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Sadut ja niiden alkuperä </w:t>
      </w:r>
    </w:p>
    <w:tbl>
      <w:tblPr>
        <w:tblW w:w="10205" w:type="dxa"/>
        <w:jc w:val="left"/>
        <w:tblInd w:w="0" w:type="dxa"/>
        <w:tblLayout w:type="fixed"/>
        <w:tblCellMar>
          <w:top w:w="28" w:type="dxa"/>
          <w:left w:w="28" w:type="dxa"/>
          <w:bottom w:w="28" w:type="dxa"/>
          <w:right w:w="28" w:type="dxa"/>
        </w:tblCellMar>
      </w:tblPr>
      <w:tblGrid>
        <w:gridCol w:w="2993"/>
        <w:gridCol w:w="832"/>
        <w:gridCol w:w="1425"/>
        <w:gridCol w:w="2489"/>
        <w:gridCol w:w="1659"/>
        <w:gridCol w:w="649"/>
        <w:gridCol w:w="158"/>
      </w:tblGrid>
      <w:tr>
        <w:trPr/>
        <w:tc>
          <w:tcPr>
            <w:tcW w:w="2993" w:type="dxa"/>
            <w:tcBorders/>
            <w:vAlign w:val="center"/>
          </w:tcPr>
          <w:p>
            <w:pPr>
              <w:pStyle w:val="TableHeading"/>
              <w:suppressLineNumbers/>
              <w:bidi w:val="0"/>
              <w:spacing w:before="0" w:after="283"/>
              <w:jc w:val="center"/>
              <w:rPr/>
            </w:pPr>
            <w:r>
              <w:rPr/>
              <w:t xml:space="preserve">Nimi </w:t>
            </w:r>
          </w:p>
        </w:tc>
        <w:tc>
          <w:tcPr>
            <w:tcW w:w="832" w:type="dxa"/>
            <w:tcBorders/>
            <w:vAlign w:val="center"/>
          </w:tcPr>
          <w:p>
            <w:pPr>
              <w:pStyle w:val="TableHeading"/>
              <w:suppressLineNumbers/>
              <w:bidi w:val="0"/>
              <w:spacing w:before="0" w:after="283"/>
              <w:jc w:val="center"/>
              <w:rPr/>
            </w:pPr>
            <w:r>
              <w:rPr/>
              <w:t xml:space="preserve">Päivämäärä </w:t>
            </w:r>
          </w:p>
        </w:tc>
        <w:tc>
          <w:tcPr>
            <w:tcW w:w="1425" w:type="dxa"/>
            <w:tcBorders/>
            <w:vAlign w:val="center"/>
          </w:tcPr>
          <w:p>
            <w:pPr>
              <w:pStyle w:val="TableHeading"/>
              <w:suppressLineNumbers/>
              <w:bidi w:val="0"/>
              <w:spacing w:before="0" w:after="283"/>
              <w:jc w:val="center"/>
              <w:rPr/>
            </w:pPr>
            <w:r>
              <w:rPr/>
              <w:t xml:space="preserve">Alue </w:t>
            </w:r>
          </w:p>
        </w:tc>
        <w:tc>
          <w:tcPr>
            <w:tcW w:w="2489" w:type="dxa"/>
            <w:tcBorders/>
            <w:vAlign w:val="center"/>
          </w:tcPr>
          <w:p>
            <w:pPr>
              <w:pStyle w:val="TableHeading"/>
              <w:suppressLineNumbers/>
              <w:bidi w:val="0"/>
              <w:spacing w:before="0" w:after="283"/>
              <w:jc w:val="center"/>
              <w:rPr/>
            </w:pPr>
            <w:r>
              <w:rPr/>
              <w:t xml:space="preserve">Kirjoittaja </w:t>
            </w:r>
          </w:p>
        </w:tc>
        <w:tc>
          <w:tcPr>
            <w:tcW w:w="1659" w:type="dxa"/>
            <w:tcBorders/>
            <w:vAlign w:val="center"/>
          </w:tcPr>
          <w:p>
            <w:pPr>
              <w:pStyle w:val="TableHeading"/>
              <w:suppressLineNumbers/>
              <w:bidi w:val="0"/>
              <w:spacing w:before="0" w:after="283"/>
              <w:jc w:val="center"/>
              <w:rPr/>
            </w:pPr>
            <w:r>
              <w:rPr/>
              <w:t xml:space="preserve">Kirja tai kokoelma </w:t>
            </w:r>
          </w:p>
        </w:tc>
        <w:tc>
          <w:tcPr>
            <w:tcW w:w="649" w:type="dxa"/>
            <w:tcBorders/>
            <w:vAlign w:val="center"/>
          </w:tcPr>
          <w:p>
            <w:pPr>
              <w:pStyle w:val="TableHeading"/>
              <w:suppressLineNumbers/>
              <w:bidi w:val="0"/>
              <w:spacing w:before="0" w:after="283"/>
              <w:jc w:val="center"/>
              <w:rPr/>
            </w:pPr>
            <w:r>
              <w:rPr/>
              <w:t xml:space="preserve">Tyyppi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Äänestäjän sieppaus </w:t>
            </w:r>
          </w:p>
        </w:tc>
        <w:tc>
          <w:tcPr>
            <w:tcW w:w="832" w:type="dxa"/>
            <w:tcBorders/>
            <w:vAlign w:val="center"/>
          </w:tcPr>
          <w:p>
            <w:pPr>
              <w:pStyle w:val="TableContents"/>
              <w:bidi w:val="0"/>
              <w:spacing w:before="0" w:after="283"/>
              <w:jc w:val="left"/>
              <w:rPr/>
            </w:pPr>
            <w:r>
              <w:rPr/>
              <w:t xml:space="preserve">1837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Philip Dixon Hardy </w:t>
            </w:r>
          </w:p>
        </w:tc>
        <w:tc>
          <w:tcPr>
            <w:tcW w:w="1659" w:type="dxa"/>
            <w:tcBorders/>
            <w:vAlign w:val="center"/>
          </w:tcPr>
          <w:p>
            <w:pPr>
              <w:pStyle w:val="TableContents"/>
              <w:bidi w:val="0"/>
              <w:spacing w:before="0" w:after="283"/>
              <w:jc w:val="left"/>
              <w:rPr/>
            </w:pPr>
            <w:r>
              <w:rPr/>
              <w:t xml:space="preserve">Irlannin legendoja, tarinoita ja kertomuksia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Abdullah-kalastaja ja Abdullah-merimies </w:t>
            </w:r>
          </w:p>
        </w:tc>
        <w:tc>
          <w:tcPr>
            <w:tcW w:w="832" w:type="dxa"/>
            <w:tcBorders/>
            <w:vAlign w:val="center"/>
          </w:tcPr>
          <w:p>
            <w:pPr>
              <w:pStyle w:val="TableContents"/>
              <w:bidi w:val="0"/>
              <w:spacing w:before="0" w:after="283"/>
              <w:jc w:val="left"/>
              <w:rPr/>
            </w:pPr>
            <w:r>
              <w:rPr/>
              <w:t xml:space="preserve">Ennen 850 </w:t>
            </w:r>
          </w:p>
        </w:tc>
        <w:tc>
          <w:tcPr>
            <w:tcW w:w="1425" w:type="dxa"/>
            <w:tcBorders/>
            <w:vAlign w:val="center"/>
          </w:tcPr>
          <w:p>
            <w:pPr>
              <w:pStyle w:val="TableContents"/>
              <w:bidi w:val="0"/>
              <w:spacing w:before="0" w:after="283"/>
              <w:jc w:val="left"/>
              <w:rPr/>
            </w:pPr>
            <w:r>
              <w:rPr/>
              <w:t xml:space="preserve">Persia / arabia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Eliduruksen seikkailu </w:t>
            </w:r>
          </w:p>
        </w:tc>
        <w:tc>
          <w:tcPr>
            <w:tcW w:w="832" w:type="dxa"/>
            <w:tcBorders/>
            <w:vAlign w:val="center"/>
          </w:tcPr>
          <w:p>
            <w:pPr>
              <w:pStyle w:val="TableContents"/>
              <w:bidi w:val="0"/>
              <w:spacing w:before="0" w:after="283"/>
              <w:jc w:val="left"/>
              <w:rPr/>
            </w:pPr>
            <w:r>
              <w:rPr/>
              <w:t xml:space="preserve">1828 </w:t>
            </w:r>
          </w:p>
        </w:tc>
        <w:tc>
          <w:tcPr>
            <w:tcW w:w="1425" w:type="dxa"/>
            <w:tcBorders/>
            <w:vAlign w:val="center"/>
          </w:tcPr>
          <w:p>
            <w:pPr>
              <w:pStyle w:val="TableContents"/>
              <w:bidi w:val="0"/>
              <w:spacing w:before="0" w:after="283"/>
              <w:jc w:val="left"/>
              <w:rPr/>
            </w:pPr>
            <w:r>
              <w:rPr/>
              <w:t xml:space="preserve">Welsh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Norjan kuninkaan pojan Ciadin seikkailut </w:t>
            </w:r>
          </w:p>
        </w:tc>
        <w:tc>
          <w:tcPr>
            <w:tcW w:w="832" w:type="dxa"/>
            <w:tcBorders/>
            <w:vAlign w:val="center"/>
          </w:tcPr>
          <w:p>
            <w:pPr>
              <w:pStyle w:val="TableContents"/>
              <w:bidi w:val="0"/>
              <w:spacing w:before="0" w:after="283"/>
              <w:jc w:val="left"/>
              <w:rPr/>
            </w:pPr>
            <w:r>
              <w:rPr/>
              <w:t xml:space="preserve">1900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Donegalin satutarinat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Gilla Na Chreck An Gourin seikkailut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Leithinin seikkailut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Pyhimysten ja syntisten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Pinokkion seikkailut </w:t>
            </w:r>
          </w:p>
        </w:tc>
        <w:tc>
          <w:tcPr>
            <w:tcW w:w="832" w:type="dxa"/>
            <w:tcBorders/>
            <w:vAlign w:val="center"/>
          </w:tcPr>
          <w:p>
            <w:pPr>
              <w:pStyle w:val="TableContents"/>
              <w:bidi w:val="0"/>
              <w:spacing w:before="0" w:after="283"/>
              <w:jc w:val="left"/>
              <w:rPr/>
            </w:pPr>
            <w:r>
              <w:rPr/>
              <w:t xml:space="preserve">1883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Carlo Collodi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Huonon neuvonantajan pojan seikkailut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Aladdin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Persia / arabia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Tuhat ja yksi yötä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Ali Baba ja neljäkymmentä varasta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Persia / arabia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Tuhat ja yksi yötä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Liisan seikkailut ihmemaassa </w:t>
            </w:r>
          </w:p>
        </w:tc>
        <w:tc>
          <w:tcPr>
            <w:tcW w:w="832" w:type="dxa"/>
            <w:tcBorders/>
            <w:vAlign w:val="center"/>
          </w:tcPr>
          <w:p>
            <w:pPr>
              <w:pStyle w:val="TableContents"/>
              <w:bidi w:val="0"/>
              <w:spacing w:before="0" w:after="283"/>
              <w:jc w:val="left"/>
              <w:rPr/>
            </w:pPr>
            <w:r>
              <w:rPr/>
              <w:t xml:space="preserve">1865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Lewis Carroll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Mantelinsiemenet ja Almondella </w:t>
            </w:r>
          </w:p>
        </w:tc>
        <w:tc>
          <w:tcPr>
            <w:tcW w:w="832" w:type="dxa"/>
            <w:tcBorders/>
            <w:vAlign w:val="center"/>
          </w:tcPr>
          <w:p>
            <w:pPr>
              <w:pStyle w:val="TableContents"/>
              <w:bidi w:val="0"/>
              <w:spacing w:before="0" w:after="283"/>
              <w:jc w:val="left"/>
              <w:rPr/>
            </w:pPr>
            <w:r>
              <w:rPr/>
              <w:t xml:space="preserve">1641 </w:t>
            </w:r>
          </w:p>
        </w:tc>
        <w:tc>
          <w:tcPr>
            <w:tcW w:w="1425" w:type="dxa"/>
            <w:tcBorders/>
            <w:vAlign w:val="center"/>
          </w:tcPr>
          <w:p>
            <w:pPr>
              <w:pStyle w:val="TableContents"/>
              <w:bidi w:val="0"/>
              <w:spacing w:before="0" w:after="283"/>
              <w:jc w:val="left"/>
              <w:rPr/>
            </w:pPr>
            <w:r>
              <w:rPr/>
              <w:t xml:space="preserve">Kreikkalainen </w:t>
            </w:r>
          </w:p>
        </w:tc>
        <w:tc>
          <w:tcPr>
            <w:tcW w:w="2489" w:type="dxa"/>
            <w:tcBorders/>
            <w:vAlign w:val="center"/>
          </w:tcPr>
          <w:p>
            <w:pPr>
              <w:pStyle w:val="TableContents"/>
              <w:bidi w:val="0"/>
              <w:spacing w:before="0" w:after="283"/>
              <w:jc w:val="left"/>
              <w:rPr/>
            </w:pPr>
            <w:r>
              <w:rPr/>
              <w:t xml:space="preserve">Georgios A. Megas </w:t>
            </w:r>
          </w:p>
        </w:tc>
        <w:tc>
          <w:tcPr>
            <w:tcW w:w="1659" w:type="dxa"/>
            <w:tcBorders/>
            <w:vAlign w:val="center"/>
          </w:tcPr>
          <w:p>
            <w:pPr>
              <w:pStyle w:val="TableContents"/>
              <w:bidi w:val="0"/>
              <w:spacing w:before="0" w:after="283"/>
              <w:jc w:val="left"/>
              <w:rPr/>
            </w:pPr>
            <w:r>
              <w:rPr/>
              <w:t xml:space="preserve">Kreikan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Alp-Luachra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Tulen vieressä: A Collection of Irish Gaelic Folk Stories: A Collection of Irish Gaelic Folk Stories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Alphege eli vihreä apina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Chevalier de Mailly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Amadan Mor ja Gruagach Kullan linnasta.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Taikinan Amadan </w:t>
            </w:r>
          </w:p>
        </w:tc>
        <w:tc>
          <w:tcPr>
            <w:tcW w:w="832" w:type="dxa"/>
            <w:tcBorders/>
            <w:vAlign w:val="center"/>
          </w:tcPr>
          <w:p>
            <w:pPr>
              <w:pStyle w:val="TableContents"/>
              <w:bidi w:val="0"/>
              <w:spacing w:before="0" w:after="283"/>
              <w:jc w:val="left"/>
              <w:rPr/>
            </w:pPr>
            <w:r>
              <w:rPr/>
              <w:t xml:space="preserve">1900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Donegalin satutarinat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An Braon Suan Or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Ancilotto, Provinon kuningas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Giovanni Francesco Straparola </w:t>
            </w:r>
          </w:p>
        </w:tc>
        <w:tc>
          <w:tcPr>
            <w:tcW w:w="1659" w:type="dxa"/>
            <w:tcBorders/>
            <w:vAlign w:val="center"/>
          </w:tcPr>
          <w:p>
            <w:pPr>
              <w:pStyle w:val="TableContents"/>
              <w:bidi w:val="0"/>
              <w:spacing w:before="0" w:after="283"/>
              <w:jc w:val="left"/>
              <w:rPr/>
            </w:pPr>
            <w:r>
              <w:rPr/>
              <w:t xml:space="preserve">Straparolan hauskat yöt, Straparolan hauskat yöt, Straparolan hauskat yöt </w:t>
            </w:r>
          </w:p>
        </w:tc>
        <w:tc>
          <w:tcPr>
            <w:tcW w:w="649" w:type="dxa"/>
            <w:tcBorders/>
            <w:vAlign w:val="center"/>
          </w:tcPr>
          <w:p>
            <w:pPr>
              <w:pStyle w:val="TableContents"/>
              <w:bidi w:val="0"/>
              <w:spacing w:before="0" w:after="283"/>
              <w:jc w:val="left"/>
              <w:rPr/>
            </w:pPr>
            <w:r>
              <w:rPr/>
              <w:t xml:space="preserve">707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Andras Baive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Sami </w:t>
            </w:r>
          </w:p>
        </w:tc>
        <w:tc>
          <w:tcPr>
            <w:tcW w:w="2489" w:type="dxa"/>
            <w:tcBorders/>
            <w:vAlign w:val="center"/>
          </w:tcPr>
          <w:p>
            <w:pPr>
              <w:pStyle w:val="TableContents"/>
              <w:bidi w:val="0"/>
              <w:spacing w:before="0" w:after="283"/>
              <w:jc w:val="left"/>
              <w:rPr/>
            </w:pPr>
            <w:r>
              <w:rPr/>
              <w:t xml:space="preserve">Josef Calasanz Poestion </w:t>
            </w:r>
          </w:p>
        </w:tc>
        <w:tc>
          <w:tcPr>
            <w:tcW w:w="1659" w:type="dxa"/>
            <w:tcBorders/>
            <w:vAlign w:val="center"/>
          </w:tcPr>
          <w:p>
            <w:pPr>
              <w:pStyle w:val="TableContents"/>
              <w:bidi w:val="0"/>
              <w:spacing w:before="0" w:after="283"/>
              <w:jc w:val="left"/>
              <w:rPr/>
            </w:pPr>
            <w:r>
              <w:rPr/>
              <w:t xml:space="preserve">Lapplandische Märchen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Angelus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bidi w:val="0"/>
              <w:spacing w:before="0" w:after="283"/>
              <w:rPr>
                <w:sz w:val="4"/>
                <w:szCs w:val="4"/>
              </w:rPr>
            </w:pPr>
            <w:r>
              <w:rPr>
                <w:sz w:val="4"/>
                <w:szCs w:val="4"/>
              </w:rPr>
            </w:r>
          </w:p>
        </w:tc>
        <w:tc>
          <w:tcPr>
            <w:tcW w:w="832" w:type="dxa"/>
            <w:tcBorders/>
            <w:vAlign w:val="center"/>
          </w:tcPr>
          <w:p>
            <w:pPr>
              <w:pStyle w:val="TableContents"/>
              <w:bidi w:val="0"/>
              <w:spacing w:before="0" w:after="283"/>
              <w:jc w:val="left"/>
              <w:rPr/>
            </w:pPr>
            <w:r>
              <w:rPr/>
              <w:t xml:space="preserve">1843 </w:t>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Hans Christian Andersen </w:t>
            </w:r>
          </w:p>
        </w:tc>
        <w:tc>
          <w:tcPr>
            <w:tcW w:w="1659" w:type="dxa"/>
            <w:tcBorders/>
            <w:vAlign w:val="center"/>
          </w:tcPr>
          <w:p>
            <w:pPr>
              <w:pStyle w:val="TableContents"/>
              <w:bidi w:val="0"/>
              <w:spacing w:before="0" w:after="283"/>
              <w:jc w:val="left"/>
              <w:rPr/>
            </w:pPr>
            <w:r>
              <w:rPr/>
              <w:t xml:space="preserve">Uusia satuja (1844)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Muurahainen ja heinäsirkka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Kreikkalainen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Aisopoksen sadut </w:t>
            </w:r>
          </w:p>
        </w:tc>
        <w:tc>
          <w:tcPr>
            <w:tcW w:w="649" w:type="dxa"/>
            <w:tcBorders/>
            <w:vAlign w:val="center"/>
          </w:tcPr>
          <w:p>
            <w:pPr>
              <w:pStyle w:val="TableContents"/>
              <w:bidi w:val="0"/>
              <w:spacing w:before="0" w:after="283"/>
              <w:jc w:val="left"/>
              <w:rPr/>
            </w:pPr>
            <w:r>
              <w:rPr/>
              <w:t xml:space="preserve">373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Anthousa, Xanthousa, Chrisomalousa.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Kreikkalainen </w:t>
            </w:r>
          </w:p>
        </w:tc>
        <w:tc>
          <w:tcPr>
            <w:tcW w:w="2489" w:type="dxa"/>
            <w:tcBorders/>
            <w:vAlign w:val="center"/>
          </w:tcPr>
          <w:p>
            <w:pPr>
              <w:pStyle w:val="TableContents"/>
              <w:bidi w:val="0"/>
              <w:spacing w:before="0" w:after="283"/>
              <w:jc w:val="left"/>
              <w:rPr/>
            </w:pPr>
            <w:r>
              <w:rPr/>
              <w:t xml:space="preserve">Georgios A. Megas </w:t>
            </w:r>
          </w:p>
        </w:tc>
        <w:tc>
          <w:tcPr>
            <w:tcW w:w="1659" w:type="dxa"/>
            <w:tcBorders/>
            <w:vAlign w:val="center"/>
          </w:tcPr>
          <w:p>
            <w:pPr>
              <w:pStyle w:val="TableContents"/>
              <w:bidi w:val="0"/>
              <w:spacing w:before="0" w:after="283"/>
              <w:jc w:val="left"/>
              <w:rPr/>
            </w:pPr>
            <w:r>
              <w:rPr/>
              <w:t xml:space="preserve">Kreikan kansantarinat </w:t>
            </w:r>
          </w:p>
        </w:tc>
        <w:tc>
          <w:tcPr>
            <w:tcW w:w="649" w:type="dxa"/>
            <w:tcBorders/>
            <w:vAlign w:val="center"/>
          </w:tcPr>
          <w:p>
            <w:pPr>
              <w:pStyle w:val="TableContents"/>
              <w:bidi w:val="0"/>
              <w:spacing w:before="0" w:after="283"/>
              <w:jc w:val="left"/>
              <w:rPr/>
            </w:pPr>
            <w:r>
              <w:rPr/>
              <w:t xml:space="preserve">310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Varasoppipoika (Etelä-Irlannissa)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w:t>
            </w:r>
          </w:p>
        </w:tc>
        <w:tc>
          <w:tcPr>
            <w:tcW w:w="1659" w:type="dxa"/>
            <w:tcBorders/>
            <w:vAlign w:val="center"/>
          </w:tcPr>
          <w:p>
            <w:pPr>
              <w:pStyle w:val="TableContents"/>
              <w:bidi w:val="0"/>
              <w:spacing w:before="0" w:after="283"/>
              <w:jc w:val="left"/>
              <w:rPr/>
            </w:pPr>
            <w:r>
              <w:rPr/>
              <w:t xml:space="preserve">Kuninkaalliset Hibernian tarinat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Varasoppipoika (Ballyshannyn) </w:t>
            </w:r>
          </w:p>
        </w:tc>
        <w:tc>
          <w:tcPr>
            <w:tcW w:w="832" w:type="dxa"/>
            <w:tcBorders/>
            <w:vAlign w:val="center"/>
          </w:tcPr>
          <w:p>
            <w:pPr>
              <w:pStyle w:val="TableContents"/>
              <w:bidi w:val="0"/>
              <w:spacing w:before="0" w:after="283"/>
              <w:jc w:val="left"/>
              <w:rPr/>
            </w:pPr>
            <w:r>
              <w:rPr/>
              <w:t xml:space="preserve">1899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Savupiipun kulmissa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Saapuminen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Art, kuninkaan poika, ja Balor Beimenach, kaksi Aallon alla olevan kuninkaan vävyä.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Asmund ja Signy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Islantilainen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Islandische Märchen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Aurore ja Aimée </w:t>
            </w:r>
          </w:p>
        </w:tc>
        <w:tc>
          <w:tcPr>
            <w:tcW w:w="832" w:type="dxa"/>
            <w:tcBorders/>
            <w:vAlign w:val="center"/>
          </w:tcPr>
          <w:p>
            <w:pPr>
              <w:pStyle w:val="TableContents"/>
              <w:bidi w:val="0"/>
              <w:spacing w:before="0" w:after="283"/>
              <w:jc w:val="left"/>
              <w:rPr/>
            </w:pPr>
            <w:r>
              <w:rPr/>
              <w:t xml:space="preserve">1756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Jeanne-Marie Leprince de Beaumont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pPr>
            <w:r>
              <w:rPr/>
              <w:t xml:space="preserve">480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Babiole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Madame d'Aulnoy </w:t>
            </w:r>
          </w:p>
        </w:tc>
        <w:tc>
          <w:tcPr>
            <w:tcW w:w="1659" w:type="dxa"/>
            <w:tcBorders/>
            <w:vAlign w:val="center"/>
          </w:tcPr>
          <w:p>
            <w:pPr>
              <w:pStyle w:val="TableContents"/>
              <w:bidi w:val="0"/>
              <w:spacing w:before="0" w:after="283"/>
              <w:jc w:val="left"/>
              <w:rPr/>
            </w:pPr>
            <w:r>
              <w:rPr/>
              <w:t xml:space="preserve">Contes des Fees, Les Les Les Contes des Fees, Les Les Contes des Fees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Paha äitipuoli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Pahan Silmän Balor ja hänen pojanpoikansa Lui Lavada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Tory Islandin Balor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Balladit ja balladilaulajat </w:t>
            </w:r>
          </w:p>
        </w:tc>
        <w:tc>
          <w:tcPr>
            <w:tcW w:w="832" w:type="dxa"/>
            <w:tcBorders/>
            <w:vAlign w:val="center"/>
          </w:tcPr>
          <w:p>
            <w:pPr>
              <w:pStyle w:val="TableContents"/>
              <w:bidi w:val="0"/>
              <w:spacing w:before="0" w:after="283"/>
              <w:jc w:val="left"/>
              <w:rPr/>
            </w:pPr>
            <w:r>
              <w:rPr/>
              <w:t xml:space="preserve">1831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Bambi, elämä metsässä </w:t>
            </w:r>
          </w:p>
        </w:tc>
        <w:tc>
          <w:tcPr>
            <w:tcW w:w="832" w:type="dxa"/>
            <w:tcBorders/>
            <w:vAlign w:val="center"/>
          </w:tcPr>
          <w:p>
            <w:pPr>
              <w:pStyle w:val="TableContents"/>
              <w:bidi w:val="0"/>
              <w:spacing w:before="0" w:after="283"/>
              <w:jc w:val="left"/>
              <w:rPr/>
            </w:pPr>
            <w:r>
              <w:rPr/>
              <w:t xml:space="preserve">1923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Felix Salten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Banshee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Banshee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David Russell McAnally </w:t>
            </w:r>
          </w:p>
        </w:tc>
        <w:tc>
          <w:tcPr>
            <w:tcW w:w="1659" w:type="dxa"/>
            <w:tcBorders/>
            <w:vAlign w:val="center"/>
          </w:tcPr>
          <w:p>
            <w:pPr>
              <w:pStyle w:val="TableContents"/>
              <w:bidi w:val="0"/>
              <w:spacing w:before="0" w:after="283"/>
              <w:jc w:val="left"/>
              <w:rPr/>
            </w:pPr>
            <w:r>
              <w:rPr/>
              <w:t xml:space="preserve">Irlannin ihmeitä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Banshee (Ballintobberin) </w:t>
            </w:r>
          </w:p>
        </w:tc>
        <w:tc>
          <w:tcPr>
            <w:tcW w:w="832" w:type="dxa"/>
            <w:tcBorders/>
            <w:vAlign w:val="center"/>
          </w:tcPr>
          <w:p>
            <w:pPr>
              <w:pStyle w:val="TableContents"/>
              <w:bidi w:val="0"/>
              <w:spacing w:before="0" w:after="283"/>
              <w:jc w:val="left"/>
              <w:rPr/>
            </w:pPr>
            <w:r>
              <w:rPr/>
              <w:t xml:space="preserve">1837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Philip Dixon Hardy </w:t>
            </w:r>
          </w:p>
        </w:tc>
        <w:tc>
          <w:tcPr>
            <w:tcW w:w="1659" w:type="dxa"/>
            <w:tcBorders/>
            <w:vAlign w:val="center"/>
          </w:tcPr>
          <w:p>
            <w:pPr>
              <w:pStyle w:val="TableContents"/>
              <w:bidi w:val="0"/>
              <w:spacing w:before="0" w:after="283"/>
              <w:jc w:val="left"/>
              <w:rPr/>
            </w:pPr>
            <w:r>
              <w:rPr/>
              <w:t xml:space="preserve">Irlannin legendoja, tarinoita ja kertomuksia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Barry O'Reirdon, The Navigator -lehti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Bash Chelik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Serbian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pPr>
            <w:r>
              <w:rPr/>
              <w:t xml:space="preserve">552A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Berrinsin taistelu </w:t>
            </w:r>
          </w:p>
        </w:tc>
        <w:tc>
          <w:tcPr>
            <w:tcW w:w="832" w:type="dxa"/>
            <w:tcBorders/>
            <w:vAlign w:val="center"/>
          </w:tcPr>
          <w:p>
            <w:pPr>
              <w:pStyle w:val="TableContents"/>
              <w:bidi w:val="0"/>
              <w:spacing w:before="0" w:after="283"/>
              <w:jc w:val="left"/>
              <w:rPr/>
            </w:pPr>
            <w:r>
              <w:rPr/>
              <w:t xml:space="preserve">1831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Lintujen taistelu, The Battle of the Birds Lintujen taistelu, The Battle of the Birds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John Francis Campbell </w:t>
            </w:r>
          </w:p>
        </w:tc>
        <w:tc>
          <w:tcPr>
            <w:tcW w:w="1659" w:type="dxa"/>
            <w:tcBorders/>
            <w:vAlign w:val="center"/>
          </w:tcPr>
          <w:p>
            <w:pPr>
              <w:pStyle w:val="TableContents"/>
              <w:bidi w:val="0"/>
              <w:spacing w:before="0" w:after="283"/>
              <w:jc w:val="left"/>
              <w:rPr/>
            </w:pPr>
            <w:r>
              <w:rPr/>
              <w:t xml:space="preserve">Suosittuja tarinoita West Highlandsista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Ventryn taistelu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Bawang Putih Bawang Merah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Malesian alue, kuten Malesia, Brunei, Singapore ja Indonesia.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Bay-Tree Maiden, The Bay-Tree Maiden, The Bay-Tree Maiden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Romanian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Karhu, Karhu Karhu </w:t>
            </w:r>
          </w:p>
        </w:tc>
        <w:tc>
          <w:tcPr>
            <w:tcW w:w="832" w:type="dxa"/>
            <w:tcBorders/>
            <w:vAlign w:val="center"/>
          </w:tcPr>
          <w:p>
            <w:pPr>
              <w:pStyle w:val="TableContents"/>
              <w:bidi w:val="0"/>
              <w:spacing w:before="0" w:after="283"/>
              <w:jc w:val="left"/>
              <w:rPr/>
            </w:pPr>
            <w:r>
              <w:rPr/>
              <w:t xml:space="preserve">1900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Andrew Lang </w:t>
            </w:r>
          </w:p>
        </w:tc>
        <w:tc>
          <w:tcPr>
            <w:tcW w:w="1659" w:type="dxa"/>
            <w:tcBorders/>
            <w:vAlign w:val="center"/>
          </w:tcPr>
          <w:p>
            <w:pPr>
              <w:pStyle w:val="TableContents"/>
              <w:bidi w:val="0"/>
              <w:spacing w:before="0" w:after="283"/>
              <w:jc w:val="left"/>
              <w:rPr/>
            </w:pPr>
            <w:r>
              <w:rPr/>
              <w:t xml:space="preserve">Harmaa keijukaiskirja, Harmaa keijukaiskirja Harmaa keijukaiskirja </w:t>
            </w:r>
          </w:p>
        </w:tc>
        <w:tc>
          <w:tcPr>
            <w:tcW w:w="649" w:type="dxa"/>
            <w:tcBorders/>
            <w:vAlign w:val="center"/>
          </w:tcPr>
          <w:p>
            <w:pPr>
              <w:pStyle w:val="TableContents"/>
              <w:bidi w:val="0"/>
              <w:spacing w:before="0" w:after="283"/>
              <w:jc w:val="left"/>
              <w:rPr/>
            </w:pPr>
            <w:r>
              <w:rPr/>
              <w:t xml:space="preserve">510B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Bearskin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pPr>
            <w:r>
              <w:rPr/>
              <w:t xml:space="preserve">361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Bearskin </w:t>
            </w:r>
          </w:p>
        </w:tc>
        <w:tc>
          <w:tcPr>
            <w:tcW w:w="832" w:type="dxa"/>
            <w:tcBorders/>
            <w:vAlign w:val="center"/>
          </w:tcPr>
          <w:p>
            <w:pPr>
              <w:pStyle w:val="TableContents"/>
              <w:bidi w:val="0"/>
              <w:spacing w:before="0" w:after="283"/>
              <w:jc w:val="left"/>
              <w:rPr/>
            </w:pPr>
            <w:r>
              <w:rPr/>
              <w:t xml:space="preserve">1710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Henriette-Julie de Murat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Kauneus ja Pock Face </w:t>
            </w:r>
          </w:p>
        </w:tc>
        <w:tc>
          <w:tcPr>
            <w:tcW w:w="832" w:type="dxa"/>
            <w:tcBorders/>
            <w:vAlign w:val="center"/>
          </w:tcPr>
          <w:p>
            <w:pPr>
              <w:pStyle w:val="TableContents"/>
              <w:bidi w:val="0"/>
              <w:spacing w:before="0" w:after="283"/>
              <w:jc w:val="left"/>
              <w:rPr/>
            </w:pPr>
            <w:r>
              <w:rPr/>
              <w:t xml:space="preserve">1937 </w:t>
            </w:r>
          </w:p>
        </w:tc>
        <w:tc>
          <w:tcPr>
            <w:tcW w:w="1425" w:type="dxa"/>
            <w:tcBorders/>
            <w:vAlign w:val="center"/>
          </w:tcPr>
          <w:p>
            <w:pPr>
              <w:pStyle w:val="TableContents"/>
              <w:bidi w:val="0"/>
              <w:spacing w:before="0" w:after="283"/>
              <w:jc w:val="left"/>
              <w:rPr/>
            </w:pPr>
            <w:r>
              <w:rPr/>
              <w:t xml:space="preserve">Kiinalainen </w:t>
            </w:r>
          </w:p>
        </w:tc>
        <w:tc>
          <w:tcPr>
            <w:tcW w:w="2489" w:type="dxa"/>
            <w:tcBorders/>
            <w:vAlign w:val="center"/>
          </w:tcPr>
          <w:p>
            <w:pPr>
              <w:pStyle w:val="TableContents"/>
              <w:bidi w:val="0"/>
              <w:spacing w:before="0" w:after="283"/>
              <w:jc w:val="left"/>
              <w:rPr/>
            </w:pPr>
            <w:r>
              <w:rPr/>
              <w:t xml:space="preserve">Wolfram Eberhard </w:t>
            </w:r>
          </w:p>
        </w:tc>
        <w:tc>
          <w:tcPr>
            <w:tcW w:w="1659" w:type="dxa"/>
            <w:tcBorders/>
            <w:vAlign w:val="center"/>
          </w:tcPr>
          <w:p>
            <w:pPr>
              <w:pStyle w:val="TableContents"/>
              <w:bidi w:val="0"/>
              <w:spacing w:before="0" w:after="283"/>
              <w:jc w:val="left"/>
              <w:rPr/>
            </w:pPr>
            <w:r>
              <w:rPr/>
              <w:t xml:space="preserve">Kiinalaiset sadut ja kansantarinat </w:t>
            </w:r>
          </w:p>
        </w:tc>
        <w:tc>
          <w:tcPr>
            <w:tcW w:w="649" w:type="dxa"/>
            <w:tcBorders/>
            <w:vAlign w:val="center"/>
          </w:tcPr>
          <w:p>
            <w:pPr>
              <w:pStyle w:val="TableContents"/>
              <w:bidi w:val="0"/>
              <w:spacing w:before="0" w:after="283"/>
              <w:jc w:val="left"/>
              <w:rPr/>
            </w:pPr>
            <w:r>
              <w:rPr/>
              <w:t xml:space="preserve">510A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Kaunotar ja hirviö </w:t>
            </w:r>
          </w:p>
        </w:tc>
        <w:tc>
          <w:tcPr>
            <w:tcW w:w="832" w:type="dxa"/>
            <w:tcBorders/>
            <w:vAlign w:val="center"/>
          </w:tcPr>
          <w:p>
            <w:pPr>
              <w:pStyle w:val="TableContents"/>
              <w:bidi w:val="0"/>
              <w:spacing w:before="0" w:after="283"/>
              <w:jc w:val="left"/>
              <w:rPr/>
            </w:pPr>
            <w:r>
              <w:rPr/>
              <w:t xml:space="preserve">1740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Gabrielle-Suzanne Barbot de Villeneuve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Maailman kauneus </w:t>
            </w:r>
          </w:p>
        </w:tc>
        <w:tc>
          <w:tcPr>
            <w:tcW w:w="832" w:type="dxa"/>
            <w:tcBorders/>
            <w:vAlign w:val="center"/>
          </w:tcPr>
          <w:p>
            <w:pPr>
              <w:pStyle w:val="TableContents"/>
              <w:bidi w:val="0"/>
              <w:spacing w:before="0" w:after="283"/>
              <w:jc w:val="left"/>
              <w:rPr/>
            </w:pPr>
            <w:r>
              <w:rPr/>
              <w:t xml:space="preserve">1898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Larminie </w:t>
            </w:r>
          </w:p>
        </w:tc>
        <w:tc>
          <w:tcPr>
            <w:tcW w:w="1659" w:type="dxa"/>
            <w:tcBorders/>
            <w:vAlign w:val="center"/>
          </w:tcPr>
          <w:p>
            <w:pPr>
              <w:pStyle w:val="TableContents"/>
              <w:bidi w:val="0"/>
              <w:spacing w:before="0" w:after="283"/>
              <w:jc w:val="left"/>
              <w:rPr/>
            </w:pPr>
            <w:r>
              <w:rPr/>
              <w:t xml:space="preserve">Länsi-Irlannin kansantarinoita ja romaaneja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Valkoisen ihon Becuma </w:t>
            </w:r>
          </w:p>
        </w:tc>
        <w:tc>
          <w:tcPr>
            <w:tcW w:w="832" w:type="dxa"/>
            <w:tcBorders/>
            <w:vAlign w:val="center"/>
          </w:tcPr>
          <w:p>
            <w:pPr>
              <w:pStyle w:val="TableContents"/>
              <w:bidi w:val="0"/>
              <w:spacing w:before="0" w:after="283"/>
              <w:jc w:val="left"/>
              <w:rPr/>
            </w:pPr>
            <w:r>
              <w:rPr/>
              <w:t xml:space="preserve">1920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James Stephens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Mehiläinen, huuliharppu, hiiri ja pyllykello </w:t>
            </w:r>
          </w:p>
        </w:tc>
        <w:tc>
          <w:tcPr>
            <w:tcW w:w="832" w:type="dxa"/>
            <w:tcBorders/>
            <w:vAlign w:val="center"/>
          </w:tcPr>
          <w:p>
            <w:pPr>
              <w:pStyle w:val="TableContents"/>
              <w:bidi w:val="0"/>
              <w:spacing w:before="0" w:after="283"/>
              <w:jc w:val="left"/>
              <w:rPr/>
            </w:pPr>
            <w:r>
              <w:rPr/>
              <w:t xml:space="preserve">1900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Donegalin satutarinat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Mehiläinen ja appelsiinipuu, mehiläinen ja appelsiinipuu, mehiläinen ja appelsiinipuu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Madame d'Aulnoy </w:t>
            </w:r>
          </w:p>
        </w:tc>
        <w:tc>
          <w:tcPr>
            <w:tcW w:w="1659" w:type="dxa"/>
            <w:tcBorders/>
            <w:vAlign w:val="center"/>
          </w:tcPr>
          <w:p>
            <w:pPr>
              <w:pStyle w:val="TableContents"/>
              <w:bidi w:val="0"/>
              <w:spacing w:before="0" w:after="283"/>
              <w:jc w:val="left"/>
              <w:rPr/>
            </w:pPr>
            <w:r>
              <w:rPr/>
              <w:t xml:space="preserve">Contes des Fees, Les Les Les Contes des Fees, Les Les Contes des Fees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Myöhästynyt pappi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Bella Venezia </w:t>
            </w:r>
          </w:p>
        </w:tc>
        <w:tc>
          <w:tcPr>
            <w:tcW w:w="832" w:type="dxa"/>
            <w:tcBorders/>
            <w:vAlign w:val="center"/>
          </w:tcPr>
          <w:p>
            <w:pPr>
              <w:pStyle w:val="TableContents"/>
              <w:bidi w:val="0"/>
              <w:spacing w:before="0" w:after="283"/>
              <w:jc w:val="left"/>
              <w:rPr/>
            </w:pPr>
            <w:r>
              <w:rPr/>
              <w:t xml:space="preserve">1956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Italo Calvino </w:t>
            </w:r>
          </w:p>
        </w:tc>
        <w:tc>
          <w:tcPr>
            <w:tcW w:w="1659" w:type="dxa"/>
            <w:tcBorders/>
            <w:vAlign w:val="center"/>
          </w:tcPr>
          <w:p>
            <w:pPr>
              <w:pStyle w:val="TableContents"/>
              <w:bidi w:val="0"/>
              <w:spacing w:before="0" w:after="283"/>
              <w:jc w:val="left"/>
              <w:rPr/>
            </w:pPr>
            <w:r>
              <w:rPr/>
              <w:t xml:space="preserve">Italialaiset kansantarinat </w:t>
            </w:r>
          </w:p>
        </w:tc>
        <w:tc>
          <w:tcPr>
            <w:tcW w:w="649" w:type="dxa"/>
            <w:tcBorders/>
            <w:vAlign w:val="center"/>
          </w:tcPr>
          <w:p>
            <w:pPr>
              <w:pStyle w:val="TableContents"/>
              <w:bidi w:val="0"/>
              <w:spacing w:before="0" w:after="283"/>
              <w:jc w:val="left"/>
              <w:rPr/>
            </w:pPr>
            <w:r>
              <w:rPr/>
              <w:t xml:space="preserve">709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Belle-Belle ou Le Chevalier Fortuné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Madame d'Aulnoy </w:t>
            </w:r>
          </w:p>
        </w:tc>
        <w:tc>
          <w:tcPr>
            <w:tcW w:w="1659" w:type="dxa"/>
            <w:tcBorders/>
            <w:vAlign w:val="center"/>
          </w:tcPr>
          <w:p>
            <w:pPr>
              <w:pStyle w:val="TableContents"/>
              <w:bidi w:val="0"/>
              <w:spacing w:before="0" w:after="283"/>
              <w:jc w:val="left"/>
              <w:rPr/>
            </w:pPr>
            <w:r>
              <w:rPr/>
              <w:t xml:space="preserve">Contes des Fees, Les Les Les Contes des Fees, Les Les Contes des Fees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Bensurdatu, Bensurdatun tarina Bensurdatun tarina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Laura Gonzenbach </w:t>
            </w:r>
          </w:p>
        </w:tc>
        <w:tc>
          <w:tcPr>
            <w:tcW w:w="1659" w:type="dxa"/>
            <w:tcBorders/>
            <w:vAlign w:val="center"/>
          </w:tcPr>
          <w:p>
            <w:pPr>
              <w:pStyle w:val="TableContents"/>
              <w:bidi w:val="0"/>
              <w:spacing w:before="0" w:after="283"/>
              <w:jc w:val="left"/>
              <w:rPr/>
            </w:pPr>
            <w:r>
              <w:rPr/>
              <w:t xml:space="preserve">Sisilianische Märchen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Bewitched Butter (Donegal)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Letitia McClintock </w:t>
            </w:r>
          </w:p>
        </w:tc>
        <w:tc>
          <w:tcPr>
            <w:tcW w:w="1659" w:type="dxa"/>
            <w:tcBorders/>
            <w:vAlign w:val="center"/>
          </w:tcPr>
          <w:p>
            <w:pPr>
              <w:pStyle w:val="TableContents"/>
              <w:bidi w:val="0"/>
              <w:spacing w:before="0" w:after="283"/>
              <w:jc w:val="left"/>
              <w:rPr/>
            </w:pPr>
            <w:r>
              <w:rPr/>
              <w:t xml:space="preserve">Irlantilaisen talonpoikaisväestön sadut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Bewitched Butter (Kuningattaren kreivikunta / Laoisin kreivikunta)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w:t>
            </w:r>
          </w:p>
        </w:tc>
        <w:tc>
          <w:tcPr>
            <w:tcW w:w="1659" w:type="dxa"/>
            <w:tcBorders/>
            <w:vAlign w:val="center"/>
          </w:tcPr>
          <w:p>
            <w:pPr>
              <w:pStyle w:val="TableContents"/>
              <w:bidi w:val="0"/>
              <w:spacing w:before="0" w:after="283"/>
              <w:jc w:val="left"/>
              <w:rPr/>
            </w:pPr>
            <w:r>
              <w:rPr/>
              <w:t xml:space="preserve">Irlantilaisen talonpoikaisväestön sadut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Lumottu kurnu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Biancabella ja käärme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Giovanni Francesco Straparola </w:t>
            </w:r>
          </w:p>
        </w:tc>
        <w:tc>
          <w:tcPr>
            <w:tcW w:w="1659" w:type="dxa"/>
            <w:tcBorders/>
            <w:vAlign w:val="center"/>
          </w:tcPr>
          <w:p>
            <w:pPr>
              <w:pStyle w:val="TableContents"/>
              <w:bidi w:val="0"/>
              <w:spacing w:before="0" w:after="283"/>
              <w:jc w:val="left"/>
              <w:rPr/>
            </w:pPr>
            <w:r>
              <w:rPr/>
              <w:t xml:space="preserve">Straparolan hauskat yöt, Straparolan hauskat yöt, Straparolan hauskat yöt </w:t>
            </w:r>
          </w:p>
        </w:tc>
        <w:tc>
          <w:tcPr>
            <w:tcW w:w="649" w:type="dxa"/>
            <w:tcBorders/>
            <w:vAlign w:val="center"/>
          </w:tcPr>
          <w:p>
            <w:pPr>
              <w:pStyle w:val="TableContents"/>
              <w:bidi w:val="0"/>
              <w:spacing w:before="0" w:after="283"/>
              <w:jc w:val="left"/>
              <w:rPr/>
            </w:pPr>
            <w:r>
              <w:rPr/>
              <w:t xml:space="preserve">706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Isot köyhät ihmiset </w:t>
            </w:r>
          </w:p>
        </w:tc>
        <w:tc>
          <w:tcPr>
            <w:tcW w:w="832" w:type="dxa"/>
            <w:tcBorders/>
            <w:vAlign w:val="center"/>
          </w:tcPr>
          <w:p>
            <w:pPr>
              <w:pStyle w:val="TableContents"/>
              <w:bidi w:val="0"/>
              <w:spacing w:before="0" w:after="283"/>
              <w:jc w:val="left"/>
              <w:rPr/>
            </w:pPr>
            <w:r>
              <w:rPr/>
              <w:t xml:space="preserve">1900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Henry Frost </w:t>
            </w:r>
          </w:p>
        </w:tc>
        <w:tc>
          <w:tcPr>
            <w:tcW w:w="1659" w:type="dxa"/>
            <w:tcBorders/>
            <w:vAlign w:val="center"/>
          </w:tcPr>
          <w:p>
            <w:pPr>
              <w:pStyle w:val="TableContents"/>
              <w:bidi w:val="0"/>
              <w:spacing w:before="0" w:after="283"/>
              <w:jc w:val="left"/>
              <w:rPr/>
            </w:pPr>
            <w:r>
              <w:rPr/>
              <w:t xml:space="preserve">Irlannin keijut ja kansat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Billy Beg ja härkä </w:t>
            </w:r>
          </w:p>
        </w:tc>
        <w:tc>
          <w:tcPr>
            <w:tcW w:w="832" w:type="dxa"/>
            <w:tcBorders/>
            <w:vAlign w:val="center"/>
          </w:tcPr>
          <w:p>
            <w:pPr>
              <w:pStyle w:val="TableContents"/>
              <w:bidi w:val="0"/>
              <w:spacing w:before="0" w:after="283"/>
              <w:jc w:val="left"/>
              <w:rPr/>
            </w:pPr>
            <w:r>
              <w:rPr/>
              <w:t xml:space="preserve">1899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Savupiipun kulmissa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Bird' Grip', The The Bird' Grip'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Ruotsalainen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pPr>
            <w:r>
              <w:rPr/>
              <w:t xml:space="preserve">550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Totuuden lintu, totuuden lintu Totuuden lintu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Espanjan </w:t>
            </w:r>
          </w:p>
        </w:tc>
        <w:tc>
          <w:tcPr>
            <w:tcW w:w="2489" w:type="dxa"/>
            <w:tcBorders/>
            <w:vAlign w:val="center"/>
          </w:tcPr>
          <w:p>
            <w:pPr>
              <w:pStyle w:val="TableContents"/>
              <w:bidi w:val="0"/>
              <w:spacing w:before="0" w:after="283"/>
              <w:jc w:val="left"/>
              <w:rPr/>
            </w:pPr>
            <w:r>
              <w:rPr/>
              <w:t xml:space="preserve">Fernan Caballero </w:t>
            </w:r>
          </w:p>
        </w:tc>
        <w:tc>
          <w:tcPr>
            <w:tcW w:w="1659" w:type="dxa"/>
            <w:tcBorders/>
            <w:vAlign w:val="center"/>
          </w:tcPr>
          <w:p>
            <w:pPr>
              <w:pStyle w:val="TableContents"/>
              <w:bidi w:val="0"/>
              <w:spacing w:before="0" w:after="283"/>
              <w:jc w:val="left"/>
              <w:rPr/>
            </w:pPr>
            <w:r>
              <w:rPr/>
              <w:t xml:space="preserve">Cuentos. Oraciones y Adivinas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Kultaisen maan lintu </w:t>
            </w:r>
          </w:p>
        </w:tc>
        <w:tc>
          <w:tcPr>
            <w:tcW w:w="832" w:type="dxa"/>
            <w:tcBorders/>
            <w:vAlign w:val="center"/>
          </w:tcPr>
          <w:p>
            <w:pPr>
              <w:pStyle w:val="TableContents"/>
              <w:bidi w:val="0"/>
              <w:spacing w:before="0" w:after="283"/>
              <w:jc w:val="left"/>
              <w:rPr/>
            </w:pPr>
            <w:r>
              <w:rPr/>
              <w:t xml:space="preserve">1954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Eileen O'Faolain </w:t>
            </w:r>
          </w:p>
        </w:tc>
        <w:tc>
          <w:tcPr>
            <w:tcW w:w="1659" w:type="dxa"/>
            <w:tcBorders/>
            <w:vAlign w:val="center"/>
          </w:tcPr>
          <w:p>
            <w:pPr>
              <w:pStyle w:val="TableContents"/>
              <w:bidi w:val="0"/>
              <w:spacing w:before="0" w:after="283"/>
              <w:jc w:val="left"/>
              <w:rPr/>
            </w:pPr>
            <w:r>
              <w:rPr/>
              <w:t xml:space="preserve">Irlantilaiset saagat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Branin syntymä </w:t>
            </w:r>
          </w:p>
        </w:tc>
        <w:tc>
          <w:tcPr>
            <w:tcW w:w="832" w:type="dxa"/>
            <w:tcBorders/>
            <w:vAlign w:val="center"/>
          </w:tcPr>
          <w:p>
            <w:pPr>
              <w:pStyle w:val="TableContents"/>
              <w:bidi w:val="0"/>
              <w:spacing w:before="0" w:after="283"/>
              <w:jc w:val="left"/>
              <w:rPr/>
            </w:pPr>
            <w:r>
              <w:rPr/>
              <w:t xml:space="preserve">1920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James Stephens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Fin MacCumhailin syntymä ja Erinin fennialaisten alkuperä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myytit ja kansanperinne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Infantan syntymäpäivä </w:t>
            </w:r>
          </w:p>
        </w:tc>
        <w:tc>
          <w:tcPr>
            <w:tcW w:w="832" w:type="dxa"/>
            <w:tcBorders/>
            <w:vAlign w:val="center"/>
          </w:tcPr>
          <w:p>
            <w:pPr>
              <w:pStyle w:val="TableContents"/>
              <w:bidi w:val="0"/>
              <w:spacing w:before="0" w:after="283"/>
              <w:jc w:val="left"/>
              <w:rPr/>
            </w:pPr>
            <w:r>
              <w:rPr/>
              <w:t xml:space="preserve">1891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Oscar Wilde </w:t>
            </w:r>
          </w:p>
        </w:tc>
        <w:tc>
          <w:tcPr>
            <w:tcW w:w="1659" w:type="dxa"/>
            <w:tcBorders/>
            <w:vAlign w:val="center"/>
          </w:tcPr>
          <w:p>
            <w:pPr>
              <w:pStyle w:val="TableContents"/>
              <w:bidi w:val="0"/>
              <w:spacing w:before="0" w:after="283"/>
              <w:jc w:val="left"/>
              <w:rPr/>
            </w:pPr>
            <w:r>
              <w:rPr/>
              <w:t xml:space="preserve">Granaattiomenoiden talo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Keijukaiskuningattaren syntymäpäiväkunnia </w:t>
            </w:r>
          </w:p>
        </w:tc>
        <w:tc>
          <w:tcPr>
            <w:tcW w:w="832" w:type="dxa"/>
            <w:tcBorders/>
            <w:vAlign w:val="center"/>
          </w:tcPr>
          <w:p>
            <w:pPr>
              <w:pStyle w:val="TableContents"/>
              <w:bidi w:val="0"/>
              <w:spacing w:before="0" w:after="283"/>
              <w:jc w:val="left"/>
              <w:rPr/>
            </w:pPr>
            <w:r>
              <w:rPr/>
              <w:t xml:space="preserve">1919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Hapgood Moore </w:t>
            </w:r>
          </w:p>
        </w:tc>
        <w:tc>
          <w:tcPr>
            <w:tcW w:w="1659" w:type="dxa"/>
            <w:tcBorders/>
            <w:vAlign w:val="center"/>
          </w:tcPr>
          <w:p>
            <w:pPr>
              <w:pStyle w:val="TableContents"/>
              <w:bidi w:val="0"/>
              <w:spacing w:before="0" w:after="283"/>
              <w:jc w:val="left"/>
              <w:rPr/>
            </w:pPr>
            <w:r>
              <w:rPr/>
              <w:t xml:space="preserve">Lapsuuden suosikkeja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Seppä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w:t>
            </w:r>
          </w:p>
        </w:tc>
        <w:tc>
          <w:tcPr>
            <w:tcW w:w="1659" w:type="dxa"/>
            <w:tcBorders/>
            <w:vAlign w:val="center"/>
          </w:tcPr>
          <w:p>
            <w:pPr>
              <w:pStyle w:val="TableContents"/>
              <w:bidi w:val="0"/>
              <w:spacing w:before="0" w:after="283"/>
              <w:jc w:val="left"/>
              <w:rPr/>
            </w:pPr>
            <w:r>
              <w:rPr/>
              <w:t xml:space="preserve">Kuninkaalliset Hibernian tarinat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Musta, ruskea ja harmaa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myytit ja kansanperinne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Musta kirja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Verilinnan musta härkä </w:t>
            </w:r>
          </w:p>
        </w:tc>
        <w:tc>
          <w:tcPr>
            <w:tcW w:w="832" w:type="dxa"/>
            <w:tcBorders/>
            <w:vAlign w:val="center"/>
          </w:tcPr>
          <w:p>
            <w:pPr>
              <w:pStyle w:val="TableContents"/>
              <w:bidi w:val="0"/>
              <w:spacing w:before="0" w:after="283"/>
              <w:jc w:val="left"/>
              <w:rPr/>
            </w:pPr>
            <w:r>
              <w:rPr/>
              <w:t xml:space="preserve">1899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Savupiipun kulmissa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Norrowayn musta härkä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Robert Chambers </w:t>
            </w:r>
          </w:p>
        </w:tc>
        <w:tc>
          <w:tcPr>
            <w:tcW w:w="1659" w:type="dxa"/>
            <w:tcBorders/>
            <w:vAlign w:val="center"/>
          </w:tcPr>
          <w:p>
            <w:pPr>
              <w:pStyle w:val="TableContents"/>
              <w:bidi w:val="0"/>
              <w:spacing w:before="0" w:after="283"/>
              <w:jc w:val="left"/>
              <w:rPr/>
            </w:pPr>
            <w:r>
              <w:rPr/>
              <w:t xml:space="preserve">Suosittuja riimejä Scotland </w:t>
            </w:r>
          </w:p>
        </w:tc>
        <w:tc>
          <w:tcPr>
            <w:tcW w:w="649" w:type="dxa"/>
            <w:tcBorders/>
            <w:vAlign w:val="center"/>
          </w:tcPr>
          <w:p>
            <w:pPr>
              <w:pStyle w:val="TableContents"/>
              <w:bidi w:val="0"/>
              <w:spacing w:before="0" w:after="283"/>
              <w:jc w:val="left"/>
              <w:rPr/>
            </w:pPr>
            <w:r>
              <w:rPr/>
              <w:t xml:space="preserve">425A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Durzy-saaren musta karja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Musta pilvi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Musta risti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Musta varas ja Glenin ritari, The Black Thief and Knight of the Glen Musta varas ja Glenin ritari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w:t>
            </w:r>
          </w:p>
        </w:tc>
        <w:tc>
          <w:tcPr>
            <w:tcW w:w="1659" w:type="dxa"/>
            <w:tcBorders/>
            <w:vAlign w:val="center"/>
          </w:tcPr>
          <w:p>
            <w:pPr>
              <w:pStyle w:val="TableContents"/>
              <w:bidi w:val="0"/>
              <w:spacing w:before="0" w:after="283"/>
              <w:jc w:val="left"/>
              <w:rPr/>
            </w:pPr>
            <w:r>
              <w:rPr/>
              <w:t xml:space="preserve">Kuninkaalliset Hibernian tarinat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Mustat portaat tulessa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Musta varas </w:t>
            </w:r>
          </w:p>
        </w:tc>
        <w:tc>
          <w:tcPr>
            <w:tcW w:w="832" w:type="dxa"/>
            <w:tcBorders/>
            <w:vAlign w:val="center"/>
          </w:tcPr>
          <w:p>
            <w:pPr>
              <w:pStyle w:val="TableContents"/>
              <w:bidi w:val="0"/>
              <w:spacing w:before="0" w:after="283"/>
              <w:jc w:val="left"/>
              <w:rPr/>
            </w:pPr>
            <w:r>
              <w:rPr/>
              <w:t xml:space="preserve">1954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Eileen O'Faolain </w:t>
            </w:r>
          </w:p>
        </w:tc>
        <w:tc>
          <w:tcPr>
            <w:tcW w:w="1659" w:type="dxa"/>
            <w:tcBorders/>
            <w:vAlign w:val="center"/>
          </w:tcPr>
          <w:p>
            <w:pPr>
              <w:pStyle w:val="TableContents"/>
              <w:bidi w:val="0"/>
              <w:spacing w:before="0" w:after="283"/>
              <w:jc w:val="left"/>
              <w:rPr/>
            </w:pPr>
            <w:r>
              <w:rPr/>
              <w:t xml:space="preserve">Irlantilaiset saagat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Musta varas ja kuningas Conalin kolme hevosta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Blaiman, Omenan poika, Valkoisen rannan kuningaskunnassa.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Blarneyn linna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Korttipää Hans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H.C. Andersen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Verta piirtävä aave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Nuoruuden Kukka ja Vanhusten noita </w:t>
            </w:r>
          </w:p>
        </w:tc>
        <w:tc>
          <w:tcPr>
            <w:tcW w:w="832" w:type="dxa"/>
            <w:tcBorders/>
            <w:vAlign w:val="center"/>
          </w:tcPr>
          <w:p>
            <w:pPr>
              <w:pStyle w:val="TableContents"/>
              <w:bidi w:val="0"/>
              <w:spacing w:before="0" w:after="283"/>
              <w:jc w:val="left"/>
              <w:rPr/>
            </w:pPr>
            <w:r>
              <w:rPr/>
              <w:t xml:space="preserve">1918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Padraic Colum </w:t>
            </w:r>
          </w:p>
        </w:tc>
        <w:tc>
          <w:tcPr>
            <w:tcW w:w="1659" w:type="dxa"/>
            <w:tcBorders/>
            <w:vAlign w:val="center"/>
          </w:tcPr>
          <w:p>
            <w:pPr>
              <w:pStyle w:val="TableContents"/>
              <w:bidi w:val="0"/>
              <w:spacing w:before="0" w:after="283"/>
              <w:jc w:val="left"/>
              <w:rPr/>
            </w:pPr>
            <w:r>
              <w:rPr/>
              <w:t xml:space="preserve">Poika, joka osasi puhua linnuille - The Boy Who Knew How to Speak to Birds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Siniparta </w:t>
            </w:r>
          </w:p>
        </w:tc>
        <w:tc>
          <w:tcPr>
            <w:tcW w:w="832" w:type="dxa"/>
            <w:tcBorders/>
            <w:vAlign w:val="center"/>
          </w:tcPr>
          <w:p>
            <w:pPr>
              <w:pStyle w:val="TableContents"/>
              <w:bidi w:val="0"/>
              <w:spacing w:before="0" w:after="283"/>
              <w:jc w:val="left"/>
              <w:rPr/>
            </w:pPr>
            <w:r>
              <w:rPr/>
              <w:t xml:space="preserve">1697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Charles Perrault </w:t>
            </w:r>
          </w:p>
        </w:tc>
        <w:tc>
          <w:tcPr>
            <w:tcW w:w="1659" w:type="dxa"/>
            <w:tcBorders/>
            <w:vAlign w:val="center"/>
          </w:tcPr>
          <w:p>
            <w:pPr>
              <w:pStyle w:val="TableContents"/>
              <w:bidi w:val="0"/>
              <w:spacing w:before="0" w:after="283"/>
              <w:jc w:val="left"/>
              <w:rPr/>
            </w:pPr>
            <w:r>
              <w:rPr/>
              <w:t xml:space="preserve">Äiti Hanhen tarinat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Sininen vyö, sininen vyö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pPr>
            <w:r>
              <w:rPr/>
              <w:t xml:space="preserve">590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Sininen lintu, Sininen lintu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Madame d'Aulnoy </w:t>
            </w:r>
          </w:p>
        </w:tc>
        <w:tc>
          <w:tcPr>
            <w:tcW w:w="1659" w:type="dxa"/>
            <w:tcBorders/>
            <w:vAlign w:val="center"/>
          </w:tcPr>
          <w:p>
            <w:pPr>
              <w:pStyle w:val="TableContents"/>
              <w:bidi w:val="0"/>
              <w:spacing w:before="0" w:after="283"/>
              <w:jc w:val="left"/>
              <w:rPr/>
            </w:pPr>
            <w:r>
              <w:rPr/>
              <w:t xml:space="preserve">Contes des Fees, Les Les Les Contes des Fees, Les Les Contes des Fees </w:t>
            </w:r>
          </w:p>
        </w:tc>
        <w:tc>
          <w:tcPr>
            <w:tcW w:w="649" w:type="dxa"/>
            <w:tcBorders/>
            <w:vAlign w:val="center"/>
          </w:tcPr>
          <w:p>
            <w:pPr>
              <w:pStyle w:val="TableContents"/>
              <w:bidi w:val="0"/>
              <w:spacing w:before="0" w:after="283"/>
              <w:jc w:val="left"/>
              <w:rPr/>
            </w:pPr>
            <w:r>
              <w:rPr/>
              <w:t xml:space="preserve">432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Sininen valo, sininen valo Sininen valo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pPr>
            <w:r>
              <w:rPr/>
              <w:t xml:space="preserve">562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Siniset vuoret, Siniset vuoret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sz w:val="4"/>
                <w:szCs w:val="4"/>
              </w:rPr>
            </w:pPr>
            <w:r>
              <w:rPr>
                <w:sz w:val="4"/>
                <w:szCs w:val="4"/>
              </w:rPr>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Rohkea ritari, nuoruuden omenat ja elämän vesi, The Rohkea ritari, nuoruuden omenat ja elämän vesi, The Rohkea ritari, nuoruuden omenat ja elämän vesi </w:t>
            </w:r>
          </w:p>
        </w:tc>
        <w:tc>
          <w:tcPr>
            <w:tcW w:w="832" w:type="dxa"/>
            <w:tcBorders/>
            <w:vAlign w:val="center"/>
          </w:tcPr>
          <w:p>
            <w:pPr>
              <w:pStyle w:val="TableContents"/>
              <w:bidi w:val="0"/>
              <w:spacing w:before="0" w:after="283"/>
              <w:jc w:val="left"/>
              <w:rPr/>
            </w:pPr>
            <w:r>
              <w:rPr/>
              <w:t xml:space="preserve">1862 </w:t>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pPr>
            <w:r>
              <w:rPr/>
              <w:t xml:space="preserve">Alexander Afanasjev </w:t>
            </w:r>
          </w:p>
        </w:tc>
        <w:tc>
          <w:tcPr>
            <w:tcW w:w="1659" w:type="dxa"/>
            <w:tcBorders/>
            <w:vAlign w:val="center"/>
          </w:tcPr>
          <w:p>
            <w:pPr>
              <w:pStyle w:val="TableContents"/>
              <w:bidi w:val="0"/>
              <w:spacing w:before="0" w:after="283"/>
              <w:jc w:val="left"/>
              <w:rPr/>
            </w:pPr>
            <w:r>
              <w:rPr/>
              <w:t xml:space="preserve">Narodnye russkie skazki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Saappaat ja hänen veljensä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Saappaat ja peikko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pPr>
            <w:r>
              <w:rPr/>
              <w:t xml:space="preserve">327B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Saappaat, jotka söivät ottelun peikon kanssa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Saappaat, jotka saivat prinsessan sanomaan, ``Tämä on tarina''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pPr>
            <w:r>
              <w:rPr/>
              <w:t xml:space="preserve">852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Poika ja sudet, The Boy and the Wolves Poika ja sudet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Amerikan alkuperäisasukkaat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Poika oppipoikana lumoajan luona </w:t>
            </w:r>
          </w:p>
        </w:tc>
        <w:tc>
          <w:tcPr>
            <w:tcW w:w="832" w:type="dxa"/>
            <w:tcBorders/>
            <w:vAlign w:val="center"/>
          </w:tcPr>
          <w:p>
            <w:pPr>
              <w:pStyle w:val="TableContents"/>
              <w:bidi w:val="0"/>
              <w:spacing w:before="0" w:after="283"/>
              <w:jc w:val="left"/>
              <w:rPr/>
            </w:pPr>
            <w:r>
              <w:rPr/>
              <w:t xml:space="preserve">1920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Padraic Colum </w:t>
            </w:r>
          </w:p>
        </w:tc>
        <w:tc>
          <w:tcPr>
            <w:tcW w:w="1659" w:type="dxa"/>
            <w:tcBorders/>
            <w:vAlign w:val="center"/>
          </w:tcPr>
          <w:p>
            <w:pPr>
              <w:pStyle w:val="TableContents"/>
              <w:bidi w:val="0"/>
              <w:spacing w:before="0" w:after="283"/>
              <w:jc w:val="left"/>
              <w:rPr/>
            </w:pPr>
            <w:r>
              <w:rPr/>
              <w:t xml:space="preserve">Poika oppipoikana lumoajan luona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Poika, joka huusi sutta, The Boy Who Cried Wolf (Poika, joka huusi sutta)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Kreikkalainen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Aisopoksen sadut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Poika, joka pystyi pitämään salaisuuden, Poika, joka pystyi pitämään salaisuuden, The Boy Who Could Keep A Secret (Poika, joka pystyi pitämään salaisuuden)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Unkarilainen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Unkarin kansantarinoita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Poika, joka piirsi kissoja, The Boy Who Drew Cats, The Boy Who Drew Cats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Japanilainen </w:t>
            </w:r>
          </w:p>
        </w:tc>
        <w:tc>
          <w:tcPr>
            <w:tcW w:w="2489" w:type="dxa"/>
            <w:tcBorders/>
            <w:vAlign w:val="center"/>
          </w:tcPr>
          <w:p>
            <w:pPr>
              <w:pStyle w:val="TableContents"/>
              <w:bidi w:val="0"/>
              <w:spacing w:before="0" w:after="283"/>
              <w:jc w:val="left"/>
              <w:rPr/>
            </w:pPr>
            <w:r>
              <w:rPr/>
              <w:t xml:space="preserve">Lafcadio Hearn </w:t>
            </w:r>
          </w:p>
        </w:tc>
        <w:tc>
          <w:tcPr>
            <w:tcW w:w="1659" w:type="dxa"/>
            <w:tcBorders/>
            <w:vAlign w:val="center"/>
          </w:tcPr>
          <w:p>
            <w:pPr>
              <w:pStyle w:val="TableContents"/>
              <w:bidi w:val="0"/>
              <w:spacing w:before="0" w:after="283"/>
              <w:jc w:val="left"/>
              <w:rPr/>
            </w:pPr>
            <w:r>
              <w:rPr/>
              <w:t xml:space="preserve">Japanilaiset sadut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Poika, joka löysi viimein pelon, Poika, joka löysi viimein pelon, The Boy Who Found Fear At Last (Poika, joka löysi viimein pelon)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Turkkilainen </w:t>
            </w:r>
          </w:p>
        </w:tc>
        <w:tc>
          <w:tcPr>
            <w:tcW w:w="2489" w:type="dxa"/>
            <w:tcBorders/>
            <w:vAlign w:val="center"/>
          </w:tcPr>
          <w:p>
            <w:pPr>
              <w:pStyle w:val="TableContents"/>
              <w:bidi w:val="0"/>
              <w:spacing w:before="0" w:after="283"/>
              <w:jc w:val="left"/>
              <w:rPr/>
            </w:pPr>
            <w:r>
              <w:rPr/>
              <w:t xml:space="preserve">Ignaz Kunos </w:t>
            </w:r>
          </w:p>
        </w:tc>
        <w:tc>
          <w:tcPr>
            <w:tcW w:w="1659" w:type="dxa"/>
            <w:tcBorders/>
            <w:vAlign w:val="center"/>
          </w:tcPr>
          <w:p>
            <w:pPr>
              <w:pStyle w:val="TableContents"/>
              <w:bidi w:val="0"/>
              <w:spacing w:before="0" w:after="283"/>
              <w:jc w:val="left"/>
              <w:rPr/>
            </w:pPr>
            <w:r>
              <w:rPr/>
              <w:t xml:space="preserve">Türkische Volksmärchen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Poika, joka osasi puhua linnuille, ja miten hän sai tietää, mitä linnut sanoivat </w:t>
            </w:r>
          </w:p>
        </w:tc>
        <w:tc>
          <w:tcPr>
            <w:tcW w:w="832" w:type="dxa"/>
            <w:tcBorders/>
            <w:vAlign w:val="center"/>
          </w:tcPr>
          <w:p>
            <w:pPr>
              <w:pStyle w:val="TableContents"/>
              <w:bidi w:val="0"/>
              <w:spacing w:before="0" w:after="283"/>
              <w:jc w:val="left"/>
              <w:rPr/>
            </w:pPr>
            <w:r>
              <w:rPr/>
              <w:t xml:space="preserve">1918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Padraic Colum </w:t>
            </w:r>
          </w:p>
        </w:tc>
        <w:tc>
          <w:tcPr>
            <w:tcW w:w="1659" w:type="dxa"/>
            <w:tcBorders/>
            <w:vAlign w:val="center"/>
          </w:tcPr>
          <w:p>
            <w:pPr>
              <w:pStyle w:val="TableContents"/>
              <w:bidi w:val="0"/>
              <w:spacing w:before="0" w:after="283"/>
              <w:jc w:val="left"/>
              <w:rPr/>
            </w:pPr>
            <w:r>
              <w:rPr/>
              <w:t xml:space="preserve">Poika, joka osasi puhua linnuille - The Boy Who Knew How to Speak to Birds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Poika, joka oli pitkä äitinsä kanssa </w:t>
            </w:r>
          </w:p>
        </w:tc>
        <w:tc>
          <w:tcPr>
            <w:tcW w:w="832" w:type="dxa"/>
            <w:tcBorders/>
            <w:vAlign w:val="center"/>
          </w:tcPr>
          <w:p>
            <w:pPr>
              <w:pStyle w:val="TableContents"/>
              <w:bidi w:val="0"/>
              <w:spacing w:before="0" w:after="283"/>
              <w:jc w:val="left"/>
              <w:rPr/>
            </w:pPr>
            <w:r>
              <w:rPr/>
              <w:t xml:space="preserve">1896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Viisi irlantilaista tarinaa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Cuchulainin nuoruus </w:t>
            </w:r>
          </w:p>
        </w:tc>
        <w:tc>
          <w:tcPr>
            <w:tcW w:w="832" w:type="dxa"/>
            <w:tcBorders/>
            <w:vAlign w:val="center"/>
          </w:tcPr>
          <w:p>
            <w:pPr>
              <w:pStyle w:val="TableContents"/>
              <w:bidi w:val="0"/>
              <w:spacing w:before="0" w:after="283"/>
              <w:jc w:val="left"/>
              <w:rPr/>
            </w:pPr>
            <w:r>
              <w:rPr/>
              <w:t xml:space="preserve">1909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Standish O'Grady &amp; Alfred Perceval Graves </w:t>
            </w:r>
          </w:p>
        </w:tc>
        <w:tc>
          <w:tcPr>
            <w:tcW w:w="1659" w:type="dxa"/>
            <w:tcBorders/>
            <w:vAlign w:val="center"/>
          </w:tcPr>
          <w:p>
            <w:pPr>
              <w:pStyle w:val="TableContents"/>
              <w:bidi w:val="0"/>
              <w:spacing w:before="0" w:after="283"/>
              <w:jc w:val="left"/>
              <w:rPr/>
            </w:pPr>
            <w:r>
              <w:rPr/>
              <w:t xml:space="preserve">Irlantilainen satukirja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Fionnin nuoruus </w:t>
            </w:r>
          </w:p>
        </w:tc>
        <w:tc>
          <w:tcPr>
            <w:tcW w:w="832" w:type="dxa"/>
            <w:tcBorders/>
            <w:vAlign w:val="center"/>
          </w:tcPr>
          <w:p>
            <w:pPr>
              <w:pStyle w:val="TableContents"/>
              <w:bidi w:val="0"/>
              <w:spacing w:before="0" w:after="283"/>
              <w:jc w:val="left"/>
              <w:rPr/>
            </w:pPr>
            <w:r>
              <w:rPr/>
              <w:t xml:space="preserve">1920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James Stephens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Pojat kultaisten tähtien kanssa, Pojat kultaisten tähtien kanssa, The Boys with the Golden Stars (Pojat kultaisten tähtien kanssa)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Romanian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Rumanische Märchen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The Bracket Bull </w:t>
            </w:r>
          </w:p>
        </w:tc>
        <w:tc>
          <w:tcPr>
            <w:tcW w:w="832" w:type="dxa"/>
            <w:tcBorders/>
            <w:vAlign w:val="center"/>
          </w:tcPr>
          <w:p>
            <w:pPr>
              <w:pStyle w:val="TableContents"/>
              <w:bidi w:val="0"/>
              <w:spacing w:before="0" w:after="283"/>
              <w:jc w:val="left"/>
              <w:rPr/>
            </w:pPr>
            <w:r>
              <w:rPr/>
              <w:t xml:space="preserve">1909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&amp; Alfred Perceval Graves </w:t>
            </w:r>
          </w:p>
        </w:tc>
        <w:tc>
          <w:tcPr>
            <w:tcW w:w="1659" w:type="dxa"/>
            <w:tcBorders/>
            <w:vAlign w:val="center"/>
          </w:tcPr>
          <w:p>
            <w:pPr>
              <w:pStyle w:val="TableContents"/>
              <w:bidi w:val="0"/>
              <w:spacing w:before="0" w:after="283"/>
              <w:jc w:val="left"/>
              <w:rPr/>
            </w:pPr>
            <w:r>
              <w:rPr/>
              <w:t xml:space="preserve">Irlantilainen satukirja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Leseet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Tulen vieressä: A Collection of Irish Gaelic Folk Stories: A Collection of Irish Gaelic Folk Stories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Munankuorien panimo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Morsiamen kuolinlaulu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Pronssirengas, Pronssirengas </w:t>
            </w:r>
          </w:p>
        </w:tc>
        <w:tc>
          <w:tcPr>
            <w:tcW w:w="832" w:type="dxa"/>
            <w:tcBorders/>
            <w:vAlign w:val="center"/>
          </w:tcPr>
          <w:p>
            <w:pPr>
              <w:pStyle w:val="TableContents"/>
              <w:bidi w:val="0"/>
              <w:spacing w:before="0" w:after="283"/>
              <w:jc w:val="left"/>
              <w:rPr/>
            </w:pPr>
            <w:r>
              <w:rPr/>
              <w:t xml:space="preserve">1889 </w:t>
            </w:r>
          </w:p>
        </w:tc>
        <w:tc>
          <w:tcPr>
            <w:tcW w:w="1425" w:type="dxa"/>
            <w:tcBorders/>
            <w:vAlign w:val="center"/>
          </w:tcPr>
          <w:p>
            <w:pPr>
              <w:pStyle w:val="TableContents"/>
              <w:bidi w:val="0"/>
              <w:spacing w:before="0" w:after="283"/>
              <w:jc w:val="left"/>
              <w:rPr/>
            </w:pPr>
            <w:r>
              <w:rPr/>
              <w:t xml:space="preserve">Arabia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Asie Mineure -alueen kansanperinteet (Traditions Populaires de l'Asie Mineure)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Veli ja sisar </w:t>
            </w:r>
          </w:p>
        </w:tc>
        <w:tc>
          <w:tcPr>
            <w:tcW w:w="832" w:type="dxa"/>
            <w:tcBorders/>
            <w:vAlign w:val="center"/>
          </w:tcPr>
          <w:p>
            <w:pPr>
              <w:pStyle w:val="TableContents"/>
              <w:bidi w:val="0"/>
              <w:spacing w:before="0" w:after="283"/>
              <w:jc w:val="left"/>
              <w:rPr/>
            </w:pPr>
            <w:r>
              <w:rPr/>
              <w:t xml:space="preserve">1823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Veli ja sisar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Kreikkalainen </w:t>
            </w:r>
          </w:p>
        </w:tc>
        <w:tc>
          <w:tcPr>
            <w:tcW w:w="2489" w:type="dxa"/>
            <w:tcBorders/>
            <w:vAlign w:val="center"/>
          </w:tcPr>
          <w:p>
            <w:pPr>
              <w:pStyle w:val="TableContents"/>
              <w:bidi w:val="0"/>
              <w:spacing w:before="0" w:after="283"/>
              <w:jc w:val="left"/>
              <w:rPr/>
            </w:pPr>
            <w:r>
              <w:rPr/>
              <w:t xml:space="preserve">Georgias A. Megas </w:t>
            </w:r>
          </w:p>
        </w:tc>
        <w:tc>
          <w:tcPr>
            <w:tcW w:w="1659" w:type="dxa"/>
            <w:tcBorders/>
            <w:vAlign w:val="center"/>
          </w:tcPr>
          <w:p>
            <w:pPr>
              <w:pStyle w:val="TableContents"/>
              <w:bidi w:val="0"/>
              <w:spacing w:before="0" w:after="283"/>
              <w:jc w:val="left"/>
              <w:rPr/>
            </w:pPr>
            <w:r>
              <w:rPr/>
              <w:t xml:space="preserve">Kreikan kansantarinat </w:t>
            </w:r>
          </w:p>
        </w:tc>
        <w:tc>
          <w:tcPr>
            <w:tcW w:w="649" w:type="dxa"/>
            <w:tcBorders/>
            <w:vAlign w:val="center"/>
          </w:tcPr>
          <w:p>
            <w:pPr>
              <w:pStyle w:val="TableContents"/>
              <w:bidi w:val="0"/>
              <w:spacing w:before="0" w:after="283"/>
              <w:jc w:val="left"/>
              <w:rPr/>
            </w:pPr>
            <w:r>
              <w:rPr/>
              <w:t xml:space="preserve">403A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Norjan ruskeakarhu, Norjan ruskeakarhu.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pPr>
            <w:r>
              <w:rPr/>
              <w:t xml:space="preserve">425A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Vihreän laakson ruskea karhu, Vihreän laakson ruskea karhu, Vihreän laakson ruskea karhu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John Francis Campbell </w:t>
            </w:r>
          </w:p>
        </w:tc>
        <w:tc>
          <w:tcPr>
            <w:tcW w:w="1659" w:type="dxa"/>
            <w:tcBorders/>
            <w:vAlign w:val="center"/>
          </w:tcPr>
          <w:p>
            <w:pPr>
              <w:pStyle w:val="TableContents"/>
              <w:bidi w:val="0"/>
              <w:spacing w:before="0" w:after="283"/>
              <w:jc w:val="left"/>
              <w:rPr/>
            </w:pPr>
            <w:r>
              <w:rPr/>
              <w:t xml:space="preserve">Suosittuja tarinoita West Highlandsista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Buideach, Tinker ja musta aasi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Pyhimysten ja syntisten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Bunbuku Chagama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Japanilainen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Bunworth Banshee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Kymmenen prosentin hautaaminen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Haudattu kuu, Haudattu kuu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Lisää englantilaisia satuja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Bushy morsian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pPr>
            <w:r>
              <w:rPr/>
              <w:t xml:space="preserve">403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Buttercup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pPr>
            <w:r>
              <w:rPr/>
              <w:t xml:space="preserve">327C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Cahal, Erinin kuningas Conorin poika, ja Bloom of Youth, Hathonyn kuninkaan tytär.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Kanarian prinssi, Kanarian prinssi </w:t>
            </w:r>
          </w:p>
        </w:tc>
        <w:tc>
          <w:tcPr>
            <w:tcW w:w="832" w:type="dxa"/>
            <w:tcBorders/>
            <w:vAlign w:val="center"/>
          </w:tcPr>
          <w:p>
            <w:pPr>
              <w:pStyle w:val="TableContents"/>
              <w:bidi w:val="0"/>
              <w:spacing w:before="0" w:after="283"/>
              <w:jc w:val="left"/>
              <w:rPr/>
            </w:pPr>
            <w:r>
              <w:rPr/>
              <w:t xml:space="preserve">1956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Italo Calvino </w:t>
            </w:r>
          </w:p>
        </w:tc>
        <w:tc>
          <w:tcPr>
            <w:tcW w:w="1659" w:type="dxa"/>
            <w:tcBorders/>
            <w:vAlign w:val="center"/>
          </w:tcPr>
          <w:p>
            <w:pPr>
              <w:pStyle w:val="TableContents"/>
              <w:bidi w:val="0"/>
              <w:spacing w:before="0" w:after="283"/>
              <w:jc w:val="left"/>
              <w:rPr/>
            </w:pPr>
            <w:r>
              <w:rPr/>
              <w:t xml:space="preserve">Italialaiset kansantarinat </w:t>
            </w:r>
          </w:p>
        </w:tc>
        <w:tc>
          <w:tcPr>
            <w:tcW w:w="649" w:type="dxa"/>
            <w:tcBorders/>
            <w:vAlign w:val="center"/>
          </w:tcPr>
          <w:p>
            <w:pPr>
              <w:pStyle w:val="TableContents"/>
              <w:bidi w:val="0"/>
              <w:spacing w:before="0" w:after="283"/>
              <w:jc w:val="left"/>
              <w:rPr/>
            </w:pPr>
            <w:r>
              <w:rPr/>
              <w:t xml:space="preserve">310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Cannetella </w:t>
            </w:r>
          </w:p>
        </w:tc>
        <w:tc>
          <w:tcPr>
            <w:tcW w:w="832" w:type="dxa"/>
            <w:tcBorders/>
            <w:vAlign w:val="center"/>
          </w:tcPr>
          <w:p>
            <w:pPr>
              <w:pStyle w:val="TableContents"/>
              <w:bidi w:val="0"/>
              <w:spacing w:before="0" w:after="283"/>
              <w:jc w:val="left"/>
              <w:rPr/>
            </w:pPr>
            <w:r>
              <w:rPr/>
              <w:t xml:space="preserve">1634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Giambattista Basile </w:t>
            </w:r>
          </w:p>
        </w:tc>
        <w:tc>
          <w:tcPr>
            <w:tcW w:w="1659" w:type="dxa"/>
            <w:tcBorders/>
            <w:vAlign w:val="center"/>
          </w:tcPr>
          <w:p>
            <w:pPr>
              <w:pStyle w:val="TableContents"/>
              <w:bidi w:val="0"/>
              <w:spacing w:before="0" w:after="283"/>
              <w:jc w:val="left"/>
              <w:rPr/>
            </w:pPr>
            <w:r>
              <w:rPr/>
              <w:t xml:space="preserve">Pentameroni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Cap O' Rushes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Englantilaiset sadut </w:t>
            </w:r>
          </w:p>
        </w:tc>
        <w:tc>
          <w:tcPr>
            <w:tcW w:w="649" w:type="dxa"/>
            <w:tcBorders/>
            <w:vAlign w:val="center"/>
          </w:tcPr>
          <w:p>
            <w:pPr>
              <w:pStyle w:val="TableContents"/>
              <w:bidi w:val="0"/>
              <w:spacing w:before="0" w:after="283"/>
              <w:jc w:val="left"/>
              <w:rPr/>
            </w:pPr>
            <w:r>
              <w:rPr/>
              <w:t xml:space="preserve">510B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Kapteeni Webb ja rosvopäällikkö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Vangittu prinsessa </w:t>
            </w:r>
          </w:p>
        </w:tc>
        <w:tc>
          <w:tcPr>
            <w:tcW w:w="832" w:type="dxa"/>
            <w:tcBorders/>
            <w:vAlign w:val="center"/>
          </w:tcPr>
          <w:p>
            <w:pPr>
              <w:pStyle w:val="TableContents"/>
              <w:bidi w:val="0"/>
              <w:spacing w:before="0" w:after="283"/>
              <w:jc w:val="left"/>
              <w:rPr/>
            </w:pPr>
            <w:r>
              <w:rPr/>
              <w:t xml:space="preserve">1973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Sinéad de Valera </w:t>
            </w:r>
          </w:p>
        </w:tc>
        <w:tc>
          <w:tcPr>
            <w:tcW w:w="1659" w:type="dxa"/>
            <w:tcBorders/>
            <w:vAlign w:val="center"/>
          </w:tcPr>
          <w:p>
            <w:pPr>
              <w:pStyle w:val="TableContents"/>
              <w:bidi w:val="0"/>
              <w:spacing w:before="0" w:after="283"/>
              <w:jc w:val="left"/>
              <w:rPr/>
            </w:pPr>
            <w:r>
              <w:rPr/>
              <w:t xml:space="preserve">Irlantilaisia satutarinoita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color w:val="A9A9A9"/>
              </w:rPr>
              <w:t xml:space="preserve">Bridget Purcellin vangitseminen </w:t>
            </w:r>
          </w:p>
        </w:tc>
        <w:tc>
          <w:tcPr>
            <w:tcW w:w="832" w:type="dxa"/>
            <w:tcBorders/>
            <w:vAlign w:val="center"/>
          </w:tcPr>
          <w:p>
            <w:pPr>
              <w:pStyle w:val="TableContents"/>
              <w:bidi w:val="0"/>
              <w:spacing w:before="0" w:after="283"/>
              <w:jc w:val="left"/>
              <w:rPr/>
            </w:pPr>
            <w:r>
              <w:rPr/>
              <w:t xml:space="preserve">1826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Kortinpelaaja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Pelurin kortit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Benedict Kiely </w:t>
            </w:r>
          </w:p>
        </w:tc>
        <w:tc>
          <w:tcPr>
            <w:tcW w:w="1659" w:type="dxa"/>
            <w:tcBorders/>
            <w:vAlign w:val="center"/>
          </w:tcPr>
          <w:p>
            <w:pPr>
              <w:pStyle w:val="TableContents"/>
              <w:bidi w:val="0"/>
              <w:spacing w:before="0" w:after="283"/>
              <w:jc w:val="left"/>
              <w:rPr/>
            </w:pPr>
            <w:r>
              <w:rPr/>
              <w:t xml:space="preserve">Penguin Book of Irish Short Stories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Carrig-Cleena </w:t>
            </w:r>
          </w:p>
        </w:tc>
        <w:tc>
          <w:tcPr>
            <w:tcW w:w="832" w:type="dxa"/>
            <w:tcBorders/>
            <w:vAlign w:val="center"/>
          </w:tcPr>
          <w:p>
            <w:pPr>
              <w:pStyle w:val="TableContents"/>
              <w:bidi w:val="0"/>
              <w:spacing w:before="0" w:after="283"/>
              <w:jc w:val="left"/>
              <w:rPr/>
            </w:pPr>
            <w:r>
              <w:rPr/>
              <w:t xml:space="preserve">1889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(C.J.T.) </w:t>
            </w:r>
          </w:p>
        </w:tc>
        <w:tc>
          <w:tcPr>
            <w:tcW w:w="1659" w:type="dxa"/>
            <w:tcBorders/>
            <w:vAlign w:val="center"/>
          </w:tcPr>
          <w:p>
            <w:pPr>
              <w:pStyle w:val="TableContents"/>
              <w:bidi w:val="0"/>
              <w:spacing w:before="0" w:after="283"/>
              <w:jc w:val="left"/>
              <w:rPr/>
            </w:pPr>
            <w:r>
              <w:rPr/>
              <w:t xml:space="preserve">Kansantaru ja legendat: Irlanti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Carl of the Drab Coat </w:t>
            </w:r>
          </w:p>
        </w:tc>
        <w:tc>
          <w:tcPr>
            <w:tcW w:w="832" w:type="dxa"/>
            <w:tcBorders/>
            <w:vAlign w:val="center"/>
          </w:tcPr>
          <w:p>
            <w:pPr>
              <w:pStyle w:val="TableContents"/>
              <w:bidi w:val="0"/>
              <w:spacing w:before="0" w:after="283"/>
              <w:jc w:val="left"/>
              <w:rPr/>
            </w:pPr>
            <w:r>
              <w:rPr/>
              <w:t xml:space="preserve">1920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James Stephens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Dovrefellin kissa, Dovrefellin kissa, Dovrefellin kissa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pPr>
            <w:r>
              <w:rPr/>
              <w:t xml:space="preserve">1161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Kissan karkaaminen, The Cat's Elopement Kissan karkaaminen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Japanilainen </w:t>
            </w:r>
          </w:p>
        </w:tc>
        <w:tc>
          <w:tcPr>
            <w:tcW w:w="2489" w:type="dxa"/>
            <w:tcBorders/>
            <w:vAlign w:val="center"/>
          </w:tcPr>
          <w:p>
            <w:pPr>
              <w:pStyle w:val="TableContents"/>
              <w:bidi w:val="0"/>
              <w:spacing w:before="0" w:after="283"/>
              <w:jc w:val="left"/>
              <w:rPr/>
            </w:pPr>
            <w:r>
              <w:rPr/>
              <w:t xml:space="preserve">David Brauns </w:t>
            </w:r>
          </w:p>
        </w:tc>
        <w:tc>
          <w:tcPr>
            <w:tcW w:w="1659" w:type="dxa"/>
            <w:tcBorders/>
            <w:vAlign w:val="center"/>
          </w:tcPr>
          <w:p>
            <w:pPr>
              <w:pStyle w:val="TableContents"/>
              <w:bidi w:val="0"/>
              <w:spacing w:before="0" w:after="283"/>
              <w:jc w:val="left"/>
              <w:rPr/>
            </w:pPr>
            <w:r>
              <w:rPr/>
              <w:t xml:space="preserve">Japanische Märchen und Sagen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Katastrofi </w:t>
            </w:r>
          </w:p>
        </w:tc>
        <w:tc>
          <w:tcPr>
            <w:tcW w:w="832" w:type="dxa"/>
            <w:tcBorders/>
            <w:vAlign w:val="center"/>
          </w:tcPr>
          <w:p>
            <w:pPr>
              <w:pStyle w:val="TableContents"/>
              <w:bidi w:val="0"/>
              <w:spacing w:before="0" w:after="283"/>
              <w:jc w:val="left"/>
              <w:rPr/>
            </w:pPr>
            <w:r>
              <w:rPr/>
              <w:t xml:space="preserve">1831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Catherine ja hänen kohtalonsa </w:t>
            </w:r>
          </w:p>
        </w:tc>
        <w:tc>
          <w:tcPr>
            <w:tcW w:w="832" w:type="dxa"/>
            <w:tcBorders/>
            <w:vAlign w:val="center"/>
          </w:tcPr>
          <w:p>
            <w:pPr>
              <w:pStyle w:val="TableContents"/>
              <w:bidi w:val="0"/>
              <w:spacing w:before="0" w:after="283"/>
              <w:jc w:val="left"/>
              <w:rPr/>
            </w:pPr>
            <w:r>
              <w:rPr/>
              <w:t xml:space="preserve">1885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Thomas Frederick Crane </w:t>
            </w:r>
          </w:p>
        </w:tc>
        <w:tc>
          <w:tcPr>
            <w:tcW w:w="1659" w:type="dxa"/>
            <w:tcBorders/>
            <w:vAlign w:val="center"/>
          </w:tcPr>
          <w:p>
            <w:pPr>
              <w:pStyle w:val="TableContents"/>
              <w:bidi w:val="0"/>
              <w:spacing w:before="0" w:after="283"/>
              <w:jc w:val="left"/>
              <w:rPr/>
            </w:pPr>
            <w:r>
              <w:rPr/>
              <w:t xml:space="preserve">Italialaiset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Catskin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Lisää englantilaisia satuja </w:t>
            </w:r>
          </w:p>
        </w:tc>
        <w:tc>
          <w:tcPr>
            <w:tcW w:w="649" w:type="dxa"/>
            <w:tcBorders/>
            <w:vAlign w:val="center"/>
          </w:tcPr>
          <w:p>
            <w:pPr>
              <w:pStyle w:val="TableContents"/>
              <w:bidi w:val="0"/>
              <w:spacing w:before="0" w:after="283"/>
              <w:jc w:val="left"/>
              <w:rPr/>
            </w:pPr>
            <w:r>
              <w:rPr/>
              <w:t xml:space="preserve">510A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Kissojen loitsu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Awnascawilin karjanhoitaja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Cauth Morrisy etsii palvelua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Luolakeijut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Punaisen vyön mestari </w:t>
            </w:r>
          </w:p>
        </w:tc>
        <w:tc>
          <w:tcPr>
            <w:tcW w:w="832" w:type="dxa"/>
            <w:tcBorders/>
            <w:vAlign w:val="center"/>
          </w:tcPr>
          <w:p>
            <w:pPr>
              <w:pStyle w:val="TableContents"/>
              <w:bidi w:val="0"/>
              <w:spacing w:before="0" w:after="283"/>
              <w:jc w:val="left"/>
              <w:rPr/>
            </w:pPr>
            <w:r>
              <w:rPr/>
              <w:t xml:space="preserve">1898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Larminie </w:t>
            </w:r>
          </w:p>
        </w:tc>
        <w:tc>
          <w:tcPr>
            <w:tcW w:w="1659" w:type="dxa"/>
            <w:tcBorders/>
            <w:vAlign w:val="center"/>
          </w:tcPr>
          <w:p>
            <w:pPr>
              <w:pStyle w:val="TableContents"/>
              <w:bidi w:val="0"/>
              <w:spacing w:before="0" w:after="283"/>
              <w:jc w:val="left"/>
              <w:rPr/>
            </w:pPr>
            <w:r>
              <w:rPr/>
              <w:t xml:space="preserve">Länsi-Irlannin kansantarinoita ja romaaneja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The Changeling </w:t>
            </w:r>
          </w:p>
        </w:tc>
        <w:tc>
          <w:tcPr>
            <w:tcW w:w="832" w:type="dxa"/>
            <w:tcBorders/>
            <w:vAlign w:val="center"/>
          </w:tcPr>
          <w:p>
            <w:pPr>
              <w:pStyle w:val="TableContents"/>
              <w:bidi w:val="0"/>
              <w:spacing w:before="0" w:after="283"/>
              <w:jc w:val="left"/>
              <w:rPr/>
            </w:pPr>
            <w:r>
              <w:rPr/>
              <w:t xml:space="preserve">1825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Changeling ja hänen säkkipillinsä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Luku, jonka voit ohittaa </w:t>
            </w:r>
          </w:p>
        </w:tc>
        <w:tc>
          <w:tcPr>
            <w:tcW w:w="832" w:type="dxa"/>
            <w:tcBorders/>
            <w:vAlign w:val="center"/>
          </w:tcPr>
          <w:p>
            <w:pPr>
              <w:pStyle w:val="TableContents"/>
              <w:bidi w:val="0"/>
              <w:spacing w:before="0" w:after="283"/>
              <w:jc w:val="left"/>
              <w:rPr/>
            </w:pPr>
            <w:r>
              <w:rPr/>
              <w:t xml:space="preserve">1900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Henry Frost </w:t>
            </w:r>
          </w:p>
        </w:tc>
        <w:tc>
          <w:tcPr>
            <w:tcW w:w="1659" w:type="dxa"/>
            <w:tcBorders/>
            <w:vAlign w:val="center"/>
          </w:tcPr>
          <w:p>
            <w:pPr>
              <w:pStyle w:val="TableContents"/>
              <w:bidi w:val="0"/>
              <w:spacing w:before="0" w:after="283"/>
              <w:jc w:val="left"/>
              <w:rPr/>
            </w:pPr>
            <w:r>
              <w:rPr/>
              <w:t xml:space="preserve">Irlannin keijut ja kansat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Slieve Cullinnin takaa-ajo </w:t>
            </w:r>
          </w:p>
        </w:tc>
        <w:tc>
          <w:tcPr>
            <w:tcW w:w="832" w:type="dxa"/>
            <w:tcBorders/>
            <w:vAlign w:val="center"/>
          </w:tcPr>
          <w:p>
            <w:pPr>
              <w:pStyle w:val="TableContents"/>
              <w:bidi w:val="0"/>
              <w:spacing w:before="0" w:after="283"/>
              <w:jc w:val="left"/>
              <w:rPr/>
            </w:pPr>
            <w:r>
              <w:rPr/>
              <w:t xml:space="preserve">1879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Weston Joyce </w:t>
            </w:r>
          </w:p>
        </w:tc>
        <w:tc>
          <w:tcPr>
            <w:tcW w:w="1659" w:type="dxa"/>
            <w:tcBorders/>
            <w:vAlign w:val="center"/>
          </w:tcPr>
          <w:p>
            <w:pPr>
              <w:pStyle w:val="TableContents"/>
              <w:bidi w:val="0"/>
              <w:spacing w:before="0" w:after="283"/>
              <w:jc w:val="left"/>
              <w:rPr/>
            </w:pPr>
            <w:r>
              <w:rPr/>
              <w:t xml:space="preserve">Vanhat kelttiläiset romaanit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Slieve Fuadin takaa-ajo </w:t>
            </w:r>
          </w:p>
        </w:tc>
        <w:tc>
          <w:tcPr>
            <w:tcW w:w="832" w:type="dxa"/>
            <w:tcBorders/>
            <w:vAlign w:val="center"/>
          </w:tcPr>
          <w:p>
            <w:pPr>
              <w:pStyle w:val="TableContents"/>
              <w:bidi w:val="0"/>
              <w:spacing w:before="0" w:after="283"/>
              <w:jc w:val="left"/>
              <w:rPr/>
            </w:pPr>
            <w:r>
              <w:rPr/>
              <w:t xml:space="preserve">1879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Weston Joyce </w:t>
            </w:r>
          </w:p>
        </w:tc>
        <w:tc>
          <w:tcPr>
            <w:tcW w:w="1659" w:type="dxa"/>
            <w:tcBorders/>
            <w:vAlign w:val="center"/>
          </w:tcPr>
          <w:p>
            <w:pPr>
              <w:pStyle w:val="TableContents"/>
              <w:bidi w:val="0"/>
              <w:spacing w:before="0" w:after="283"/>
              <w:jc w:val="left"/>
              <w:rPr/>
            </w:pPr>
            <w:r>
              <w:rPr/>
              <w:t xml:space="preserve">Vanhat kelttiläiset romaanit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Chicken Little </w:t>
            </w:r>
          </w:p>
        </w:tc>
        <w:tc>
          <w:tcPr>
            <w:tcW w:w="832" w:type="dxa"/>
            <w:tcBorders/>
            <w:vAlign w:val="center"/>
          </w:tcPr>
          <w:p>
            <w:pPr>
              <w:pStyle w:val="TableContents"/>
              <w:bidi w:val="0"/>
              <w:spacing w:before="0" w:after="283"/>
              <w:jc w:val="left"/>
              <w:rPr/>
            </w:pPr>
            <w:r>
              <w:rPr/>
              <w:t xml:space="preserve">1840 </w:t>
            </w:r>
          </w:p>
        </w:tc>
        <w:tc>
          <w:tcPr>
            <w:tcW w:w="1425" w:type="dxa"/>
            <w:tcBorders/>
            <w:vAlign w:val="center"/>
          </w:tcPr>
          <w:p>
            <w:pPr>
              <w:pStyle w:val="TableContents"/>
              <w:bidi w:val="0"/>
              <w:spacing w:before="0" w:after="283"/>
              <w:jc w:val="left"/>
              <w:rPr>
                <w:sz w:val="4"/>
                <w:szCs w:val="4"/>
              </w:rPr>
            </w:pPr>
            <w:r>
              <w:rPr>
                <w:sz w:val="4"/>
                <w:szCs w:val="4"/>
              </w:rPr>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pPr>
            <w:r>
              <w:rPr/>
              <w:t xml:space="preserve">20C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Chikarataro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Japanilainen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Lapsen unelma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Lapsi, joka tuli munasta, The Lapsi, joka tuli munasta, The Child who came from an Egg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Viron </w:t>
            </w:r>
          </w:p>
        </w:tc>
        <w:tc>
          <w:tcPr>
            <w:tcW w:w="2489" w:type="dxa"/>
            <w:tcBorders/>
            <w:vAlign w:val="center"/>
          </w:tcPr>
          <w:p>
            <w:pPr>
              <w:pStyle w:val="TableContents"/>
              <w:bidi w:val="0"/>
              <w:spacing w:before="0" w:after="283"/>
              <w:jc w:val="left"/>
              <w:rPr/>
            </w:pPr>
            <w:r>
              <w:rPr/>
              <w:t xml:space="preserve">Friedrich Kreutzwald </w:t>
            </w:r>
          </w:p>
        </w:tc>
        <w:tc>
          <w:tcPr>
            <w:tcW w:w="1659" w:type="dxa"/>
            <w:tcBorders/>
            <w:vAlign w:val="center"/>
          </w:tcPr>
          <w:p>
            <w:pPr>
              <w:pStyle w:val="TableContents"/>
              <w:bidi w:val="0"/>
              <w:spacing w:before="0" w:after="283"/>
              <w:jc w:val="left"/>
              <w:rPr/>
            </w:pPr>
            <w:r>
              <w:rPr/>
              <w:t xml:space="preserve">Eestirahwa Ennemuistesed jutud Eestirahwa Ennemuistesed jutud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Childe Rowland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Englantilaiset 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Lirin lapset </w:t>
            </w:r>
          </w:p>
        </w:tc>
        <w:tc>
          <w:tcPr>
            <w:tcW w:w="832" w:type="dxa"/>
            <w:tcBorders/>
            <w:vAlign w:val="center"/>
          </w:tcPr>
          <w:p>
            <w:pPr>
              <w:pStyle w:val="TableContents"/>
              <w:bidi w:val="0"/>
              <w:spacing w:before="0" w:after="283"/>
              <w:jc w:val="left"/>
              <w:rPr/>
            </w:pPr>
            <w:r>
              <w:rPr/>
              <w:t xml:space="preserve">1910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Ella Young </w:t>
            </w:r>
          </w:p>
        </w:tc>
        <w:tc>
          <w:tcPr>
            <w:tcW w:w="1659" w:type="dxa"/>
            <w:tcBorders/>
            <w:vAlign w:val="center"/>
          </w:tcPr>
          <w:p>
            <w:pPr>
              <w:pStyle w:val="TableContents"/>
              <w:bidi w:val="0"/>
              <w:spacing w:before="0" w:after="283"/>
              <w:jc w:val="left"/>
              <w:rPr/>
            </w:pPr>
            <w:r>
              <w:rPr/>
              <w:t xml:space="preserve">Kelttiläiset ihmesadut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Joulun almuja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Pyhimysten ja syntisten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Joululaulu </w:t>
            </w:r>
          </w:p>
        </w:tc>
        <w:tc>
          <w:tcPr>
            <w:tcW w:w="832" w:type="dxa"/>
            <w:tcBorders/>
            <w:vAlign w:val="center"/>
          </w:tcPr>
          <w:p>
            <w:pPr>
              <w:pStyle w:val="TableContents"/>
              <w:bidi w:val="0"/>
              <w:spacing w:before="0" w:after="283"/>
              <w:jc w:val="left"/>
              <w:rPr/>
            </w:pPr>
            <w:r>
              <w:rPr/>
              <w:t xml:space="preserve">1843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Charles Dickens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Joulukukko </w:t>
            </w:r>
          </w:p>
        </w:tc>
        <w:tc>
          <w:tcPr>
            <w:tcW w:w="832" w:type="dxa"/>
            <w:tcBorders/>
            <w:vAlign w:val="center"/>
          </w:tcPr>
          <w:p>
            <w:pPr>
              <w:pStyle w:val="TableContents"/>
              <w:bidi w:val="0"/>
              <w:spacing w:before="0" w:after="283"/>
              <w:jc w:val="left"/>
              <w:rPr/>
            </w:pPr>
            <w:r>
              <w:rPr/>
              <w:t xml:space="preserve">1904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Frances Browne </w:t>
            </w:r>
          </w:p>
        </w:tc>
        <w:tc>
          <w:tcPr>
            <w:tcW w:w="1659" w:type="dxa"/>
            <w:tcBorders/>
            <w:vAlign w:val="center"/>
          </w:tcPr>
          <w:p>
            <w:pPr>
              <w:pStyle w:val="TableContents"/>
              <w:bidi w:val="0"/>
              <w:spacing w:before="0" w:after="283"/>
              <w:jc w:val="left"/>
              <w:rPr/>
            </w:pPr>
            <w:r>
              <w:rPr/>
              <w:t xml:space="preserve">Mummon ihana tuoli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Jouluaatto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color w:val="DCDCDC"/>
              </w:rPr>
              <w:t xml:space="preserve">Tuhkim</w:t>
            </w:r>
            <w:r>
              <w:rPr/>
              <w:t xml:space="preserve">o </w:t>
            </w:r>
          </w:p>
        </w:tc>
        <w:tc>
          <w:tcPr>
            <w:tcW w:w="832" w:type="dxa"/>
            <w:tcBorders/>
            <w:vAlign w:val="center"/>
          </w:tcPr>
          <w:p>
            <w:pPr>
              <w:pStyle w:val="TableContents"/>
              <w:bidi w:val="0"/>
              <w:spacing w:before="0" w:after="283"/>
              <w:jc w:val="left"/>
              <w:rPr/>
            </w:pPr>
            <w:r>
              <w:rPr/>
              <w:t xml:space="preserve">1697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Charles Perrault </w:t>
            </w:r>
          </w:p>
        </w:tc>
        <w:tc>
          <w:tcPr>
            <w:tcW w:w="1659" w:type="dxa"/>
            <w:tcBorders/>
            <w:vAlign w:val="center"/>
          </w:tcPr>
          <w:p>
            <w:pPr>
              <w:pStyle w:val="TableContents"/>
              <w:bidi w:val="0"/>
              <w:spacing w:before="0" w:after="283"/>
              <w:jc w:val="left"/>
              <w:rPr/>
            </w:pPr>
            <w:r>
              <w:rPr/>
              <w:t xml:space="preserve">Äiti Hanhen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Coldfeet ja Lonesome Islandin kuningatar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Neljän vanhimman ikävertailu: nimittäin Achillin varis, Leac Na Bhfaolin suuri kotka, Assaroen sokea taimen ja Bearen huora.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Pyhimysten ja syntisten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Syyllisyydestä puhdistaminen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Fiksu Hans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Fiksu pikku räätäli, Fiksu pikku räätäli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pPr>
            <w:r>
              <w:rPr/>
              <w:t xml:space="preserve">850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Fiksu Maria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Portugalin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Kuolevaisten älykkyys </w:t>
            </w:r>
          </w:p>
        </w:tc>
        <w:tc>
          <w:tcPr>
            <w:tcW w:w="832" w:type="dxa"/>
            <w:tcBorders/>
            <w:vAlign w:val="center"/>
          </w:tcPr>
          <w:p>
            <w:pPr>
              <w:pStyle w:val="TableContents"/>
              <w:bidi w:val="0"/>
              <w:spacing w:before="0" w:after="283"/>
              <w:jc w:val="left"/>
              <w:rPr/>
            </w:pPr>
            <w:r>
              <w:rPr/>
              <w:t xml:space="preserve">1900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Henry Frost </w:t>
            </w:r>
          </w:p>
        </w:tc>
        <w:tc>
          <w:tcPr>
            <w:tcW w:w="1659" w:type="dxa"/>
            <w:tcBorders/>
            <w:vAlign w:val="center"/>
          </w:tcPr>
          <w:p>
            <w:pPr>
              <w:pStyle w:val="TableContents"/>
              <w:bidi w:val="0"/>
              <w:spacing w:before="0" w:after="283"/>
              <w:jc w:val="left"/>
              <w:rPr/>
            </w:pPr>
            <w:r>
              <w:rPr/>
              <w:t xml:space="preserve">Irlannin keijut ja kansat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Pilvet ja auringonvalo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Clough-Na-Cuddy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Cluricaun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Cluricaunin tarina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Finnin tulo </w:t>
            </w:r>
          </w:p>
        </w:tc>
        <w:tc>
          <w:tcPr>
            <w:tcW w:w="832" w:type="dxa"/>
            <w:tcBorders/>
            <w:vAlign w:val="center"/>
          </w:tcPr>
          <w:p>
            <w:pPr>
              <w:pStyle w:val="TableContents"/>
              <w:bidi w:val="0"/>
              <w:spacing w:before="0" w:after="283"/>
              <w:jc w:val="left"/>
              <w:rPr/>
            </w:pPr>
            <w:r>
              <w:rPr/>
              <w:t xml:space="preserve">1909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Standish O'Grady &amp; Alfred Perceval Graves </w:t>
            </w:r>
          </w:p>
        </w:tc>
        <w:tc>
          <w:tcPr>
            <w:tcW w:w="1659" w:type="dxa"/>
            <w:tcBorders/>
            <w:vAlign w:val="center"/>
          </w:tcPr>
          <w:p>
            <w:pPr>
              <w:pStyle w:val="TableContents"/>
              <w:bidi w:val="0"/>
              <w:spacing w:before="0" w:after="283"/>
              <w:jc w:val="left"/>
              <w:rPr/>
            </w:pPr>
            <w:r>
              <w:rPr/>
              <w:t xml:space="preserve">Irlantilainen satukirja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Lughin tulo </w:t>
            </w:r>
          </w:p>
        </w:tc>
        <w:tc>
          <w:tcPr>
            <w:tcW w:w="832" w:type="dxa"/>
            <w:tcBorders/>
            <w:vAlign w:val="center"/>
          </w:tcPr>
          <w:p>
            <w:pPr>
              <w:pStyle w:val="TableContents"/>
              <w:bidi w:val="0"/>
              <w:spacing w:before="0" w:after="283"/>
              <w:jc w:val="left"/>
              <w:rPr/>
            </w:pPr>
            <w:r>
              <w:rPr/>
              <w:t xml:space="preserve">1910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Ella Young </w:t>
            </w:r>
          </w:p>
        </w:tc>
        <w:tc>
          <w:tcPr>
            <w:tcW w:w="1659" w:type="dxa"/>
            <w:tcBorders/>
            <w:vAlign w:val="center"/>
          </w:tcPr>
          <w:p>
            <w:pPr>
              <w:pStyle w:val="TableContents"/>
              <w:bidi w:val="0"/>
              <w:spacing w:before="0" w:after="283"/>
              <w:jc w:val="left"/>
              <w:rPr/>
            </w:pPr>
            <w:r>
              <w:rPr/>
              <w:t xml:space="preserve">Kelttiläiset ihmesadut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Conal ja Donal ja Taig </w:t>
            </w:r>
          </w:p>
        </w:tc>
        <w:tc>
          <w:tcPr>
            <w:tcW w:w="832" w:type="dxa"/>
            <w:tcBorders/>
            <w:vAlign w:val="center"/>
          </w:tcPr>
          <w:p>
            <w:pPr>
              <w:pStyle w:val="TableContents"/>
              <w:bidi w:val="0"/>
              <w:spacing w:before="0" w:after="283"/>
              <w:jc w:val="left"/>
              <w:rPr/>
            </w:pPr>
            <w:r>
              <w:rPr/>
              <w:t xml:space="preserve">1900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Donegalin satutarinat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Conall Cra Bhuidhe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John Francis Campbell </w:t>
            </w:r>
          </w:p>
        </w:tc>
        <w:tc>
          <w:tcPr>
            <w:tcW w:w="1659" w:type="dxa"/>
            <w:tcBorders/>
            <w:vAlign w:val="center"/>
          </w:tcPr>
          <w:p>
            <w:pPr>
              <w:pStyle w:val="TableContents"/>
              <w:bidi w:val="0"/>
              <w:spacing w:before="0" w:after="283"/>
              <w:jc w:val="left"/>
              <w:rPr/>
            </w:pPr>
            <w:r>
              <w:rPr/>
              <w:t xml:space="preserve">Suosittuja tarinoita West Highlandsista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Conary Mor </w:t>
            </w:r>
          </w:p>
        </w:tc>
        <w:tc>
          <w:tcPr>
            <w:tcW w:w="832" w:type="dxa"/>
            <w:tcBorders/>
            <w:vAlign w:val="center"/>
          </w:tcPr>
          <w:p>
            <w:pPr>
              <w:pStyle w:val="TableContents"/>
              <w:bidi w:val="0"/>
              <w:spacing w:before="0" w:after="283"/>
              <w:jc w:val="left"/>
              <w:rPr/>
            </w:pPr>
            <w:r>
              <w:rPr/>
              <w:t xml:space="preserve">1910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Ella Young </w:t>
            </w:r>
          </w:p>
        </w:tc>
        <w:tc>
          <w:tcPr>
            <w:tcW w:w="1659" w:type="dxa"/>
            <w:tcBorders/>
            <w:vAlign w:val="center"/>
          </w:tcPr>
          <w:p>
            <w:pPr>
              <w:pStyle w:val="TableContents"/>
              <w:bidi w:val="0"/>
              <w:spacing w:before="0" w:after="283"/>
              <w:jc w:val="left"/>
              <w:rPr/>
            </w:pPr>
            <w:r>
              <w:rPr/>
              <w:t xml:space="preserve">Kelttiläiset ihmesadut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Kultaisten hiusten Connla ja Keijuneito </w:t>
            </w:r>
          </w:p>
        </w:tc>
        <w:tc>
          <w:tcPr>
            <w:tcW w:w="832" w:type="dxa"/>
            <w:tcBorders/>
            <w:vAlign w:val="center"/>
          </w:tcPr>
          <w:p>
            <w:pPr>
              <w:pStyle w:val="TableContents"/>
              <w:bidi w:val="0"/>
              <w:spacing w:before="0" w:after="283"/>
              <w:jc w:val="left"/>
              <w:rPr/>
            </w:pPr>
            <w:r>
              <w:rPr/>
              <w:t xml:space="preserve">1879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Weston Joyce </w:t>
            </w:r>
          </w:p>
        </w:tc>
        <w:tc>
          <w:tcPr>
            <w:tcW w:w="1659" w:type="dxa"/>
            <w:tcBorders/>
            <w:vAlign w:val="center"/>
          </w:tcPr>
          <w:p>
            <w:pPr>
              <w:pStyle w:val="TableContents"/>
              <w:bidi w:val="0"/>
              <w:spacing w:before="0" w:after="283"/>
              <w:jc w:val="left"/>
              <w:rPr/>
            </w:pPr>
            <w:r>
              <w:rPr/>
              <w:t xml:space="preserve">Vanhat kelttiläiset romaanit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Tom Bourken tunnustukset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Cormac ja Mary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Corneyn viulu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Ruumiin kynttilä </w:t>
            </w:r>
          </w:p>
        </w:tc>
        <w:tc>
          <w:tcPr>
            <w:tcW w:w="832" w:type="dxa"/>
            <w:tcBorders/>
            <w:vAlign w:val="center"/>
          </w:tcPr>
          <w:p>
            <w:pPr>
              <w:pStyle w:val="TableContents"/>
              <w:bidi w:val="0"/>
              <w:spacing w:before="0" w:after="283"/>
              <w:jc w:val="left"/>
              <w:rPr/>
            </w:pPr>
            <w:r>
              <w:rPr/>
              <w:t xml:space="preserve">1828 </w:t>
            </w:r>
          </w:p>
        </w:tc>
        <w:tc>
          <w:tcPr>
            <w:tcW w:w="1425" w:type="dxa"/>
            <w:tcBorders/>
            <w:vAlign w:val="center"/>
          </w:tcPr>
          <w:p>
            <w:pPr>
              <w:pStyle w:val="TableContents"/>
              <w:bidi w:val="0"/>
              <w:spacing w:before="0" w:after="283"/>
              <w:jc w:val="left"/>
              <w:rPr/>
            </w:pPr>
            <w:r>
              <w:rPr/>
              <w:t xml:space="preserve">Welsh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The Corpse Watchers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Corvetto </w:t>
            </w:r>
          </w:p>
        </w:tc>
        <w:tc>
          <w:tcPr>
            <w:tcW w:w="832" w:type="dxa"/>
            <w:tcBorders/>
            <w:vAlign w:val="center"/>
          </w:tcPr>
          <w:p>
            <w:pPr>
              <w:pStyle w:val="TableContents"/>
              <w:bidi w:val="0"/>
              <w:spacing w:before="0" w:after="283"/>
              <w:jc w:val="left"/>
              <w:rPr/>
            </w:pPr>
            <w:r>
              <w:rPr/>
              <w:t xml:space="preserve">1634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Giambattista Basile </w:t>
            </w:r>
          </w:p>
        </w:tc>
        <w:tc>
          <w:tcPr>
            <w:tcW w:w="1659" w:type="dxa"/>
            <w:tcBorders/>
            <w:vAlign w:val="center"/>
          </w:tcPr>
          <w:p>
            <w:pPr>
              <w:pStyle w:val="TableContents"/>
              <w:bidi w:val="0"/>
              <w:spacing w:before="0" w:after="283"/>
              <w:jc w:val="left"/>
              <w:rPr/>
            </w:pPr>
            <w:r>
              <w:rPr/>
              <w:t xml:space="preserve">Pentameroni </w:t>
            </w:r>
          </w:p>
        </w:tc>
        <w:tc>
          <w:tcPr>
            <w:tcW w:w="649" w:type="dxa"/>
            <w:tcBorders/>
            <w:vAlign w:val="center"/>
          </w:tcPr>
          <w:p>
            <w:pPr>
              <w:pStyle w:val="TableContents"/>
              <w:bidi w:val="0"/>
              <w:spacing w:before="0" w:after="283"/>
              <w:jc w:val="left"/>
              <w:rPr/>
            </w:pPr>
            <w:r>
              <w:rPr/>
              <w:t xml:space="preserve">531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Costanza / Costanzo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Giovanni Francesco Straparola </w:t>
            </w:r>
          </w:p>
        </w:tc>
        <w:tc>
          <w:tcPr>
            <w:tcW w:w="1659" w:type="dxa"/>
            <w:tcBorders/>
            <w:vAlign w:val="center"/>
          </w:tcPr>
          <w:p>
            <w:pPr>
              <w:pStyle w:val="TableContents"/>
              <w:bidi w:val="0"/>
              <w:spacing w:before="0" w:after="283"/>
              <w:jc w:val="left"/>
              <w:rPr/>
            </w:pPr>
            <w:r>
              <w:rPr/>
              <w:t xml:space="preserve">Straparolan hauskat yöt, Straparolan hauskat yöt, Straparolan hauskat yöt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Mökkiläinen ja hänen kissansa, Mökkiläinen ja hänen kissansa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Islantilainen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Islandische 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Cotterin poika ja Half Slim -mestari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Kreivitär Kathleen O'Shea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w:t>
            </w:r>
          </w:p>
        </w:tc>
        <w:tc>
          <w:tcPr>
            <w:tcW w:w="1659" w:type="dxa"/>
            <w:tcBorders/>
            <w:vAlign w:val="center"/>
          </w:tcPr>
          <w:p>
            <w:pPr>
              <w:pStyle w:val="TableContents"/>
              <w:bidi w:val="0"/>
              <w:spacing w:before="0" w:after="283"/>
              <w:jc w:val="left"/>
              <w:rPr/>
            </w:pPr>
            <w:r>
              <w:rPr/>
              <w:t xml:space="preserve">Irlantilaisen talonpoikaisväestön sadut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Crinnawnin hovi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Tulen vieressä: A Collection of Irish Gaelic Folk Stories: A Collection of Irish Gaelic Folk Stories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Runsauden lehmä </w:t>
            </w:r>
          </w:p>
        </w:tc>
        <w:tc>
          <w:tcPr>
            <w:tcW w:w="832" w:type="dxa"/>
            <w:tcBorders/>
            <w:vAlign w:val="center"/>
          </w:tcPr>
          <w:p>
            <w:pPr>
              <w:pStyle w:val="TableContents"/>
              <w:bidi w:val="0"/>
              <w:spacing w:before="0" w:after="283"/>
              <w:jc w:val="left"/>
              <w:rPr/>
            </w:pPr>
            <w:r>
              <w:rPr/>
              <w:t xml:space="preserve">1910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Ella Young </w:t>
            </w:r>
          </w:p>
        </w:tc>
        <w:tc>
          <w:tcPr>
            <w:tcW w:w="1659" w:type="dxa"/>
            <w:tcBorders/>
            <w:vAlign w:val="center"/>
          </w:tcPr>
          <w:p>
            <w:pPr>
              <w:pStyle w:val="TableContents"/>
              <w:bidi w:val="0"/>
              <w:spacing w:before="0" w:after="283"/>
              <w:jc w:val="left"/>
              <w:rPr/>
            </w:pPr>
            <w:r>
              <w:rPr/>
              <w:t xml:space="preserve">Kelttiläiset ihmesadut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Were-olennot: Jänis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Were-olennot: Were Were: Sudet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Rathista löydetty astia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Kyykistynyt selkä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Kristallipallo, kristallipallo Kristallipallo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pPr>
            <w:r>
              <w:rPr/>
              <w:t xml:space="preserve">197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Cuchulain of Muirthemne </w:t>
            </w:r>
          </w:p>
        </w:tc>
        <w:tc>
          <w:tcPr>
            <w:tcW w:w="832" w:type="dxa"/>
            <w:tcBorders/>
            <w:vAlign w:val="center"/>
          </w:tcPr>
          <w:p>
            <w:pPr>
              <w:pStyle w:val="TableContents"/>
              <w:bidi w:val="0"/>
              <w:spacing w:before="0" w:after="283"/>
              <w:jc w:val="left"/>
              <w:rPr/>
            </w:pPr>
            <w:r>
              <w:rPr/>
              <w:t xml:space="preserve">1909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Isabella Augusta Gregory &amp; Alfred Perceval Graves </w:t>
            </w:r>
          </w:p>
        </w:tc>
        <w:tc>
          <w:tcPr>
            <w:tcW w:w="1659" w:type="dxa"/>
            <w:tcBorders/>
            <w:vAlign w:val="center"/>
          </w:tcPr>
          <w:p>
            <w:pPr>
              <w:pStyle w:val="TableContents"/>
              <w:bidi w:val="0"/>
              <w:spacing w:before="0" w:after="283"/>
              <w:jc w:val="left"/>
              <w:rPr/>
            </w:pPr>
            <w:r>
              <w:rPr/>
              <w:t xml:space="preserve">Irlantilainen satukirja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Cuculin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myytit ja kansanperinne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Cud, Cad, Micad, kolme kuningas Urhun poikaa...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Ovela suutari, Ovela suutari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Laura Gonzenbach </w:t>
            </w:r>
          </w:p>
        </w:tc>
        <w:tc>
          <w:tcPr>
            <w:tcW w:w="1659" w:type="dxa"/>
            <w:tcBorders/>
            <w:vAlign w:val="center"/>
          </w:tcPr>
          <w:p>
            <w:pPr>
              <w:pStyle w:val="TableContents"/>
              <w:bidi w:val="0"/>
              <w:spacing w:before="0" w:after="283"/>
              <w:jc w:val="left"/>
              <w:rPr/>
            </w:pPr>
            <w:r>
              <w:rPr/>
              <w:t xml:space="preserve">Sisilianische 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Amor ja Psyche </w:t>
            </w:r>
          </w:p>
        </w:tc>
        <w:tc>
          <w:tcPr>
            <w:tcW w:w="832" w:type="dxa"/>
            <w:tcBorders/>
            <w:vAlign w:val="center"/>
          </w:tcPr>
          <w:p>
            <w:pPr>
              <w:pStyle w:val="TableContents"/>
              <w:bidi w:val="0"/>
              <w:spacing w:before="0" w:after="283"/>
              <w:jc w:val="left"/>
              <w:rPr/>
            </w:pPr>
            <w:r>
              <w:rPr/>
              <w:t xml:space="preserve">2. vuosisata </w:t>
            </w:r>
          </w:p>
        </w:tc>
        <w:tc>
          <w:tcPr>
            <w:tcW w:w="1425" w:type="dxa"/>
            <w:tcBorders/>
            <w:vAlign w:val="center"/>
          </w:tcPr>
          <w:p>
            <w:pPr>
              <w:pStyle w:val="TableContents"/>
              <w:bidi w:val="0"/>
              <w:spacing w:before="0" w:after="283"/>
              <w:jc w:val="left"/>
              <w:rPr/>
            </w:pPr>
            <w:r>
              <w:rPr/>
              <w:t xml:space="preserve">Latinankielinen </w:t>
            </w:r>
          </w:p>
        </w:tc>
        <w:tc>
          <w:tcPr>
            <w:tcW w:w="2489" w:type="dxa"/>
            <w:tcBorders/>
            <w:vAlign w:val="center"/>
          </w:tcPr>
          <w:p>
            <w:pPr>
              <w:pStyle w:val="TableContents"/>
              <w:bidi w:val="0"/>
              <w:spacing w:before="0" w:after="283"/>
              <w:jc w:val="left"/>
              <w:rPr/>
            </w:pPr>
            <w:r>
              <w:rPr/>
              <w:t xml:space="preserve">Lucius Apuleius </w:t>
            </w:r>
          </w:p>
        </w:tc>
        <w:tc>
          <w:tcPr>
            <w:tcW w:w="1659" w:type="dxa"/>
            <w:tcBorders/>
            <w:vAlign w:val="center"/>
          </w:tcPr>
          <w:p>
            <w:pPr>
              <w:pStyle w:val="TableContents"/>
              <w:bidi w:val="0"/>
              <w:spacing w:before="0" w:after="283"/>
              <w:jc w:val="left"/>
              <w:rPr/>
            </w:pPr>
            <w:r>
              <w:rPr/>
              <w:t xml:space="preserve">Kultainen perse, Kultainen perse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Kishoguen kirous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Aamunkoitto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Cwn Annwn (Helvetin koirat) </w:t>
            </w:r>
          </w:p>
        </w:tc>
        <w:tc>
          <w:tcPr>
            <w:tcW w:w="832" w:type="dxa"/>
            <w:tcBorders/>
            <w:vAlign w:val="center"/>
          </w:tcPr>
          <w:p>
            <w:pPr>
              <w:pStyle w:val="TableContents"/>
              <w:bidi w:val="0"/>
              <w:spacing w:before="0" w:after="283"/>
              <w:jc w:val="left"/>
              <w:rPr/>
            </w:pPr>
            <w:r>
              <w:rPr/>
              <w:t xml:space="preserve">1828 </w:t>
            </w:r>
          </w:p>
        </w:tc>
        <w:tc>
          <w:tcPr>
            <w:tcW w:w="1425" w:type="dxa"/>
            <w:tcBorders/>
            <w:vAlign w:val="center"/>
          </w:tcPr>
          <w:p>
            <w:pPr>
              <w:pStyle w:val="TableContents"/>
              <w:bidi w:val="0"/>
              <w:spacing w:before="0" w:after="283"/>
              <w:jc w:val="left"/>
              <w:rPr/>
            </w:pPr>
            <w:r>
              <w:rPr/>
              <w:t xml:space="preserve">Welsh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Dan Doolinin haamu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Tanssiva vesi, laulava omena ja puhuva lintu, Tanssiva vesi, laulava omena ja puhuva lintu, The Dancing Water, the Singing Apple, and the Speaking Bird </w:t>
            </w:r>
          </w:p>
        </w:tc>
        <w:tc>
          <w:tcPr>
            <w:tcW w:w="832" w:type="dxa"/>
            <w:tcBorders/>
            <w:vAlign w:val="center"/>
          </w:tcPr>
          <w:p>
            <w:pPr>
              <w:pStyle w:val="TableContents"/>
              <w:bidi w:val="0"/>
              <w:spacing w:before="0" w:after="283"/>
              <w:jc w:val="left"/>
              <w:rPr/>
            </w:pPr>
            <w:r>
              <w:rPr/>
              <w:t xml:space="preserve">1885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Thomas Frederick Crane </w:t>
            </w:r>
          </w:p>
        </w:tc>
        <w:tc>
          <w:tcPr>
            <w:tcW w:w="1659" w:type="dxa"/>
            <w:tcBorders/>
            <w:vAlign w:val="center"/>
          </w:tcPr>
          <w:p>
            <w:pPr>
              <w:pStyle w:val="TableContents"/>
              <w:bidi w:val="0"/>
              <w:spacing w:before="0" w:after="283"/>
              <w:jc w:val="left"/>
              <w:rPr/>
            </w:pPr>
            <w:r>
              <w:rPr/>
              <w:t xml:space="preserve">Italialaiset kansantarinat </w:t>
            </w:r>
          </w:p>
        </w:tc>
        <w:tc>
          <w:tcPr>
            <w:tcW w:w="649" w:type="dxa"/>
            <w:tcBorders/>
            <w:vAlign w:val="center"/>
          </w:tcPr>
          <w:p>
            <w:pPr>
              <w:pStyle w:val="TableContents"/>
              <w:bidi w:val="0"/>
              <w:spacing w:before="0" w:after="283"/>
              <w:jc w:val="left"/>
              <w:rPr/>
            </w:pPr>
            <w:r>
              <w:rPr/>
              <w:t xml:space="preserve">707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Daniel Crowley ja aaveet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Daniel O'Rourke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Daniel lainsuojaton </w:t>
            </w:r>
          </w:p>
        </w:tc>
        <w:tc>
          <w:tcPr>
            <w:tcW w:w="832" w:type="dxa"/>
            <w:tcBorders/>
            <w:vAlign w:val="center"/>
          </w:tcPr>
          <w:p>
            <w:pPr>
              <w:pStyle w:val="TableContents"/>
              <w:bidi w:val="0"/>
              <w:spacing w:before="0" w:after="283"/>
              <w:jc w:val="left"/>
              <w:rPr/>
            </w:pPr>
            <w:r>
              <w:rPr/>
              <w:t xml:space="preserve">1889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(C.J.T.) </w:t>
            </w:r>
          </w:p>
        </w:tc>
        <w:tc>
          <w:tcPr>
            <w:tcW w:w="1659" w:type="dxa"/>
            <w:tcBorders/>
            <w:vAlign w:val="center"/>
          </w:tcPr>
          <w:p>
            <w:pPr>
              <w:pStyle w:val="TableContents"/>
              <w:bidi w:val="0"/>
              <w:spacing w:before="0" w:after="283"/>
              <w:jc w:val="left"/>
              <w:rPr/>
            </w:pPr>
            <w:r>
              <w:rPr/>
              <w:t xml:space="preserve">Kansantaru ja legendat: Irlanti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Dapplegrim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Darby Doyle ja matka Quebeciin </w:t>
            </w:r>
          </w:p>
        </w:tc>
        <w:tc>
          <w:tcPr>
            <w:tcW w:w="832" w:type="dxa"/>
            <w:tcBorders/>
            <w:vAlign w:val="center"/>
          </w:tcPr>
          <w:p>
            <w:pPr>
              <w:pStyle w:val="TableContents"/>
              <w:bidi w:val="0"/>
              <w:spacing w:before="0" w:after="283"/>
              <w:jc w:val="left"/>
              <w:rPr/>
            </w:pPr>
            <w:r>
              <w:rPr/>
              <w:t xml:space="preserve">1837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Philip Dixon Hardy </w:t>
            </w:r>
          </w:p>
        </w:tc>
        <w:tc>
          <w:tcPr>
            <w:tcW w:w="1659" w:type="dxa"/>
            <w:tcBorders/>
            <w:vAlign w:val="center"/>
          </w:tcPr>
          <w:p>
            <w:pPr>
              <w:pStyle w:val="TableContents"/>
              <w:bidi w:val="0"/>
              <w:spacing w:before="0" w:after="283"/>
              <w:jc w:val="left"/>
              <w:rPr/>
            </w:pPr>
            <w:r>
              <w:rPr/>
              <w:t xml:space="preserve">Irlannin legendoja, tarinoita ja kertomuksia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Darby punainen kissa </w:t>
            </w:r>
          </w:p>
        </w:tc>
        <w:tc>
          <w:tcPr>
            <w:tcW w:w="832" w:type="dxa"/>
            <w:tcBorders/>
            <w:vAlign w:val="center"/>
          </w:tcPr>
          <w:p>
            <w:pPr>
              <w:pStyle w:val="TableContents"/>
              <w:bidi w:val="0"/>
              <w:spacing w:before="0" w:after="283"/>
              <w:jc w:val="left"/>
              <w:rPr/>
            </w:pPr>
            <w:r>
              <w:rPr/>
              <w:t xml:space="preserve">1889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(C.J.T.) </w:t>
            </w:r>
          </w:p>
        </w:tc>
        <w:tc>
          <w:tcPr>
            <w:tcW w:w="1659" w:type="dxa"/>
            <w:tcBorders/>
            <w:vAlign w:val="center"/>
          </w:tcPr>
          <w:p>
            <w:pPr>
              <w:pStyle w:val="TableContents"/>
              <w:bidi w:val="0"/>
              <w:spacing w:before="0" w:after="283"/>
              <w:jc w:val="left"/>
              <w:rPr/>
            </w:pPr>
            <w:r>
              <w:rPr/>
              <w:t xml:space="preserve">Kansantaru ja legendat: Irlanti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Pimeyden ratsumies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Buk Ettemsuchin tytär, Buk Ettemsuchin tytär, Buk Ettemsuchin tytär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Pohjois-Afrikan </w:t>
            </w:r>
          </w:p>
        </w:tc>
        <w:tc>
          <w:tcPr>
            <w:tcW w:w="2489" w:type="dxa"/>
            <w:tcBorders/>
            <w:vAlign w:val="center"/>
          </w:tcPr>
          <w:p>
            <w:pPr>
              <w:pStyle w:val="TableContents"/>
              <w:bidi w:val="0"/>
              <w:spacing w:before="0" w:after="283"/>
              <w:jc w:val="left"/>
              <w:rPr/>
            </w:pPr>
            <w:r>
              <w:rPr/>
              <w:t xml:space="preserve">Hans von Stumme </w:t>
            </w:r>
          </w:p>
        </w:tc>
        <w:tc>
          <w:tcPr>
            <w:tcW w:w="1659" w:type="dxa"/>
            <w:tcBorders/>
            <w:vAlign w:val="center"/>
          </w:tcPr>
          <w:p>
            <w:pPr>
              <w:pStyle w:val="TableContents"/>
              <w:bidi w:val="0"/>
              <w:spacing w:before="0" w:after="283"/>
              <w:jc w:val="left"/>
              <w:rPr/>
            </w:pPr>
            <w:r>
              <w:rPr/>
              <w:t xml:space="preserve">Märchen und Gedichte aus der Stadt Tripolis (Märchen und Gedichte aus der Stadt Tripolis)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Kuninkaan alamaailman aaltojen tytär, kuningas alamaailman aaltojen tytär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John Francis Campbell </w:t>
            </w:r>
          </w:p>
        </w:tc>
        <w:tc>
          <w:tcPr>
            <w:tcW w:w="1659" w:type="dxa"/>
            <w:tcBorders/>
            <w:vAlign w:val="center"/>
          </w:tcPr>
          <w:p>
            <w:pPr>
              <w:pStyle w:val="TableContents"/>
              <w:bidi w:val="0"/>
              <w:spacing w:before="0" w:after="283"/>
              <w:jc w:val="left"/>
              <w:rPr/>
            </w:pPr>
            <w:r>
              <w:rPr/>
              <w:t xml:space="preserve">Suosittuja tarinoita West Highlandsista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Taivaan tytär, Taivaan tytär, Taivaan tytär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John Francis Campbell </w:t>
            </w:r>
          </w:p>
        </w:tc>
        <w:tc>
          <w:tcPr>
            <w:tcW w:w="1659" w:type="dxa"/>
            <w:tcBorders/>
            <w:vAlign w:val="center"/>
          </w:tcPr>
          <w:p>
            <w:pPr>
              <w:pStyle w:val="TableContents"/>
              <w:bidi w:val="0"/>
              <w:spacing w:before="0" w:after="283"/>
              <w:jc w:val="left"/>
              <w:rPr/>
            </w:pPr>
            <w:r>
              <w:rPr/>
              <w:t xml:space="preserve">Suosittuja tarinoita West Highlandsista </w:t>
            </w:r>
          </w:p>
        </w:tc>
        <w:tc>
          <w:tcPr>
            <w:tcW w:w="649" w:type="dxa"/>
            <w:tcBorders/>
            <w:vAlign w:val="center"/>
          </w:tcPr>
          <w:p>
            <w:pPr>
              <w:pStyle w:val="TableContents"/>
              <w:bidi w:val="0"/>
              <w:spacing w:before="0" w:after="283"/>
              <w:jc w:val="left"/>
              <w:rPr/>
            </w:pPr>
            <w:r>
              <w:rPr/>
              <w:t xml:space="preserve">435A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Kuollut äiti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Kuollut sotilas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Abu Nowasin ja hänen vaimonsa kuolema, Abu Nowasin ja hänen vaimonsa kuolema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Arabia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Tunische 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Kuoleman valmentaja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Bearachanin kuolema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Pyhimysten ja syntisten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Diarmuid O'Dubhinen kuolema </w:t>
            </w:r>
          </w:p>
        </w:tc>
        <w:tc>
          <w:tcPr>
            <w:tcW w:w="832" w:type="dxa"/>
            <w:tcBorders/>
            <w:vAlign w:val="center"/>
          </w:tcPr>
          <w:p>
            <w:pPr>
              <w:pStyle w:val="TableContents"/>
              <w:bidi w:val="0"/>
              <w:spacing w:before="0" w:after="283"/>
              <w:jc w:val="left"/>
              <w:rPr/>
            </w:pPr>
            <w:r>
              <w:rPr/>
              <w:t xml:space="preserve">1904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Anna MacManus (Ethna Carbery) </w:t>
            </w:r>
          </w:p>
        </w:tc>
        <w:tc>
          <w:tcPr>
            <w:tcW w:w="1659" w:type="dxa"/>
            <w:tcBorders/>
            <w:vAlign w:val="center"/>
          </w:tcPr>
          <w:p>
            <w:pPr>
              <w:pStyle w:val="TableContents"/>
              <w:bidi w:val="0"/>
              <w:spacing w:before="0" w:after="283"/>
              <w:jc w:val="left"/>
              <w:rPr/>
            </w:pPr>
            <w:r>
              <w:rPr/>
              <w:t xml:space="preserve">Kelttien menneisyydessä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Koschei Kuolemattoman kuolema, Kuolemattoman Koschei Kuolemattoman kuolema </w:t>
            </w:r>
          </w:p>
        </w:tc>
        <w:tc>
          <w:tcPr>
            <w:tcW w:w="832" w:type="dxa"/>
            <w:tcBorders/>
            <w:vAlign w:val="center"/>
          </w:tcPr>
          <w:p>
            <w:pPr>
              <w:pStyle w:val="TableContents"/>
              <w:bidi w:val="0"/>
              <w:spacing w:before="0" w:after="283"/>
              <w:jc w:val="left"/>
              <w:rPr/>
            </w:pPr>
            <w:r>
              <w:rPr/>
              <w:t xml:space="preserve">1862 </w:t>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pPr>
            <w:r>
              <w:rPr/>
              <w:t xml:space="preserve">Alexander Afanasjev </w:t>
            </w:r>
          </w:p>
        </w:tc>
        <w:tc>
          <w:tcPr>
            <w:tcW w:w="1659" w:type="dxa"/>
            <w:tcBorders/>
            <w:vAlign w:val="center"/>
          </w:tcPr>
          <w:p>
            <w:pPr>
              <w:pStyle w:val="TableContents"/>
              <w:bidi w:val="0"/>
              <w:spacing w:before="0" w:after="283"/>
              <w:jc w:val="left"/>
              <w:rPr/>
            </w:pPr>
            <w:r>
              <w:rPr/>
              <w:t xml:space="preserve">Narodnye russkie skazki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Leskien tappio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David Russell McAnally </w:t>
            </w:r>
          </w:p>
        </w:tc>
        <w:tc>
          <w:tcPr>
            <w:tcW w:w="1659" w:type="dxa"/>
            <w:tcBorders/>
            <w:vAlign w:val="center"/>
          </w:tcPr>
          <w:p>
            <w:pPr>
              <w:pStyle w:val="TableContents"/>
              <w:bidi w:val="0"/>
              <w:spacing w:before="0" w:after="283"/>
              <w:jc w:val="left"/>
              <w:rPr/>
            </w:pPr>
            <w:r>
              <w:rPr/>
              <w:t xml:space="preserve">Irlannin ihmeitä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Demoni kissa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Der Mond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Paholaisen mylly </w:t>
            </w:r>
          </w:p>
        </w:tc>
        <w:tc>
          <w:tcPr>
            <w:tcW w:w="832" w:type="dxa"/>
            <w:tcBorders/>
            <w:vAlign w:val="center"/>
          </w:tcPr>
          <w:p>
            <w:pPr>
              <w:pStyle w:val="TableContents"/>
              <w:bidi w:val="0"/>
              <w:spacing w:before="0" w:after="283"/>
              <w:jc w:val="left"/>
              <w:rPr/>
            </w:pPr>
            <w:r>
              <w:rPr/>
              <w:t xml:space="preserve">1831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Paholainen, jolla on kolme kultaista tukkaa, Paholainen, jolla on kolme kultaista tukkaa, Paholainen, jolla on kolme kultaista tukkaa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pPr>
            <w:r>
              <w:rPr/>
              <w:t xml:space="preserve">461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Dhon Cholecha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Nepalilainen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Omistautunut ystävä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Oscar Wilde </w:t>
            </w:r>
          </w:p>
        </w:tc>
        <w:tc>
          <w:tcPr>
            <w:tcW w:w="1659" w:type="dxa"/>
            <w:tcBorders/>
            <w:vAlign w:val="center"/>
          </w:tcPr>
          <w:p>
            <w:pPr>
              <w:pStyle w:val="TableContents"/>
              <w:bidi w:val="0"/>
              <w:spacing w:before="0" w:after="283"/>
              <w:jc w:val="left"/>
              <w:rPr/>
            </w:pPr>
            <w:r>
              <w:rPr/>
              <w:t xml:space="preserve">Onnellinen prinssi ja muita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Timantit ja konnat </w:t>
            </w:r>
          </w:p>
        </w:tc>
        <w:tc>
          <w:tcPr>
            <w:tcW w:w="832" w:type="dxa"/>
            <w:tcBorders/>
            <w:vAlign w:val="center"/>
          </w:tcPr>
          <w:p>
            <w:pPr>
              <w:pStyle w:val="TableContents"/>
              <w:bidi w:val="0"/>
              <w:spacing w:before="0" w:after="283"/>
              <w:jc w:val="left"/>
              <w:rPr/>
            </w:pPr>
            <w:r>
              <w:rPr/>
              <w:t xml:space="preserve">1695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Charles Perrault </w:t>
            </w:r>
          </w:p>
        </w:tc>
        <w:tc>
          <w:tcPr>
            <w:tcW w:w="1659" w:type="dxa"/>
            <w:tcBorders/>
            <w:vAlign w:val="center"/>
          </w:tcPr>
          <w:p>
            <w:pPr>
              <w:pStyle w:val="TableContents"/>
              <w:bidi w:val="0"/>
              <w:spacing w:before="0" w:after="283"/>
              <w:jc w:val="left"/>
              <w:rPr/>
            </w:pPr>
            <w:r>
              <w:rPr/>
              <w:t xml:space="preserve">Äiti Hanhen tarinat </w:t>
            </w:r>
          </w:p>
        </w:tc>
        <w:tc>
          <w:tcPr>
            <w:tcW w:w="649" w:type="dxa"/>
            <w:tcBorders/>
            <w:vAlign w:val="center"/>
          </w:tcPr>
          <w:p>
            <w:pPr>
              <w:pStyle w:val="TableContents"/>
              <w:bidi w:val="0"/>
              <w:spacing w:before="0" w:after="283"/>
              <w:jc w:val="left"/>
              <w:rPr/>
            </w:pPr>
            <w:r>
              <w:rPr/>
              <w:t xml:space="preserve">480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Diarmid Bawn the Piper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Timantti Leikkaa timantti </w:t>
            </w:r>
          </w:p>
        </w:tc>
        <w:tc>
          <w:tcPr>
            <w:tcW w:w="832" w:type="dxa"/>
            <w:tcBorders/>
            <w:vAlign w:val="center"/>
          </w:tcPr>
          <w:p>
            <w:pPr>
              <w:pStyle w:val="TableContents"/>
              <w:bidi w:val="0"/>
              <w:spacing w:before="0" w:after="283"/>
              <w:jc w:val="left"/>
              <w:rPr/>
            </w:pPr>
            <w:r>
              <w:rPr/>
              <w:t xml:space="preserve">1907 </w:t>
            </w:r>
          </w:p>
        </w:tc>
        <w:tc>
          <w:tcPr>
            <w:tcW w:w="1425" w:type="dxa"/>
            <w:tcBorders/>
            <w:vAlign w:val="center"/>
          </w:tcPr>
          <w:p>
            <w:pPr>
              <w:pStyle w:val="TableContents"/>
              <w:bidi w:val="0"/>
              <w:spacing w:before="0" w:after="283"/>
              <w:jc w:val="left"/>
              <w:rPr/>
            </w:pPr>
            <w:r>
              <w:rPr/>
              <w:t xml:space="preserve">Intialainen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Dick Whittington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Englantilaiset 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Likainen paimentolainen, Likainen paimentolainen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Paul Sébillot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Sukelluslakki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Tohtori Cure-all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takkatarinoita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Tohtori kaikkitietävä </w:t>
            </w:r>
          </w:p>
        </w:tc>
        <w:tc>
          <w:tcPr>
            <w:tcW w:w="832" w:type="dxa"/>
            <w:tcBorders/>
            <w:vAlign w:val="center"/>
          </w:tcPr>
          <w:p>
            <w:pPr>
              <w:pStyle w:val="TableContents"/>
              <w:bidi w:val="0"/>
              <w:spacing w:before="0" w:after="283"/>
              <w:jc w:val="left"/>
              <w:rPr/>
            </w:pPr>
            <w:r>
              <w:rPr/>
              <w:t xml:space="preserve">1842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pPr>
            <w:r>
              <w:rPr/>
              <w:t xml:space="preserve">1641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Doll i' the Grass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pPr>
            <w:r>
              <w:rPr/>
              <w:t xml:space="preserve">402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Delfiini, delfiini Delfiini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Madame d'Aulnoy </w:t>
            </w:r>
          </w:p>
        </w:tc>
        <w:tc>
          <w:tcPr>
            <w:tcW w:w="1659" w:type="dxa"/>
            <w:tcBorders/>
            <w:vAlign w:val="center"/>
          </w:tcPr>
          <w:p>
            <w:pPr>
              <w:pStyle w:val="TableContents"/>
              <w:bidi w:val="0"/>
              <w:spacing w:before="0" w:after="283"/>
              <w:jc w:val="left"/>
              <w:rPr/>
            </w:pPr>
            <w:r>
              <w:rPr/>
              <w:t xml:space="preserve">Contes des Fees, Les Les Les Contes des Fees, Les Les Contes des Fees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Donal, joka oli rikas ja Jack, joka oli köyhä </w:t>
            </w:r>
          </w:p>
        </w:tc>
        <w:tc>
          <w:tcPr>
            <w:tcW w:w="832" w:type="dxa"/>
            <w:tcBorders/>
            <w:vAlign w:val="center"/>
          </w:tcPr>
          <w:p>
            <w:pPr>
              <w:pStyle w:val="TableContents"/>
              <w:bidi w:val="0"/>
              <w:spacing w:before="0" w:after="283"/>
              <w:jc w:val="left"/>
              <w:rPr/>
            </w:pPr>
            <w:r>
              <w:rPr/>
              <w:t xml:space="preserve">1900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Donegalin satutarinat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Donegalin keiju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Letitia McClintock </w:t>
            </w:r>
          </w:p>
        </w:tc>
        <w:tc>
          <w:tcPr>
            <w:tcW w:w="1659" w:type="dxa"/>
            <w:tcBorders/>
            <w:vAlign w:val="center"/>
          </w:tcPr>
          <w:p>
            <w:pPr>
              <w:pStyle w:val="TableContents"/>
              <w:bidi w:val="0"/>
              <w:spacing w:before="0" w:after="283"/>
              <w:jc w:val="left"/>
              <w:rPr/>
            </w:pPr>
            <w:r>
              <w:rPr/>
              <w:t xml:space="preserve">Irlantilaisen talonpoikaisväestön sadut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Tuomio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Don Giovanni de la Fortuna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Laura Gonzenbach </w:t>
            </w:r>
          </w:p>
        </w:tc>
        <w:tc>
          <w:tcPr>
            <w:tcW w:w="1659" w:type="dxa"/>
            <w:tcBorders/>
            <w:vAlign w:val="center"/>
          </w:tcPr>
          <w:p>
            <w:pPr>
              <w:pStyle w:val="TableContents"/>
              <w:bidi w:val="0"/>
              <w:spacing w:before="0" w:after="283"/>
              <w:jc w:val="left"/>
              <w:rPr/>
            </w:pPr>
            <w:r>
              <w:rPr/>
              <w:t xml:space="preserve">Sisilianische Märchen </w:t>
            </w:r>
          </w:p>
        </w:tc>
        <w:tc>
          <w:tcPr>
            <w:tcW w:w="649" w:type="dxa"/>
            <w:tcBorders/>
            <w:vAlign w:val="center"/>
          </w:tcPr>
          <w:p>
            <w:pPr>
              <w:pStyle w:val="TableContents"/>
              <w:bidi w:val="0"/>
              <w:spacing w:before="0" w:after="283"/>
              <w:jc w:val="left"/>
              <w:rPr/>
            </w:pPr>
            <w:r>
              <w:rPr/>
              <w:t xml:space="preserve">361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Don Joseph Pear </w:t>
            </w:r>
          </w:p>
        </w:tc>
        <w:tc>
          <w:tcPr>
            <w:tcW w:w="832" w:type="dxa"/>
            <w:tcBorders/>
            <w:vAlign w:val="center"/>
          </w:tcPr>
          <w:p>
            <w:pPr>
              <w:pStyle w:val="TableContents"/>
              <w:bidi w:val="0"/>
              <w:spacing w:before="0" w:after="283"/>
              <w:jc w:val="left"/>
              <w:rPr/>
            </w:pPr>
            <w:r>
              <w:rPr/>
              <w:t xml:space="preserve">1885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Thomas Frederick Crane </w:t>
            </w:r>
          </w:p>
        </w:tc>
        <w:tc>
          <w:tcPr>
            <w:tcW w:w="1659" w:type="dxa"/>
            <w:tcBorders/>
            <w:vAlign w:val="center"/>
          </w:tcPr>
          <w:p>
            <w:pPr>
              <w:pStyle w:val="TableContents"/>
              <w:bidi w:val="0"/>
              <w:spacing w:before="0" w:after="283"/>
              <w:jc w:val="left"/>
              <w:rPr/>
            </w:pPr>
            <w:r>
              <w:rPr/>
              <w:t xml:space="preserve">Italialaiset kansantarinat </w:t>
            </w:r>
          </w:p>
        </w:tc>
        <w:tc>
          <w:tcPr>
            <w:tcW w:w="649" w:type="dxa"/>
            <w:tcBorders/>
            <w:vAlign w:val="center"/>
          </w:tcPr>
          <w:p>
            <w:pPr>
              <w:pStyle w:val="TableContents"/>
              <w:bidi w:val="0"/>
              <w:spacing w:before="0" w:after="283"/>
              <w:jc w:val="left"/>
              <w:rPr/>
            </w:pPr>
            <w:r>
              <w:rPr/>
              <w:t xml:space="preserve">545B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Donald ja hänen naapurinsa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w:t>
            </w:r>
          </w:p>
        </w:tc>
        <w:tc>
          <w:tcPr>
            <w:tcW w:w="1659" w:type="dxa"/>
            <w:tcBorders/>
            <w:vAlign w:val="center"/>
          </w:tcPr>
          <w:p>
            <w:pPr>
              <w:pStyle w:val="TableContents"/>
              <w:bidi w:val="0"/>
              <w:spacing w:before="0" w:after="283"/>
              <w:jc w:val="left"/>
              <w:rPr/>
            </w:pPr>
            <w:r>
              <w:rPr/>
              <w:t xml:space="preserve">Kuninkaalliset Hibernian tarinat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Aasi, aasi Aasi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pPr>
            <w:r>
              <w:rPr/>
              <w:t xml:space="preserve">430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Aasinkaalit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Aasinahka </w:t>
            </w:r>
          </w:p>
        </w:tc>
        <w:tc>
          <w:tcPr>
            <w:tcW w:w="832" w:type="dxa"/>
            <w:tcBorders/>
            <w:vAlign w:val="center"/>
          </w:tcPr>
          <w:p>
            <w:pPr>
              <w:pStyle w:val="TableContents"/>
              <w:bidi w:val="0"/>
              <w:spacing w:before="0" w:after="283"/>
              <w:jc w:val="left"/>
              <w:rPr/>
            </w:pPr>
            <w:r>
              <w:rPr/>
              <w:t xml:space="preserve">1697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Charles Perrault </w:t>
            </w:r>
          </w:p>
        </w:tc>
        <w:tc>
          <w:tcPr>
            <w:tcW w:w="1659" w:type="dxa"/>
            <w:tcBorders/>
            <w:vAlign w:val="center"/>
          </w:tcPr>
          <w:p>
            <w:pPr>
              <w:pStyle w:val="TableContents"/>
              <w:bidi w:val="0"/>
              <w:spacing w:before="0" w:after="283"/>
              <w:jc w:val="left"/>
              <w:rPr/>
            </w:pPr>
            <w:r>
              <w:rPr/>
              <w:t xml:space="preserve">Äiti Hanhen tarinat </w:t>
            </w:r>
          </w:p>
        </w:tc>
        <w:tc>
          <w:tcPr>
            <w:tcW w:w="649" w:type="dxa"/>
            <w:tcBorders/>
            <w:vAlign w:val="center"/>
          </w:tcPr>
          <w:p>
            <w:pPr>
              <w:pStyle w:val="TableContents"/>
              <w:bidi w:val="0"/>
              <w:spacing w:before="0" w:after="283"/>
              <w:jc w:val="left"/>
              <w:rPr/>
            </w:pPr>
            <w:r>
              <w:rPr/>
              <w:t xml:space="preserve">510B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Kyyhkynen, Kyyhkynen Kyyhkynen </w:t>
            </w:r>
          </w:p>
        </w:tc>
        <w:tc>
          <w:tcPr>
            <w:tcW w:w="832" w:type="dxa"/>
            <w:tcBorders/>
            <w:vAlign w:val="center"/>
          </w:tcPr>
          <w:p>
            <w:pPr>
              <w:pStyle w:val="TableContents"/>
              <w:bidi w:val="0"/>
              <w:spacing w:before="0" w:after="283"/>
              <w:jc w:val="left"/>
              <w:rPr/>
            </w:pPr>
            <w:r>
              <w:rPr/>
              <w:t xml:space="preserve">1634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Giambattista Basile </w:t>
            </w:r>
          </w:p>
        </w:tc>
        <w:tc>
          <w:tcPr>
            <w:tcW w:w="1659" w:type="dxa"/>
            <w:tcBorders/>
            <w:vAlign w:val="center"/>
          </w:tcPr>
          <w:p>
            <w:pPr>
              <w:pStyle w:val="TableContents"/>
              <w:bidi w:val="0"/>
              <w:spacing w:before="0" w:after="283"/>
              <w:jc w:val="left"/>
              <w:rPr/>
            </w:pPr>
            <w:r>
              <w:rPr/>
              <w:t xml:space="preserve">Pentameroni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Drakestail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Charles Marelle </w:t>
            </w:r>
          </w:p>
        </w:tc>
        <w:tc>
          <w:tcPr>
            <w:tcW w:w="1659" w:type="dxa"/>
            <w:tcBorders/>
            <w:vAlign w:val="center"/>
          </w:tcPr>
          <w:p>
            <w:pPr>
              <w:pStyle w:val="TableContents"/>
              <w:bidi w:val="0"/>
              <w:spacing w:before="0" w:after="283"/>
              <w:jc w:val="left"/>
              <w:rPr/>
            </w:pPr>
            <w:r>
              <w:rPr/>
              <w:t xml:space="preserve">Affenschwanz et Cetera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Lohikäärme ja hänen isoäitinsä, Lohikäärme ja hänen isoäitinsä, The Dragon and his Grandmother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pPr>
            <w:r>
              <w:rPr/>
              <w:t xml:space="preserve">812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Lohikäärme ja prinssi, Lohikäärme ja prinssi Lohikäärme ja prinssi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Serbian </w:t>
            </w:r>
          </w:p>
        </w:tc>
        <w:tc>
          <w:tcPr>
            <w:tcW w:w="2489" w:type="dxa"/>
            <w:tcBorders/>
            <w:vAlign w:val="center"/>
          </w:tcPr>
          <w:p>
            <w:pPr>
              <w:pStyle w:val="TableContents"/>
              <w:bidi w:val="0"/>
              <w:spacing w:before="0" w:after="283"/>
              <w:jc w:val="left"/>
              <w:rPr/>
            </w:pPr>
            <w:r>
              <w:rPr/>
              <w:t xml:space="preserve">A.H. Wratislaw </w:t>
            </w:r>
          </w:p>
        </w:tc>
        <w:tc>
          <w:tcPr>
            <w:tcW w:w="1659" w:type="dxa"/>
            <w:tcBorders/>
            <w:vAlign w:val="center"/>
          </w:tcPr>
          <w:p>
            <w:pPr>
              <w:pStyle w:val="TableContents"/>
              <w:bidi w:val="0"/>
              <w:spacing w:before="0" w:after="283"/>
              <w:jc w:val="left"/>
              <w:rPr/>
            </w:pPr>
            <w:r>
              <w:rPr/>
              <w:t xml:space="preserve">Kuusikymmentä yksinomaan slaavilaisista lähteistä peräisin olevaa kansantarinaa.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Pohjoisen lohikäärme, Pohjoisen lohikäärme, The Dragon of the North (Pohjoisen lohikäärme)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Viron </w:t>
            </w:r>
          </w:p>
        </w:tc>
        <w:tc>
          <w:tcPr>
            <w:tcW w:w="2489" w:type="dxa"/>
            <w:tcBorders/>
            <w:vAlign w:val="center"/>
          </w:tcPr>
          <w:p>
            <w:pPr>
              <w:pStyle w:val="TableContents"/>
              <w:bidi w:val="0"/>
              <w:spacing w:before="0" w:after="283"/>
              <w:jc w:val="left"/>
              <w:rPr/>
            </w:pPr>
            <w:r>
              <w:rPr/>
              <w:t xml:space="preserve">Friedrich Kreutzwald </w:t>
            </w:r>
          </w:p>
        </w:tc>
        <w:tc>
          <w:tcPr>
            <w:tcW w:w="1659" w:type="dxa"/>
            <w:tcBorders/>
            <w:vAlign w:val="center"/>
          </w:tcPr>
          <w:p>
            <w:pPr>
              <w:pStyle w:val="TableContents"/>
              <w:bidi w:val="0"/>
              <w:spacing w:before="0" w:after="283"/>
              <w:jc w:val="left"/>
              <w:rPr/>
            </w:pPr>
            <w:r>
              <w:rPr/>
              <w:t xml:space="preserve">Eestirahwa Ennemuistesed jutud Eestirahwa Ennemuistesed jutud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Uneksijat </w:t>
            </w:r>
          </w:p>
        </w:tc>
        <w:tc>
          <w:tcPr>
            <w:tcW w:w="832" w:type="dxa"/>
            <w:tcBorders/>
            <w:vAlign w:val="center"/>
          </w:tcPr>
          <w:p>
            <w:pPr>
              <w:pStyle w:val="TableContents"/>
              <w:bidi w:val="0"/>
              <w:spacing w:before="0" w:after="283"/>
              <w:jc w:val="left"/>
              <w:rPr/>
            </w:pPr>
            <w:r>
              <w:rPr/>
              <w:t xml:space="preserve">1837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Philip Dixon Hardy </w:t>
            </w:r>
          </w:p>
        </w:tc>
        <w:tc>
          <w:tcPr>
            <w:tcW w:w="1659" w:type="dxa"/>
            <w:tcBorders/>
            <w:vAlign w:val="center"/>
          </w:tcPr>
          <w:p>
            <w:pPr>
              <w:pStyle w:val="TableContents"/>
              <w:bidi w:val="0"/>
              <w:spacing w:before="0" w:after="283"/>
              <w:jc w:val="left"/>
              <w:rPr/>
            </w:pPr>
            <w:r>
              <w:rPr/>
              <w:t xml:space="preserve">Irlannin legendoja, tarinoita ja kertomuksia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Tim Jarvisin unelmointi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Elämän kesto Elämän kesto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pPr>
            <w:r>
              <w:rPr/>
              <w:t xml:space="preserve">173 828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Dyeermud Ulta ja kuningas Etelä-Erinissä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Maan muokkaajat </w:t>
            </w:r>
          </w:p>
        </w:tc>
        <w:tc>
          <w:tcPr>
            <w:tcW w:w="832" w:type="dxa"/>
            <w:tcBorders/>
            <w:vAlign w:val="center"/>
          </w:tcPr>
          <w:p>
            <w:pPr>
              <w:pStyle w:val="TableContents"/>
              <w:bidi w:val="0"/>
              <w:spacing w:before="0" w:after="283"/>
              <w:jc w:val="left"/>
              <w:rPr/>
            </w:pPr>
            <w:r>
              <w:rPr/>
              <w:t xml:space="preserve">1910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Ella Young </w:t>
            </w:r>
          </w:p>
        </w:tc>
        <w:tc>
          <w:tcPr>
            <w:tcW w:w="1659" w:type="dxa"/>
            <w:tcBorders/>
            <w:vAlign w:val="center"/>
          </w:tcPr>
          <w:p>
            <w:pPr>
              <w:pStyle w:val="TableContents"/>
              <w:bidi w:val="0"/>
              <w:spacing w:before="0" w:after="283"/>
              <w:jc w:val="left"/>
              <w:rPr/>
            </w:pPr>
            <w:r>
              <w:rPr/>
              <w:t xml:space="preserve">Kelttiläiset ihmesadut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Auringosta itään ja kuusta länteen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pPr>
            <w:r>
              <w:rPr/>
              <w:t xml:space="preserve">425A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Käärmeiden kuningatar Eglė </w:t>
            </w:r>
          </w:p>
        </w:tc>
        <w:tc>
          <w:tcPr>
            <w:tcW w:w="832" w:type="dxa"/>
            <w:tcBorders/>
            <w:vAlign w:val="center"/>
          </w:tcPr>
          <w:p>
            <w:pPr>
              <w:pStyle w:val="TableContents"/>
              <w:bidi w:val="0"/>
              <w:spacing w:before="0" w:after="283"/>
              <w:jc w:val="left"/>
              <w:rPr/>
            </w:pPr>
            <w:r>
              <w:rPr/>
              <w:t xml:space="preserve">1837 </w:t>
            </w:r>
          </w:p>
        </w:tc>
        <w:tc>
          <w:tcPr>
            <w:tcW w:w="1425" w:type="dxa"/>
            <w:tcBorders/>
            <w:vAlign w:val="center"/>
          </w:tcPr>
          <w:p>
            <w:pPr>
              <w:pStyle w:val="TableContents"/>
              <w:bidi w:val="0"/>
              <w:spacing w:before="0" w:after="283"/>
              <w:jc w:val="left"/>
              <w:rPr/>
            </w:pPr>
            <w:r>
              <w:rPr/>
              <w:t xml:space="preserve">Liettuan </w:t>
            </w:r>
          </w:p>
        </w:tc>
        <w:tc>
          <w:tcPr>
            <w:tcW w:w="2489" w:type="dxa"/>
            <w:tcBorders/>
            <w:vAlign w:val="center"/>
          </w:tcPr>
          <w:p>
            <w:pPr>
              <w:pStyle w:val="TableContents"/>
              <w:bidi w:val="0"/>
              <w:spacing w:before="0" w:after="283"/>
              <w:jc w:val="left"/>
              <w:rPr/>
            </w:pPr>
            <w:r>
              <w:rPr/>
              <w:t xml:space="preserve">M. Jasewicz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Munankuori-illallinen </w:t>
            </w:r>
          </w:p>
        </w:tc>
        <w:tc>
          <w:tcPr>
            <w:tcW w:w="832" w:type="dxa"/>
            <w:tcBorders/>
            <w:vAlign w:val="center"/>
          </w:tcPr>
          <w:p>
            <w:pPr>
              <w:pStyle w:val="TableContents"/>
              <w:bidi w:val="0"/>
              <w:spacing w:before="0" w:after="283"/>
              <w:jc w:val="left"/>
              <w:rPr/>
            </w:pPr>
            <w:r>
              <w:rPr/>
              <w:t xml:space="preserve">1828 </w:t>
            </w:r>
          </w:p>
        </w:tc>
        <w:tc>
          <w:tcPr>
            <w:tcW w:w="1425" w:type="dxa"/>
            <w:tcBorders/>
            <w:vAlign w:val="center"/>
          </w:tcPr>
          <w:p>
            <w:pPr>
              <w:pStyle w:val="TableContents"/>
              <w:bidi w:val="0"/>
              <w:spacing w:before="0" w:after="283"/>
              <w:jc w:val="left"/>
              <w:rPr/>
            </w:pPr>
            <w:r>
              <w:rPr/>
              <w:t xml:space="preserve">Welsh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Ellen Duncan </w:t>
            </w:r>
          </w:p>
        </w:tc>
        <w:tc>
          <w:tcPr>
            <w:tcW w:w="832" w:type="dxa"/>
            <w:tcBorders/>
            <w:vAlign w:val="center"/>
          </w:tcPr>
          <w:p>
            <w:pPr>
              <w:pStyle w:val="TableContents"/>
              <w:bidi w:val="0"/>
              <w:spacing w:before="0" w:after="283"/>
              <w:jc w:val="left"/>
              <w:rPr/>
            </w:pPr>
            <w:r>
              <w:rPr/>
              <w:t xml:space="preserve">1837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Philip Dixon Hardy </w:t>
            </w:r>
          </w:p>
        </w:tc>
        <w:tc>
          <w:tcPr>
            <w:tcW w:w="1659" w:type="dxa"/>
            <w:tcBorders/>
            <w:vAlign w:val="center"/>
          </w:tcPr>
          <w:p>
            <w:pPr>
              <w:pStyle w:val="TableContents"/>
              <w:bidi w:val="0"/>
              <w:spacing w:before="0" w:after="283"/>
              <w:jc w:val="left"/>
              <w:rPr/>
            </w:pPr>
            <w:r>
              <w:rPr/>
              <w:t xml:space="preserve">Irlannin legendoja, tarinoita ja kertomuksia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Tonttuneito, tonttuneito Tonttuneito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Sami </w:t>
            </w:r>
          </w:p>
        </w:tc>
        <w:tc>
          <w:tcPr>
            <w:tcW w:w="2489" w:type="dxa"/>
            <w:tcBorders/>
            <w:vAlign w:val="center"/>
          </w:tcPr>
          <w:p>
            <w:pPr>
              <w:pStyle w:val="TableContents"/>
              <w:bidi w:val="0"/>
              <w:spacing w:before="0" w:after="283"/>
              <w:jc w:val="left"/>
              <w:rPr/>
            </w:pPr>
            <w:r>
              <w:rPr/>
              <w:t xml:space="preserve">J.C. Poestion </w:t>
            </w:r>
          </w:p>
        </w:tc>
        <w:tc>
          <w:tcPr>
            <w:tcW w:w="1659" w:type="dxa"/>
            <w:tcBorders/>
            <w:vAlign w:val="center"/>
          </w:tcPr>
          <w:p>
            <w:pPr>
              <w:pStyle w:val="TableContents"/>
              <w:bidi w:val="0"/>
              <w:spacing w:before="0" w:after="283"/>
              <w:jc w:val="left"/>
              <w:rPr/>
            </w:pPr>
            <w:r>
              <w:rPr/>
              <w:t xml:space="preserve">Lapplandische Märche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Tonttukumpu, tonttukumpu Tonttukumpu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Hans Christian Andersen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Elin Gow, Erinin miekkaseppä ja lehmä Glas Gainachista.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Tontut ja suutari, Tontut ja suutari, Tontut ja suutari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pPr>
            <w:r>
              <w:rPr/>
              <w:t xml:space="preserve">503 7015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Siirtolaiset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Keisarin uudet vaatteet, Keisarin uudet vaatteet, The Keisarin uudet vaatteet, The Emperor's New Clothes </w:t>
            </w:r>
          </w:p>
        </w:tc>
        <w:tc>
          <w:tcPr>
            <w:tcW w:w="832" w:type="dxa"/>
            <w:tcBorders/>
            <w:vAlign w:val="center"/>
          </w:tcPr>
          <w:p>
            <w:pPr>
              <w:pStyle w:val="TableContents"/>
              <w:bidi w:val="0"/>
              <w:spacing w:before="0" w:after="283"/>
              <w:jc w:val="left"/>
              <w:rPr/>
            </w:pPr>
            <w:r>
              <w:rPr/>
              <w:t xml:space="preserve">1837 </w:t>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Hans Christian Andersen </w:t>
            </w:r>
          </w:p>
        </w:tc>
        <w:tc>
          <w:tcPr>
            <w:tcW w:w="1659" w:type="dxa"/>
            <w:tcBorders/>
            <w:vAlign w:val="center"/>
          </w:tcPr>
          <w:p>
            <w:pPr>
              <w:pStyle w:val="TableContents"/>
              <w:bidi w:val="0"/>
              <w:spacing w:before="0" w:after="283"/>
              <w:jc w:val="left"/>
              <w:rPr/>
            </w:pPr>
            <w:r>
              <w:rPr/>
              <w:t xml:space="preserve">Lapsille kerrotut sadut. Ensimmäinen kokoelma.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Lumottu kanarialintu, Lumottu kanarialintu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Charles Deulin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Lumottu luola </w:t>
            </w:r>
          </w:p>
        </w:tc>
        <w:tc>
          <w:tcPr>
            <w:tcW w:w="832" w:type="dxa"/>
            <w:tcBorders/>
            <w:vAlign w:val="center"/>
          </w:tcPr>
          <w:p>
            <w:pPr>
              <w:pStyle w:val="TableContents"/>
              <w:bidi w:val="0"/>
              <w:spacing w:before="0" w:after="283"/>
              <w:jc w:val="left"/>
              <w:rPr/>
            </w:pPr>
            <w:r>
              <w:rPr/>
              <w:t xml:space="preserve">1906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Edmund Leamy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Cess Corranin lumottu luola </w:t>
            </w:r>
          </w:p>
        </w:tc>
        <w:tc>
          <w:tcPr>
            <w:tcW w:w="832" w:type="dxa"/>
            <w:tcBorders/>
            <w:vAlign w:val="center"/>
          </w:tcPr>
          <w:p>
            <w:pPr>
              <w:pStyle w:val="TableContents"/>
              <w:bidi w:val="0"/>
              <w:spacing w:before="0" w:after="283"/>
              <w:jc w:val="left"/>
              <w:rPr/>
            </w:pPr>
            <w:r>
              <w:rPr/>
              <w:t xml:space="preserve">1920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James Stephens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Lumottu saari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David Russell McAnally </w:t>
            </w:r>
          </w:p>
        </w:tc>
        <w:tc>
          <w:tcPr>
            <w:tcW w:w="1659" w:type="dxa"/>
            <w:tcBorders/>
            <w:vAlign w:val="center"/>
          </w:tcPr>
          <w:p>
            <w:pPr>
              <w:pStyle w:val="TableContents"/>
              <w:bidi w:val="0"/>
              <w:spacing w:before="0" w:after="283"/>
              <w:jc w:val="left"/>
              <w:rPr/>
            </w:pPr>
            <w:r>
              <w:rPr/>
              <w:t xml:space="preserve">Irlannin ihmeitä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Lumottu järvi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Lumottu neito, Lumottu neito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Portugalin </w:t>
            </w:r>
          </w:p>
        </w:tc>
        <w:tc>
          <w:tcPr>
            <w:tcW w:w="2489" w:type="dxa"/>
            <w:tcBorders/>
            <w:vAlign w:val="center"/>
          </w:tcPr>
          <w:p>
            <w:pPr>
              <w:pStyle w:val="TableContents"/>
              <w:bidi w:val="0"/>
              <w:spacing w:before="0" w:after="283"/>
              <w:jc w:val="left"/>
              <w:rPr/>
            </w:pPr>
            <w:r>
              <w:rPr/>
              <w:t xml:space="preserve">Consiglieri Pedroso </w:t>
            </w:r>
          </w:p>
        </w:tc>
        <w:tc>
          <w:tcPr>
            <w:tcW w:w="1659" w:type="dxa"/>
            <w:tcBorders/>
            <w:vAlign w:val="center"/>
          </w:tcPr>
          <w:p>
            <w:pPr>
              <w:pStyle w:val="TableContents"/>
              <w:bidi w:val="0"/>
              <w:spacing w:before="0" w:after="283"/>
              <w:jc w:val="left"/>
              <w:rPr/>
            </w:pPr>
            <w:r>
              <w:rPr/>
              <w:t xml:space="preserve">Portugalilaiset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Lumottu sika, Lumottu sika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Romanian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Rumanische Märchen </w:t>
            </w:r>
          </w:p>
        </w:tc>
        <w:tc>
          <w:tcPr>
            <w:tcW w:w="649" w:type="dxa"/>
            <w:tcBorders/>
            <w:vAlign w:val="center"/>
          </w:tcPr>
          <w:p>
            <w:pPr>
              <w:pStyle w:val="TableContents"/>
              <w:bidi w:val="0"/>
              <w:spacing w:before="0" w:after="283"/>
              <w:jc w:val="left"/>
              <w:rPr/>
            </w:pPr>
            <w:r>
              <w:rPr/>
              <w:t xml:space="preserve">425A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Lumottu käärme, Lumottu käärme </w:t>
            </w:r>
          </w:p>
        </w:tc>
        <w:tc>
          <w:tcPr>
            <w:tcW w:w="832" w:type="dxa"/>
            <w:tcBorders/>
            <w:vAlign w:val="center"/>
          </w:tcPr>
          <w:p>
            <w:pPr>
              <w:pStyle w:val="TableContents"/>
              <w:bidi w:val="0"/>
              <w:spacing w:before="0" w:after="283"/>
              <w:jc w:val="left"/>
              <w:rPr/>
            </w:pPr>
            <w:r>
              <w:rPr/>
              <w:t xml:space="preserve">1634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Giambattista Basile </w:t>
            </w:r>
          </w:p>
        </w:tc>
        <w:tc>
          <w:tcPr>
            <w:tcW w:w="1659" w:type="dxa"/>
            <w:tcBorders/>
            <w:vAlign w:val="center"/>
          </w:tcPr>
          <w:p>
            <w:pPr>
              <w:pStyle w:val="TableContents"/>
              <w:bidi w:val="0"/>
              <w:spacing w:before="0" w:after="283"/>
              <w:jc w:val="left"/>
              <w:rPr/>
            </w:pPr>
            <w:r>
              <w:rPr/>
              <w:t xml:space="preserve">Pentameroni </w:t>
            </w:r>
          </w:p>
        </w:tc>
        <w:tc>
          <w:tcPr>
            <w:tcW w:w="649" w:type="dxa"/>
            <w:tcBorders/>
            <w:vAlign w:val="center"/>
          </w:tcPr>
          <w:p>
            <w:pPr>
              <w:pStyle w:val="TableContents"/>
              <w:bidi w:val="0"/>
              <w:spacing w:before="0" w:after="283"/>
              <w:jc w:val="left"/>
              <w:rPr/>
            </w:pPr>
            <w:r>
              <w:rPr/>
              <w:t xml:space="preserve">425A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Lumottu kello, Lumottu kello, Lumottu kello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Paul Sébillot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Essee hölmöläisistä - Jimmy Hölmöläinen </w:t>
            </w:r>
          </w:p>
        </w:tc>
        <w:tc>
          <w:tcPr>
            <w:tcW w:w="832" w:type="dxa"/>
            <w:tcBorders/>
            <w:vAlign w:val="center"/>
          </w:tcPr>
          <w:p>
            <w:pPr>
              <w:pStyle w:val="TableContents"/>
              <w:bidi w:val="0"/>
              <w:spacing w:before="0" w:after="283"/>
              <w:jc w:val="left"/>
              <w:rPr/>
            </w:pPr>
            <w:r>
              <w:rPr/>
              <w:t xml:space="preserve">1831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Jaarli Garrettin lumous / Gearhoidh Iarla </w:t>
            </w:r>
          </w:p>
        </w:tc>
        <w:tc>
          <w:tcPr>
            <w:tcW w:w="832" w:type="dxa"/>
            <w:tcBorders/>
            <w:vAlign w:val="center"/>
          </w:tcPr>
          <w:p>
            <w:pPr>
              <w:pStyle w:val="TableContents"/>
              <w:bidi w:val="0"/>
              <w:spacing w:before="0" w:after="283"/>
              <w:jc w:val="left"/>
              <w:rPr/>
            </w:pPr>
            <w:r>
              <w:rPr/>
              <w:t xml:space="preserve">1866 / 1891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Kateellinen naapuri, Kateellinen naapuri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Japanilainen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Japanische 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Lughin Eric-Fine </w:t>
            </w:r>
          </w:p>
        </w:tc>
        <w:tc>
          <w:tcPr>
            <w:tcW w:w="832" w:type="dxa"/>
            <w:tcBorders/>
            <w:vAlign w:val="center"/>
          </w:tcPr>
          <w:p>
            <w:pPr>
              <w:pStyle w:val="TableContents"/>
              <w:bidi w:val="0"/>
              <w:spacing w:before="0" w:after="283"/>
              <w:jc w:val="left"/>
              <w:rPr/>
            </w:pPr>
            <w:r>
              <w:rPr/>
              <w:t xml:space="preserve">1910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Ella Young </w:t>
            </w:r>
          </w:p>
        </w:tc>
        <w:tc>
          <w:tcPr>
            <w:tcW w:w="1659" w:type="dxa"/>
            <w:tcBorders/>
            <w:vAlign w:val="center"/>
          </w:tcPr>
          <w:p>
            <w:pPr>
              <w:pStyle w:val="TableContents"/>
              <w:bidi w:val="0"/>
              <w:spacing w:before="0" w:after="283"/>
              <w:jc w:val="left"/>
              <w:rPr/>
            </w:pPr>
            <w:r>
              <w:rPr/>
              <w:t xml:space="preserve">Kelttiläiset ihmesadut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Esben ja noita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pPr>
            <w:r>
              <w:rPr/>
              <w:t xml:space="preserve">327B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Ethna Morsian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Paha silmä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Pahat loitsut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Keijujen isäntä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Fair Brow </w:t>
            </w:r>
          </w:p>
        </w:tc>
        <w:tc>
          <w:tcPr>
            <w:tcW w:w="832" w:type="dxa"/>
            <w:tcBorders/>
            <w:vAlign w:val="center"/>
          </w:tcPr>
          <w:p>
            <w:pPr>
              <w:pStyle w:val="TableContents"/>
              <w:bidi w:val="0"/>
              <w:spacing w:before="0" w:after="283"/>
              <w:jc w:val="left"/>
              <w:rPr/>
            </w:pPr>
            <w:r>
              <w:rPr/>
              <w:t xml:space="preserve">1885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Thomas Frederick Crane </w:t>
            </w:r>
          </w:p>
        </w:tc>
        <w:tc>
          <w:tcPr>
            <w:tcW w:w="1659" w:type="dxa"/>
            <w:tcBorders/>
            <w:vAlign w:val="center"/>
          </w:tcPr>
          <w:p>
            <w:pPr>
              <w:pStyle w:val="TableContents"/>
              <w:bidi w:val="0"/>
              <w:spacing w:before="0" w:after="283"/>
              <w:jc w:val="left"/>
              <w:rPr/>
            </w:pPr>
            <w:r>
              <w:rPr/>
              <w:t xml:space="preserve">Italialaiset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Reilu, ruskea ja vapiseva.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myytit ja kansanperinne </w:t>
            </w:r>
          </w:p>
        </w:tc>
        <w:tc>
          <w:tcPr>
            <w:tcW w:w="649" w:type="dxa"/>
            <w:tcBorders/>
            <w:vAlign w:val="center"/>
          </w:tcPr>
          <w:p>
            <w:pPr>
              <w:pStyle w:val="TableContents"/>
              <w:bidi w:val="0"/>
              <w:spacing w:before="0" w:after="283"/>
              <w:jc w:val="left"/>
              <w:rPr/>
            </w:pPr>
            <w:r>
              <w:rPr/>
              <w:t xml:space="preserve">510A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Fair Fiorita, Fair Fiorita, Fair Fiorita </w:t>
            </w:r>
          </w:p>
        </w:tc>
        <w:tc>
          <w:tcPr>
            <w:tcW w:w="832" w:type="dxa"/>
            <w:tcBorders/>
            <w:vAlign w:val="center"/>
          </w:tcPr>
          <w:p>
            <w:pPr>
              <w:pStyle w:val="TableContents"/>
              <w:bidi w:val="0"/>
              <w:spacing w:before="0" w:after="283"/>
              <w:jc w:val="left"/>
              <w:rPr/>
            </w:pPr>
            <w:r>
              <w:rPr/>
              <w:t xml:space="preserve">1885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Thomas Frederick Crane </w:t>
            </w:r>
          </w:p>
        </w:tc>
        <w:tc>
          <w:tcPr>
            <w:tcW w:w="1659" w:type="dxa"/>
            <w:tcBorders/>
            <w:vAlign w:val="center"/>
          </w:tcPr>
          <w:p>
            <w:pPr>
              <w:pStyle w:val="TableContents"/>
              <w:bidi w:val="0"/>
              <w:spacing w:before="0" w:after="283"/>
              <w:jc w:val="left"/>
              <w:rPr/>
            </w:pPr>
            <w:r>
              <w:rPr/>
              <w:t xml:space="preserve">Italialaiset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Fairer-than-a-Fairy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Charlotte-Rose de Caumont La Force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Keijut ja hovimestari </w:t>
            </w:r>
          </w:p>
        </w:tc>
        <w:tc>
          <w:tcPr>
            <w:tcW w:w="832" w:type="dxa"/>
            <w:tcBorders/>
            <w:vAlign w:val="center"/>
          </w:tcPr>
          <w:p>
            <w:pPr>
              <w:pStyle w:val="TableContents"/>
              <w:bidi w:val="0"/>
              <w:spacing w:before="0" w:after="283"/>
              <w:jc w:val="left"/>
              <w:rPr/>
            </w:pPr>
            <w:r>
              <w:rPr/>
              <w:t xml:space="preserve">1889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(C.J.T.) </w:t>
            </w:r>
          </w:p>
        </w:tc>
        <w:tc>
          <w:tcPr>
            <w:tcW w:w="1659" w:type="dxa"/>
            <w:tcBorders/>
            <w:vAlign w:val="center"/>
          </w:tcPr>
          <w:p>
            <w:pPr>
              <w:pStyle w:val="TableContents"/>
              <w:bidi w:val="0"/>
              <w:spacing w:before="0" w:after="283"/>
              <w:jc w:val="left"/>
              <w:rPr/>
            </w:pPr>
            <w:r>
              <w:rPr/>
              <w:t xml:space="preserve">Kansantaru ja legendat: Irlanti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Keijut" langenneina enkeleinä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Keijujen tanssipaikka </w:t>
            </w:r>
          </w:p>
        </w:tc>
        <w:tc>
          <w:tcPr>
            <w:tcW w:w="832" w:type="dxa"/>
            <w:tcBorders/>
            <w:vAlign w:val="center"/>
          </w:tcPr>
          <w:p>
            <w:pPr>
              <w:pStyle w:val="TableContents"/>
              <w:bidi w:val="0"/>
              <w:spacing w:before="0" w:after="283"/>
              <w:jc w:val="left"/>
              <w:rPr/>
            </w:pPr>
            <w:r>
              <w:rPr/>
              <w:t xml:space="preserve">1892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Carleton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Keijuja tai ei keijuja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Rahonainin keijut ja Elizabeth Shea (The Fairies of Rahonain and Elizabeth Shea)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Keijujen kosto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Keijupoika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Keijukaiskenguru (The Fairy Changeling)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Keijulapsi (Grangen)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Keijulapsi (Innis-Sarkista)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Keijujen lehmät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Fairy Cure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Keijutanssi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Keijujen lumo </w:t>
            </w:r>
          </w:p>
        </w:tc>
        <w:tc>
          <w:tcPr>
            <w:tcW w:w="832" w:type="dxa"/>
            <w:tcBorders/>
            <w:vAlign w:val="center"/>
          </w:tcPr>
          <w:p>
            <w:pPr>
              <w:pStyle w:val="TableContents"/>
              <w:bidi w:val="0"/>
              <w:spacing w:before="0" w:after="283"/>
              <w:jc w:val="left"/>
              <w:rPr/>
            </w:pPr>
            <w:r>
              <w:rPr/>
              <w:t xml:space="preserve">1892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Butler Yeats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Keijujen ryhmittymätaistelu / Keijujen ryhmittymätaistelu keijujen keskuudessa </w:t>
            </w:r>
          </w:p>
        </w:tc>
        <w:tc>
          <w:tcPr>
            <w:tcW w:w="832" w:type="dxa"/>
            <w:tcBorders/>
            <w:vAlign w:val="center"/>
          </w:tcPr>
          <w:p>
            <w:pPr>
              <w:pStyle w:val="TableContents"/>
              <w:bidi w:val="0"/>
              <w:spacing w:before="0" w:after="283"/>
              <w:jc w:val="left"/>
              <w:rPr/>
            </w:pPr>
            <w:r>
              <w:rPr/>
              <w:t xml:space="preserve">1866 / 1891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Keijujen etsijä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 lahjat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Comte de Caylus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Keijuhanhi </w:t>
            </w:r>
          </w:p>
        </w:tc>
        <w:tc>
          <w:tcPr>
            <w:tcW w:w="832" w:type="dxa"/>
            <w:tcBorders/>
            <w:vAlign w:val="center"/>
          </w:tcPr>
          <w:p>
            <w:pPr>
              <w:pStyle w:val="TableContents"/>
              <w:bidi w:val="0"/>
              <w:spacing w:before="0" w:after="283"/>
              <w:jc w:val="left"/>
              <w:rPr/>
            </w:pPr>
            <w:r>
              <w:rPr/>
              <w:t xml:space="preserve">1927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Liam O'Flaherty </w:t>
            </w:r>
          </w:p>
        </w:tc>
        <w:tc>
          <w:tcPr>
            <w:tcW w:w="1659" w:type="dxa"/>
            <w:tcBorders/>
            <w:vAlign w:val="center"/>
          </w:tcPr>
          <w:p>
            <w:pPr>
              <w:pStyle w:val="TableContents"/>
              <w:bidi w:val="0"/>
              <w:spacing w:before="0" w:after="283"/>
              <w:jc w:val="left"/>
              <w:rPr/>
            </w:pPr>
            <w:r>
              <w:rPr/>
              <w:t xml:space="preserve">Keijuhanhi ja kaksi muuta tarinaa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Fairy Greyhound </w:t>
            </w:r>
          </w:p>
        </w:tc>
        <w:tc>
          <w:tcPr>
            <w:tcW w:w="832" w:type="dxa"/>
            <w:tcBorders/>
            <w:vAlign w:val="center"/>
          </w:tcPr>
          <w:p>
            <w:pPr>
              <w:pStyle w:val="TableContents"/>
              <w:bidi w:val="0"/>
              <w:spacing w:before="0" w:after="283"/>
              <w:jc w:val="left"/>
              <w:rPr/>
            </w:pPr>
            <w:r>
              <w:rPr/>
              <w:t xml:space="preserve">1892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Butler Yeats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 Apu-Phouka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Fairy Justice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Keiju-kätilö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Fairy Money </w:t>
            </w:r>
          </w:p>
        </w:tc>
        <w:tc>
          <w:tcPr>
            <w:tcW w:w="832" w:type="dxa"/>
            <w:tcBorders/>
            <w:vAlign w:val="center"/>
          </w:tcPr>
          <w:p>
            <w:pPr>
              <w:pStyle w:val="TableContents"/>
              <w:bidi w:val="0"/>
              <w:spacing w:before="0" w:after="283"/>
              <w:jc w:val="left"/>
              <w:rPr/>
            </w:pPr>
            <w:r>
              <w:rPr/>
              <w:t xml:space="preserve">1828 </w:t>
            </w:r>
          </w:p>
        </w:tc>
        <w:tc>
          <w:tcPr>
            <w:tcW w:w="1425" w:type="dxa"/>
            <w:tcBorders/>
            <w:vAlign w:val="center"/>
          </w:tcPr>
          <w:p>
            <w:pPr>
              <w:pStyle w:val="TableContents"/>
              <w:bidi w:val="0"/>
              <w:spacing w:before="0" w:after="283"/>
              <w:jc w:val="left"/>
              <w:rPr/>
            </w:pPr>
            <w:r>
              <w:rPr/>
              <w:t xml:space="preserve">Welsh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Keijumusiikki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Fairy Nurse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 voide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Englantilaiset sadut </w:t>
            </w:r>
          </w:p>
        </w:tc>
        <w:tc>
          <w:tcPr>
            <w:tcW w:w="649" w:type="dxa"/>
            <w:tcBorders/>
            <w:vAlign w:val="center"/>
          </w:tcPr>
          <w:p>
            <w:pPr>
              <w:pStyle w:val="TableContents"/>
              <w:bidi w:val="0"/>
              <w:spacing w:before="0" w:after="283"/>
              <w:jc w:val="left"/>
              <w:rPr/>
            </w:pPr>
            <w:r>
              <w:rPr/>
              <w:t xml:space="preserve">476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Quicken Treen keijupalatsi </w:t>
            </w:r>
          </w:p>
        </w:tc>
        <w:tc>
          <w:tcPr>
            <w:tcW w:w="832" w:type="dxa"/>
            <w:tcBorders/>
            <w:vAlign w:val="center"/>
          </w:tcPr>
          <w:p>
            <w:pPr>
              <w:pStyle w:val="TableContents"/>
              <w:bidi w:val="0"/>
              <w:spacing w:before="0" w:after="283"/>
              <w:jc w:val="left"/>
              <w:rPr/>
            </w:pPr>
            <w:r>
              <w:rPr/>
              <w:t xml:space="preserve">1879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Weston Joyce </w:t>
            </w:r>
          </w:p>
        </w:tc>
        <w:tc>
          <w:tcPr>
            <w:tcW w:w="1659" w:type="dxa"/>
            <w:tcBorders/>
            <w:vAlign w:val="center"/>
          </w:tcPr>
          <w:p>
            <w:pPr>
              <w:pStyle w:val="TableContents"/>
              <w:bidi w:val="0"/>
              <w:spacing w:before="0" w:after="283"/>
              <w:jc w:val="left"/>
              <w:rPr/>
            </w:pPr>
            <w:r>
              <w:rPr/>
              <w:t xml:space="preserve">Vanhat kelttiläiset romaanit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Keijun kukkaro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Keijukaiskilpailu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Doorosin keijupuu </w:t>
            </w:r>
          </w:p>
        </w:tc>
        <w:tc>
          <w:tcPr>
            <w:tcW w:w="832" w:type="dxa"/>
            <w:tcBorders/>
            <w:vAlign w:val="center"/>
          </w:tcPr>
          <w:p>
            <w:pPr>
              <w:pStyle w:val="TableContents"/>
              <w:bidi w:val="0"/>
              <w:spacing w:before="0" w:after="283"/>
              <w:jc w:val="left"/>
              <w:rPr/>
            </w:pPr>
            <w:r>
              <w:rPr/>
              <w:t xml:space="preserve">1906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Edmund Leamy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Fairy Wiles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Keijun kätkö </w:t>
            </w:r>
          </w:p>
        </w:tc>
        <w:tc>
          <w:tcPr>
            <w:tcW w:w="832" w:type="dxa"/>
            <w:tcBorders/>
            <w:vAlign w:val="center"/>
          </w:tcPr>
          <w:p>
            <w:pPr>
              <w:pStyle w:val="TableContents"/>
              <w:bidi w:val="0"/>
              <w:spacing w:before="0" w:after="283"/>
              <w:jc w:val="left"/>
              <w:rPr/>
            </w:pPr>
            <w:r>
              <w:rPr/>
              <w:t xml:space="preserve">1889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(C.J.T.) </w:t>
            </w:r>
          </w:p>
        </w:tc>
        <w:tc>
          <w:tcPr>
            <w:tcW w:w="1659" w:type="dxa"/>
            <w:tcBorders/>
            <w:vAlign w:val="center"/>
          </w:tcPr>
          <w:p>
            <w:pPr>
              <w:pStyle w:val="TableContents"/>
              <w:bidi w:val="0"/>
              <w:spacing w:before="0" w:after="283"/>
              <w:jc w:val="left"/>
              <w:rPr/>
            </w:pPr>
            <w:r>
              <w:rPr/>
              <w:t xml:space="preserve">Kansantaru ja legendat: Irlanti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Väärä morsian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takkatarinoita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Väärä prinssi ja tosi, Väärä prinssi ja tosi, Väärä prinssi ja tosi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Portugalin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pPr>
            <w:r>
              <w:rPr/>
              <w:t xml:space="preserve">510A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Nälänhätä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Fann Mac Cuil ja skotlantilainen jättiläinen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Far Darrig Donegalissa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Letitia McClintock </w:t>
            </w:r>
          </w:p>
        </w:tc>
        <w:tc>
          <w:tcPr>
            <w:tcW w:w="1659" w:type="dxa"/>
            <w:tcBorders/>
            <w:vAlign w:val="center"/>
          </w:tcPr>
          <w:p>
            <w:pPr>
              <w:pStyle w:val="TableContents"/>
              <w:bidi w:val="0"/>
              <w:spacing w:before="0" w:after="283"/>
              <w:jc w:val="left"/>
              <w:rPr/>
            </w:pPr>
            <w:r>
              <w:rPr/>
              <w:t xml:space="preserve">Irlantilaisen talonpoikaisväestön sadut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Maanviljelijä ja hänen palvelijansa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w:t>
            </w:r>
          </w:p>
        </w:tc>
        <w:tc>
          <w:tcPr>
            <w:tcW w:w="1659" w:type="dxa"/>
            <w:tcBorders/>
            <w:vAlign w:val="center"/>
          </w:tcPr>
          <w:p>
            <w:pPr>
              <w:pStyle w:val="TableContents"/>
              <w:bidi w:val="0"/>
              <w:spacing w:before="0" w:after="283"/>
              <w:jc w:val="left"/>
              <w:rPr/>
            </w:pPr>
            <w:r>
              <w:rPr/>
              <w:t xml:space="preserve">Kuninkaalliset Hibernian tarinat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Traleen maanviljelijä ja keijujen lehmät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Maanviljelijää rangaistaan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Maanviljelijä Weathersky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pPr>
            <w:r>
              <w:rPr/>
              <w:t xml:space="preserve">325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Maanviljelijän poika ja piispa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Pyhimysten ja syntisten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Maanviljelijän vaimo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Făt-Frumos ja kultaiset hiukset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Romanian </w:t>
            </w:r>
          </w:p>
        </w:tc>
        <w:tc>
          <w:tcPr>
            <w:tcW w:w="2489" w:type="dxa"/>
            <w:tcBorders/>
            <w:vAlign w:val="center"/>
          </w:tcPr>
          <w:p>
            <w:pPr>
              <w:pStyle w:val="TableContents"/>
              <w:bidi w:val="0"/>
              <w:spacing w:before="0" w:after="283"/>
              <w:jc w:val="left"/>
              <w:rPr/>
            </w:pPr>
            <w:r>
              <w:rPr/>
              <w:t xml:space="preserve">Petre Ispirescu </w:t>
            </w:r>
          </w:p>
        </w:tc>
        <w:tc>
          <w:tcPr>
            <w:tcW w:w="1659" w:type="dxa"/>
            <w:tcBorders/>
            <w:vAlign w:val="center"/>
          </w:tcPr>
          <w:p>
            <w:pPr>
              <w:pStyle w:val="TableContents"/>
              <w:bidi w:val="0"/>
              <w:spacing w:before="0" w:after="283"/>
              <w:jc w:val="left"/>
              <w:rPr/>
            </w:pPr>
            <w:r>
              <w:rPr/>
              <w:t xml:space="preserve">Legende sau basmele românilor (Românilorin legenda ja pohjat)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Lirin lasten kohtalo: Lir: Neljä valkoista joutsenta </w:t>
            </w:r>
          </w:p>
        </w:tc>
        <w:tc>
          <w:tcPr>
            <w:tcW w:w="832" w:type="dxa"/>
            <w:tcBorders/>
            <w:vAlign w:val="center"/>
          </w:tcPr>
          <w:p>
            <w:pPr>
              <w:pStyle w:val="TableContents"/>
              <w:bidi w:val="0"/>
              <w:spacing w:before="0" w:after="283"/>
              <w:jc w:val="left"/>
              <w:rPr/>
            </w:pPr>
            <w:r>
              <w:rPr/>
              <w:t xml:space="preserve">1879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Weston Joyce </w:t>
            </w:r>
          </w:p>
        </w:tc>
        <w:tc>
          <w:tcPr>
            <w:tcW w:w="1659" w:type="dxa"/>
            <w:tcBorders/>
            <w:vAlign w:val="center"/>
          </w:tcPr>
          <w:p>
            <w:pPr>
              <w:pStyle w:val="TableContents"/>
              <w:bidi w:val="0"/>
              <w:spacing w:before="0" w:after="283"/>
              <w:jc w:val="left"/>
              <w:rPr/>
            </w:pPr>
            <w:r>
              <w:rPr/>
              <w:t xml:space="preserve">Vanhat kelttiläiset romaanit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The Fate of the Children of Tureen: Eric-Finen etsintä </w:t>
            </w:r>
          </w:p>
        </w:tc>
        <w:tc>
          <w:tcPr>
            <w:tcW w:w="832" w:type="dxa"/>
            <w:tcBorders/>
            <w:vAlign w:val="center"/>
          </w:tcPr>
          <w:p>
            <w:pPr>
              <w:pStyle w:val="TableContents"/>
              <w:bidi w:val="0"/>
              <w:spacing w:before="0" w:after="283"/>
              <w:jc w:val="left"/>
              <w:rPr/>
            </w:pPr>
            <w:r>
              <w:rPr/>
              <w:t xml:space="preserve">1879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Weston Joyce </w:t>
            </w:r>
          </w:p>
        </w:tc>
        <w:tc>
          <w:tcPr>
            <w:tcW w:w="1659" w:type="dxa"/>
            <w:tcBorders/>
            <w:vAlign w:val="center"/>
          </w:tcPr>
          <w:p>
            <w:pPr>
              <w:pStyle w:val="TableContents"/>
              <w:bidi w:val="0"/>
              <w:spacing w:before="0" w:after="283"/>
              <w:jc w:val="left"/>
              <w:rPr/>
            </w:pPr>
            <w:r>
              <w:rPr/>
              <w:t xml:space="preserve">Vanhat kelttiläiset romaanit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Frank M'Kennan kohtalo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Carleton </w:t>
            </w:r>
          </w:p>
        </w:tc>
        <w:tc>
          <w:tcPr>
            <w:tcW w:w="1659" w:type="dxa"/>
            <w:tcBorders/>
            <w:vAlign w:val="center"/>
          </w:tcPr>
          <w:p>
            <w:pPr>
              <w:pStyle w:val="TableContents"/>
              <w:bidi w:val="0"/>
              <w:spacing w:before="0" w:after="283"/>
              <w:jc w:val="left"/>
              <w:rPr/>
            </w:pPr>
            <w:r>
              <w:rPr/>
              <w:t xml:space="preserve">Tarinoita ja luonnoksia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Usnachin poikien kohtalo: Deirdre of the Sorrows </w:t>
            </w:r>
          </w:p>
        </w:tc>
        <w:tc>
          <w:tcPr>
            <w:tcW w:w="832" w:type="dxa"/>
            <w:tcBorders/>
            <w:vAlign w:val="center"/>
          </w:tcPr>
          <w:p>
            <w:pPr>
              <w:pStyle w:val="TableContents"/>
              <w:bidi w:val="0"/>
              <w:spacing w:before="0" w:after="283"/>
              <w:jc w:val="left"/>
              <w:rPr/>
            </w:pPr>
            <w:r>
              <w:rPr/>
              <w:t xml:space="preserve">1954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Eileen O'Faolain </w:t>
            </w:r>
          </w:p>
        </w:tc>
        <w:tc>
          <w:tcPr>
            <w:tcW w:w="1659" w:type="dxa"/>
            <w:tcBorders/>
            <w:vAlign w:val="center"/>
          </w:tcPr>
          <w:p>
            <w:pPr>
              <w:pStyle w:val="TableContents"/>
              <w:bidi w:val="0"/>
              <w:spacing w:before="0" w:after="283"/>
              <w:jc w:val="left"/>
              <w:rPr/>
            </w:pPr>
            <w:r>
              <w:rPr/>
              <w:t xml:space="preserve">Irlantilaiset saagat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Isä Frost </w:t>
            </w:r>
          </w:p>
        </w:tc>
        <w:tc>
          <w:tcPr>
            <w:tcW w:w="832" w:type="dxa"/>
            <w:tcBorders/>
            <w:vAlign w:val="center"/>
          </w:tcPr>
          <w:p>
            <w:pPr>
              <w:pStyle w:val="TableContents"/>
              <w:bidi w:val="0"/>
              <w:spacing w:before="0" w:after="283"/>
              <w:jc w:val="left"/>
              <w:rPr/>
            </w:pPr>
            <w:r>
              <w:rPr/>
              <w:t xml:space="preserve">1862 </w:t>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pPr>
            <w:r>
              <w:rPr/>
              <w:t xml:space="preserve">Alexander Afanasjev </w:t>
            </w:r>
          </w:p>
        </w:tc>
        <w:tc>
          <w:tcPr>
            <w:tcW w:w="1659" w:type="dxa"/>
            <w:tcBorders/>
            <w:vAlign w:val="center"/>
          </w:tcPr>
          <w:p>
            <w:pPr>
              <w:pStyle w:val="TableContents"/>
              <w:bidi w:val="0"/>
              <w:spacing w:before="0" w:after="283"/>
              <w:jc w:val="left"/>
              <w:rPr/>
            </w:pPr>
            <w:r>
              <w:rPr/>
              <w:t xml:space="preserve">Narodnye russkie skazki </w:t>
            </w:r>
          </w:p>
        </w:tc>
        <w:tc>
          <w:tcPr>
            <w:tcW w:w="649" w:type="dxa"/>
            <w:tcBorders/>
            <w:vAlign w:val="center"/>
          </w:tcPr>
          <w:p>
            <w:pPr>
              <w:pStyle w:val="TableContents"/>
              <w:bidi w:val="0"/>
              <w:spacing w:before="0" w:after="283"/>
              <w:jc w:val="left"/>
              <w:rPr/>
            </w:pPr>
            <w:r>
              <w:rPr/>
              <w:t xml:space="preserve">480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Isä Roquelaure </w:t>
            </w:r>
          </w:p>
        </w:tc>
        <w:tc>
          <w:tcPr>
            <w:tcW w:w="832" w:type="dxa"/>
            <w:tcBorders/>
            <w:vAlign w:val="center"/>
          </w:tcPr>
          <w:p>
            <w:pPr>
              <w:pStyle w:val="TableContents"/>
              <w:bidi w:val="0"/>
              <w:spacing w:before="0" w:after="283"/>
              <w:jc w:val="left"/>
              <w:rPr/>
            </w:pPr>
            <w:r>
              <w:rPr/>
              <w:t xml:space="preserve">1956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Paul Delarue </w:t>
            </w:r>
          </w:p>
        </w:tc>
        <w:tc>
          <w:tcPr>
            <w:tcW w:w="1659" w:type="dxa"/>
            <w:tcBorders/>
            <w:vAlign w:val="center"/>
          </w:tcPr>
          <w:p>
            <w:pPr>
              <w:pStyle w:val="TableContents"/>
              <w:bidi w:val="0"/>
              <w:spacing w:before="0" w:after="283"/>
              <w:jc w:val="left"/>
              <w:rPr/>
            </w:pPr>
            <w:r>
              <w:rPr/>
              <w:t xml:space="preserve">Borzoi Book of French Folk-Tales, The Borzoi Book of French Folk-Tales, Borzoi-kirja ranskalaisista kansantarinoista </w:t>
            </w:r>
          </w:p>
        </w:tc>
        <w:tc>
          <w:tcPr>
            <w:tcW w:w="649" w:type="dxa"/>
            <w:tcBorders/>
            <w:vAlign w:val="center"/>
          </w:tcPr>
          <w:p>
            <w:pPr>
              <w:pStyle w:val="TableContents"/>
              <w:bidi w:val="0"/>
              <w:spacing w:before="0" w:after="283"/>
              <w:jc w:val="left"/>
              <w:rPr/>
            </w:pPr>
            <w:r>
              <w:rPr/>
              <w:t xml:space="preserve">516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Isä Roach </w:t>
            </w:r>
          </w:p>
        </w:tc>
        <w:tc>
          <w:tcPr>
            <w:tcW w:w="832" w:type="dxa"/>
            <w:tcBorders/>
            <w:vAlign w:val="center"/>
          </w:tcPr>
          <w:p>
            <w:pPr>
              <w:pStyle w:val="TableContents"/>
              <w:bidi w:val="0"/>
              <w:spacing w:before="0" w:after="283"/>
              <w:jc w:val="left"/>
              <w:rPr/>
            </w:pPr>
            <w:r>
              <w:rPr/>
              <w:t xml:space="preserve">1831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Finist Haukan sulka, The Feather of Finist the Falcon, The Feather of Finist the Falcon </w:t>
            </w:r>
          </w:p>
        </w:tc>
        <w:tc>
          <w:tcPr>
            <w:tcW w:w="832" w:type="dxa"/>
            <w:tcBorders/>
            <w:vAlign w:val="center"/>
          </w:tcPr>
          <w:p>
            <w:pPr>
              <w:pStyle w:val="TableContents"/>
              <w:bidi w:val="0"/>
              <w:spacing w:before="0" w:after="283"/>
              <w:jc w:val="left"/>
              <w:rPr/>
            </w:pPr>
            <w:r>
              <w:rPr/>
              <w:t xml:space="preserve">1862 </w:t>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pPr>
            <w:r>
              <w:rPr/>
              <w:t xml:space="preserve">Alexander Afanasjev </w:t>
            </w:r>
          </w:p>
        </w:tc>
        <w:tc>
          <w:tcPr>
            <w:tcW w:w="1659" w:type="dxa"/>
            <w:tcBorders/>
            <w:vAlign w:val="center"/>
          </w:tcPr>
          <w:p>
            <w:pPr>
              <w:pStyle w:val="TableContents"/>
              <w:bidi w:val="0"/>
              <w:spacing w:before="0" w:after="283"/>
              <w:jc w:val="left"/>
              <w:rPr/>
            </w:pPr>
            <w:r>
              <w:rPr/>
              <w:t xml:space="preserve">Narodnye russkie skazki </w:t>
            </w:r>
          </w:p>
        </w:tc>
        <w:tc>
          <w:tcPr>
            <w:tcW w:w="649" w:type="dxa"/>
            <w:tcBorders/>
            <w:vAlign w:val="center"/>
          </w:tcPr>
          <w:p>
            <w:pPr>
              <w:pStyle w:val="TableContents"/>
              <w:bidi w:val="0"/>
              <w:spacing w:before="0" w:after="283"/>
              <w:jc w:val="left"/>
              <w:rPr/>
            </w:pPr>
            <w:r>
              <w:rPr/>
              <w:t xml:space="preserve">432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Vuohennahkainen kaveri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takkatarinoita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Fenian Knights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Fenian-pelko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Ferdinand Uskollinen ja Ferdinand Epäuskollinen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pPr>
            <w:r>
              <w:rPr/>
              <w:t xml:space="preserve">531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Fergus O'Mara ja ilmademonit </w:t>
            </w:r>
          </w:p>
        </w:tc>
        <w:tc>
          <w:tcPr>
            <w:tcW w:w="832" w:type="dxa"/>
            <w:tcBorders/>
            <w:vAlign w:val="center"/>
          </w:tcPr>
          <w:p>
            <w:pPr>
              <w:pStyle w:val="TableContents"/>
              <w:bidi w:val="0"/>
              <w:spacing w:before="0" w:after="283"/>
              <w:jc w:val="left"/>
              <w:rPr/>
            </w:pPr>
            <w:r>
              <w:rPr/>
              <w:t xml:space="preserve">1892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Weston Joyce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Juhlallisuudet Conanin talossa </w:t>
            </w:r>
          </w:p>
        </w:tc>
        <w:tc>
          <w:tcPr>
            <w:tcW w:w="832" w:type="dxa"/>
            <w:tcBorders/>
            <w:vAlign w:val="center"/>
          </w:tcPr>
          <w:p>
            <w:pPr>
              <w:pStyle w:val="TableContents"/>
              <w:bidi w:val="0"/>
              <w:spacing w:before="0" w:after="283"/>
              <w:jc w:val="left"/>
              <w:rPr/>
            </w:pPr>
            <w:r>
              <w:rPr/>
              <w:t xml:space="preserve">1909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Nicholas O'Kearney &amp; Alfred Perceval Graves </w:t>
            </w:r>
          </w:p>
        </w:tc>
        <w:tc>
          <w:tcPr>
            <w:tcW w:w="1659" w:type="dxa"/>
            <w:tcBorders/>
            <w:vAlign w:val="center"/>
          </w:tcPr>
          <w:p>
            <w:pPr>
              <w:pStyle w:val="TableContents"/>
              <w:bidi w:val="0"/>
              <w:spacing w:before="0" w:after="283"/>
              <w:jc w:val="left"/>
              <w:rPr/>
            </w:pPr>
            <w:r>
              <w:rPr/>
              <w:t xml:space="preserve">Irlantilainen satukirja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Boliaunien kenttä </w:t>
            </w:r>
          </w:p>
        </w:tc>
        <w:tc>
          <w:tcPr>
            <w:tcW w:w="832" w:type="dxa"/>
            <w:tcBorders/>
            <w:vAlign w:val="center"/>
          </w:tcPr>
          <w:p>
            <w:pPr>
              <w:pStyle w:val="TableContents"/>
              <w:bidi w:val="0"/>
              <w:spacing w:before="0" w:after="283"/>
              <w:jc w:val="left"/>
              <w:rPr/>
            </w:pPr>
            <w:r>
              <w:rPr/>
              <w:t xml:space="preserve">1825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Fin MacCool ja Valkoisen kansan kuninkaan tytär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Fin MacCool, Faolan ja onnen vuori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Fin MacCool, Ceadach Og ja kala-aggi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Fin MacCool, Kova Gilla ja Ylikuningas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Fin MacCool, kolme jättiläistä ja pienet miehet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Fin MacCumhail ja Erinin fennialaiset Fear Dubhin linnassa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myytit ja kansanperinne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Fin MacCumhail ja täyskirveen ritari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myytit ja kansanperinne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Fin MacCumhail, seitsemän veljestä ja Ranskan kuningas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myytit ja kansanperinne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Fin MacCumhail ja Alban kuninkaan poika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myytit ja kansanperinne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Finn Mac Cool, jättiläiset ja pienet miehet </w:t>
            </w:r>
          </w:p>
        </w:tc>
        <w:tc>
          <w:tcPr>
            <w:tcW w:w="832" w:type="dxa"/>
            <w:tcBorders/>
            <w:vAlign w:val="center"/>
          </w:tcPr>
          <w:p>
            <w:pPr>
              <w:pStyle w:val="TableContents"/>
              <w:bidi w:val="0"/>
              <w:spacing w:before="0" w:after="283"/>
              <w:jc w:val="left"/>
              <w:rPr/>
            </w:pPr>
            <w:r>
              <w:rPr/>
              <w:t xml:space="preserve">1954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Eileen O'Faolain </w:t>
            </w:r>
          </w:p>
        </w:tc>
        <w:tc>
          <w:tcPr>
            <w:tcW w:w="1659" w:type="dxa"/>
            <w:tcBorders/>
            <w:vAlign w:val="center"/>
          </w:tcPr>
          <w:p>
            <w:pPr>
              <w:pStyle w:val="TableContents"/>
              <w:bidi w:val="0"/>
              <w:spacing w:before="0" w:after="283"/>
              <w:jc w:val="left"/>
              <w:rPr/>
            </w:pPr>
            <w:r>
              <w:rPr/>
              <w:t xml:space="preserve">Irlantilaiset saagat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Finette Cendron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Madame d'Aulnoy </w:t>
            </w:r>
          </w:p>
        </w:tc>
        <w:tc>
          <w:tcPr>
            <w:tcW w:w="1659" w:type="dxa"/>
            <w:tcBorders/>
            <w:vAlign w:val="center"/>
          </w:tcPr>
          <w:p>
            <w:pPr>
              <w:pStyle w:val="TableContents"/>
              <w:bidi w:val="0"/>
              <w:spacing w:before="0" w:after="283"/>
              <w:jc w:val="left"/>
              <w:rPr/>
            </w:pPr>
            <w:r>
              <w:rPr/>
              <w:t xml:space="preserve">Contes des Fees, Les Les Les Contes des Fees, Les Les Contes des Fees </w:t>
            </w:r>
          </w:p>
        </w:tc>
        <w:tc>
          <w:tcPr>
            <w:tcW w:w="649" w:type="dxa"/>
            <w:tcBorders/>
            <w:vAlign w:val="center"/>
          </w:tcPr>
          <w:p>
            <w:pPr>
              <w:pStyle w:val="TableContents"/>
              <w:bidi w:val="0"/>
              <w:spacing w:before="0" w:after="283"/>
              <w:jc w:val="left"/>
              <w:rPr/>
            </w:pPr>
            <w:r>
              <w:rPr/>
              <w:t xml:space="preserve">510A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Fionn ja punainen mies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Fior Usga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Kuusipuu, Kuusipuu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Hans Christian Andersen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Tulipalo vuorella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Tulilintu ja prinsessa Vasilisa, Tulilintu ja prinsessa Vasilisa, The Firebird and Princess Vasilisa, The Firebird and Princess Vasilisa </w:t>
            </w:r>
          </w:p>
        </w:tc>
        <w:tc>
          <w:tcPr>
            <w:tcW w:w="832" w:type="dxa"/>
            <w:tcBorders/>
            <w:vAlign w:val="center"/>
          </w:tcPr>
          <w:p>
            <w:pPr>
              <w:pStyle w:val="TableContents"/>
              <w:bidi w:val="0"/>
              <w:spacing w:before="0" w:after="283"/>
              <w:jc w:val="left"/>
              <w:rPr/>
            </w:pPr>
            <w:r>
              <w:rPr/>
              <w:t xml:space="preserve">1862 </w:t>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pPr>
            <w:r>
              <w:rPr/>
              <w:t xml:space="preserve">Alexander Afanasjev </w:t>
            </w:r>
          </w:p>
        </w:tc>
        <w:tc>
          <w:tcPr>
            <w:tcW w:w="1659" w:type="dxa"/>
            <w:tcBorders/>
            <w:vAlign w:val="center"/>
          </w:tcPr>
          <w:p>
            <w:pPr>
              <w:pStyle w:val="TableContents"/>
              <w:bidi w:val="0"/>
              <w:spacing w:before="0" w:after="283"/>
              <w:jc w:val="left"/>
              <w:rPr/>
            </w:pPr>
            <w:r>
              <w:rPr/>
              <w:t xml:space="preserve">Narodnye russkie skazki </w:t>
            </w:r>
          </w:p>
        </w:tc>
        <w:tc>
          <w:tcPr>
            <w:tcW w:w="649" w:type="dxa"/>
            <w:tcBorders/>
            <w:vAlign w:val="center"/>
          </w:tcPr>
          <w:p>
            <w:pPr>
              <w:pStyle w:val="TableContents"/>
              <w:bidi w:val="0"/>
              <w:spacing w:before="0" w:after="283"/>
              <w:jc w:val="left"/>
              <w:rPr/>
            </w:pPr>
            <w:r>
              <w:rPr/>
              <w:t xml:space="preserve">531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Kala ja rengas, Kala ja rengas Kala ja rengas, The Fish and the Ring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Englantilaiset 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Kalastaja ja hänen vaimonsa, Kalastaja ja hänen vaimonsa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pPr>
            <w:r>
              <w:rPr/>
              <w:t xml:space="preserve">555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Kalastaja ja jinni, Kalastaja ja jinni, The Fisherman and the Jinni </w:t>
            </w:r>
          </w:p>
        </w:tc>
        <w:tc>
          <w:tcPr>
            <w:tcW w:w="832" w:type="dxa"/>
            <w:tcBorders/>
            <w:vAlign w:val="center"/>
          </w:tcPr>
          <w:p>
            <w:pPr>
              <w:pStyle w:val="TableContents"/>
              <w:bidi w:val="0"/>
              <w:spacing w:before="0" w:after="283"/>
              <w:jc w:val="left"/>
              <w:rPr/>
            </w:pPr>
            <w:r>
              <w:rPr/>
              <w:t xml:space="preserve">ennen 850 </w:t>
            </w:r>
          </w:p>
        </w:tc>
        <w:tc>
          <w:tcPr>
            <w:tcW w:w="1425" w:type="dxa"/>
            <w:tcBorders/>
            <w:vAlign w:val="center"/>
          </w:tcPr>
          <w:p>
            <w:pPr>
              <w:pStyle w:val="TableContents"/>
              <w:bidi w:val="0"/>
              <w:spacing w:before="0" w:after="283"/>
              <w:jc w:val="left"/>
              <w:rPr/>
            </w:pPr>
            <w:r>
              <w:rPr/>
              <w:t xml:space="preserve">Persia / arabia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Tuhat ja yksi yötä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Kalastaja ja hänen sielunsa </w:t>
            </w:r>
          </w:p>
        </w:tc>
        <w:tc>
          <w:tcPr>
            <w:tcW w:w="832" w:type="dxa"/>
            <w:tcBorders/>
            <w:vAlign w:val="center"/>
          </w:tcPr>
          <w:p>
            <w:pPr>
              <w:pStyle w:val="TableContents"/>
              <w:bidi w:val="0"/>
              <w:spacing w:before="0" w:after="283"/>
              <w:jc w:val="left"/>
              <w:rPr/>
            </w:pPr>
            <w:r>
              <w:rPr/>
              <w:t xml:space="preserve">1891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Oscar Wilde </w:t>
            </w:r>
          </w:p>
        </w:tc>
        <w:tc>
          <w:tcPr>
            <w:tcW w:w="1659" w:type="dxa"/>
            <w:tcBorders/>
            <w:vAlign w:val="center"/>
          </w:tcPr>
          <w:p>
            <w:pPr>
              <w:pStyle w:val="TableContents"/>
              <w:bidi w:val="0"/>
              <w:spacing w:before="0" w:after="283"/>
              <w:jc w:val="left"/>
              <w:rPr/>
            </w:pPr>
            <w:r>
              <w:rPr/>
              <w:t xml:space="preserve">Granaattiomenoiden talo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Kalastajan poika ja temppujen gruagach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myytit ja kansanperinne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Fitcherin lintu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pPr>
            <w:r>
              <w:rPr/>
              <w:t xml:space="preserve">555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Kirppu, kirppu Kirppu </w:t>
            </w:r>
          </w:p>
        </w:tc>
        <w:tc>
          <w:tcPr>
            <w:tcW w:w="832" w:type="dxa"/>
            <w:tcBorders/>
            <w:vAlign w:val="center"/>
          </w:tcPr>
          <w:p>
            <w:pPr>
              <w:pStyle w:val="TableContents"/>
              <w:bidi w:val="0"/>
              <w:spacing w:before="0" w:after="283"/>
              <w:jc w:val="left"/>
              <w:rPr/>
            </w:pPr>
            <w:r>
              <w:rPr/>
              <w:t xml:space="preserve">1634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Giambattista Basile </w:t>
            </w:r>
          </w:p>
        </w:tc>
        <w:tc>
          <w:tcPr>
            <w:tcW w:w="1659" w:type="dxa"/>
            <w:tcBorders/>
            <w:vAlign w:val="center"/>
          </w:tcPr>
          <w:p>
            <w:pPr>
              <w:pStyle w:val="TableContents"/>
              <w:bidi w:val="0"/>
              <w:spacing w:before="0" w:after="283"/>
              <w:jc w:val="left"/>
              <w:rPr/>
            </w:pPr>
            <w:r>
              <w:rPr/>
              <w:t xml:space="preserve">Pentameroni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Kalastajatyttö ja rapu, Kalastajatyttö ja rapu, Kalastajatyttö ja rapu </w:t>
            </w:r>
          </w:p>
        </w:tc>
        <w:tc>
          <w:tcPr>
            <w:tcW w:w="832" w:type="dxa"/>
            <w:tcBorders/>
            <w:vAlign w:val="center"/>
          </w:tcPr>
          <w:p>
            <w:pPr>
              <w:pStyle w:val="TableContents"/>
              <w:bidi w:val="0"/>
              <w:spacing w:before="0" w:after="283"/>
              <w:jc w:val="left"/>
              <w:rPr/>
            </w:pPr>
            <w:r>
              <w:rPr/>
              <w:t xml:space="preserve">1944 </w:t>
            </w:r>
          </w:p>
        </w:tc>
        <w:tc>
          <w:tcPr>
            <w:tcW w:w="1425" w:type="dxa"/>
            <w:tcBorders/>
            <w:vAlign w:val="center"/>
          </w:tcPr>
          <w:p>
            <w:pPr>
              <w:pStyle w:val="TableContents"/>
              <w:bidi w:val="0"/>
              <w:spacing w:before="0" w:after="283"/>
              <w:jc w:val="left"/>
              <w:rPr/>
            </w:pPr>
            <w:r>
              <w:rPr/>
              <w:t xml:space="preserve">Intialainen </w:t>
            </w:r>
          </w:p>
        </w:tc>
        <w:tc>
          <w:tcPr>
            <w:tcW w:w="2489" w:type="dxa"/>
            <w:tcBorders/>
            <w:vAlign w:val="center"/>
          </w:tcPr>
          <w:p>
            <w:pPr>
              <w:pStyle w:val="TableContents"/>
              <w:bidi w:val="0"/>
              <w:spacing w:before="0" w:after="283"/>
              <w:jc w:val="left"/>
              <w:rPr/>
            </w:pPr>
            <w:r>
              <w:rPr/>
              <w:t xml:space="preserve">Verrier Elwin </w:t>
            </w:r>
          </w:p>
        </w:tc>
        <w:tc>
          <w:tcPr>
            <w:tcW w:w="1659" w:type="dxa"/>
            <w:tcBorders/>
            <w:vAlign w:val="center"/>
          </w:tcPr>
          <w:p>
            <w:pPr>
              <w:pStyle w:val="TableContents"/>
              <w:bidi w:val="0"/>
              <w:spacing w:before="0" w:after="283"/>
              <w:jc w:val="left"/>
              <w:rPr/>
            </w:pPr>
            <w:r>
              <w:rPr/>
              <w:t xml:space="preserve">Mahakoshalin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Fitzgerald ja Daniel O'Donoghue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Viisi hernettä yhdestä pavusta </w:t>
            </w:r>
          </w:p>
        </w:tc>
        <w:tc>
          <w:tcPr>
            <w:tcW w:w="832" w:type="dxa"/>
            <w:tcBorders/>
            <w:vAlign w:val="center"/>
          </w:tcPr>
          <w:p>
            <w:pPr>
              <w:pStyle w:val="TableContents"/>
              <w:bidi w:val="0"/>
              <w:spacing w:before="0" w:after="283"/>
              <w:jc w:val="left"/>
              <w:rPr/>
            </w:pPr>
            <w:r>
              <w:rPr/>
              <w:t xml:space="preserve">1850 </w:t>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Hans Christian Andersen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Flory Cantillonin hautajaiset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Kukkakuningattaren tytär, Kukkakuningattaren tytär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Bukowinaer </w:t>
            </w:r>
          </w:p>
        </w:tc>
        <w:tc>
          <w:tcPr>
            <w:tcW w:w="2489" w:type="dxa"/>
            <w:tcBorders/>
            <w:vAlign w:val="center"/>
          </w:tcPr>
          <w:p>
            <w:pPr>
              <w:pStyle w:val="TableContents"/>
              <w:bidi w:val="0"/>
              <w:spacing w:before="0" w:after="283"/>
              <w:jc w:val="left"/>
              <w:rPr/>
            </w:pPr>
            <w:r>
              <w:rPr/>
              <w:t xml:space="preserve">Heinrich von Wlislocki </w:t>
            </w:r>
          </w:p>
        </w:tc>
        <w:tc>
          <w:tcPr>
            <w:tcW w:w="1659" w:type="dxa"/>
            <w:tcBorders/>
            <w:vAlign w:val="center"/>
          </w:tcPr>
          <w:p>
            <w:pPr>
              <w:pStyle w:val="TableContents"/>
              <w:bidi w:val="0"/>
              <w:spacing w:before="0" w:after="283"/>
              <w:jc w:val="left"/>
              <w:rPr/>
            </w:pPr>
            <w:r>
              <w:rPr/>
              <w:t xml:space="preserve">Märchen Und Sagen Der Bukowinaer Und Siebenbûrger Armenier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Lentävä runko, Lentävä runko </w:t>
            </w:r>
          </w:p>
        </w:tc>
        <w:tc>
          <w:tcPr>
            <w:tcW w:w="832" w:type="dxa"/>
            <w:tcBorders/>
            <w:vAlign w:val="center"/>
          </w:tcPr>
          <w:p>
            <w:pPr>
              <w:pStyle w:val="TableContents"/>
              <w:bidi w:val="0"/>
              <w:spacing w:before="0" w:after="283"/>
              <w:jc w:val="left"/>
              <w:rPr/>
            </w:pPr>
            <w:r>
              <w:rPr/>
              <w:t xml:space="preserve">1838 </w:t>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Hans Christian Andersen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Maailman hölmö ja lentävä laiva, Maailman hölmö ja lentävä laiva, The Fool of the World and the Flying Ship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pPr>
            <w:r>
              <w:rPr/>
              <w:t xml:space="preserve">Arthur Ransome </w:t>
            </w:r>
          </w:p>
        </w:tc>
        <w:tc>
          <w:tcPr>
            <w:tcW w:w="1659" w:type="dxa"/>
            <w:tcBorders/>
            <w:vAlign w:val="center"/>
          </w:tcPr>
          <w:p>
            <w:pPr>
              <w:pStyle w:val="TableContents"/>
              <w:bidi w:val="0"/>
              <w:spacing w:before="0" w:after="283"/>
              <w:jc w:val="left"/>
              <w:rPr/>
            </w:pPr>
            <w:r>
              <w:rPr/>
              <w:t xml:space="preserve">Vanhan Pietarin venäläiset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Metsän morsian, Metsän morsian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Suomalainen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Hölmö Tom ja hänen veljensä Jack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w:t>
            </w:r>
          </w:p>
        </w:tc>
        <w:tc>
          <w:tcPr>
            <w:tcW w:w="1659" w:type="dxa"/>
            <w:tcBorders/>
            <w:vAlign w:val="center"/>
          </w:tcPr>
          <w:p>
            <w:pPr>
              <w:pStyle w:val="TableContents"/>
              <w:bidi w:val="0"/>
              <w:spacing w:before="0" w:after="283"/>
              <w:jc w:val="left"/>
              <w:rPr/>
            </w:pPr>
            <w:r>
              <w:rPr/>
              <w:t xml:space="preserve">Kuninkaalliset Hibernian tarinat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Onnekas rangaistus, Onnekas rangaistus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Henriette-Julie de Murat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Fortune ja puunleikkaaja </w:t>
            </w:r>
          </w:p>
        </w:tc>
        <w:tc>
          <w:tcPr>
            <w:tcW w:w="832" w:type="dxa"/>
            <w:tcBorders/>
            <w:vAlign w:val="center"/>
          </w:tcPr>
          <w:p>
            <w:pPr>
              <w:pStyle w:val="TableContents"/>
              <w:bidi w:val="0"/>
              <w:spacing w:before="0" w:after="283"/>
              <w:jc w:val="left"/>
              <w:rPr/>
            </w:pPr>
            <w:r>
              <w:rPr/>
              <w:t xml:space="preserve">1889 </w:t>
            </w:r>
          </w:p>
        </w:tc>
        <w:tc>
          <w:tcPr>
            <w:tcW w:w="1425" w:type="dxa"/>
            <w:tcBorders/>
            <w:vAlign w:val="center"/>
          </w:tcPr>
          <w:p>
            <w:pPr>
              <w:pStyle w:val="TableContents"/>
              <w:bidi w:val="0"/>
              <w:spacing w:before="0" w:after="283"/>
              <w:jc w:val="left"/>
              <w:rPr/>
            </w:pPr>
            <w:r>
              <w:rPr/>
              <w:t xml:space="preserve">Arabia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Asie Mineure -alueen kansanperinteet (Traditions Populaires de l'Asie Mineure)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Fortunée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Madame d'Aulnoy </w:t>
            </w:r>
          </w:p>
        </w:tc>
        <w:tc>
          <w:tcPr>
            <w:tcW w:w="1659" w:type="dxa"/>
            <w:tcBorders/>
            <w:vAlign w:val="center"/>
          </w:tcPr>
          <w:p>
            <w:pPr>
              <w:pStyle w:val="TableContents"/>
              <w:bidi w:val="0"/>
              <w:spacing w:before="0" w:after="283"/>
              <w:jc w:val="left"/>
              <w:rPr/>
            </w:pPr>
            <w:r>
              <w:rPr/>
              <w:t xml:space="preserve">Contes des Fees, Les Les Les Contes des Fees, Les Les Contes des Fees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Foundling-Bird </w:t>
            </w:r>
          </w:p>
        </w:tc>
        <w:tc>
          <w:tcPr>
            <w:tcW w:w="832" w:type="dxa"/>
            <w:tcBorders/>
            <w:vAlign w:val="center"/>
          </w:tcPr>
          <w:p>
            <w:pPr>
              <w:pStyle w:val="TableContents"/>
              <w:bidi w:val="0"/>
              <w:spacing w:before="0" w:after="283"/>
              <w:jc w:val="left"/>
              <w:rPr/>
            </w:pPr>
            <w:r>
              <w:rPr/>
              <w:t xml:space="preserve">1823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pPr>
            <w:r>
              <w:rPr/>
              <w:t xml:space="preserve">313A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Nuoruuden lähde, Nuoruuden lähde, Nuoruuden lähde </w:t>
            </w:r>
          </w:p>
        </w:tc>
        <w:tc>
          <w:tcPr>
            <w:tcW w:w="832" w:type="dxa"/>
            <w:tcBorders/>
            <w:vAlign w:val="center"/>
          </w:tcPr>
          <w:p>
            <w:pPr>
              <w:pStyle w:val="TableContents"/>
              <w:bidi w:val="0"/>
              <w:spacing w:before="0" w:after="283"/>
              <w:jc w:val="left"/>
              <w:rPr/>
            </w:pPr>
            <w:r>
              <w:rPr/>
              <w:t xml:space="preserve">1898 </w:t>
            </w:r>
          </w:p>
        </w:tc>
        <w:tc>
          <w:tcPr>
            <w:tcW w:w="1425" w:type="dxa"/>
            <w:tcBorders/>
            <w:vAlign w:val="center"/>
          </w:tcPr>
          <w:p>
            <w:pPr>
              <w:pStyle w:val="TableContents"/>
              <w:bidi w:val="0"/>
              <w:spacing w:before="0" w:after="283"/>
              <w:jc w:val="left"/>
              <w:rPr/>
            </w:pPr>
            <w:r>
              <w:rPr/>
              <w:t xml:space="preserve">Japanilainen </w:t>
            </w:r>
          </w:p>
        </w:tc>
        <w:tc>
          <w:tcPr>
            <w:tcW w:w="2489" w:type="dxa"/>
            <w:tcBorders/>
            <w:vAlign w:val="center"/>
          </w:tcPr>
          <w:p>
            <w:pPr>
              <w:pStyle w:val="TableContents"/>
              <w:bidi w:val="0"/>
              <w:spacing w:before="0" w:after="283"/>
              <w:jc w:val="left"/>
              <w:rPr/>
            </w:pPr>
            <w:r>
              <w:rPr/>
              <w:t xml:space="preserve">Lafcadio Hearn </w:t>
            </w:r>
          </w:p>
        </w:tc>
        <w:tc>
          <w:tcPr>
            <w:tcW w:w="1659" w:type="dxa"/>
            <w:tcBorders/>
            <w:vAlign w:val="center"/>
          </w:tcPr>
          <w:p>
            <w:pPr>
              <w:pStyle w:val="TableContents"/>
              <w:bidi w:val="0"/>
              <w:spacing w:before="0" w:after="283"/>
              <w:jc w:val="left"/>
              <w:rPr/>
            </w:pPr>
            <w:r>
              <w:rPr/>
              <w:t xml:space="preserve">Japanilaiset 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Nelilehtinen Shamrock (Dinglen)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Nelilehtinen Shamrock (Killarneyn)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Neljä taitavaa veljestä, Neljä taitavaa veljestä - The Four Skillful Brothers, The Four Skillful Brothers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pPr>
            <w:r>
              <w:rPr/>
              <w:t xml:space="preserve">653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Ketun sisar, Ketun sisar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Korean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Frank Martin ja keijut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Carleton </w:t>
            </w:r>
          </w:p>
        </w:tc>
        <w:tc>
          <w:tcPr>
            <w:tcW w:w="1659" w:type="dxa"/>
            <w:tcBorders/>
            <w:vAlign w:val="center"/>
          </w:tcPr>
          <w:p>
            <w:pPr>
              <w:pStyle w:val="TableContents"/>
              <w:bidi w:val="0"/>
              <w:spacing w:before="0" w:after="283"/>
              <w:jc w:val="left"/>
              <w:rPr/>
            </w:pPr>
            <w:r>
              <w:rPr/>
              <w:t xml:space="preserve">Tarinoita ja luonnoksia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Frau Trude </w:t>
            </w:r>
          </w:p>
        </w:tc>
        <w:tc>
          <w:tcPr>
            <w:tcW w:w="832" w:type="dxa"/>
            <w:tcBorders/>
            <w:vAlign w:val="center"/>
          </w:tcPr>
          <w:p>
            <w:pPr>
              <w:pStyle w:val="TableContents"/>
              <w:bidi w:val="0"/>
              <w:spacing w:before="0" w:after="283"/>
              <w:jc w:val="left"/>
              <w:rPr/>
            </w:pPr>
            <w:r>
              <w:rPr/>
              <w:t xml:space="preserve">1842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pPr>
            <w:r>
              <w:rPr/>
              <w:t xml:space="preserve">334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Friar Brian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Pyhimysten ja syntisten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Urlaurin munkit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Pyhimysten ja syntisten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Sammakko ja leijonakeiju, Sammakko ja leijonakeiju, The Sammakko ja leijonakeiju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Madame d'Aulnoy </w:t>
            </w:r>
          </w:p>
        </w:tc>
        <w:tc>
          <w:tcPr>
            <w:tcW w:w="1659" w:type="dxa"/>
            <w:tcBorders/>
            <w:vAlign w:val="center"/>
          </w:tcPr>
          <w:p>
            <w:pPr>
              <w:pStyle w:val="TableContents"/>
              <w:bidi w:val="0"/>
              <w:spacing w:before="0" w:after="283"/>
              <w:jc w:val="left"/>
              <w:rPr/>
            </w:pPr>
            <w:r>
              <w:rPr/>
              <w:t xml:space="preserve">Contes Nouveaux ou Les Fees à la Mode (Uudet kertomukset tai maksulliset teokset)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Sammakkoprinssi, Sammakkoprinssi </w:t>
            </w:r>
          </w:p>
        </w:tc>
        <w:tc>
          <w:tcPr>
            <w:tcW w:w="832" w:type="dxa"/>
            <w:tcBorders/>
            <w:vAlign w:val="center"/>
          </w:tcPr>
          <w:p>
            <w:pPr>
              <w:pStyle w:val="TableContents"/>
              <w:bidi w:val="0"/>
              <w:spacing w:before="0" w:after="283"/>
              <w:jc w:val="left"/>
              <w:rPr/>
            </w:pPr>
            <w:r>
              <w:rPr/>
              <w:t xml:space="preserve">1842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pPr>
            <w:r>
              <w:rPr/>
              <w:t xml:space="preserve">440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Sammakkoprinsessa, Sammakkoprinsessa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pPr>
            <w:r>
              <w:rPr/>
              <w:t xml:space="preserve">Alexander Afanasjev </w:t>
            </w:r>
          </w:p>
        </w:tc>
        <w:tc>
          <w:tcPr>
            <w:tcW w:w="1659" w:type="dxa"/>
            <w:tcBorders/>
            <w:vAlign w:val="center"/>
          </w:tcPr>
          <w:p>
            <w:pPr>
              <w:pStyle w:val="TableContents"/>
              <w:bidi w:val="0"/>
              <w:spacing w:before="0" w:after="283"/>
              <w:jc w:val="left"/>
              <w:rPr/>
            </w:pPr>
            <w:r>
              <w:rPr/>
              <w:t xml:space="preserve">Narodnye russkie skazki </w:t>
            </w:r>
          </w:p>
        </w:tc>
        <w:tc>
          <w:tcPr>
            <w:tcW w:w="649" w:type="dxa"/>
            <w:tcBorders/>
            <w:vAlign w:val="center"/>
          </w:tcPr>
          <w:p>
            <w:pPr>
              <w:pStyle w:val="TableContents"/>
              <w:bidi w:val="0"/>
              <w:spacing w:before="0" w:after="283"/>
              <w:jc w:val="left"/>
              <w:rPr/>
            </w:pPr>
            <w:r>
              <w:rPr/>
              <w:t xml:space="preserve">402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Fuin Mac Cumhal ja tiedon lohi </w:t>
            </w:r>
          </w:p>
        </w:tc>
        <w:tc>
          <w:tcPr>
            <w:tcW w:w="832" w:type="dxa"/>
            <w:tcBorders/>
            <w:vAlign w:val="center"/>
          </w:tcPr>
          <w:p>
            <w:pPr>
              <w:pStyle w:val="TableContents"/>
              <w:bidi w:val="0"/>
              <w:spacing w:before="0" w:after="283"/>
              <w:jc w:val="left"/>
              <w:rPr/>
            </w:pPr>
            <w:r>
              <w:rPr/>
              <w:t xml:space="preserve">1889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(C.J.T.) </w:t>
            </w:r>
          </w:p>
        </w:tc>
        <w:tc>
          <w:tcPr>
            <w:tcW w:w="1659" w:type="dxa"/>
            <w:tcBorders/>
            <w:vAlign w:val="center"/>
          </w:tcPr>
          <w:p>
            <w:pPr>
              <w:pStyle w:val="TableContents"/>
              <w:bidi w:val="0"/>
              <w:spacing w:before="0" w:after="283"/>
              <w:jc w:val="left"/>
              <w:rPr/>
            </w:pPr>
            <w:r>
              <w:rPr/>
              <w:t xml:space="preserve">Kansantaru ja legendat: Irlanti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Oksan uhkapeluri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Pyhimysten ja syntisten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Geirlug Kuninkaan tytär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Islantilainen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Neuislandische Volksmärchen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Georgic ja Merlin </w:t>
            </w:r>
          </w:p>
        </w:tc>
        <w:tc>
          <w:tcPr>
            <w:tcW w:w="832" w:type="dxa"/>
            <w:tcBorders/>
            <w:vAlign w:val="center"/>
          </w:tcPr>
          <w:p>
            <w:pPr>
              <w:pStyle w:val="TableContents"/>
              <w:bidi w:val="0"/>
              <w:spacing w:before="0" w:after="283"/>
              <w:jc w:val="left"/>
              <w:rPr/>
            </w:pPr>
            <w:r>
              <w:rPr/>
              <w:t xml:space="preserve">1956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Paul Delarue </w:t>
            </w:r>
          </w:p>
        </w:tc>
        <w:tc>
          <w:tcPr>
            <w:tcW w:w="1659" w:type="dxa"/>
            <w:tcBorders/>
            <w:vAlign w:val="center"/>
          </w:tcPr>
          <w:p>
            <w:pPr>
              <w:pStyle w:val="TableContents"/>
              <w:bidi w:val="0"/>
              <w:spacing w:before="0" w:after="283"/>
              <w:jc w:val="left"/>
              <w:rPr/>
            </w:pPr>
            <w:r>
              <w:rPr/>
              <w:t xml:space="preserve">Borzoi Book of French Folk-Tales, The Borzoi Book of French Folk-Tales, Borzoi-kirja ranskalaisista kansantarinoista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Gertruden lintu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Haamu ja hänen vaimonsa </w:t>
            </w:r>
          </w:p>
        </w:tc>
        <w:tc>
          <w:tcPr>
            <w:tcW w:w="832" w:type="dxa"/>
            <w:tcBorders/>
            <w:vAlign w:val="center"/>
          </w:tcPr>
          <w:p>
            <w:pPr>
              <w:pStyle w:val="TableContents"/>
              <w:bidi w:val="0"/>
              <w:spacing w:before="0" w:after="283"/>
              <w:jc w:val="left"/>
              <w:rPr/>
            </w:pPr>
            <w:r>
              <w:rPr/>
              <w:t xml:space="preserve">1898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Larminie </w:t>
            </w:r>
          </w:p>
        </w:tc>
        <w:tc>
          <w:tcPr>
            <w:tcW w:w="1659" w:type="dxa"/>
            <w:tcBorders/>
            <w:vAlign w:val="center"/>
          </w:tcPr>
          <w:p>
            <w:pPr>
              <w:pStyle w:val="TableContents"/>
              <w:bidi w:val="0"/>
              <w:spacing w:before="0" w:after="283"/>
              <w:jc w:val="left"/>
              <w:rPr/>
            </w:pPr>
            <w:r>
              <w:rPr/>
              <w:t xml:space="preserve">Länsi-Irlannin kansantarinoita ja romaaneja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Haamut ja jalkapallopeli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Sneemin aave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Jättiläinen ja hänen kuninkaalliset palvelijansa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takkatarinoita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Jättiläinen ja linnut </w:t>
            </w:r>
          </w:p>
        </w:tc>
        <w:tc>
          <w:tcPr>
            <w:tcW w:w="832" w:type="dxa"/>
            <w:tcBorders/>
            <w:vAlign w:val="center"/>
          </w:tcPr>
          <w:p>
            <w:pPr>
              <w:pStyle w:val="TableContents"/>
              <w:bidi w:val="0"/>
              <w:spacing w:before="0" w:after="283"/>
              <w:jc w:val="left"/>
              <w:rPr/>
            </w:pPr>
            <w:r>
              <w:rPr/>
              <w:t xml:space="preserve">1918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Padraic Colum </w:t>
            </w:r>
          </w:p>
        </w:tc>
        <w:tc>
          <w:tcPr>
            <w:tcW w:w="1659" w:type="dxa"/>
            <w:tcBorders/>
            <w:vAlign w:val="center"/>
          </w:tcPr>
          <w:p>
            <w:pPr>
              <w:pStyle w:val="TableContents"/>
              <w:bidi w:val="0"/>
              <w:spacing w:before="0" w:after="283"/>
              <w:jc w:val="left"/>
              <w:rPr/>
            </w:pPr>
            <w:r>
              <w:rPr/>
              <w:t xml:space="preserve">Poika, joka osasi puhua linnuille - The Boy Who Knew How to Speak to Birds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The Giant of The Band Kerjäläisten sali -yhtyeen jättiläinen </w:t>
            </w:r>
          </w:p>
        </w:tc>
        <w:tc>
          <w:tcPr>
            <w:tcW w:w="832" w:type="dxa"/>
            <w:tcBorders/>
            <w:vAlign w:val="center"/>
          </w:tcPr>
          <w:p>
            <w:pPr>
              <w:pStyle w:val="TableContents"/>
              <w:bidi w:val="0"/>
              <w:spacing w:before="0" w:after="283"/>
              <w:jc w:val="left"/>
              <w:rPr/>
            </w:pPr>
            <w:r>
              <w:rPr/>
              <w:t xml:space="preserve">1899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Savupiipun kulmissa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Jättiläinen Walker </w:t>
            </w:r>
          </w:p>
        </w:tc>
        <w:tc>
          <w:tcPr>
            <w:tcW w:w="832" w:type="dxa"/>
            <w:tcBorders/>
            <w:vAlign w:val="center"/>
          </w:tcPr>
          <w:p>
            <w:pPr>
              <w:pStyle w:val="TableContents"/>
              <w:bidi w:val="0"/>
              <w:spacing w:before="0" w:after="283"/>
              <w:jc w:val="left"/>
              <w:rPr/>
            </w:pPr>
            <w:r>
              <w:rPr/>
              <w:t xml:space="preserve">1909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Ferguson &amp; Alfred Perceval Graves </w:t>
            </w:r>
          </w:p>
        </w:tc>
        <w:tc>
          <w:tcPr>
            <w:tcW w:w="1659" w:type="dxa"/>
            <w:tcBorders/>
            <w:vAlign w:val="center"/>
          </w:tcPr>
          <w:p>
            <w:pPr>
              <w:pStyle w:val="TableContents"/>
              <w:bidi w:val="0"/>
              <w:spacing w:before="0" w:after="283"/>
              <w:jc w:val="left"/>
              <w:rPr/>
            </w:pPr>
            <w:r>
              <w:rPr/>
              <w:t xml:space="preserve">Irlantilainen satukirja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Jättiläinen, jolla ei ollut sydäntä kehossaan, Jättiläinen, jolla ei ollut sydäntä kehossaan, Jättiläinen, jolla ei ollut sydäntä kehossaan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Jättiläiset ja laumapoika, Jättiläiset ja laumapoika, Jättiläiset ja laumapoika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Bukowinaer </w:t>
            </w:r>
          </w:p>
        </w:tc>
        <w:tc>
          <w:tcPr>
            <w:tcW w:w="2489" w:type="dxa"/>
            <w:tcBorders/>
            <w:vAlign w:val="center"/>
          </w:tcPr>
          <w:p>
            <w:pPr>
              <w:pStyle w:val="TableContents"/>
              <w:bidi w:val="0"/>
              <w:spacing w:before="0" w:after="283"/>
              <w:jc w:val="left"/>
              <w:rPr/>
            </w:pPr>
            <w:r>
              <w:rPr/>
              <w:t xml:space="preserve">Heinrich von Wlislocki </w:t>
            </w:r>
          </w:p>
        </w:tc>
        <w:tc>
          <w:tcPr>
            <w:tcW w:w="1659" w:type="dxa"/>
            <w:tcBorders/>
            <w:vAlign w:val="center"/>
          </w:tcPr>
          <w:p>
            <w:pPr>
              <w:pStyle w:val="TableContents"/>
              <w:bidi w:val="0"/>
              <w:spacing w:before="0" w:after="283"/>
              <w:jc w:val="left"/>
              <w:rPr/>
            </w:pPr>
            <w:r>
              <w:rPr/>
              <w:t xml:space="preserve">Märchen Und Sagen Der Bukowinaer Und Siebenbûrger Armenier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Jättiläisen portaat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Taikurin lahjat, The Taikurin lahjat, The Gifts of the Magician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Suomalainen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Finnische 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Lumousten Gilla </w:t>
            </w:r>
          </w:p>
        </w:tc>
        <w:tc>
          <w:tcPr>
            <w:tcW w:w="832" w:type="dxa"/>
            <w:tcBorders/>
            <w:vAlign w:val="center"/>
          </w:tcPr>
          <w:p>
            <w:pPr>
              <w:pStyle w:val="TableContents"/>
              <w:bidi w:val="0"/>
              <w:spacing w:before="0" w:after="283"/>
              <w:jc w:val="left"/>
              <w:rPr/>
            </w:pPr>
            <w:r>
              <w:rPr/>
              <w:t xml:space="preserve">1898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Larminie </w:t>
            </w:r>
          </w:p>
        </w:tc>
        <w:tc>
          <w:tcPr>
            <w:tcW w:w="1659" w:type="dxa"/>
            <w:tcBorders/>
            <w:vAlign w:val="center"/>
          </w:tcPr>
          <w:p>
            <w:pPr>
              <w:pStyle w:val="TableContents"/>
              <w:bidi w:val="0"/>
              <w:spacing w:before="0" w:after="283"/>
              <w:jc w:val="left"/>
              <w:rPr/>
            </w:pPr>
            <w:r>
              <w:rPr/>
              <w:t xml:space="preserve">Länsi-Irlannin kansantarinoita ja romaaneja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Gilla Na Grakin ja Fin MacCumhail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myytit ja kansanperinne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Gilla Na Gruaga Donna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takkatarinoita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Gilla Rua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takkatarinoita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Piparkakkumies, piparkakkumies Piparkakkumies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Englantilaiset 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Tyttö ja kuollut mies, Tyttö ja kuollut mies, The Girl and the Dead Man (Tyttö ja kuollut mies)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John Francis Campbell </w:t>
            </w:r>
          </w:p>
        </w:tc>
        <w:tc>
          <w:tcPr>
            <w:tcW w:w="1659" w:type="dxa"/>
            <w:tcBorders/>
            <w:vAlign w:val="center"/>
          </w:tcPr>
          <w:p>
            <w:pPr>
              <w:pStyle w:val="TableContents"/>
              <w:bidi w:val="0"/>
              <w:spacing w:before="0" w:after="283"/>
              <w:jc w:val="left"/>
              <w:rPr/>
            </w:pPr>
            <w:r>
              <w:rPr/>
              <w:t xml:space="preserve">Suosittuja tarinoita West Highlandsista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Tyttö ja ryöstäjä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Tyttö, joka istui tuhkan äärellä </w:t>
            </w:r>
          </w:p>
        </w:tc>
        <w:tc>
          <w:tcPr>
            <w:tcW w:w="832" w:type="dxa"/>
            <w:tcBorders/>
            <w:vAlign w:val="center"/>
          </w:tcPr>
          <w:p>
            <w:pPr>
              <w:pStyle w:val="TableContents"/>
              <w:bidi w:val="0"/>
              <w:spacing w:before="0" w:after="283"/>
              <w:jc w:val="left"/>
              <w:rPr/>
            </w:pPr>
            <w:r>
              <w:rPr/>
              <w:t xml:space="preserve">1919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Padraic Colum </w:t>
            </w:r>
          </w:p>
        </w:tc>
        <w:tc>
          <w:tcPr>
            <w:tcW w:w="1659" w:type="dxa"/>
            <w:tcBorders/>
            <w:vAlign w:val="center"/>
          </w:tcPr>
          <w:p>
            <w:pPr>
              <w:pStyle w:val="TableContents"/>
              <w:bidi w:val="0"/>
              <w:spacing w:before="0" w:after="283"/>
              <w:jc w:val="left"/>
              <w:rPr/>
            </w:pPr>
            <w:r>
              <w:rPr/>
              <w:t xml:space="preserve">Tyttö, joka istui tuhkan äärellä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Tyttö ilman käsiä, Tyttö ilman käsiä - The Girl Without Hands, The Girl Without Hands </w:t>
            </w:r>
          </w:p>
        </w:tc>
        <w:tc>
          <w:tcPr>
            <w:tcW w:w="832" w:type="dxa"/>
            <w:tcBorders/>
            <w:vAlign w:val="center"/>
          </w:tcPr>
          <w:p>
            <w:pPr>
              <w:pStyle w:val="TableContents"/>
              <w:bidi w:val="0"/>
              <w:spacing w:before="0" w:after="283"/>
              <w:jc w:val="left"/>
              <w:rPr/>
            </w:pPr>
            <w:r>
              <w:rPr/>
              <w:t xml:space="preserve">1842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Lasiarkku, lasiarkku Lasiarkku </w:t>
            </w:r>
          </w:p>
        </w:tc>
        <w:tc>
          <w:tcPr>
            <w:tcW w:w="832" w:type="dxa"/>
            <w:tcBorders/>
            <w:vAlign w:val="center"/>
          </w:tcPr>
          <w:p>
            <w:pPr>
              <w:pStyle w:val="TableContents"/>
              <w:bidi w:val="0"/>
              <w:spacing w:before="0" w:after="283"/>
              <w:jc w:val="left"/>
              <w:rPr/>
            </w:pPr>
            <w:r>
              <w:rPr/>
              <w:t xml:space="preserve">1842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Lasivuori, Lasivuori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Puolan </w:t>
            </w:r>
          </w:p>
        </w:tc>
        <w:tc>
          <w:tcPr>
            <w:tcW w:w="2489" w:type="dxa"/>
            <w:tcBorders/>
            <w:vAlign w:val="center"/>
          </w:tcPr>
          <w:p>
            <w:pPr>
              <w:pStyle w:val="TableContents"/>
              <w:bidi w:val="0"/>
              <w:spacing w:before="0" w:after="283"/>
              <w:jc w:val="left"/>
              <w:rPr/>
            </w:pPr>
            <w:r>
              <w:rPr/>
              <w:t xml:space="preserve">Hermann Kletke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Kiilto Gavlen </w:t>
            </w:r>
          </w:p>
        </w:tc>
        <w:tc>
          <w:tcPr>
            <w:tcW w:w="832" w:type="dxa"/>
            <w:tcBorders/>
            <w:vAlign w:val="center"/>
          </w:tcPr>
          <w:p>
            <w:pPr>
              <w:pStyle w:val="TableContents"/>
              <w:bidi w:val="0"/>
              <w:spacing w:before="0" w:after="283"/>
              <w:jc w:val="left"/>
              <w:rPr/>
            </w:pPr>
            <w:r>
              <w:rPr/>
              <w:t xml:space="preserve">1898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Larminie </w:t>
            </w:r>
          </w:p>
        </w:tc>
        <w:tc>
          <w:tcPr>
            <w:tcW w:w="1659" w:type="dxa"/>
            <w:tcBorders/>
            <w:vAlign w:val="center"/>
          </w:tcPr>
          <w:p>
            <w:pPr>
              <w:pStyle w:val="TableContents"/>
              <w:bidi w:val="0"/>
              <w:spacing w:before="0" w:after="283"/>
              <w:jc w:val="left"/>
              <w:rPr/>
            </w:pPr>
            <w:r>
              <w:rPr/>
              <w:t xml:space="preserve">Länsi-Irlannin kansantarinoita ja romaaneja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Gnome, The Gnome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Mene en tiedä minne ja hae en tiedä mitä </w:t>
            </w:r>
          </w:p>
        </w:tc>
        <w:tc>
          <w:tcPr>
            <w:tcW w:w="832" w:type="dxa"/>
            <w:tcBorders/>
            <w:vAlign w:val="center"/>
          </w:tcPr>
          <w:p>
            <w:pPr>
              <w:pStyle w:val="TableContents"/>
              <w:bidi w:val="0"/>
              <w:spacing w:before="0" w:after="283"/>
              <w:jc w:val="left"/>
              <w:rPr/>
            </w:pPr>
            <w:r>
              <w:rPr/>
              <w:t xml:space="preserve">1862 </w:t>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pPr>
            <w:r>
              <w:rPr/>
              <w:t xml:space="preserve">Alexander Afanasjev </w:t>
            </w:r>
          </w:p>
        </w:tc>
        <w:tc>
          <w:tcPr>
            <w:tcW w:w="1659" w:type="dxa"/>
            <w:tcBorders/>
            <w:vAlign w:val="center"/>
          </w:tcPr>
          <w:p>
            <w:pPr>
              <w:pStyle w:val="TableContents"/>
              <w:bidi w:val="0"/>
              <w:spacing w:before="0" w:after="283"/>
              <w:jc w:val="left"/>
              <w:rPr/>
            </w:pPr>
            <w:r>
              <w:rPr/>
              <w:t xml:space="preserve">Narodnye russkie skazki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Vuohityttö, Vuohityttö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Kreikkalainen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Anna Angelopoulou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Keisari Troijan vuohenkorvat, keisari Troijan vuohenkorvat, keisari Troijan vuohenkorvat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eteläslaavilainen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Vuohikasvoinen tyttö, Vuohikasvoinen tyttö </w:t>
            </w:r>
          </w:p>
        </w:tc>
        <w:tc>
          <w:tcPr>
            <w:tcW w:w="832" w:type="dxa"/>
            <w:tcBorders/>
            <w:vAlign w:val="center"/>
          </w:tcPr>
          <w:p>
            <w:pPr>
              <w:pStyle w:val="TableContents"/>
              <w:bidi w:val="0"/>
              <w:spacing w:before="0" w:after="283"/>
              <w:jc w:val="left"/>
              <w:rPr/>
            </w:pPr>
            <w:r>
              <w:rPr/>
              <w:t xml:space="preserve">1634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Giambattista Basile </w:t>
            </w:r>
          </w:p>
        </w:tc>
        <w:tc>
          <w:tcPr>
            <w:tcW w:w="1659" w:type="dxa"/>
            <w:tcBorders/>
            <w:vAlign w:val="center"/>
          </w:tcPr>
          <w:p>
            <w:pPr>
              <w:pStyle w:val="TableContents"/>
              <w:bidi w:val="0"/>
              <w:spacing w:before="0" w:after="283"/>
              <w:jc w:val="left"/>
              <w:rPr/>
            </w:pPr>
            <w:r>
              <w:rPr/>
              <w:t xml:space="preserve">Pentameroni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Goban Saor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Peikko ja ruokakauppias, peikko ja ruokakauppias, peikko ja ruokakauppias </w:t>
            </w:r>
          </w:p>
        </w:tc>
        <w:tc>
          <w:tcPr>
            <w:tcW w:w="832" w:type="dxa"/>
            <w:tcBorders/>
            <w:vAlign w:val="center"/>
          </w:tcPr>
          <w:p>
            <w:pPr>
              <w:pStyle w:val="TableContents"/>
              <w:bidi w:val="0"/>
              <w:spacing w:before="0" w:after="283"/>
              <w:jc w:val="left"/>
              <w:rPr/>
            </w:pPr>
            <w:r>
              <w:rPr/>
              <w:t xml:space="preserve">1853 </w:t>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Hans Christian Andersen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Jumala antaa sata yhtä vastaan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Meksikolainen </w:t>
            </w:r>
          </w:p>
        </w:tc>
        <w:tc>
          <w:tcPr>
            <w:tcW w:w="2489" w:type="dxa"/>
            <w:tcBorders/>
            <w:vAlign w:val="center"/>
          </w:tcPr>
          <w:p>
            <w:pPr>
              <w:pStyle w:val="TableContents"/>
              <w:bidi w:val="0"/>
              <w:spacing w:before="0" w:after="283"/>
              <w:jc w:val="left"/>
              <w:rPr/>
            </w:pPr>
            <w:r>
              <w:rPr/>
              <w:t xml:space="preserve">Americo Paredes </w:t>
            </w:r>
          </w:p>
        </w:tc>
        <w:tc>
          <w:tcPr>
            <w:tcW w:w="1659" w:type="dxa"/>
            <w:tcBorders/>
            <w:vAlign w:val="center"/>
          </w:tcPr>
          <w:p>
            <w:pPr>
              <w:pStyle w:val="TableContents"/>
              <w:bidi w:val="0"/>
              <w:spacing w:before="0" w:after="283"/>
              <w:jc w:val="left"/>
              <w:rPr/>
            </w:pPr>
            <w:r>
              <w:rPr/>
              <w:t xml:space="preserve">Meksikon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Jumala säästäkää terveytenne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Pyhimysten ja syntisten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Kummisetä kuolema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Connin meno vuohien joukossa </w:t>
            </w:r>
          </w:p>
        </w:tc>
        <w:tc>
          <w:tcPr>
            <w:tcW w:w="832" w:type="dxa"/>
            <w:tcBorders/>
            <w:vAlign w:val="center"/>
          </w:tcPr>
          <w:p>
            <w:pPr>
              <w:pStyle w:val="TableContents"/>
              <w:bidi w:val="0"/>
              <w:spacing w:before="0" w:after="283"/>
              <w:jc w:val="left"/>
              <w:rPr/>
            </w:pPr>
            <w:r>
              <w:rPr/>
              <w:t xml:space="preserve">1896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Viisi irlantilaista tarinaa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Kultalapset, kultalapset Kultalapset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Kultapartainen mies, Kultapartainen mies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Unkarilainen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Ungarische 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Kullanetsijä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Kultakehrääjät, kultakehrääjät Kultakehrääjät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Viron </w:t>
            </w:r>
          </w:p>
        </w:tc>
        <w:tc>
          <w:tcPr>
            <w:tcW w:w="2489" w:type="dxa"/>
            <w:tcBorders/>
            <w:vAlign w:val="center"/>
          </w:tcPr>
          <w:p>
            <w:pPr>
              <w:pStyle w:val="TableContents"/>
              <w:bidi w:val="0"/>
              <w:spacing w:before="0" w:after="283"/>
              <w:jc w:val="left"/>
              <w:rPr/>
            </w:pPr>
            <w:r>
              <w:rPr/>
              <w:t xml:space="preserve">Friedrich Kreutzwald </w:t>
            </w:r>
          </w:p>
        </w:tc>
        <w:tc>
          <w:tcPr>
            <w:tcW w:w="1659" w:type="dxa"/>
            <w:tcBorders/>
            <w:vAlign w:val="center"/>
          </w:tcPr>
          <w:p>
            <w:pPr>
              <w:pStyle w:val="TableContents"/>
              <w:bidi w:val="0"/>
              <w:spacing w:before="0" w:after="283"/>
              <w:jc w:val="left"/>
              <w:rPr/>
            </w:pPr>
            <w:r>
              <w:rPr/>
              <w:t xml:space="preserve">Eestirahwa Ennemuistesed jutud Eestirahwa Ennemuistesed jutud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Kultapuu ja hopeapuu </w:t>
            </w:r>
          </w:p>
        </w:tc>
        <w:tc>
          <w:tcPr>
            <w:tcW w:w="832" w:type="dxa"/>
            <w:tcBorders/>
            <w:vAlign w:val="center"/>
          </w:tcPr>
          <w:p>
            <w:pPr>
              <w:pStyle w:val="TableContents"/>
              <w:bidi w:val="0"/>
              <w:spacing w:before="0" w:after="283"/>
              <w:jc w:val="left"/>
              <w:rPr/>
            </w:pPr>
            <w:r>
              <w:rPr/>
              <w:t xml:space="preserve">1892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Kelttiläiset 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Kultainen pallo, Kultainen pallo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Lisää englantilaisia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Kultainen lintu, Kultainen lintu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Kultainen mustarastas, Kultainen mustarastas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Paul Sébillot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Kultainen rannekoru, Kultainen rannekoru, Kultainen rannekoru </w:t>
            </w:r>
          </w:p>
        </w:tc>
        <w:tc>
          <w:tcPr>
            <w:tcW w:w="832" w:type="dxa"/>
            <w:tcBorders/>
            <w:vAlign w:val="center"/>
          </w:tcPr>
          <w:p>
            <w:pPr>
              <w:pStyle w:val="TableContents"/>
              <w:bidi w:val="0"/>
              <w:spacing w:before="0" w:after="283"/>
              <w:jc w:val="left"/>
              <w:rPr/>
            </w:pPr>
            <w:r>
              <w:rPr/>
              <w:t xml:space="preserve">1958 </w:t>
            </w:r>
          </w:p>
        </w:tc>
        <w:tc>
          <w:tcPr>
            <w:tcW w:w="1425" w:type="dxa"/>
            <w:tcBorders/>
            <w:vAlign w:val="center"/>
          </w:tcPr>
          <w:p>
            <w:pPr>
              <w:pStyle w:val="TableContents"/>
              <w:bidi w:val="0"/>
              <w:spacing w:before="0" w:after="283"/>
              <w:jc w:val="left"/>
              <w:rPr/>
            </w:pPr>
            <w:r>
              <w:rPr/>
              <w:t xml:space="preserve">Kentucky </w:t>
            </w:r>
          </w:p>
        </w:tc>
        <w:tc>
          <w:tcPr>
            <w:tcW w:w="2489" w:type="dxa"/>
            <w:tcBorders/>
            <w:vAlign w:val="center"/>
          </w:tcPr>
          <w:p>
            <w:pPr>
              <w:pStyle w:val="TableContents"/>
              <w:bidi w:val="0"/>
              <w:spacing w:before="0" w:after="283"/>
              <w:jc w:val="left"/>
              <w:rPr/>
            </w:pPr>
            <w:r>
              <w:rPr/>
              <w:t xml:space="preserve">Marie Campbell </w:t>
            </w:r>
          </w:p>
        </w:tc>
        <w:tc>
          <w:tcPr>
            <w:tcW w:w="1659" w:type="dxa"/>
            <w:tcBorders/>
            <w:vAlign w:val="center"/>
          </w:tcPr>
          <w:p>
            <w:pPr>
              <w:pStyle w:val="TableContents"/>
              <w:bidi w:val="0"/>
              <w:spacing w:before="0" w:after="283"/>
              <w:jc w:val="left"/>
              <w:rPr/>
            </w:pPr>
            <w:r>
              <w:rPr/>
              <w:t xml:space="preserve">Tarinoita pilvivaellusmaasta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Kultainen haara, Kultainen haara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Madame d'Aulnoy </w:t>
            </w:r>
          </w:p>
        </w:tc>
        <w:tc>
          <w:tcPr>
            <w:tcW w:w="1659" w:type="dxa"/>
            <w:tcBorders/>
            <w:vAlign w:val="center"/>
          </w:tcPr>
          <w:p>
            <w:pPr>
              <w:pStyle w:val="TableContents"/>
              <w:bidi w:val="0"/>
              <w:spacing w:before="0" w:after="283"/>
              <w:jc w:val="left"/>
              <w:rPr/>
            </w:pPr>
            <w:r>
              <w:rPr/>
              <w:t xml:space="preserve">Contes Nouveaux ou Les Fees à la Mode (Uudet kertomukset tai maksulliset teokset)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Kultainen rapu, Kultainen rapu </w:t>
            </w:r>
          </w:p>
        </w:tc>
        <w:tc>
          <w:tcPr>
            <w:tcW w:w="832" w:type="dxa"/>
            <w:tcBorders/>
            <w:vAlign w:val="center"/>
          </w:tcPr>
          <w:p>
            <w:pPr>
              <w:pStyle w:val="TableContents"/>
              <w:bidi w:val="0"/>
              <w:spacing w:before="0" w:after="283"/>
              <w:jc w:val="left"/>
              <w:rPr/>
            </w:pPr>
            <w:r>
              <w:rPr/>
              <w:t xml:space="preserve">1877 </w:t>
            </w:r>
          </w:p>
        </w:tc>
        <w:tc>
          <w:tcPr>
            <w:tcW w:w="1425" w:type="dxa"/>
            <w:tcBorders/>
            <w:vAlign w:val="center"/>
          </w:tcPr>
          <w:p>
            <w:pPr>
              <w:pStyle w:val="TableContents"/>
              <w:bidi w:val="0"/>
              <w:spacing w:before="0" w:after="283"/>
              <w:jc w:val="left"/>
              <w:rPr/>
            </w:pPr>
            <w:r>
              <w:rPr/>
              <w:t xml:space="preserve">Kreikkalainen </w:t>
            </w:r>
          </w:p>
        </w:tc>
        <w:tc>
          <w:tcPr>
            <w:tcW w:w="2489" w:type="dxa"/>
            <w:tcBorders/>
            <w:vAlign w:val="center"/>
          </w:tcPr>
          <w:p>
            <w:pPr>
              <w:pStyle w:val="TableContents"/>
              <w:bidi w:val="0"/>
              <w:spacing w:before="0" w:after="283"/>
              <w:jc w:val="left"/>
              <w:rPr/>
            </w:pPr>
            <w:r>
              <w:rPr/>
              <w:t xml:space="preserve">Bernhard Schmidt </w:t>
            </w:r>
          </w:p>
        </w:tc>
        <w:tc>
          <w:tcPr>
            <w:tcW w:w="1659" w:type="dxa"/>
            <w:tcBorders/>
            <w:vAlign w:val="center"/>
          </w:tcPr>
          <w:p>
            <w:pPr>
              <w:pStyle w:val="TableContents"/>
              <w:bidi w:val="0"/>
              <w:spacing w:before="0" w:after="283"/>
              <w:jc w:val="left"/>
              <w:rPr/>
            </w:pPr>
            <w:r>
              <w:rPr/>
              <w:t xml:space="preserve">Griechische Märchen, Sagen ja Volkslieder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Kultainen härkä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Emmanuel Cosquin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Kultainen kärpänen </w:t>
            </w:r>
          </w:p>
        </w:tc>
        <w:tc>
          <w:tcPr>
            <w:tcW w:w="832" w:type="dxa"/>
            <w:tcBorders/>
            <w:vAlign w:val="center"/>
          </w:tcPr>
          <w:p>
            <w:pPr>
              <w:pStyle w:val="TableContents"/>
              <w:bidi w:val="0"/>
              <w:spacing w:before="0" w:after="283"/>
              <w:jc w:val="left"/>
              <w:rPr/>
            </w:pPr>
            <w:r>
              <w:rPr/>
              <w:t xml:space="preserve">1910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Ella Young </w:t>
            </w:r>
          </w:p>
        </w:tc>
        <w:tc>
          <w:tcPr>
            <w:tcW w:w="1659" w:type="dxa"/>
            <w:tcBorders/>
            <w:vAlign w:val="center"/>
          </w:tcPr>
          <w:p>
            <w:pPr>
              <w:pStyle w:val="TableContents"/>
              <w:bidi w:val="0"/>
              <w:spacing w:before="0" w:after="283"/>
              <w:jc w:val="left"/>
              <w:rPr/>
            </w:pPr>
            <w:r>
              <w:rPr/>
              <w:t xml:space="preserve">Kelttiläiset ihmesadut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Golden Goose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Kultapäinen kala, kultapäinen kala Kultapäinen kala, kultapäinen kala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Armenian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Kultainen avain, Kultainen avain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Kultainen avain, Kultainen avain </w:t>
            </w:r>
          </w:p>
        </w:tc>
        <w:tc>
          <w:tcPr>
            <w:tcW w:w="832" w:type="dxa"/>
            <w:tcBorders/>
            <w:vAlign w:val="center"/>
          </w:tcPr>
          <w:p>
            <w:pPr>
              <w:pStyle w:val="TableContents"/>
              <w:bidi w:val="0"/>
              <w:spacing w:before="0" w:after="283"/>
              <w:jc w:val="left"/>
              <w:rPr/>
            </w:pPr>
            <w:r>
              <w:rPr/>
              <w:t xml:space="preserve">1867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George MacDonald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Kultainen leijona, Kultainen leijona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Laura Gonzenbach </w:t>
            </w:r>
          </w:p>
        </w:tc>
        <w:tc>
          <w:tcPr>
            <w:tcW w:w="1659" w:type="dxa"/>
            <w:tcBorders/>
            <w:vAlign w:val="center"/>
          </w:tcPr>
          <w:p>
            <w:pPr>
              <w:pStyle w:val="TableContents"/>
              <w:bidi w:val="0"/>
              <w:spacing w:before="0" w:after="283"/>
              <w:jc w:val="left"/>
              <w:rPr/>
            </w:pPr>
            <w:r>
              <w:rPr/>
              <w:t xml:space="preserve">Sisilianische 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Kultainen hirvi, Kultainen hirvi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Romanian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Kultainen tohveli, Kultainen tohveli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pPr>
            <w:r>
              <w:rPr/>
              <w:t xml:space="preserve">Alexander Afanasjev </w:t>
            </w:r>
          </w:p>
        </w:tc>
        <w:tc>
          <w:tcPr>
            <w:tcW w:w="1659" w:type="dxa"/>
            <w:tcBorders/>
            <w:vAlign w:val="center"/>
          </w:tcPr>
          <w:p>
            <w:pPr>
              <w:pStyle w:val="TableContents"/>
              <w:bidi w:val="0"/>
              <w:spacing w:before="0" w:after="283"/>
              <w:jc w:val="left"/>
              <w:rPr/>
            </w:pPr>
            <w:r>
              <w:rPr/>
              <w:t xml:space="preserve">Narodnye russkie skazki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Kultaiset keihäät </w:t>
            </w:r>
          </w:p>
        </w:tc>
        <w:tc>
          <w:tcPr>
            <w:tcW w:w="832" w:type="dxa"/>
            <w:tcBorders/>
            <w:vAlign w:val="center"/>
          </w:tcPr>
          <w:p>
            <w:pPr>
              <w:pStyle w:val="TableContents"/>
              <w:bidi w:val="0"/>
              <w:spacing w:before="0" w:after="283"/>
              <w:jc w:val="left"/>
              <w:rPr/>
            </w:pPr>
            <w:r>
              <w:rPr/>
              <w:t xml:space="preserve">1906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Edmund Leamy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Kultainen nurmi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Kultakutri ja kolme karhua </w:t>
            </w:r>
          </w:p>
        </w:tc>
        <w:tc>
          <w:tcPr>
            <w:tcW w:w="832" w:type="dxa"/>
            <w:tcBorders/>
            <w:vAlign w:val="center"/>
          </w:tcPr>
          <w:p>
            <w:pPr>
              <w:pStyle w:val="TableContents"/>
              <w:bidi w:val="0"/>
              <w:spacing w:before="0" w:after="283"/>
              <w:jc w:val="left"/>
              <w:rPr/>
            </w:pPr>
            <w:r>
              <w:rPr/>
              <w:t xml:space="preserve">1837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Robert Southey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Hyvä toiminta </w:t>
            </w:r>
          </w:p>
        </w:tc>
        <w:tc>
          <w:tcPr>
            <w:tcW w:w="832" w:type="dxa"/>
            <w:tcBorders/>
            <w:vAlign w:val="center"/>
          </w:tcPr>
          <w:p>
            <w:pPr>
              <w:pStyle w:val="TableContents"/>
              <w:bidi w:val="0"/>
              <w:spacing w:before="0" w:after="283"/>
              <w:jc w:val="left"/>
              <w:rPr/>
            </w:pPr>
            <w:r>
              <w:rPr/>
              <w:t xml:space="preserve">1910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Ella Young </w:t>
            </w:r>
          </w:p>
        </w:tc>
        <w:tc>
          <w:tcPr>
            <w:tcW w:w="1659" w:type="dxa"/>
            <w:tcBorders/>
            <w:vAlign w:val="center"/>
          </w:tcPr>
          <w:p>
            <w:pPr>
              <w:pStyle w:val="TableContents"/>
              <w:bidi w:val="0"/>
              <w:spacing w:before="0" w:after="283"/>
              <w:jc w:val="left"/>
              <w:rPr/>
            </w:pPr>
            <w:r>
              <w:rPr/>
              <w:t xml:space="preserve">Kelttiläiset ihmesadut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Hyvä poika ja poika, joka kadehti häntä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takkatarinoita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Hyvä nainen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Hyvä nainen, Hyvä nainen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Charlotte-Rose de Caumont La Force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Hanhityttö, Hanhityttö </w:t>
            </w:r>
          </w:p>
        </w:tc>
        <w:tc>
          <w:tcPr>
            <w:tcW w:w="832" w:type="dxa"/>
            <w:tcBorders/>
            <w:vAlign w:val="center"/>
          </w:tcPr>
          <w:p>
            <w:pPr>
              <w:pStyle w:val="TableContents"/>
              <w:bidi w:val="0"/>
              <w:spacing w:before="0" w:after="283"/>
              <w:jc w:val="left"/>
              <w:rPr/>
            </w:pPr>
            <w:r>
              <w:rPr/>
              <w:t xml:space="preserve">1823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Hanhityttö kaivon äärellä, Hanhityttö kaivon äärellä, Hanhityttö kaivon äärellä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Kultaisia munia muniva hanhi, The Goose That Laid the Golden Eggs, The Goose That Laid the Golden Eggs </w:t>
            </w:r>
          </w:p>
        </w:tc>
        <w:tc>
          <w:tcPr>
            <w:tcW w:w="832" w:type="dxa"/>
            <w:tcBorders/>
            <w:vAlign w:val="center"/>
          </w:tcPr>
          <w:p>
            <w:pPr>
              <w:pStyle w:val="TableContents"/>
              <w:bidi w:val="0"/>
              <w:spacing w:before="0" w:after="283"/>
              <w:jc w:val="left"/>
              <w:rPr/>
            </w:pPr>
            <w:r>
              <w:rPr/>
              <w:t xml:space="preserve">6. vuosisata eaa. </w:t>
            </w:r>
          </w:p>
        </w:tc>
        <w:tc>
          <w:tcPr>
            <w:tcW w:w="1425" w:type="dxa"/>
            <w:tcBorders/>
            <w:vAlign w:val="center"/>
          </w:tcPr>
          <w:p>
            <w:pPr>
              <w:pStyle w:val="TableContents"/>
              <w:bidi w:val="0"/>
              <w:spacing w:before="0" w:after="283"/>
              <w:jc w:val="left"/>
              <w:rPr/>
            </w:pPr>
            <w:r>
              <w:rPr/>
              <w:t xml:space="preserve">Kreikkalainen </w:t>
            </w:r>
          </w:p>
        </w:tc>
        <w:tc>
          <w:tcPr>
            <w:tcW w:w="2489" w:type="dxa"/>
            <w:tcBorders/>
            <w:vAlign w:val="center"/>
          </w:tcPr>
          <w:p>
            <w:pPr>
              <w:pStyle w:val="TableContents"/>
              <w:bidi w:val="0"/>
              <w:spacing w:before="0" w:after="283"/>
              <w:jc w:val="left"/>
              <w:rPr/>
            </w:pPr>
            <w:r>
              <w:rPr/>
              <w:t xml:space="preserve">Aisopos </w:t>
            </w:r>
          </w:p>
        </w:tc>
        <w:tc>
          <w:tcPr>
            <w:tcW w:w="1659" w:type="dxa"/>
            <w:tcBorders/>
            <w:vAlign w:val="center"/>
          </w:tcPr>
          <w:p>
            <w:pPr>
              <w:pStyle w:val="TableContents"/>
              <w:bidi w:val="0"/>
              <w:spacing w:before="0" w:after="283"/>
              <w:jc w:val="left"/>
              <w:rPr/>
            </w:pPr>
            <w:r>
              <w:rPr/>
              <w:t xml:space="preserve">Aisopoksen 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Gra-Gal-Machree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Grace Connor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Letitia McClintock </w:t>
            </w:r>
          </w:p>
        </w:tc>
        <w:tc>
          <w:tcPr>
            <w:tcW w:w="1659" w:type="dxa"/>
            <w:tcBorders/>
            <w:vAlign w:val="center"/>
          </w:tcPr>
          <w:p>
            <w:pPr>
              <w:pStyle w:val="TableContents"/>
              <w:bidi w:val="0"/>
              <w:spacing w:before="0" w:after="283"/>
              <w:jc w:val="left"/>
              <w:rPr/>
            </w:pPr>
            <w:r>
              <w:rPr/>
              <w:t xml:space="preserve">Irlantilaisen talonpoikaisväestön sadut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Graciosa ja Percinet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Madame d'Aulnoy </w:t>
            </w:r>
          </w:p>
        </w:tc>
        <w:tc>
          <w:tcPr>
            <w:tcW w:w="1659" w:type="dxa"/>
            <w:tcBorders/>
            <w:vAlign w:val="center"/>
          </w:tcPr>
          <w:p>
            <w:pPr>
              <w:pStyle w:val="TableContents"/>
              <w:bidi w:val="0"/>
              <w:spacing w:before="0" w:after="283"/>
              <w:jc w:val="left"/>
              <w:rPr/>
            </w:pPr>
            <w:r>
              <w:rPr/>
              <w:t xml:space="preserve">Contes des Fees, Les Les Les Contes des Fees, Les Les Contes des Fees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Grassy Hollow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Kiitolliset pedot (irlantilainen tarina)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takkatarinoita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Grateful Beasts, The The Grateful Beasts (The Grateful Beasts)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Unkarilainen </w:t>
            </w:r>
          </w:p>
        </w:tc>
        <w:tc>
          <w:tcPr>
            <w:tcW w:w="2489" w:type="dxa"/>
            <w:tcBorders/>
            <w:vAlign w:val="center"/>
          </w:tcPr>
          <w:p>
            <w:pPr>
              <w:pStyle w:val="TableContents"/>
              <w:bidi w:val="0"/>
              <w:spacing w:before="0" w:after="283"/>
              <w:jc w:val="left"/>
              <w:rPr/>
            </w:pPr>
            <w:r>
              <w:rPr/>
              <w:t xml:space="preserve">Hermann Kletke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Kiitollinen prinssi, The The Grateful Prince (Kiitollinen prinssi)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Viron </w:t>
            </w:r>
          </w:p>
        </w:tc>
        <w:tc>
          <w:tcPr>
            <w:tcW w:w="2489" w:type="dxa"/>
            <w:tcBorders/>
            <w:vAlign w:val="center"/>
          </w:tcPr>
          <w:p>
            <w:pPr>
              <w:pStyle w:val="TableContents"/>
              <w:bidi w:val="0"/>
              <w:spacing w:before="0" w:after="283"/>
              <w:jc w:val="left"/>
              <w:rPr/>
            </w:pPr>
            <w:r>
              <w:rPr/>
              <w:t xml:space="preserve">Friedrich Kreutzwald </w:t>
            </w:r>
          </w:p>
        </w:tc>
        <w:tc>
          <w:tcPr>
            <w:tcW w:w="1659" w:type="dxa"/>
            <w:tcBorders/>
            <w:vAlign w:val="center"/>
          </w:tcPr>
          <w:p>
            <w:pPr>
              <w:pStyle w:val="TableContents"/>
              <w:bidi w:val="0"/>
              <w:spacing w:before="0" w:after="283"/>
              <w:jc w:val="left"/>
              <w:rPr/>
            </w:pPr>
            <w:r>
              <w:rPr/>
              <w:t xml:space="preserve">Eestirahwa Ennemuistesed jutud Eestirahwa Ennemuistesed jutud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Hautakumpu, The Grave Mound The Grave Mound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Suuri taistelu </w:t>
            </w:r>
          </w:p>
        </w:tc>
        <w:tc>
          <w:tcPr>
            <w:tcW w:w="832" w:type="dxa"/>
            <w:tcBorders/>
            <w:vAlign w:val="center"/>
          </w:tcPr>
          <w:p>
            <w:pPr>
              <w:pStyle w:val="TableContents"/>
              <w:bidi w:val="0"/>
              <w:spacing w:before="0" w:after="283"/>
              <w:jc w:val="left"/>
              <w:rPr/>
            </w:pPr>
            <w:r>
              <w:rPr/>
              <w:t xml:space="preserve">1910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Ella Young </w:t>
            </w:r>
          </w:p>
        </w:tc>
        <w:tc>
          <w:tcPr>
            <w:tcW w:w="1659" w:type="dxa"/>
            <w:tcBorders/>
            <w:vAlign w:val="center"/>
          </w:tcPr>
          <w:p>
            <w:pPr>
              <w:pStyle w:val="TableContents"/>
              <w:bidi w:val="0"/>
              <w:spacing w:before="0" w:after="283"/>
              <w:jc w:val="left"/>
              <w:rPr/>
            </w:pPr>
            <w:r>
              <w:rPr/>
              <w:t xml:space="preserve">Kelttiläiset ihmesadut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Shannonin suuri mato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Pyhimysten ja syntisten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Ahne paimen </w:t>
            </w:r>
          </w:p>
        </w:tc>
        <w:tc>
          <w:tcPr>
            <w:tcW w:w="832" w:type="dxa"/>
            <w:tcBorders/>
            <w:vAlign w:val="center"/>
          </w:tcPr>
          <w:p>
            <w:pPr>
              <w:pStyle w:val="TableContents"/>
              <w:bidi w:val="0"/>
              <w:spacing w:before="0" w:after="283"/>
              <w:jc w:val="left"/>
              <w:rPr/>
            </w:pPr>
            <w:r>
              <w:rPr/>
              <w:t xml:space="preserve">1904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Frances Browne </w:t>
            </w:r>
          </w:p>
        </w:tc>
        <w:tc>
          <w:tcPr>
            <w:tcW w:w="1659" w:type="dxa"/>
            <w:tcBorders/>
            <w:vAlign w:val="center"/>
          </w:tcPr>
          <w:p>
            <w:pPr>
              <w:pStyle w:val="TableContents"/>
              <w:bidi w:val="0"/>
              <w:spacing w:before="0" w:after="283"/>
              <w:jc w:val="left"/>
              <w:rPr/>
            </w:pPr>
            <w:r>
              <w:rPr/>
              <w:t xml:space="preserve">Mummon ihana tuoli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Kreikkalainen prinsessa ja nuori puutarhuri, kreikkalainen prinsessa ja nuori puutarhuri.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takkatarinoita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Vihreä ritari, Vihreä ritari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Evald Tang Kristensen </w:t>
            </w:r>
          </w:p>
        </w:tc>
        <w:tc>
          <w:tcPr>
            <w:tcW w:w="1659" w:type="dxa"/>
            <w:tcBorders/>
            <w:vAlign w:val="center"/>
          </w:tcPr>
          <w:p>
            <w:pPr>
              <w:pStyle w:val="TableContents"/>
              <w:bidi w:val="0"/>
              <w:spacing w:before="0" w:after="283"/>
              <w:jc w:val="left"/>
              <w:rPr/>
            </w:pPr>
            <w:r>
              <w:rPr/>
              <w:t xml:space="preserve">Eventyr fra Jylland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Vihreä käärme, vihreä käärme Vihreä käärme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Madame d'Aulnoy </w:t>
            </w:r>
          </w:p>
        </w:tc>
        <w:tc>
          <w:tcPr>
            <w:tcW w:w="1659" w:type="dxa"/>
            <w:tcBorders/>
            <w:vAlign w:val="center"/>
          </w:tcPr>
          <w:p>
            <w:pPr>
              <w:pStyle w:val="TableContents"/>
              <w:bidi w:val="0"/>
              <w:spacing w:before="0" w:after="283"/>
              <w:jc w:val="left"/>
              <w:rPr/>
            </w:pPr>
            <w:r>
              <w:rPr/>
              <w:t xml:space="preserve">Contes Nouveaux ou Les Fees à la Mode (Uudet kertomukset tai maksulliset teokset)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Vihreä lintu, Vihreä lintu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Meksikolainen </w:t>
            </w:r>
          </w:p>
        </w:tc>
        <w:tc>
          <w:tcPr>
            <w:tcW w:w="2489" w:type="dxa"/>
            <w:tcBorders/>
            <w:vAlign w:val="center"/>
          </w:tcPr>
          <w:p>
            <w:pPr>
              <w:pStyle w:val="TableContents"/>
              <w:bidi w:val="0"/>
              <w:spacing w:before="0" w:after="283"/>
              <w:jc w:val="left"/>
              <w:rPr/>
            </w:pPr>
            <w:r>
              <w:rPr/>
              <w:t xml:space="preserve">Americo Paredes </w:t>
            </w:r>
          </w:p>
        </w:tc>
        <w:tc>
          <w:tcPr>
            <w:tcW w:w="1659" w:type="dxa"/>
            <w:tcBorders/>
            <w:vAlign w:val="center"/>
          </w:tcPr>
          <w:p>
            <w:pPr>
              <w:pStyle w:val="TableContents"/>
              <w:bidi w:val="0"/>
              <w:spacing w:before="0" w:after="283"/>
              <w:jc w:val="left"/>
              <w:rPr/>
            </w:pPr>
            <w:r>
              <w:rPr/>
              <w:t xml:space="preserve">Meksikon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Gridiron </w:t>
            </w:r>
          </w:p>
        </w:tc>
        <w:tc>
          <w:tcPr>
            <w:tcW w:w="832" w:type="dxa"/>
            <w:tcBorders/>
            <w:vAlign w:val="center"/>
          </w:tcPr>
          <w:p>
            <w:pPr>
              <w:pStyle w:val="TableContents"/>
              <w:bidi w:val="0"/>
              <w:spacing w:before="0" w:after="283"/>
              <w:jc w:val="left"/>
              <w:rPr/>
            </w:pPr>
            <w:r>
              <w:rPr/>
              <w:t xml:space="preserve">1831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Griffin, The Griffin </w:t>
            </w:r>
          </w:p>
        </w:tc>
        <w:tc>
          <w:tcPr>
            <w:tcW w:w="832" w:type="dxa"/>
            <w:tcBorders/>
            <w:vAlign w:val="center"/>
          </w:tcPr>
          <w:p>
            <w:pPr>
              <w:pStyle w:val="TableContents"/>
              <w:bidi w:val="0"/>
              <w:spacing w:before="0" w:after="283"/>
              <w:jc w:val="left"/>
              <w:rPr/>
            </w:pPr>
            <w:r>
              <w:rPr/>
              <w:t xml:space="preserve">1815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Grig </w:t>
            </w:r>
          </w:p>
        </w:tc>
        <w:tc>
          <w:tcPr>
            <w:tcW w:w="832" w:type="dxa"/>
            <w:tcBorders/>
            <w:vAlign w:val="center"/>
          </w:tcPr>
          <w:p>
            <w:pPr>
              <w:pStyle w:val="TableContents"/>
              <w:bidi w:val="0"/>
              <w:spacing w:before="0" w:after="283"/>
              <w:jc w:val="left"/>
              <w:rPr/>
            </w:pPr>
            <w:r>
              <w:rPr/>
              <w:t xml:space="preserve">1898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Larminie </w:t>
            </w:r>
          </w:p>
        </w:tc>
        <w:tc>
          <w:tcPr>
            <w:tcW w:w="1659" w:type="dxa"/>
            <w:tcBorders/>
            <w:vAlign w:val="center"/>
          </w:tcPr>
          <w:p>
            <w:pPr>
              <w:pStyle w:val="TableContents"/>
              <w:bidi w:val="0"/>
              <w:spacing w:before="0" w:after="283"/>
              <w:jc w:val="left"/>
              <w:rPr/>
            </w:pPr>
            <w:r>
              <w:rPr/>
              <w:t xml:space="preserve">Länsi-Irlannin kansantarinoita ja romaaneja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Groac'h of the Isle of Lok, The Groac'h of the Isle of Lok, The Groac'h of the Isle of Lok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Breton </w:t>
            </w:r>
          </w:p>
        </w:tc>
        <w:tc>
          <w:tcPr>
            <w:tcW w:w="2489" w:type="dxa"/>
            <w:tcBorders/>
            <w:vAlign w:val="center"/>
          </w:tcPr>
          <w:p>
            <w:pPr>
              <w:pStyle w:val="TableContents"/>
              <w:bidi w:val="0"/>
              <w:spacing w:before="0" w:after="283"/>
              <w:jc w:val="left"/>
              <w:rPr/>
            </w:pPr>
            <w:r>
              <w:rPr/>
              <w:t xml:space="preserve">Émile Souvestre </w:t>
            </w:r>
          </w:p>
        </w:tc>
        <w:tc>
          <w:tcPr>
            <w:tcW w:w="1659" w:type="dxa"/>
            <w:tcBorders/>
            <w:vAlign w:val="center"/>
          </w:tcPr>
          <w:p>
            <w:pPr>
              <w:pStyle w:val="TableContents"/>
              <w:bidi w:val="0"/>
              <w:spacing w:before="0" w:after="283"/>
              <w:jc w:val="left"/>
              <w:rPr/>
            </w:pPr>
            <w:r>
              <w:rPr/>
              <w:t xml:space="preserve">Foyer Breton, Le Le Le Foyer Breton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Guerrino ja Savage Man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Giovanni Francesco Straparola </w:t>
            </w:r>
          </w:p>
        </w:tc>
        <w:tc>
          <w:tcPr>
            <w:tcW w:w="1659" w:type="dxa"/>
            <w:tcBorders/>
            <w:vAlign w:val="center"/>
          </w:tcPr>
          <w:p>
            <w:pPr>
              <w:pStyle w:val="TableContents"/>
              <w:bidi w:val="0"/>
              <w:spacing w:before="0" w:after="283"/>
              <w:jc w:val="left"/>
              <w:rPr/>
            </w:pPr>
            <w:r>
              <w:rPr/>
              <w:t xml:space="preserve">Straparolan hauskat yöt, Straparolan hauskat yöt, Straparolan hauskat yöt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Guleesh Na Guss Dhu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Tulen vieressä: A Collection of Irish Gaelic Folk Stories: A Collection of Irish Gaelic Folk Stories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Gurumapa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Nepalilainen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Hagin sänky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Pitkien hampaiden haltijat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Tulen vieressä: A Collection of Irish Gaelic Folk Stories: A Collection of Irish Gaelic Folk Stories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Habogi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Islantilainen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Neuislandische Volksmärchen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Karvainen mies, karvainen mies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Karvainen Rouchy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takkatarinoita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Half-Man </w:t>
            </w:r>
          </w:p>
        </w:tc>
        <w:tc>
          <w:tcPr>
            <w:tcW w:w="832" w:type="dxa"/>
            <w:tcBorders/>
            <w:vAlign w:val="center"/>
          </w:tcPr>
          <w:p>
            <w:pPr>
              <w:pStyle w:val="TableContents"/>
              <w:bidi w:val="0"/>
              <w:spacing w:before="0" w:after="283"/>
              <w:jc w:val="left"/>
              <w:rPr/>
            </w:pPr>
            <w:r>
              <w:rPr/>
              <w:t xml:space="preserve">1956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Paul Delarue </w:t>
            </w:r>
          </w:p>
        </w:tc>
        <w:tc>
          <w:tcPr>
            <w:tcW w:w="1659" w:type="dxa"/>
            <w:tcBorders/>
            <w:vAlign w:val="center"/>
          </w:tcPr>
          <w:p>
            <w:pPr>
              <w:pStyle w:val="TableContents"/>
              <w:bidi w:val="0"/>
              <w:spacing w:before="0" w:after="283"/>
              <w:jc w:val="left"/>
              <w:rPr/>
            </w:pPr>
            <w:r>
              <w:rPr/>
              <w:t xml:space="preserve">Borzoi Book of French Folk-Tales, The Borzoi Book of French Folk-Tales, Borzoi-kirja ranskalaisista kansantarinoista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Harper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Ylimielinen prinsessa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takkatarinoita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Päätön ratsumies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Shanaclochin päätön ratsumies </w:t>
            </w:r>
          </w:p>
        </w:tc>
        <w:tc>
          <w:tcPr>
            <w:tcW w:w="832" w:type="dxa"/>
            <w:tcBorders/>
            <w:vAlign w:val="center"/>
          </w:tcPr>
          <w:p>
            <w:pPr>
              <w:pStyle w:val="TableContents"/>
              <w:bidi w:val="0"/>
              <w:spacing w:before="0" w:after="283"/>
              <w:jc w:val="left"/>
              <w:rPr/>
            </w:pPr>
            <w:r>
              <w:rPr/>
              <w:t xml:space="preserve">1889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(C.J.T.) </w:t>
            </w:r>
          </w:p>
        </w:tc>
        <w:tc>
          <w:tcPr>
            <w:tcW w:w="1659" w:type="dxa"/>
            <w:tcBorders/>
            <w:vAlign w:val="center"/>
          </w:tcPr>
          <w:p>
            <w:pPr>
              <w:pStyle w:val="TableContents"/>
              <w:bidi w:val="0"/>
              <w:spacing w:before="0" w:after="283"/>
              <w:jc w:val="left"/>
              <w:rPr/>
            </w:pPr>
            <w:r>
              <w:rPr/>
              <w:t xml:space="preserve">Kansantaru ja legendat: Irlanti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Päätön nainen </w:t>
            </w:r>
          </w:p>
        </w:tc>
        <w:tc>
          <w:tcPr>
            <w:tcW w:w="832" w:type="dxa"/>
            <w:tcBorders/>
            <w:vAlign w:val="center"/>
          </w:tcPr>
          <w:p>
            <w:pPr>
              <w:pStyle w:val="TableContents"/>
              <w:bidi w:val="0"/>
              <w:spacing w:before="0" w:after="283"/>
              <w:jc w:val="left"/>
              <w:rPr/>
            </w:pPr>
            <w:r>
              <w:rPr/>
              <w:t xml:space="preserve">1828 </w:t>
            </w:r>
          </w:p>
        </w:tc>
        <w:tc>
          <w:tcPr>
            <w:tcW w:w="1425" w:type="dxa"/>
            <w:tcBorders/>
            <w:vAlign w:val="center"/>
          </w:tcPr>
          <w:p>
            <w:pPr>
              <w:pStyle w:val="TableContents"/>
              <w:bidi w:val="0"/>
              <w:spacing w:before="0" w:after="283"/>
              <w:jc w:val="left"/>
              <w:rPr/>
            </w:pPr>
            <w:r>
              <w:rPr/>
              <w:t xml:space="preserve">Welsh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Vasaramies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Hans siilini </w:t>
            </w:r>
          </w:p>
        </w:tc>
        <w:tc>
          <w:tcPr>
            <w:tcW w:w="832" w:type="dxa"/>
            <w:tcBorders/>
            <w:vAlign w:val="center"/>
          </w:tcPr>
          <w:p>
            <w:pPr>
              <w:pStyle w:val="TableContents"/>
              <w:bidi w:val="0"/>
              <w:spacing w:before="0" w:after="283"/>
              <w:jc w:val="left"/>
              <w:rPr/>
            </w:pPr>
            <w:r>
              <w:rPr/>
              <w:t xml:space="preserve">1815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Käsi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Hanlon's Mill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Hannu ja Kerttu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Jänis ja siili, jänis ja siili, jänis ja siili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Onnellinen prinssi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Oscar Wilde </w:t>
            </w:r>
          </w:p>
        </w:tc>
        <w:tc>
          <w:tcPr>
            <w:tcW w:w="1659" w:type="dxa"/>
            <w:tcBorders/>
            <w:vAlign w:val="center"/>
          </w:tcPr>
          <w:p>
            <w:pPr>
              <w:pStyle w:val="TableContents"/>
              <w:bidi w:val="0"/>
              <w:spacing w:before="0" w:after="283"/>
              <w:jc w:val="left"/>
              <w:rPr/>
            </w:pPr>
            <w:r>
              <w:rPr/>
              <w:t xml:space="preserve">Onnellinen prinssi ja muita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Kova Purkka, Vahva Kinkku, Vikkeläjalka ja Silmätön poika. </w:t>
            </w:r>
          </w:p>
        </w:tc>
        <w:tc>
          <w:tcPr>
            <w:tcW w:w="832" w:type="dxa"/>
            <w:tcBorders/>
            <w:vAlign w:val="center"/>
          </w:tcPr>
          <w:p>
            <w:pPr>
              <w:pStyle w:val="TableContents"/>
              <w:bidi w:val="0"/>
              <w:spacing w:before="0" w:after="283"/>
              <w:jc w:val="left"/>
              <w:rPr/>
            </w:pPr>
            <w:r>
              <w:rPr/>
              <w:t xml:space="preserve">1896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Viisi irlantilaista tarinaa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Sadonkorjuuillallinen </w:t>
            </w:r>
          </w:p>
        </w:tc>
        <w:tc>
          <w:tcPr>
            <w:tcW w:w="832" w:type="dxa"/>
            <w:tcBorders/>
            <w:vAlign w:val="center"/>
          </w:tcPr>
          <w:p>
            <w:pPr>
              <w:pStyle w:val="TableContents"/>
              <w:bidi w:val="0"/>
              <w:spacing w:before="0" w:after="283"/>
              <w:jc w:val="left"/>
              <w:rPr/>
            </w:pPr>
            <w:r>
              <w:rPr/>
              <w:t xml:space="preserve">1828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Kummituslinna </w:t>
            </w:r>
          </w:p>
        </w:tc>
        <w:tc>
          <w:tcPr>
            <w:tcW w:w="832" w:type="dxa"/>
            <w:tcBorders/>
            <w:vAlign w:val="center"/>
          </w:tcPr>
          <w:p>
            <w:pPr>
              <w:pStyle w:val="TableContents"/>
              <w:bidi w:val="0"/>
              <w:spacing w:before="0" w:after="283"/>
              <w:jc w:val="left"/>
              <w:rPr/>
            </w:pPr>
            <w:r>
              <w:rPr/>
              <w:t xml:space="preserve">1825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Kummituskellari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Kummitteleva kallio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Pähkinäpähkinälapsi, Pähkinäpähkinälapsi, Pähkinäpähkinälapsi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Bukowinaer </w:t>
            </w:r>
          </w:p>
        </w:tc>
        <w:tc>
          <w:tcPr>
            <w:tcW w:w="2489" w:type="dxa"/>
            <w:tcBorders/>
            <w:vAlign w:val="center"/>
          </w:tcPr>
          <w:p>
            <w:pPr>
              <w:pStyle w:val="TableContents"/>
              <w:bidi w:val="0"/>
              <w:spacing w:before="0" w:after="283"/>
              <w:jc w:val="left"/>
              <w:rPr/>
            </w:pPr>
            <w:r>
              <w:rPr/>
              <w:t xml:space="preserve">Heinrich von Wlislocki </w:t>
            </w:r>
          </w:p>
        </w:tc>
        <w:tc>
          <w:tcPr>
            <w:tcW w:w="1659" w:type="dxa"/>
            <w:tcBorders/>
            <w:vAlign w:val="center"/>
          </w:tcPr>
          <w:p>
            <w:pPr>
              <w:pStyle w:val="TableContents"/>
              <w:bidi w:val="0"/>
              <w:spacing w:before="0" w:after="283"/>
              <w:jc w:val="left"/>
              <w:rPr/>
            </w:pPr>
            <w:r>
              <w:rPr/>
              <w:t xml:space="preserve">Märchen Und Sagen Der Bukowinaer Und Siebenbûrger Armenier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Jumalan apu tiellä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Pyhimysten ja syntisten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Apinan sydän, Apinan sydän, Apinan sydän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Swahili </w:t>
            </w:r>
          </w:p>
        </w:tc>
        <w:tc>
          <w:tcPr>
            <w:tcW w:w="2489" w:type="dxa"/>
            <w:tcBorders/>
            <w:vAlign w:val="center"/>
          </w:tcPr>
          <w:p>
            <w:pPr>
              <w:pStyle w:val="TableContents"/>
              <w:bidi w:val="0"/>
              <w:spacing w:before="0" w:after="283"/>
              <w:jc w:val="left"/>
              <w:rPr/>
            </w:pPr>
            <w:r>
              <w:rPr/>
              <w:t xml:space="preserve">Edward Steere </w:t>
            </w:r>
          </w:p>
        </w:tc>
        <w:tc>
          <w:tcPr>
            <w:tcW w:w="1659" w:type="dxa"/>
            <w:tcBorders/>
            <w:vAlign w:val="center"/>
          </w:tcPr>
          <w:p>
            <w:pPr>
              <w:pStyle w:val="TableContents"/>
              <w:bidi w:val="0"/>
              <w:spacing w:before="0" w:after="283"/>
              <w:jc w:val="left"/>
              <w:rPr/>
            </w:pPr>
            <w:r>
              <w:rPr/>
              <w:t xml:space="preserve">Swahilin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Hedley Kow, The Hedley Kow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Lisää englantilaisia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Kanahaukkainen jättiläinen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David Russell McAnally </w:t>
            </w:r>
          </w:p>
        </w:tc>
        <w:tc>
          <w:tcPr>
            <w:tcW w:w="1659" w:type="dxa"/>
            <w:tcBorders/>
            <w:vAlign w:val="center"/>
          </w:tcPr>
          <w:p>
            <w:pPr>
              <w:pStyle w:val="TableContents"/>
              <w:bidi w:val="0"/>
              <w:spacing w:before="0" w:after="283"/>
              <w:jc w:val="left"/>
              <w:rPr/>
            </w:pPr>
            <w:r>
              <w:rPr/>
              <w:t xml:space="preserve">Irlannin ihmeitä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Kananpojan poika ja prinsessa Kirkasrintainen </w:t>
            </w:r>
          </w:p>
        </w:tc>
        <w:tc>
          <w:tcPr>
            <w:tcW w:w="832" w:type="dxa"/>
            <w:tcBorders/>
            <w:vAlign w:val="center"/>
          </w:tcPr>
          <w:p>
            <w:pPr>
              <w:pStyle w:val="TableContents"/>
              <w:bidi w:val="0"/>
              <w:spacing w:before="0" w:after="283"/>
              <w:jc w:val="left"/>
              <w:rPr/>
            </w:pPr>
            <w:r>
              <w:rPr/>
              <w:t xml:space="preserve">1918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Padraic Colum </w:t>
            </w:r>
          </w:p>
        </w:tc>
        <w:tc>
          <w:tcPr>
            <w:tcW w:w="1659" w:type="dxa"/>
            <w:tcBorders/>
            <w:vAlign w:val="center"/>
          </w:tcPr>
          <w:p>
            <w:pPr>
              <w:pStyle w:val="TableContents"/>
              <w:bidi w:val="0"/>
              <w:spacing w:before="0" w:after="283"/>
              <w:jc w:val="left"/>
              <w:rPr/>
            </w:pPr>
            <w:r>
              <w:rPr/>
              <w:t xml:space="preserve">Poika, joka osasi puhua linnuille - The Boy Who Knew How to Speak to Birds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Hänen Gra Bawn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Hermod ja Hadvor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Islantilainen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Erakko muuttui pyhiinvaeltajaksi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w:t>
            </w:r>
          </w:p>
        </w:tc>
        <w:tc>
          <w:tcPr>
            <w:tcW w:w="1659" w:type="dxa"/>
            <w:tcBorders/>
            <w:vAlign w:val="center"/>
          </w:tcPr>
          <w:p>
            <w:pPr>
              <w:pStyle w:val="TableContents"/>
              <w:bidi w:val="0"/>
              <w:spacing w:before="0" w:after="283"/>
              <w:jc w:val="left"/>
              <w:rPr/>
            </w:pPr>
            <w:r>
              <w:rPr/>
              <w:t xml:space="preserve">Kuninkaalliset Hibernian tarinat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Piilotettu aarre </w:t>
            </w:r>
          </w:p>
        </w:tc>
        <w:tc>
          <w:tcPr>
            <w:tcW w:w="832" w:type="dxa"/>
            <w:tcBorders/>
            <w:vAlign w:val="center"/>
          </w:tcPr>
          <w:p>
            <w:pPr>
              <w:pStyle w:val="TableContents"/>
              <w:bidi w:val="0"/>
              <w:spacing w:before="0" w:after="283"/>
              <w:jc w:val="left"/>
              <w:rPr/>
            </w:pPr>
            <w:r>
              <w:rPr/>
              <w:t xml:space="preserve">1882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Hie Over to England: Shaun Long and the Fairies </w:t>
            </w:r>
          </w:p>
        </w:tc>
        <w:tc>
          <w:tcPr>
            <w:tcW w:w="832" w:type="dxa"/>
            <w:tcBorders/>
            <w:vAlign w:val="center"/>
          </w:tcPr>
          <w:p>
            <w:pPr>
              <w:pStyle w:val="TableContents"/>
              <w:bidi w:val="0"/>
              <w:spacing w:before="0" w:after="283"/>
              <w:jc w:val="left"/>
              <w:rPr/>
            </w:pPr>
            <w:r>
              <w:rPr/>
              <w:t xml:space="preserve">1837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Philip Dixon Hardy </w:t>
            </w:r>
          </w:p>
        </w:tc>
        <w:tc>
          <w:tcPr>
            <w:tcW w:w="1659" w:type="dxa"/>
            <w:tcBorders/>
            <w:vAlign w:val="center"/>
          </w:tcPr>
          <w:p>
            <w:pPr>
              <w:pStyle w:val="TableContents"/>
              <w:bidi w:val="0"/>
              <w:spacing w:before="0" w:after="283"/>
              <w:jc w:val="left"/>
              <w:rPr/>
            </w:pPr>
            <w:r>
              <w:rPr/>
              <w:t xml:space="preserve">Irlannin legendoja, tarinoita ja kertomuksia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Korkein penni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Kukkulamies ja kotirouva </w:t>
            </w:r>
          </w:p>
        </w:tc>
        <w:tc>
          <w:tcPr>
            <w:tcW w:w="832" w:type="dxa"/>
            <w:tcBorders/>
            <w:vAlign w:val="center"/>
          </w:tcPr>
          <w:p>
            <w:pPr>
              <w:pStyle w:val="TableContents"/>
              <w:bidi w:val="0"/>
              <w:spacing w:before="0" w:after="283"/>
              <w:jc w:val="left"/>
              <w:rPr/>
            </w:pPr>
            <w:r>
              <w:rPr/>
              <w:t xml:space="preserve">1909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Juliana Horatia Ewing &amp; Alfred Perceval Graves </w:t>
            </w:r>
          </w:p>
        </w:tc>
        <w:tc>
          <w:tcPr>
            <w:tcW w:w="1659" w:type="dxa"/>
            <w:tcBorders/>
            <w:vAlign w:val="center"/>
          </w:tcPr>
          <w:p>
            <w:pPr>
              <w:pStyle w:val="TableContents"/>
              <w:bidi w:val="0"/>
              <w:spacing w:before="0" w:after="283"/>
              <w:jc w:val="left"/>
              <w:rPr/>
            </w:pPr>
            <w:r>
              <w:rPr/>
              <w:t xml:space="preserve">Irlantilainen satukirja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Hänen ylhäisyytensä takki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Hobyahs, The Hobyahs The Hobyahs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Australian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Lisää englantilaisia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Pyhä kaivo ja murhaaja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Hookedy-Crookedy </w:t>
            </w:r>
          </w:p>
        </w:tc>
        <w:tc>
          <w:tcPr>
            <w:tcW w:w="832" w:type="dxa"/>
            <w:tcBorders/>
            <w:vAlign w:val="center"/>
          </w:tcPr>
          <w:p>
            <w:pPr>
              <w:pStyle w:val="TableContents"/>
              <w:bidi w:val="0"/>
              <w:spacing w:before="0" w:after="283"/>
              <w:jc w:val="left"/>
              <w:rPr/>
            </w:pPr>
            <w:r>
              <w:rPr/>
              <w:t xml:space="preserve">1900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Donegalin satutarinat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Tale of the Hoodie, The Tale of the Hoodie, Hupparin tarina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John Francis Campbell </w:t>
            </w:r>
          </w:p>
        </w:tc>
        <w:tc>
          <w:tcPr>
            <w:tcW w:w="1659" w:type="dxa"/>
            <w:tcBorders/>
            <w:vAlign w:val="center"/>
          </w:tcPr>
          <w:p>
            <w:pPr>
              <w:pStyle w:val="TableContents"/>
              <w:bidi w:val="0"/>
              <w:spacing w:before="0" w:after="283"/>
              <w:jc w:val="left"/>
              <w:rPr/>
            </w:pPr>
            <w:r>
              <w:rPr/>
              <w:t xml:space="preserve">Suosittuja tarinoita West Highlandsista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Hop o' My Thumb </w:t>
            </w:r>
          </w:p>
        </w:tc>
        <w:tc>
          <w:tcPr>
            <w:tcW w:w="832" w:type="dxa"/>
            <w:tcBorders/>
            <w:vAlign w:val="center"/>
          </w:tcPr>
          <w:p>
            <w:pPr>
              <w:pStyle w:val="TableContents"/>
              <w:bidi w:val="0"/>
              <w:spacing w:before="0" w:after="283"/>
              <w:jc w:val="left"/>
              <w:rPr/>
            </w:pPr>
            <w:r>
              <w:rPr/>
              <w:t xml:space="preserve">1697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Charles Perrault </w:t>
            </w:r>
          </w:p>
        </w:tc>
        <w:tc>
          <w:tcPr>
            <w:tcW w:w="1659" w:type="dxa"/>
            <w:tcBorders/>
            <w:vAlign w:val="center"/>
          </w:tcPr>
          <w:p>
            <w:pPr>
              <w:pStyle w:val="TableContents"/>
              <w:bidi w:val="0"/>
              <w:spacing w:before="0" w:after="283"/>
              <w:jc w:val="left"/>
              <w:rPr/>
            </w:pPr>
            <w:r>
              <w:rPr/>
              <w:t xml:space="preserve">Äiti Hanhen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Sarvipäiset naiset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Hevonen Gullfaxi ja miekka Gunnfoder, Hevonen Gullfaxi ja miekka Gunnfoder, The Horse Gullfaxi and the Sword Gunnfoder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Islantilainen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Islandische 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Hevosen kesyttäjä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Talo järvellä </w:t>
            </w:r>
          </w:p>
        </w:tc>
        <w:tc>
          <w:tcPr>
            <w:tcW w:w="832" w:type="dxa"/>
            <w:tcBorders/>
            <w:vAlign w:val="center"/>
          </w:tcPr>
          <w:p>
            <w:pPr>
              <w:pStyle w:val="TableContents"/>
              <w:bidi w:val="0"/>
              <w:spacing w:before="0" w:after="283"/>
              <w:jc w:val="left"/>
              <w:rPr/>
            </w:pPr>
            <w:r>
              <w:rPr/>
              <w:t xml:space="preserve">1906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Edmund Leamy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Miten Geirald pelkuria rangaistiin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Islantilainen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Neuislandische Volksmärchen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Miten sain Passage-rahani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Miten Ian Direach sai Sinisen haukan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John Francis Campbell </w:t>
            </w:r>
          </w:p>
        </w:tc>
        <w:tc>
          <w:tcPr>
            <w:tcW w:w="1659" w:type="dxa"/>
            <w:tcBorders/>
            <w:vAlign w:val="center"/>
          </w:tcPr>
          <w:p>
            <w:pPr>
              <w:pStyle w:val="TableContents"/>
              <w:bidi w:val="0"/>
              <w:spacing w:before="0" w:after="283"/>
              <w:jc w:val="left"/>
              <w:rPr/>
            </w:pPr>
            <w:r>
              <w:rPr/>
              <w:t xml:space="preserve">Suosittuja tarinoita West Highlandsista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Kuinka Oisin sai Patrickin vakuuttuneeksi papista </w:t>
            </w:r>
          </w:p>
        </w:tc>
        <w:tc>
          <w:tcPr>
            <w:tcW w:w="832" w:type="dxa"/>
            <w:tcBorders/>
            <w:vAlign w:val="center"/>
          </w:tcPr>
          <w:p>
            <w:pPr>
              <w:pStyle w:val="TableContents"/>
              <w:bidi w:val="0"/>
              <w:spacing w:before="0" w:after="283"/>
              <w:jc w:val="left"/>
              <w:rPr/>
            </w:pPr>
            <w:r>
              <w:rPr/>
              <w:t xml:space="preserve">1904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Anna MacManus (Ethna Carbery) </w:t>
            </w:r>
          </w:p>
        </w:tc>
        <w:tc>
          <w:tcPr>
            <w:tcW w:w="1659" w:type="dxa"/>
            <w:tcBorders/>
            <w:vAlign w:val="center"/>
          </w:tcPr>
          <w:p>
            <w:pPr>
              <w:pStyle w:val="TableContents"/>
              <w:bidi w:val="0"/>
              <w:spacing w:before="0" w:after="283"/>
              <w:jc w:val="left"/>
              <w:rPr/>
            </w:pPr>
            <w:r>
              <w:rPr/>
              <w:t xml:space="preserve">Kelttien menneisyydessä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Miten kuusi miestä pääsi maailmalla eteenpäin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Miten kerjäläispojasta tuli kreivi Piro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Laura Gonzenbach </w:t>
            </w:r>
          </w:p>
        </w:tc>
        <w:tc>
          <w:tcPr>
            <w:tcW w:w="1659" w:type="dxa"/>
            <w:tcBorders/>
            <w:vAlign w:val="center"/>
          </w:tcPr>
          <w:p>
            <w:pPr>
              <w:pStyle w:val="TableContents"/>
              <w:bidi w:val="0"/>
              <w:spacing w:before="0" w:after="283"/>
              <w:jc w:val="left"/>
              <w:rPr/>
            </w:pPr>
            <w:r>
              <w:rPr/>
              <w:t xml:space="preserve">Sisilianische 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Miten miniätytär sai kolikot haltuunsa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Sri Lankan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Kuinka paholainen nai kolme sisarta </w:t>
            </w:r>
          </w:p>
        </w:tc>
        <w:tc>
          <w:tcPr>
            <w:tcW w:w="832" w:type="dxa"/>
            <w:tcBorders/>
            <w:vAlign w:val="center"/>
          </w:tcPr>
          <w:p>
            <w:pPr>
              <w:pStyle w:val="TableContents"/>
              <w:bidi w:val="0"/>
              <w:spacing w:before="0" w:after="283"/>
              <w:jc w:val="left"/>
              <w:rPr/>
            </w:pPr>
            <w:r>
              <w:rPr/>
              <w:t xml:space="preserve">1885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Thomas Frederick Crane </w:t>
            </w:r>
          </w:p>
        </w:tc>
        <w:tc>
          <w:tcPr>
            <w:tcW w:w="1659" w:type="dxa"/>
            <w:tcBorders/>
            <w:vAlign w:val="center"/>
          </w:tcPr>
          <w:p>
            <w:pPr>
              <w:pStyle w:val="TableContents"/>
              <w:bidi w:val="0"/>
              <w:spacing w:before="0" w:after="283"/>
              <w:jc w:val="left"/>
              <w:rPr/>
            </w:pPr>
            <w:r>
              <w:rPr/>
              <w:t xml:space="preserve">Italialaiset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Miten lohikäärme huijattiin </w:t>
            </w:r>
          </w:p>
        </w:tc>
        <w:tc>
          <w:tcPr>
            <w:tcW w:w="832" w:type="dxa"/>
            <w:tcBorders/>
            <w:vAlign w:val="center"/>
          </w:tcPr>
          <w:p>
            <w:pPr>
              <w:pStyle w:val="TableContents"/>
              <w:bidi w:val="0"/>
              <w:spacing w:before="0" w:after="283"/>
              <w:jc w:val="left"/>
              <w:rPr/>
            </w:pPr>
            <w:r>
              <w:rPr/>
              <w:t xml:space="preserve">1864 </w:t>
            </w:r>
          </w:p>
        </w:tc>
        <w:tc>
          <w:tcPr>
            <w:tcW w:w="1425" w:type="dxa"/>
            <w:tcBorders/>
            <w:vAlign w:val="center"/>
          </w:tcPr>
          <w:p>
            <w:pPr>
              <w:pStyle w:val="TableContents"/>
              <w:bidi w:val="0"/>
              <w:spacing w:before="0" w:after="283"/>
              <w:jc w:val="left"/>
              <w:rPr/>
            </w:pPr>
            <w:r>
              <w:rPr/>
              <w:t xml:space="preserve">Kreikkalainen </w:t>
            </w:r>
          </w:p>
        </w:tc>
        <w:tc>
          <w:tcPr>
            <w:tcW w:w="2489" w:type="dxa"/>
            <w:tcBorders/>
            <w:vAlign w:val="center"/>
          </w:tcPr>
          <w:p>
            <w:pPr>
              <w:pStyle w:val="TableContents"/>
              <w:bidi w:val="0"/>
              <w:spacing w:before="0" w:after="283"/>
              <w:jc w:val="left"/>
              <w:rPr/>
            </w:pPr>
            <w:r>
              <w:rPr/>
              <w:t xml:space="preserve">JG von Hahn </w:t>
            </w:r>
          </w:p>
        </w:tc>
        <w:tc>
          <w:tcPr>
            <w:tcW w:w="1659" w:type="dxa"/>
            <w:tcBorders/>
            <w:vAlign w:val="center"/>
          </w:tcPr>
          <w:p>
            <w:pPr>
              <w:pStyle w:val="TableContents"/>
              <w:bidi w:val="0"/>
              <w:spacing w:before="0" w:after="283"/>
              <w:jc w:val="left"/>
              <w:rPr/>
            </w:pPr>
            <w:r>
              <w:rPr/>
              <w:t xml:space="preserve">Griechtsche und Albanesische Marche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Miten erakko auttoi voittamaan kuninkaan tyttären?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Laura Gonzenbach </w:t>
            </w:r>
          </w:p>
        </w:tc>
        <w:tc>
          <w:tcPr>
            <w:tcW w:w="1659" w:type="dxa"/>
            <w:tcBorders/>
            <w:vAlign w:val="center"/>
          </w:tcPr>
          <w:p>
            <w:pPr>
              <w:pStyle w:val="TableContents"/>
              <w:bidi w:val="0"/>
              <w:spacing w:before="0" w:after="283"/>
              <w:jc w:val="left"/>
              <w:rPr/>
            </w:pPr>
            <w:r>
              <w:rPr/>
              <w:t xml:space="preserve">Sisilianische 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Miten vanhusten tappaminen pysäytettiin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Serbian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Miten järvet tehtiin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David Russell McAnally </w:t>
            </w:r>
          </w:p>
        </w:tc>
        <w:tc>
          <w:tcPr>
            <w:tcW w:w="1659" w:type="dxa"/>
            <w:tcBorders/>
            <w:vAlign w:val="center"/>
          </w:tcPr>
          <w:p>
            <w:pPr>
              <w:pStyle w:val="TableContents"/>
              <w:bidi w:val="0"/>
              <w:spacing w:before="0" w:after="283"/>
              <w:jc w:val="left"/>
              <w:rPr/>
            </w:pPr>
            <w:r>
              <w:rPr/>
              <w:t xml:space="preserve">Irlannin ihmeitä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Kuinka Gobhaun Saorin poika lyhensi tietä </w:t>
            </w:r>
          </w:p>
        </w:tc>
        <w:tc>
          <w:tcPr>
            <w:tcW w:w="832" w:type="dxa"/>
            <w:tcBorders/>
            <w:vAlign w:val="center"/>
          </w:tcPr>
          <w:p>
            <w:pPr>
              <w:pStyle w:val="TableContents"/>
              <w:bidi w:val="0"/>
              <w:spacing w:before="0" w:after="283"/>
              <w:jc w:val="left"/>
              <w:rPr/>
            </w:pPr>
            <w:r>
              <w:rPr/>
              <w:t xml:space="preserve">1910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Ella Young </w:t>
            </w:r>
          </w:p>
        </w:tc>
        <w:tc>
          <w:tcPr>
            <w:tcW w:w="1659" w:type="dxa"/>
            <w:tcBorders/>
            <w:vAlign w:val="center"/>
          </w:tcPr>
          <w:p>
            <w:pPr>
              <w:pStyle w:val="TableContents"/>
              <w:bidi w:val="0"/>
              <w:spacing w:before="0" w:after="283"/>
              <w:jc w:val="left"/>
              <w:rPr/>
            </w:pPr>
            <w:r>
              <w:rPr/>
              <w:t xml:space="preserve">Kelttiläiset ihmesadut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Kuinka Gobhaun Saorin poika myi lampaannahan </w:t>
            </w:r>
          </w:p>
        </w:tc>
        <w:tc>
          <w:tcPr>
            <w:tcW w:w="832" w:type="dxa"/>
            <w:tcBorders/>
            <w:vAlign w:val="center"/>
          </w:tcPr>
          <w:p>
            <w:pPr>
              <w:pStyle w:val="TableContents"/>
              <w:bidi w:val="0"/>
              <w:spacing w:before="0" w:after="283"/>
              <w:jc w:val="left"/>
              <w:rPr/>
            </w:pPr>
            <w:r>
              <w:rPr/>
              <w:t xml:space="preserve">1910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Ella Young </w:t>
            </w:r>
          </w:p>
        </w:tc>
        <w:tc>
          <w:tcPr>
            <w:tcW w:w="1659" w:type="dxa"/>
            <w:tcBorders/>
            <w:vAlign w:val="center"/>
          </w:tcPr>
          <w:p>
            <w:pPr>
              <w:pStyle w:val="TableContents"/>
              <w:bidi w:val="0"/>
              <w:spacing w:before="0" w:after="283"/>
              <w:jc w:val="left"/>
              <w:rPr/>
            </w:pPr>
            <w:r>
              <w:rPr/>
              <w:t xml:space="preserve">Kelttiläiset ihmetarinat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Miten Staloja huijattiin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Sami </w:t>
            </w:r>
          </w:p>
        </w:tc>
        <w:tc>
          <w:tcPr>
            <w:tcW w:w="2489" w:type="dxa"/>
            <w:tcBorders/>
            <w:vAlign w:val="center"/>
          </w:tcPr>
          <w:p>
            <w:pPr>
              <w:pStyle w:val="TableContents"/>
              <w:bidi w:val="0"/>
              <w:spacing w:before="0" w:after="283"/>
              <w:jc w:val="left"/>
              <w:rPr/>
            </w:pPr>
            <w:r>
              <w:rPr/>
              <w:t xml:space="preserve">J.C. Poestion </w:t>
            </w:r>
          </w:p>
        </w:tc>
        <w:tc>
          <w:tcPr>
            <w:tcW w:w="1659" w:type="dxa"/>
            <w:tcBorders/>
            <w:vAlign w:val="center"/>
          </w:tcPr>
          <w:p>
            <w:pPr>
              <w:pStyle w:val="TableContents"/>
              <w:bidi w:val="0"/>
              <w:spacing w:before="0" w:after="283"/>
              <w:jc w:val="left"/>
              <w:rPr/>
            </w:pPr>
            <w:r>
              <w:rPr/>
              <w:t xml:space="preserve">Lapplandische 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Miten löytää todellinen ystävä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Laura Gonzenbach </w:t>
            </w:r>
          </w:p>
        </w:tc>
        <w:tc>
          <w:tcPr>
            <w:tcW w:w="1659" w:type="dxa"/>
            <w:tcBorders/>
            <w:vAlign w:val="center"/>
          </w:tcPr>
          <w:p>
            <w:pPr>
              <w:pStyle w:val="TableContents"/>
              <w:bidi w:val="0"/>
              <w:spacing w:before="0" w:after="283"/>
              <w:jc w:val="left"/>
              <w:rPr/>
            </w:pPr>
            <w:r>
              <w:rPr/>
              <w:t xml:space="preserve">Sisilianische 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Kuinka Thomas Connolly tapasi Bansheen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John Todhunter </w:t>
            </w:r>
          </w:p>
        </w:tc>
        <w:tc>
          <w:tcPr>
            <w:tcW w:w="1659" w:type="dxa"/>
            <w:tcBorders/>
            <w:vAlign w:val="center"/>
          </w:tcPr>
          <w:p>
            <w:pPr>
              <w:pStyle w:val="TableContents"/>
              <w:bidi w:val="0"/>
              <w:spacing w:before="0" w:after="283"/>
              <w:jc w:val="left"/>
              <w:rPr/>
            </w:pPr>
            <w:r>
              <w:rPr/>
              <w:t xml:space="preserve">Irlantilaisen talonpoikaisväestön sadut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Notre Damen kyttyräselkä </w:t>
            </w:r>
          </w:p>
        </w:tc>
        <w:tc>
          <w:tcPr>
            <w:tcW w:w="832" w:type="dxa"/>
            <w:tcBorders/>
            <w:vAlign w:val="center"/>
          </w:tcPr>
          <w:p>
            <w:pPr>
              <w:pStyle w:val="TableContents"/>
              <w:bidi w:val="0"/>
              <w:spacing w:before="0" w:after="283"/>
              <w:jc w:val="left"/>
              <w:rPr/>
            </w:pPr>
            <w:r>
              <w:rPr/>
              <w:t xml:space="preserve">1831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Victor Hugo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Kyttyräselät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Metsästäjän poika </w:t>
            </w:r>
          </w:p>
        </w:tc>
        <w:tc>
          <w:tcPr>
            <w:tcW w:w="832" w:type="dxa"/>
            <w:tcBorders/>
            <w:vAlign w:val="center"/>
          </w:tcPr>
          <w:p>
            <w:pPr>
              <w:pStyle w:val="TableContents"/>
              <w:bidi w:val="0"/>
              <w:spacing w:before="0" w:after="283"/>
              <w:jc w:val="left"/>
              <w:rPr/>
            </w:pPr>
            <w:r>
              <w:rPr/>
              <w:t xml:space="preserve">1906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Edmund Leamy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Hurds, The Hurds </w:t>
            </w:r>
          </w:p>
        </w:tc>
        <w:tc>
          <w:tcPr>
            <w:tcW w:w="832" w:type="dxa"/>
            <w:tcBorders/>
            <w:vAlign w:val="center"/>
          </w:tcPr>
          <w:p>
            <w:pPr>
              <w:pStyle w:val="TableContents"/>
              <w:bidi w:val="0"/>
              <w:spacing w:before="0" w:after="283"/>
              <w:jc w:val="left"/>
              <w:rPr/>
            </w:pPr>
            <w:r>
              <w:rPr/>
              <w:t xml:space="preserve">1823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Rotan tyttären aviomies, The Rotan tyttären aviomies, The Rotan tyttären aviomies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Japanilainen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Aviomies, jonka piti huolehtia talosta, Aviomies, jonka piti huolehtia talosta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Mökki metsässä, Mökki metsässä, Mökki metsässä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Epäonninen prinsessa, Epäonninen prinsessa, Epäonninen prinsessa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Kreikkalainen </w:t>
            </w:r>
          </w:p>
        </w:tc>
        <w:tc>
          <w:tcPr>
            <w:tcW w:w="2489" w:type="dxa"/>
            <w:tcBorders/>
            <w:vAlign w:val="center"/>
          </w:tcPr>
          <w:p>
            <w:pPr>
              <w:pStyle w:val="TableContents"/>
              <w:bidi w:val="0"/>
              <w:spacing w:before="0" w:after="283"/>
              <w:jc w:val="left"/>
              <w:rPr/>
            </w:pPr>
            <w:r>
              <w:rPr/>
              <w:t xml:space="preserve">Georgias A. Megas </w:t>
            </w:r>
          </w:p>
        </w:tc>
        <w:tc>
          <w:tcPr>
            <w:tcW w:w="1659" w:type="dxa"/>
            <w:tcBorders/>
            <w:vAlign w:val="center"/>
          </w:tcPr>
          <w:p>
            <w:pPr>
              <w:pStyle w:val="TableContents"/>
              <w:bidi w:val="0"/>
              <w:spacing w:before="0" w:after="283"/>
              <w:jc w:val="left"/>
              <w:rPr/>
            </w:pPr>
            <w:r>
              <w:rPr/>
              <w:t xml:space="preserve">Kreikan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Tiedän, mitä olen oppinut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Seuraavalla kerralla olen viisaampi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Imp Prince, The Imp Prince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Madame d'Aulnoy </w:t>
            </w:r>
          </w:p>
        </w:tc>
        <w:tc>
          <w:tcPr>
            <w:tcW w:w="1659" w:type="dxa"/>
            <w:tcBorders/>
            <w:vAlign w:val="center"/>
          </w:tcPr>
          <w:p>
            <w:pPr>
              <w:pStyle w:val="TableContents"/>
              <w:bidi w:val="0"/>
              <w:spacing w:before="0" w:after="283"/>
              <w:jc w:val="left"/>
              <w:rPr/>
            </w:pPr>
            <w:r>
              <w:rPr/>
              <w:t xml:space="preserve">Contes des Fees, Les Les Les Contes des Fees, Les Les Contes des Fees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Rakastunut patsaaseen </w:t>
            </w:r>
          </w:p>
        </w:tc>
        <w:tc>
          <w:tcPr>
            <w:tcW w:w="832" w:type="dxa"/>
            <w:tcBorders/>
            <w:vAlign w:val="center"/>
          </w:tcPr>
          <w:p>
            <w:pPr>
              <w:pStyle w:val="TableContents"/>
              <w:bidi w:val="0"/>
              <w:spacing w:before="0" w:after="283"/>
              <w:jc w:val="left"/>
              <w:rPr/>
            </w:pPr>
            <w:r>
              <w:rPr/>
              <w:t xml:space="preserve">1885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Thomas Frederick Crane </w:t>
            </w:r>
          </w:p>
        </w:tc>
        <w:tc>
          <w:tcPr>
            <w:tcW w:w="1659" w:type="dxa"/>
            <w:tcBorders/>
            <w:vAlign w:val="center"/>
          </w:tcPr>
          <w:p>
            <w:pPr>
              <w:pStyle w:val="TableContents"/>
              <w:bidi w:val="0"/>
              <w:spacing w:before="0" w:after="283"/>
              <w:jc w:val="left"/>
              <w:rPr/>
            </w:pPr>
            <w:r>
              <w:rPr/>
              <w:t xml:space="preserve">Italialaiset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Inisfail </w:t>
            </w:r>
          </w:p>
        </w:tc>
        <w:tc>
          <w:tcPr>
            <w:tcW w:w="832" w:type="dxa"/>
            <w:tcBorders/>
            <w:vAlign w:val="center"/>
          </w:tcPr>
          <w:p>
            <w:pPr>
              <w:pStyle w:val="TableContents"/>
              <w:bidi w:val="0"/>
              <w:spacing w:before="0" w:after="283"/>
              <w:jc w:val="left"/>
              <w:rPr/>
            </w:pPr>
            <w:r>
              <w:rPr/>
              <w:t xml:space="preserve">1910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Ella Young </w:t>
            </w:r>
          </w:p>
        </w:tc>
        <w:tc>
          <w:tcPr>
            <w:tcW w:w="1659" w:type="dxa"/>
            <w:tcBorders/>
            <w:vAlign w:val="center"/>
          </w:tcPr>
          <w:p>
            <w:pPr>
              <w:pStyle w:val="TableContents"/>
              <w:bidi w:val="0"/>
              <w:spacing w:before="0" w:after="283"/>
              <w:jc w:val="left"/>
              <w:rPr/>
            </w:pPr>
            <w:r>
              <w:rPr/>
              <w:t xml:space="preserve">Kelttiläiset ihmesadut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Innisfallen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Ikuisuuteen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Into the Shadowland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Irlantilainen Carman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Irlantilainen kameleontti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Irlantilainen pilli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Rautaristi </w:t>
            </w:r>
          </w:p>
        </w:tc>
        <w:tc>
          <w:tcPr>
            <w:tcW w:w="832" w:type="dxa"/>
            <w:tcBorders/>
            <w:vAlign w:val="center"/>
          </w:tcPr>
          <w:p>
            <w:pPr>
              <w:pStyle w:val="TableContents"/>
              <w:bidi w:val="0"/>
              <w:spacing w:before="0" w:after="283"/>
              <w:jc w:val="left"/>
              <w:rPr/>
            </w:pPr>
            <w:r>
              <w:rPr/>
              <w:t xml:space="preserve">1900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Henry Frost </w:t>
            </w:r>
          </w:p>
        </w:tc>
        <w:tc>
          <w:tcPr>
            <w:tcW w:w="1659" w:type="dxa"/>
            <w:tcBorders/>
            <w:vAlign w:val="center"/>
          </w:tcPr>
          <w:p>
            <w:pPr>
              <w:pStyle w:val="TableContents"/>
              <w:bidi w:val="0"/>
              <w:spacing w:before="0" w:after="283"/>
              <w:jc w:val="left"/>
              <w:rPr/>
            </w:pPr>
            <w:r>
              <w:rPr/>
              <w:t xml:space="preserve">Irlannin keijut ja kansat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Iron John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Rautaliesi, Rautaliesi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Reilun perheen saari </w:t>
            </w:r>
          </w:p>
        </w:tc>
        <w:tc>
          <w:tcPr>
            <w:tcW w:w="832" w:type="dxa"/>
            <w:tcBorders/>
            <w:vAlign w:val="center"/>
          </w:tcPr>
          <w:p>
            <w:pPr>
              <w:pStyle w:val="TableContents"/>
              <w:bidi w:val="0"/>
              <w:spacing w:before="0" w:after="283"/>
              <w:jc w:val="left"/>
              <w:rPr/>
            </w:pPr>
            <w:r>
              <w:rPr/>
              <w:t xml:space="preserve">1828 </w:t>
            </w:r>
          </w:p>
        </w:tc>
        <w:tc>
          <w:tcPr>
            <w:tcW w:w="1425" w:type="dxa"/>
            <w:tcBorders/>
            <w:vAlign w:val="center"/>
          </w:tcPr>
          <w:p>
            <w:pPr>
              <w:pStyle w:val="TableContents"/>
              <w:bidi w:val="0"/>
              <w:spacing w:before="0" w:after="283"/>
              <w:jc w:val="left"/>
              <w:rPr/>
            </w:pPr>
            <w:r>
              <w:rPr/>
              <w:t xml:space="preserve">Welsh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Issun-bōshi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Japanilainen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Jackdaw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w:t>
            </w:r>
          </w:p>
        </w:tc>
        <w:tc>
          <w:tcPr>
            <w:tcW w:w="1659" w:type="dxa"/>
            <w:tcBorders/>
            <w:vAlign w:val="center"/>
          </w:tcPr>
          <w:p>
            <w:pPr>
              <w:pStyle w:val="TableContents"/>
              <w:bidi w:val="0"/>
              <w:spacing w:before="0" w:after="283"/>
              <w:jc w:val="left"/>
              <w:rPr/>
            </w:pPr>
            <w:r>
              <w:rPr/>
              <w:t xml:space="preserve">Kuninkaalliset Hibernian tarinat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Jack </w:t>
            </w:r>
          </w:p>
        </w:tc>
        <w:tc>
          <w:tcPr>
            <w:tcW w:w="832" w:type="dxa"/>
            <w:tcBorders/>
            <w:vAlign w:val="center"/>
          </w:tcPr>
          <w:p>
            <w:pPr>
              <w:pStyle w:val="TableContents"/>
              <w:bidi w:val="0"/>
              <w:spacing w:before="0" w:after="283"/>
              <w:jc w:val="left"/>
              <w:rPr/>
            </w:pPr>
            <w:r>
              <w:rPr/>
              <w:t xml:space="preserve">1898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Larminie </w:t>
            </w:r>
          </w:p>
        </w:tc>
        <w:tc>
          <w:tcPr>
            <w:tcW w:w="1659" w:type="dxa"/>
            <w:tcBorders/>
            <w:vAlign w:val="center"/>
          </w:tcPr>
          <w:p>
            <w:pPr>
              <w:pStyle w:val="TableContents"/>
              <w:bidi w:val="0"/>
              <w:spacing w:before="0" w:after="283"/>
              <w:jc w:val="left"/>
              <w:rPr/>
            </w:pPr>
            <w:r>
              <w:rPr/>
              <w:t xml:space="preserve">Länsi-Irlannin kansantarinoita ja romaaneja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Jack ja hänen toverinsa.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Jack ja hänen kultainen nuuskarasiansa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Rroma / 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Englantilaiset 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Jack ja pavunvarsi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Englantilaiset 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Jack ja kuningas, joka oli herrasmies </w:t>
            </w:r>
          </w:p>
        </w:tc>
        <w:tc>
          <w:tcPr>
            <w:tcW w:w="832" w:type="dxa"/>
            <w:tcBorders/>
            <w:vAlign w:val="center"/>
          </w:tcPr>
          <w:p>
            <w:pPr>
              <w:pStyle w:val="TableContents"/>
              <w:bidi w:val="0"/>
              <w:spacing w:before="0" w:after="283"/>
              <w:jc w:val="left"/>
              <w:rPr/>
            </w:pPr>
            <w:r>
              <w:rPr/>
              <w:t xml:space="preserve">1899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Savupiipun kulmissa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Jack ovela varas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takkatarinoita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Jack the Giant Killer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Englantilaiset 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Jack O' the Lantern </w:t>
            </w:r>
          </w:p>
        </w:tc>
        <w:tc>
          <w:tcPr>
            <w:tcW w:w="832" w:type="dxa"/>
            <w:tcBorders/>
            <w:vAlign w:val="center"/>
          </w:tcPr>
          <w:p>
            <w:pPr>
              <w:pStyle w:val="TableContents"/>
              <w:bidi w:val="0"/>
              <w:spacing w:before="0" w:after="283"/>
              <w:jc w:val="left"/>
              <w:rPr/>
            </w:pPr>
            <w:r>
              <w:rPr/>
              <w:t xml:space="preserve">1889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(C.J.T.) </w:t>
            </w:r>
          </w:p>
        </w:tc>
        <w:tc>
          <w:tcPr>
            <w:tcW w:w="1659" w:type="dxa"/>
            <w:tcBorders/>
            <w:vAlign w:val="center"/>
          </w:tcPr>
          <w:p>
            <w:pPr>
              <w:pStyle w:val="TableContents"/>
              <w:bidi w:val="0"/>
              <w:spacing w:before="0" w:after="283"/>
              <w:jc w:val="left"/>
              <w:rPr/>
            </w:pPr>
            <w:r>
              <w:rPr/>
              <w:t xml:space="preserve">Kansantaru ja legendat: Irlanti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Isäntä-Jack ja palvelija-Jack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Jack Withers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w:t>
            </w:r>
          </w:p>
        </w:tc>
        <w:tc>
          <w:tcPr>
            <w:tcW w:w="1659" w:type="dxa"/>
            <w:tcBorders/>
            <w:vAlign w:val="center"/>
          </w:tcPr>
          <w:p>
            <w:pPr>
              <w:pStyle w:val="TableContents"/>
              <w:bidi w:val="0"/>
              <w:spacing w:before="0" w:after="283"/>
              <w:jc w:val="left"/>
              <w:rPr/>
            </w:pPr>
            <w:r>
              <w:rPr/>
              <w:t xml:space="preserve">Kuninkaalliset Hibernian tarinat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Sakaali ja kevät, Sakaali ja kevät, Sakaali ja kevät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Afrikkalainen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Sakaali vai tiikeri?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Intialainen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Jamie Freel ja nuori nainen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Letitia McClintock </w:t>
            </w:r>
          </w:p>
        </w:tc>
        <w:tc>
          <w:tcPr>
            <w:tcW w:w="1659" w:type="dxa"/>
            <w:tcBorders/>
            <w:vAlign w:val="center"/>
          </w:tcPr>
          <w:p>
            <w:pPr>
              <w:pStyle w:val="TableContents"/>
              <w:bidi w:val="0"/>
              <w:spacing w:before="0" w:after="283"/>
              <w:jc w:val="left"/>
              <w:rPr/>
            </w:pPr>
            <w:r>
              <w:rPr/>
              <w:t xml:space="preserve">Irlantilaisen talonpoikaisväestön sadut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Jemmy Doyle Keijupalatsissa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Jesper joka paimensi jäniksiä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Skandinaavinen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Jean, sotilas, ja Eulalie, paholaisen tytär. </w:t>
            </w:r>
          </w:p>
        </w:tc>
        <w:tc>
          <w:tcPr>
            <w:tcW w:w="832" w:type="dxa"/>
            <w:tcBorders/>
            <w:vAlign w:val="center"/>
          </w:tcPr>
          <w:p>
            <w:pPr>
              <w:pStyle w:val="TableContents"/>
              <w:bidi w:val="0"/>
              <w:spacing w:before="0" w:after="283"/>
              <w:jc w:val="left"/>
              <w:rPr/>
            </w:pPr>
            <w:r>
              <w:rPr/>
              <w:t xml:space="preserve">1956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Paul Delarue </w:t>
            </w:r>
          </w:p>
        </w:tc>
        <w:tc>
          <w:tcPr>
            <w:tcW w:w="1659" w:type="dxa"/>
            <w:tcBorders/>
            <w:vAlign w:val="center"/>
          </w:tcPr>
          <w:p>
            <w:pPr>
              <w:pStyle w:val="TableContents"/>
              <w:bidi w:val="0"/>
              <w:spacing w:before="0" w:after="283"/>
              <w:jc w:val="left"/>
              <w:rPr/>
            </w:pPr>
            <w:r>
              <w:rPr/>
              <w:t xml:space="preserve">Borzoi Book of French Folk-Tales, The Borzoi Book of French Folk-Tales, Borzoi-kirja ranskalaisista kansantarinoista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Jezinkas, Jezinkas Jezinkas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Boheemi </w:t>
            </w:r>
          </w:p>
        </w:tc>
        <w:tc>
          <w:tcPr>
            <w:tcW w:w="2489" w:type="dxa"/>
            <w:tcBorders/>
            <w:vAlign w:val="center"/>
          </w:tcPr>
          <w:p>
            <w:pPr>
              <w:pStyle w:val="TableContents"/>
              <w:bidi w:val="0"/>
              <w:spacing w:before="0" w:after="283"/>
              <w:jc w:val="left"/>
              <w:rPr/>
            </w:pPr>
            <w:r>
              <w:rPr/>
              <w:t xml:space="preserve">A.H. Wratislaw </w:t>
            </w:r>
          </w:p>
        </w:tc>
        <w:tc>
          <w:tcPr>
            <w:tcW w:w="1659" w:type="dxa"/>
            <w:tcBorders/>
            <w:vAlign w:val="center"/>
          </w:tcPr>
          <w:p>
            <w:pPr>
              <w:pStyle w:val="TableContents"/>
              <w:bidi w:val="0"/>
              <w:spacing w:before="0" w:after="283"/>
              <w:jc w:val="left"/>
              <w:rPr/>
            </w:pPr>
            <w:r>
              <w:rPr/>
              <w:t xml:space="preserve">Kuusikymmentä yksinomaan slaavilaisista lähteistä peräisin olevaa kansantarinaa.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Jogin rangaistus, Jogin rangaistus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Intialainen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John Cokeley ja keiju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John Connors ja keijut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John Murray ja St Martin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John Reardon ja Sister Ghosts (John Reardon ja Sister Ghosts)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John Shea ja aarre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Joliette </w:t>
            </w:r>
          </w:p>
        </w:tc>
        <w:tc>
          <w:tcPr>
            <w:tcW w:w="832" w:type="dxa"/>
            <w:tcBorders/>
            <w:vAlign w:val="center"/>
          </w:tcPr>
          <w:p>
            <w:pPr>
              <w:pStyle w:val="TableContents"/>
              <w:bidi w:val="0"/>
              <w:spacing w:before="0" w:after="283"/>
              <w:jc w:val="left"/>
              <w:rPr/>
            </w:pPr>
            <w:r>
              <w:rPr/>
              <w:t xml:space="preserve">1757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Jeanne-Marie Leprince de Beaumont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Jorinde ja Joringel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Judy of Roundwood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Jullanar of the Sea </w:t>
            </w:r>
          </w:p>
        </w:tc>
        <w:tc>
          <w:tcPr>
            <w:tcW w:w="832" w:type="dxa"/>
            <w:tcBorders/>
            <w:vAlign w:val="center"/>
          </w:tcPr>
          <w:p>
            <w:pPr>
              <w:pStyle w:val="TableContents"/>
              <w:bidi w:val="0"/>
              <w:spacing w:before="0" w:after="283"/>
              <w:jc w:val="left"/>
              <w:rPr/>
            </w:pPr>
            <w:r>
              <w:rPr/>
              <w:t xml:space="preserve">ennen 850 </w:t>
            </w:r>
          </w:p>
        </w:tc>
        <w:tc>
          <w:tcPr>
            <w:tcW w:w="1425" w:type="dxa"/>
            <w:tcBorders/>
            <w:vAlign w:val="center"/>
          </w:tcPr>
          <w:p>
            <w:pPr>
              <w:pStyle w:val="TableContents"/>
              <w:bidi w:val="0"/>
              <w:spacing w:before="0" w:after="283"/>
              <w:jc w:val="left"/>
              <w:rPr/>
            </w:pPr>
            <w:r>
              <w:rPr/>
              <w:t xml:space="preserve">Persia / arabia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Tuhat ja yksi yötä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Katajainen puu, Katajainen puu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Kachi-kachi Yama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Japanilainen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Kallo ja menninkäiset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Kreikkalainen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Kate Crackernuts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Englantilaiset 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Katie Woodencloak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Kil Arthur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myytit ja kansanperinne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Kildare Lurikeen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Kildare Pooka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Kuningas Arthur ja kissa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Welsh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Kuningas ja piispa - Legenda Clonmacnoisesta </w:t>
            </w:r>
          </w:p>
        </w:tc>
        <w:tc>
          <w:tcPr>
            <w:tcW w:w="832" w:type="dxa"/>
            <w:tcBorders/>
            <w:vAlign w:val="center"/>
          </w:tcPr>
          <w:p>
            <w:pPr>
              <w:pStyle w:val="TableContents"/>
              <w:bidi w:val="0"/>
              <w:spacing w:before="0" w:after="283"/>
              <w:jc w:val="left"/>
              <w:rPr/>
            </w:pPr>
            <w:r>
              <w:rPr/>
              <w:t xml:space="preserve">1831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Kuningas Fortunatusin kultainen peruukki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Eversti A. Troude ja G. Milin. </w:t>
            </w:r>
          </w:p>
        </w:tc>
        <w:tc>
          <w:tcPr>
            <w:tcW w:w="1659" w:type="dxa"/>
            <w:tcBorders/>
            <w:vAlign w:val="center"/>
          </w:tcPr>
          <w:p>
            <w:pPr>
              <w:pStyle w:val="TableContents"/>
              <w:bidi w:val="0"/>
              <w:spacing w:before="0" w:after="283"/>
              <w:jc w:val="left"/>
              <w:rPr/>
            </w:pPr>
            <w:r>
              <w:rPr/>
              <w:t xml:space="preserve">Conteur Breton ou Contes Bretons, Le Le Conteur Breton ou Contes Bretons (Bretonin kirjanpitäjä)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Kuningas Kojata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Kuningas Mananaun </w:t>
            </w:r>
          </w:p>
        </w:tc>
        <w:tc>
          <w:tcPr>
            <w:tcW w:w="832" w:type="dxa"/>
            <w:tcBorders/>
            <w:vAlign w:val="center"/>
          </w:tcPr>
          <w:p>
            <w:pPr>
              <w:pStyle w:val="TableContents"/>
              <w:bidi w:val="0"/>
              <w:spacing w:before="0" w:after="283"/>
              <w:jc w:val="left"/>
              <w:rPr/>
            </w:pPr>
            <w:r>
              <w:rPr/>
              <w:t xml:space="preserve">1898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Larminie </w:t>
            </w:r>
          </w:p>
        </w:tc>
        <w:tc>
          <w:tcPr>
            <w:tcW w:w="1659" w:type="dxa"/>
            <w:tcBorders/>
            <w:vAlign w:val="center"/>
          </w:tcPr>
          <w:p>
            <w:pPr>
              <w:pStyle w:val="TableContents"/>
              <w:bidi w:val="0"/>
              <w:spacing w:before="0" w:after="283"/>
              <w:jc w:val="left"/>
              <w:rPr/>
            </w:pPr>
            <w:r>
              <w:rPr/>
              <w:t xml:space="preserve">Länsi-Irlannin kansantarinoita ja romaaneja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Lintujen kuningas </w:t>
            </w:r>
          </w:p>
        </w:tc>
        <w:tc>
          <w:tcPr>
            <w:tcW w:w="832" w:type="dxa"/>
            <w:tcBorders/>
            <w:vAlign w:val="center"/>
          </w:tcPr>
          <w:p>
            <w:pPr>
              <w:pStyle w:val="TableContents"/>
              <w:bidi w:val="0"/>
              <w:spacing w:before="0" w:after="283"/>
              <w:jc w:val="left"/>
              <w:rPr/>
            </w:pPr>
            <w:r>
              <w:rPr/>
              <w:t xml:space="preserve">1918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Padraic Colum </w:t>
            </w:r>
          </w:p>
        </w:tc>
        <w:tc>
          <w:tcPr>
            <w:tcW w:w="1659" w:type="dxa"/>
            <w:tcBorders/>
            <w:vAlign w:val="center"/>
          </w:tcPr>
          <w:p>
            <w:pPr>
              <w:pStyle w:val="TableContents"/>
              <w:bidi w:val="0"/>
              <w:spacing w:before="0" w:after="283"/>
              <w:jc w:val="left"/>
              <w:rPr/>
            </w:pPr>
            <w:r>
              <w:rPr/>
              <w:t xml:space="preserve">Poika, joka osasi puhua linnuille - The Boy Who Knew How to Speak to Birds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Mustan autiomaan kuningas </w:t>
            </w:r>
          </w:p>
        </w:tc>
        <w:tc>
          <w:tcPr>
            <w:tcW w:w="832" w:type="dxa"/>
            <w:tcBorders/>
            <w:vAlign w:val="center"/>
          </w:tcPr>
          <w:p>
            <w:pPr>
              <w:pStyle w:val="TableContents"/>
              <w:bidi w:val="0"/>
              <w:spacing w:before="0" w:after="283"/>
              <w:jc w:val="left"/>
              <w:rPr/>
            </w:pPr>
            <w:r>
              <w:rPr/>
              <w:t xml:space="preserve">1909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&amp; Alfred Perceval Graves </w:t>
            </w:r>
          </w:p>
        </w:tc>
        <w:tc>
          <w:tcPr>
            <w:tcW w:w="1659" w:type="dxa"/>
            <w:tcBorders/>
            <w:vAlign w:val="center"/>
          </w:tcPr>
          <w:p>
            <w:pPr>
              <w:pStyle w:val="TableContents"/>
              <w:bidi w:val="0"/>
              <w:spacing w:before="0" w:after="283"/>
              <w:jc w:val="left"/>
              <w:rPr/>
            </w:pPr>
            <w:r>
              <w:rPr/>
              <w:t xml:space="preserve">Irlantilainen satukirja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Kissojen kuningas, The Kissojen kuningas, The King of the Cats </w:t>
            </w:r>
          </w:p>
        </w:tc>
        <w:tc>
          <w:tcPr>
            <w:tcW w:w="832" w:type="dxa"/>
            <w:tcBorders/>
            <w:vAlign w:val="center"/>
          </w:tcPr>
          <w:p>
            <w:pPr>
              <w:pStyle w:val="TableContents"/>
              <w:bidi w:val="0"/>
              <w:spacing w:before="0" w:after="283"/>
              <w:jc w:val="left"/>
              <w:rPr/>
            </w:pPr>
            <w:r>
              <w:rPr/>
              <w:t xml:space="preserve">1782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Thomas Lyttelton, 2. paroni Lyttelton </w:t>
            </w:r>
          </w:p>
        </w:tc>
        <w:tc>
          <w:tcPr>
            <w:tcW w:w="1659" w:type="dxa"/>
            <w:tcBorders/>
            <w:vAlign w:val="center"/>
          </w:tcPr>
          <w:p>
            <w:pPr>
              <w:pStyle w:val="TableContents"/>
              <w:bidi w:val="0"/>
              <w:spacing w:before="0" w:after="283"/>
              <w:jc w:val="left"/>
              <w:rPr/>
            </w:pPr>
            <w:r>
              <w:rPr/>
              <w:t xml:space="preserve">Edesmenneen lordi Lyttletonin kirjeet </w:t>
            </w:r>
          </w:p>
        </w:tc>
        <w:tc>
          <w:tcPr>
            <w:tcW w:w="649" w:type="dxa"/>
            <w:tcBorders/>
            <w:vAlign w:val="center"/>
          </w:tcPr>
          <w:p>
            <w:pPr>
              <w:pStyle w:val="TableContents"/>
              <w:bidi w:val="0"/>
              <w:spacing w:before="0" w:after="283"/>
              <w:jc w:val="left"/>
              <w:rPr/>
            </w:pPr>
            <w:r>
              <w:rPr/>
              <w:t xml:space="preserve">113A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Englannin kuningas ja hänen kolme poikaansa, Englannin kuningas ja hänen kolme poikaansa, The The King of England and his Three Sons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Englanti / Rroma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Lisää englantilaisia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Kultaisen vuoren kuningas, Kultaisen vuoren kuningas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Kultaisen joen kuningas, Kultaisen joen kuningas, Kultaisen joen kuningas </w:t>
            </w:r>
          </w:p>
        </w:tc>
        <w:tc>
          <w:tcPr>
            <w:tcW w:w="832" w:type="dxa"/>
            <w:tcBorders/>
            <w:vAlign w:val="center"/>
          </w:tcPr>
          <w:p>
            <w:pPr>
              <w:pStyle w:val="TableContents"/>
              <w:bidi w:val="0"/>
              <w:spacing w:before="0" w:after="283"/>
              <w:jc w:val="left"/>
              <w:rPr/>
            </w:pPr>
            <w:r>
              <w:rPr/>
              <w:t xml:space="preserve">1851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John Ruskin </w:t>
            </w:r>
          </w:p>
        </w:tc>
        <w:tc>
          <w:tcPr>
            <w:tcW w:w="1659" w:type="dxa"/>
            <w:tcBorders/>
            <w:vAlign w:val="center"/>
          </w:tcPr>
          <w:p>
            <w:pPr>
              <w:pStyle w:val="TableContents"/>
              <w:bidi w:val="0"/>
              <w:spacing w:before="0" w:after="283"/>
              <w:jc w:val="left"/>
              <w:rPr/>
            </w:pPr>
            <w:r>
              <w:rPr/>
              <w:t xml:space="preserve">Kultaisen joen kuningas tai Mustat veljekset: Kultaisen joen kuningas tai Mustat veljekset: Stirian legenda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Erinin kuningas ja yksinäisen saaren kuningatar, Erinin kuningas ja yksinäisen saaren kuningatar.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myytit ja kansanperinne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Irlannin kuninkaan kuolinpaikka </w:t>
            </w:r>
          </w:p>
        </w:tc>
        <w:tc>
          <w:tcPr>
            <w:tcW w:w="832" w:type="dxa"/>
            <w:tcBorders/>
            <w:vAlign w:val="center"/>
          </w:tcPr>
          <w:p>
            <w:pPr>
              <w:pStyle w:val="TableContents"/>
              <w:bidi w:val="0"/>
              <w:spacing w:before="0" w:after="283"/>
              <w:jc w:val="left"/>
              <w:rPr/>
            </w:pPr>
            <w:r>
              <w:rPr/>
              <w:t xml:space="preserve">1904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Anna MacManus (Ethna Carbery) </w:t>
            </w:r>
          </w:p>
        </w:tc>
        <w:tc>
          <w:tcPr>
            <w:tcW w:w="1659" w:type="dxa"/>
            <w:tcBorders/>
            <w:vAlign w:val="center"/>
          </w:tcPr>
          <w:p>
            <w:pPr>
              <w:pStyle w:val="TableContents"/>
              <w:bidi w:val="0"/>
              <w:spacing w:before="0" w:after="283"/>
              <w:jc w:val="left"/>
              <w:rPr/>
            </w:pPr>
            <w:r>
              <w:rPr/>
              <w:t xml:space="preserve">Kelttien menneisyydessä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Irlannin kuninkaan poika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Tulen vieressä: A Collection of Irish Gaelic Folk Stories: A Collection of Irish Gaelic Folk Stories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Irlannin kuninkaan poika </w:t>
            </w:r>
          </w:p>
        </w:tc>
        <w:tc>
          <w:tcPr>
            <w:tcW w:w="832" w:type="dxa"/>
            <w:tcBorders/>
            <w:vAlign w:val="center"/>
          </w:tcPr>
          <w:p>
            <w:pPr>
              <w:pStyle w:val="TableContents"/>
              <w:bidi w:val="0"/>
              <w:spacing w:before="0" w:after="283"/>
              <w:jc w:val="left"/>
              <w:rPr/>
            </w:pPr>
            <w:r>
              <w:rPr/>
              <w:t xml:space="preserve">1916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Padraic Colum </w:t>
            </w:r>
          </w:p>
        </w:tc>
        <w:tc>
          <w:tcPr>
            <w:tcW w:w="1659" w:type="dxa"/>
            <w:tcBorders/>
            <w:vAlign w:val="center"/>
          </w:tcPr>
          <w:p>
            <w:pPr>
              <w:pStyle w:val="TableContents"/>
              <w:bidi w:val="0"/>
              <w:spacing w:before="0" w:after="283"/>
              <w:jc w:val="left"/>
              <w:rPr/>
            </w:pPr>
            <w:r>
              <w:rPr/>
              <w:t xml:space="preserve">Irlannin kuninkaan poika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Lochlinin kuninkaan kolme tytärtä, Lochlinin kuninkaan kolme tytärtä, The King Of Lochlin's Three Daughters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John Francis Campbell </w:t>
            </w:r>
          </w:p>
        </w:tc>
        <w:tc>
          <w:tcPr>
            <w:tcW w:w="1659" w:type="dxa"/>
            <w:tcBorders/>
            <w:vAlign w:val="center"/>
          </w:tcPr>
          <w:p>
            <w:pPr>
              <w:pStyle w:val="TableContents"/>
              <w:bidi w:val="0"/>
              <w:spacing w:before="0" w:after="283"/>
              <w:jc w:val="left"/>
              <w:rPr/>
            </w:pPr>
            <w:r>
              <w:rPr/>
              <w:t xml:space="preserve">Suosittuja tarinoita West Highlandsista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Rakkauden kuningas, Rakkauden kuningas </w:t>
            </w:r>
          </w:p>
        </w:tc>
        <w:tc>
          <w:tcPr>
            <w:tcW w:w="832" w:type="dxa"/>
            <w:tcBorders/>
            <w:vAlign w:val="center"/>
          </w:tcPr>
          <w:p>
            <w:pPr>
              <w:pStyle w:val="TableContents"/>
              <w:bidi w:val="0"/>
              <w:spacing w:before="0" w:after="283"/>
              <w:jc w:val="left"/>
              <w:rPr/>
            </w:pPr>
            <w:r>
              <w:rPr/>
              <w:t xml:space="preserve">1885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Thomas Frederick Crane </w:t>
            </w:r>
          </w:p>
        </w:tc>
        <w:tc>
          <w:tcPr>
            <w:tcW w:w="1659" w:type="dxa"/>
            <w:tcBorders/>
            <w:vAlign w:val="center"/>
          </w:tcPr>
          <w:p>
            <w:pPr>
              <w:pStyle w:val="TableContents"/>
              <w:bidi w:val="0"/>
              <w:spacing w:before="0" w:after="283"/>
              <w:jc w:val="left"/>
              <w:rPr/>
            </w:pPr>
            <w:r>
              <w:rPr/>
              <w:t xml:space="preserve">Italialaiset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Kuningas, jolla on hevosen korvat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Kuningas, jolla oli kaksitoista poikaa </w:t>
            </w:r>
          </w:p>
        </w:tc>
        <w:tc>
          <w:tcPr>
            <w:tcW w:w="832" w:type="dxa"/>
            <w:tcBorders/>
            <w:vAlign w:val="center"/>
          </w:tcPr>
          <w:p>
            <w:pPr>
              <w:pStyle w:val="TableContents"/>
              <w:bidi w:val="0"/>
              <w:spacing w:before="0" w:after="283"/>
              <w:jc w:val="left"/>
              <w:rPr/>
            </w:pPr>
            <w:r>
              <w:rPr/>
              <w:t xml:space="preserve">1898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Larminie </w:t>
            </w:r>
          </w:p>
        </w:tc>
        <w:tc>
          <w:tcPr>
            <w:tcW w:w="1659" w:type="dxa"/>
            <w:tcBorders/>
            <w:vAlign w:val="center"/>
          </w:tcPr>
          <w:p>
            <w:pPr>
              <w:pStyle w:val="TableContents"/>
              <w:bidi w:val="0"/>
              <w:spacing w:before="0" w:after="283"/>
              <w:jc w:val="left"/>
              <w:rPr/>
            </w:pPr>
            <w:r>
              <w:rPr/>
              <w:t xml:space="preserve">Länsi-Irlannin kansantarinoita ja romaaneja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Kuninkaan poika Erinistä, Sprisawn ja pimeyden kuningas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Kuninkaan poika ja valkopartainen skologi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Kerry-Rahonainin linnan ritarit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Knock Fierna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The Knockers </w:t>
            </w:r>
          </w:p>
        </w:tc>
        <w:tc>
          <w:tcPr>
            <w:tcW w:w="832" w:type="dxa"/>
            <w:tcBorders/>
            <w:vAlign w:val="center"/>
          </w:tcPr>
          <w:p>
            <w:pPr>
              <w:pStyle w:val="TableContents"/>
              <w:bidi w:val="0"/>
              <w:spacing w:before="0" w:after="283"/>
              <w:jc w:val="left"/>
              <w:rPr/>
            </w:pPr>
            <w:r>
              <w:rPr/>
              <w:t xml:space="preserve">1828 </w:t>
            </w:r>
          </w:p>
        </w:tc>
        <w:tc>
          <w:tcPr>
            <w:tcW w:w="1425" w:type="dxa"/>
            <w:tcBorders/>
            <w:vAlign w:val="center"/>
          </w:tcPr>
          <w:p>
            <w:pPr>
              <w:pStyle w:val="TableContents"/>
              <w:bidi w:val="0"/>
              <w:spacing w:before="0" w:after="283"/>
              <w:jc w:val="left"/>
              <w:rPr/>
            </w:pPr>
            <w:r>
              <w:rPr/>
              <w:t xml:space="preserve">Welsh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Nurmikko Dyarrig, Erinin kuninkaan ja Kauhean laakson ritarin poika.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Kuningas Fergus Mac Leide ja Wee Folk -ryhmä </w:t>
            </w:r>
          </w:p>
        </w:tc>
        <w:tc>
          <w:tcPr>
            <w:tcW w:w="832" w:type="dxa"/>
            <w:tcBorders/>
            <w:vAlign w:val="center"/>
          </w:tcPr>
          <w:p>
            <w:pPr>
              <w:pStyle w:val="TableContents"/>
              <w:bidi w:val="0"/>
              <w:spacing w:before="0" w:after="283"/>
              <w:jc w:val="left"/>
              <w:rPr/>
            </w:pPr>
            <w:r>
              <w:rPr/>
              <w:t xml:space="preserve">1954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Eileen O'Faolain </w:t>
            </w:r>
          </w:p>
        </w:tc>
        <w:tc>
          <w:tcPr>
            <w:tcW w:w="1659" w:type="dxa"/>
            <w:tcBorders/>
            <w:vAlign w:val="center"/>
          </w:tcPr>
          <w:p>
            <w:pPr>
              <w:pStyle w:val="TableContents"/>
              <w:bidi w:val="0"/>
              <w:spacing w:before="0" w:after="283"/>
              <w:jc w:val="left"/>
              <w:rPr/>
            </w:pPr>
            <w:r>
              <w:rPr/>
              <w:t xml:space="preserve">Irlantilaiset saagat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Kuningas O'Toole ja hänen hanhensa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Irlantilaisen talonpoikaisväestön sadut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Kuningas O'Toole ja Pyhä Kevin - Glendalough'n legenda </w:t>
            </w:r>
          </w:p>
        </w:tc>
        <w:tc>
          <w:tcPr>
            <w:tcW w:w="832" w:type="dxa"/>
            <w:tcBorders/>
            <w:vAlign w:val="center"/>
          </w:tcPr>
          <w:p>
            <w:pPr>
              <w:pStyle w:val="TableContents"/>
              <w:bidi w:val="0"/>
              <w:spacing w:before="0" w:after="283"/>
              <w:jc w:val="left"/>
              <w:rPr/>
            </w:pPr>
            <w:r>
              <w:rPr/>
              <w:t xml:space="preserve">1831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Kuningas Oraparta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Kuningas, joka halusi mennä naimisiin tyttärensä kanssa, Kuningas, joka halusi mennä naimisiin tyttärensä kanssa.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John Francis Campbell </w:t>
            </w:r>
          </w:p>
        </w:tc>
        <w:tc>
          <w:tcPr>
            <w:tcW w:w="1659" w:type="dxa"/>
            <w:tcBorders/>
            <w:vAlign w:val="center"/>
          </w:tcPr>
          <w:p>
            <w:pPr>
              <w:pStyle w:val="TableContents"/>
              <w:bidi w:val="0"/>
              <w:spacing w:before="0" w:after="283"/>
              <w:jc w:val="left"/>
              <w:rPr/>
            </w:pPr>
            <w:r>
              <w:rPr/>
              <w:t xml:space="preserve">Suosittuja tarinoita West Highlandsista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Kuningas, joka olisi kohtaloa vahvempi Kuningas, joka olisi kohtaloa vahvempi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Intialainen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Kuningas, jolla olisi kaunis vaimo, Kuningas, jolla olisi kaunis vaimo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Laura Gonzenbach </w:t>
            </w:r>
          </w:p>
        </w:tc>
        <w:tc>
          <w:tcPr>
            <w:tcW w:w="1659" w:type="dxa"/>
            <w:tcBorders/>
            <w:vAlign w:val="center"/>
          </w:tcPr>
          <w:p>
            <w:pPr>
              <w:pStyle w:val="TableContents"/>
              <w:bidi w:val="0"/>
              <w:spacing w:before="0" w:after="283"/>
              <w:jc w:val="left"/>
              <w:rPr/>
            </w:pPr>
            <w:r>
              <w:rPr/>
              <w:t xml:space="preserve">Sisilianische 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Kisa-kissa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Islantilainen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Neuislandische Volksmärchen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Kalan ritarit, Kalan ritarit, Kalan ritarit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Espanjan </w:t>
            </w:r>
          </w:p>
        </w:tc>
        <w:tc>
          <w:tcPr>
            <w:tcW w:w="2489" w:type="dxa"/>
            <w:tcBorders/>
            <w:vAlign w:val="center"/>
          </w:tcPr>
          <w:p>
            <w:pPr>
              <w:pStyle w:val="TableContents"/>
              <w:bidi w:val="0"/>
              <w:spacing w:before="0" w:after="283"/>
              <w:jc w:val="left"/>
              <w:rPr/>
            </w:pPr>
            <w:r>
              <w:rPr/>
              <w:t xml:space="preserve">Fernan Caballero </w:t>
            </w:r>
          </w:p>
        </w:tc>
        <w:tc>
          <w:tcPr>
            <w:tcW w:w="1659" w:type="dxa"/>
            <w:tcBorders/>
            <w:vAlign w:val="center"/>
          </w:tcPr>
          <w:p>
            <w:pPr>
              <w:pStyle w:val="TableContents"/>
              <w:bidi w:val="0"/>
              <w:spacing w:before="0" w:after="283"/>
              <w:jc w:val="left"/>
              <w:rPr/>
            </w:pPr>
            <w:r>
              <w:rPr/>
              <w:t xml:space="preserve">Cuentos. Oraciones y Adivinas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Temppujen ritari </w:t>
            </w:r>
          </w:p>
        </w:tc>
        <w:tc>
          <w:tcPr>
            <w:tcW w:w="832" w:type="dxa"/>
            <w:tcBorders/>
            <w:vAlign w:val="center"/>
          </w:tcPr>
          <w:p>
            <w:pPr>
              <w:pStyle w:val="TableContents"/>
              <w:bidi w:val="0"/>
              <w:spacing w:before="0" w:after="283"/>
              <w:jc w:val="left"/>
              <w:rPr/>
            </w:pPr>
            <w:r>
              <w:rPr/>
              <w:t xml:space="preserve">1896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Viisi irlantilaista tarinaa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Cuculainin ritariksi lyöminen </w:t>
            </w:r>
          </w:p>
        </w:tc>
        <w:tc>
          <w:tcPr>
            <w:tcW w:w="832" w:type="dxa"/>
            <w:tcBorders/>
            <w:vAlign w:val="center"/>
          </w:tcPr>
          <w:p>
            <w:pPr>
              <w:pStyle w:val="TableContents"/>
              <w:bidi w:val="0"/>
              <w:spacing w:before="0" w:after="283"/>
              <w:jc w:val="left"/>
              <w:rPr/>
            </w:pPr>
            <w:r>
              <w:rPr/>
              <w:t xml:space="preserve">1892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Standish James O'Grady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Kyhirraeth </w:t>
            </w:r>
          </w:p>
        </w:tc>
        <w:tc>
          <w:tcPr>
            <w:tcW w:w="832" w:type="dxa"/>
            <w:tcBorders/>
            <w:vAlign w:val="center"/>
          </w:tcPr>
          <w:p>
            <w:pPr>
              <w:pStyle w:val="TableContents"/>
              <w:bidi w:val="0"/>
              <w:spacing w:before="0" w:after="283"/>
              <w:jc w:val="left"/>
              <w:rPr/>
            </w:pPr>
            <w:r>
              <w:rPr/>
              <w:t xml:space="preserve">1828 </w:t>
            </w:r>
          </w:p>
        </w:tc>
        <w:tc>
          <w:tcPr>
            <w:tcW w:w="1425" w:type="dxa"/>
            <w:tcBorders/>
            <w:vAlign w:val="center"/>
          </w:tcPr>
          <w:p>
            <w:pPr>
              <w:pStyle w:val="TableContents"/>
              <w:bidi w:val="0"/>
              <w:spacing w:before="0" w:after="283"/>
              <w:jc w:val="left"/>
              <w:rPr/>
            </w:pPr>
            <w:r>
              <w:rPr/>
              <w:t xml:space="preserve">Welsh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Ramée ja aave, La La Ramée ja aave La Ramée ja aave </w:t>
            </w:r>
          </w:p>
        </w:tc>
        <w:tc>
          <w:tcPr>
            <w:tcW w:w="832" w:type="dxa"/>
            <w:tcBorders/>
            <w:vAlign w:val="center"/>
          </w:tcPr>
          <w:p>
            <w:pPr>
              <w:pStyle w:val="TableContents"/>
              <w:bidi w:val="0"/>
              <w:spacing w:before="0" w:after="283"/>
              <w:jc w:val="left"/>
              <w:rPr/>
            </w:pPr>
            <w:r>
              <w:rPr/>
              <w:t xml:space="preserve">1956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Paul Delarue </w:t>
            </w:r>
          </w:p>
        </w:tc>
        <w:tc>
          <w:tcPr>
            <w:tcW w:w="1659" w:type="dxa"/>
            <w:tcBorders/>
            <w:vAlign w:val="center"/>
          </w:tcPr>
          <w:p>
            <w:pPr>
              <w:pStyle w:val="TableContents"/>
              <w:bidi w:val="0"/>
              <w:spacing w:before="0" w:after="283"/>
              <w:jc w:val="left"/>
              <w:rPr/>
            </w:pPr>
            <w:r>
              <w:rPr/>
              <w:t xml:space="preserve">Borzoi Book of French Folk-Tales, The Borzoi Book of French Folk-Tales, Borzoi-kirja ranskalaisista kansantarinoista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Almujen rouva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Pyhimysten ja syntisten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Golleruksen nainen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Noitanainen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Karitsanpoikanen ja pikkukala, Karitsanpoikanen ja pikkukala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Nuoruuden maa </w:t>
            </w:r>
          </w:p>
        </w:tc>
        <w:tc>
          <w:tcPr>
            <w:tcW w:w="832" w:type="dxa"/>
            <w:tcBorders/>
            <w:vAlign w:val="center"/>
          </w:tcPr>
          <w:p>
            <w:pPr>
              <w:pStyle w:val="TableContents"/>
              <w:bidi w:val="0"/>
              <w:spacing w:before="0" w:after="283"/>
              <w:jc w:val="left"/>
              <w:rPr/>
            </w:pPr>
            <w:r>
              <w:rPr/>
              <w:t xml:space="preserve">1909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Bryan O'Looney, John O'Daly ja Alfred Perceval Graves... </w:t>
            </w:r>
          </w:p>
        </w:tc>
        <w:tc>
          <w:tcPr>
            <w:tcW w:w="1659" w:type="dxa"/>
            <w:tcBorders/>
            <w:vAlign w:val="center"/>
          </w:tcPr>
          <w:p>
            <w:pPr>
              <w:pStyle w:val="TableContents"/>
              <w:bidi w:val="0"/>
              <w:spacing w:before="0" w:after="283"/>
              <w:jc w:val="left"/>
              <w:rPr/>
            </w:pPr>
            <w:r>
              <w:rPr/>
              <w:t xml:space="preserve">Irlantilainen satukirja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Larry Hayes ja lumottu mies </w:t>
            </w:r>
          </w:p>
        </w:tc>
        <w:tc>
          <w:tcPr>
            <w:tcW w:w="832" w:type="dxa"/>
            <w:tcBorders/>
            <w:vAlign w:val="center"/>
          </w:tcPr>
          <w:p>
            <w:pPr>
              <w:pStyle w:val="TableContents"/>
              <w:bidi w:val="0"/>
              <w:spacing w:before="0" w:after="283"/>
              <w:jc w:val="left"/>
              <w:rPr/>
            </w:pPr>
            <w:r>
              <w:rPr/>
              <w:t xml:space="preserve">1889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(C.J.T.) </w:t>
            </w:r>
          </w:p>
        </w:tc>
        <w:tc>
          <w:tcPr>
            <w:tcW w:w="1659" w:type="dxa"/>
            <w:tcBorders/>
            <w:vAlign w:val="center"/>
          </w:tcPr>
          <w:p>
            <w:pPr>
              <w:pStyle w:val="TableContents"/>
              <w:bidi w:val="0"/>
              <w:spacing w:before="0" w:after="283"/>
              <w:jc w:val="left"/>
              <w:rPr/>
            </w:pPr>
            <w:r>
              <w:rPr/>
              <w:t xml:space="preserve">Kansantaru ja legendat: Irlanti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Lassie ja hänen kummitätinsä, The Lassie ja hänen kummitätinsä, The Lassie ja hänen kummitätinsä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Clanna Ruryn Iliachin viimeinen taistelu </w:t>
            </w:r>
          </w:p>
        </w:tc>
        <w:tc>
          <w:tcPr>
            <w:tcW w:w="832" w:type="dxa"/>
            <w:tcBorders/>
            <w:vAlign w:val="center"/>
          </w:tcPr>
          <w:p>
            <w:pPr>
              <w:pStyle w:val="TableContents"/>
              <w:bidi w:val="0"/>
              <w:spacing w:before="0" w:after="283"/>
              <w:jc w:val="left"/>
              <w:rPr/>
            </w:pPr>
            <w:r>
              <w:rPr/>
              <w:t xml:space="preserve">1904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Anna MacManus (Ethna Carbery) </w:t>
            </w:r>
          </w:p>
        </w:tc>
        <w:tc>
          <w:tcPr>
            <w:tcW w:w="1659" w:type="dxa"/>
            <w:tcBorders/>
            <w:vAlign w:val="center"/>
          </w:tcPr>
          <w:p>
            <w:pPr>
              <w:pStyle w:val="TableContents"/>
              <w:bidi w:val="0"/>
              <w:spacing w:before="0" w:after="283"/>
              <w:jc w:val="left"/>
              <w:rPr/>
            </w:pPr>
            <w:r>
              <w:rPr/>
              <w:t xml:space="preserve">Kelttien menneisyydessä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Viimeinen etuvartioasema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Naurava silmä ja itkevä silmä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Serbian </w:t>
            </w:r>
          </w:p>
        </w:tc>
        <w:tc>
          <w:tcPr>
            <w:tcW w:w="2489" w:type="dxa"/>
            <w:tcBorders/>
            <w:vAlign w:val="center"/>
          </w:tcPr>
          <w:p>
            <w:pPr>
              <w:pStyle w:val="TableContents"/>
              <w:bidi w:val="0"/>
              <w:spacing w:before="0" w:after="283"/>
              <w:jc w:val="left"/>
              <w:rPr/>
            </w:pPr>
            <w:r>
              <w:rPr/>
              <w:t xml:space="preserve">A.H. Wratislaw </w:t>
            </w:r>
          </w:p>
        </w:tc>
        <w:tc>
          <w:tcPr>
            <w:tcW w:w="1659" w:type="dxa"/>
            <w:tcBorders/>
            <w:vAlign w:val="center"/>
          </w:tcPr>
          <w:p>
            <w:pPr>
              <w:pStyle w:val="TableContents"/>
              <w:bidi w:val="0"/>
              <w:spacing w:before="0" w:after="283"/>
              <w:jc w:val="left"/>
              <w:rPr/>
            </w:pPr>
            <w:r>
              <w:rPr/>
              <w:t xml:space="preserve">Kuusikymmentä yksinomaan slaavilaisista lähteistä peräisin olevaa kansantarinaa.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Laiska kaunotar ja hänen tätinsä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takkatarinoita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Laiska kehrääjä, The Lazy Spinner Laiska kehrääjä, The Lazy Spinner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Leaf Men ja rohkeat hyvät ötökät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Uusi-Seelanti </w:t>
            </w:r>
          </w:p>
        </w:tc>
        <w:tc>
          <w:tcPr>
            <w:tcW w:w="2489" w:type="dxa"/>
            <w:tcBorders/>
            <w:vAlign w:val="center"/>
          </w:tcPr>
          <w:p>
            <w:pPr>
              <w:pStyle w:val="TableContents"/>
              <w:bidi w:val="0"/>
              <w:spacing w:before="0" w:after="283"/>
              <w:jc w:val="left"/>
              <w:rPr/>
            </w:pPr>
            <w:r>
              <w:rPr/>
              <w:t xml:space="preserve">William Joyce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Leeam O'Rooneyn hautaaminen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Tulen vieressä: A Collection of Irish Gaelic Folk Stories: A Collection of Irish Gaelic Folk Stories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Ballytowtasin linnan legenda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Bottle-hillin legenda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Cairn Thiernan legenda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Taru fiksuista naisista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takkatarinoita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Garadh Duffin legenda </w:t>
            </w:r>
          </w:p>
        </w:tc>
        <w:tc>
          <w:tcPr>
            <w:tcW w:w="832" w:type="dxa"/>
            <w:tcBorders/>
            <w:vAlign w:val="center"/>
          </w:tcPr>
          <w:p>
            <w:pPr>
              <w:pStyle w:val="TableContents"/>
              <w:bidi w:val="0"/>
              <w:spacing w:before="0" w:after="283"/>
              <w:jc w:val="left"/>
              <w:rPr/>
            </w:pPr>
            <w:r>
              <w:rPr/>
              <w:t xml:space="preserve">1889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(C.J.T.) </w:t>
            </w:r>
          </w:p>
        </w:tc>
        <w:tc>
          <w:tcPr>
            <w:tcW w:w="1659" w:type="dxa"/>
            <w:tcBorders/>
            <w:vAlign w:val="center"/>
          </w:tcPr>
          <w:p>
            <w:pPr>
              <w:pStyle w:val="TableContents"/>
              <w:bidi w:val="0"/>
              <w:spacing w:before="0" w:after="283"/>
              <w:jc w:val="left"/>
              <w:rPr/>
            </w:pPr>
            <w:r>
              <w:rPr/>
              <w:t xml:space="preserve">Kansantaru ja legendat: Irlanti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Innis Sarkin legendat - Naisen kirous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Knockfiernan legenda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Knockgraftonin legenda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Knocksheogownan legenda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Legenda Knockmanysta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Carleton </w:t>
            </w:r>
          </w:p>
        </w:tc>
        <w:tc>
          <w:tcPr>
            <w:tcW w:w="1659" w:type="dxa"/>
            <w:tcBorders/>
            <w:vAlign w:val="center"/>
          </w:tcPr>
          <w:p>
            <w:pPr>
              <w:pStyle w:val="TableContents"/>
              <w:bidi w:val="0"/>
              <w:spacing w:before="0" w:after="283"/>
              <w:jc w:val="left"/>
              <w:rPr/>
            </w:pPr>
            <w:r>
              <w:rPr/>
              <w:t xml:space="preserve">Tarinoita ja luonnoksia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Legenda Lough Gurista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Legenda Lough Maskista </w:t>
            </w:r>
          </w:p>
        </w:tc>
        <w:tc>
          <w:tcPr>
            <w:tcW w:w="832" w:type="dxa"/>
            <w:tcBorders/>
            <w:vAlign w:val="center"/>
          </w:tcPr>
          <w:p>
            <w:pPr>
              <w:pStyle w:val="TableContents"/>
              <w:bidi w:val="0"/>
              <w:spacing w:before="0" w:after="283"/>
              <w:jc w:val="left"/>
              <w:rPr/>
            </w:pPr>
            <w:r>
              <w:rPr/>
              <w:t xml:space="preserve">1831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O'Donoghuen legenda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Meddygon Myddvain legenda </w:t>
            </w:r>
          </w:p>
        </w:tc>
        <w:tc>
          <w:tcPr>
            <w:tcW w:w="832" w:type="dxa"/>
            <w:tcBorders/>
            <w:vAlign w:val="center"/>
          </w:tcPr>
          <w:p>
            <w:pPr>
              <w:pStyle w:val="TableContents"/>
              <w:bidi w:val="0"/>
              <w:spacing w:before="0" w:after="283"/>
              <w:jc w:val="left"/>
              <w:rPr/>
            </w:pPr>
            <w:r>
              <w:rPr/>
              <w:t xml:space="preserve">1828 </w:t>
            </w:r>
          </w:p>
        </w:tc>
        <w:tc>
          <w:tcPr>
            <w:tcW w:w="1425" w:type="dxa"/>
            <w:tcBorders/>
            <w:vAlign w:val="center"/>
          </w:tcPr>
          <w:p>
            <w:pPr>
              <w:pStyle w:val="TableContents"/>
              <w:bidi w:val="0"/>
              <w:spacing w:before="0" w:after="283"/>
              <w:jc w:val="left"/>
              <w:rPr/>
            </w:pPr>
            <w:r>
              <w:rPr/>
              <w:t xml:space="preserve">Welsh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Legenda Sgarrive-a-Kuilleen </w:t>
            </w:r>
          </w:p>
        </w:tc>
        <w:tc>
          <w:tcPr>
            <w:tcW w:w="832" w:type="dxa"/>
            <w:tcBorders/>
            <w:vAlign w:val="center"/>
          </w:tcPr>
          <w:p>
            <w:pPr>
              <w:pStyle w:val="TableContents"/>
              <w:bidi w:val="0"/>
              <w:spacing w:before="0" w:after="283"/>
              <w:jc w:val="left"/>
              <w:rPr/>
            </w:pPr>
            <w:r>
              <w:rPr/>
              <w:t xml:space="preserve">1889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(C.J.T.) </w:t>
            </w:r>
          </w:p>
        </w:tc>
        <w:tc>
          <w:tcPr>
            <w:tcW w:w="1659" w:type="dxa"/>
            <w:tcBorders/>
            <w:vAlign w:val="center"/>
          </w:tcPr>
          <w:p>
            <w:pPr>
              <w:pStyle w:val="TableContents"/>
              <w:bidi w:val="0"/>
              <w:spacing w:before="0" w:after="283"/>
              <w:jc w:val="left"/>
              <w:rPr/>
            </w:pPr>
            <w:r>
              <w:rPr/>
              <w:t xml:space="preserve">Kansantaru ja legendat: Irlanti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Läntisten saarten legendat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Kuolleiden legendat läntisillä saarilla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Leprawhaun </w:t>
            </w:r>
          </w:p>
        </w:tc>
        <w:tc>
          <w:tcPr>
            <w:tcW w:w="832" w:type="dxa"/>
            <w:tcBorders/>
            <w:vAlign w:val="center"/>
          </w:tcPr>
          <w:p>
            <w:pPr>
              <w:pStyle w:val="TableContents"/>
              <w:bidi w:val="0"/>
              <w:spacing w:before="0" w:after="283"/>
              <w:jc w:val="left"/>
              <w:rPr/>
            </w:pPr>
            <w:r>
              <w:rPr/>
              <w:t xml:space="preserve">1837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Philip Dixon Hardy </w:t>
            </w:r>
          </w:p>
        </w:tc>
        <w:tc>
          <w:tcPr>
            <w:tcW w:w="1659" w:type="dxa"/>
            <w:tcBorders/>
            <w:vAlign w:val="center"/>
          </w:tcPr>
          <w:p>
            <w:pPr>
              <w:pStyle w:val="TableContents"/>
              <w:bidi w:val="0"/>
              <w:spacing w:before="0" w:after="283"/>
              <w:jc w:val="left"/>
              <w:rPr/>
            </w:pPr>
            <w:r>
              <w:rPr/>
              <w:t xml:space="preserve">Irlannin legendoja, tarinoita ja kertomuksia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Leprechaun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Leprechaun (ja kulkuri Larry Dwyer)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Leprechaun ja nero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Leprechaunin tarina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Leprechawn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David Russell McAnally </w:t>
            </w:r>
          </w:p>
        </w:tc>
        <w:tc>
          <w:tcPr>
            <w:tcW w:w="1659" w:type="dxa"/>
            <w:tcBorders/>
            <w:vAlign w:val="center"/>
          </w:tcPr>
          <w:p>
            <w:pPr>
              <w:pStyle w:val="TableContents"/>
              <w:bidi w:val="0"/>
              <w:spacing w:before="0" w:after="283"/>
              <w:jc w:val="left"/>
              <w:rPr/>
            </w:pPr>
            <w:r>
              <w:rPr/>
              <w:t xml:space="preserve">Irlannin ihmeitä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Lianhan Shee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Carleton </w:t>
            </w:r>
          </w:p>
        </w:tc>
        <w:tc>
          <w:tcPr>
            <w:tcW w:w="1659" w:type="dxa"/>
            <w:tcBorders/>
            <w:vAlign w:val="center"/>
          </w:tcPr>
          <w:p>
            <w:pPr>
              <w:pStyle w:val="TableContents"/>
              <w:bidi w:val="0"/>
              <w:spacing w:before="0" w:after="283"/>
              <w:jc w:val="left"/>
              <w:rPr/>
            </w:pPr>
            <w:r>
              <w:rPr/>
              <w:t xml:space="preserve">Irlantilaisen talonpoikaisväestön piirteitä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Valoprinsessa, Valoprinsessa </w:t>
            </w:r>
          </w:p>
        </w:tc>
        <w:tc>
          <w:tcPr>
            <w:tcW w:w="832" w:type="dxa"/>
            <w:tcBorders/>
            <w:vAlign w:val="center"/>
          </w:tcPr>
          <w:p>
            <w:pPr>
              <w:pStyle w:val="TableContents"/>
              <w:bidi w:val="0"/>
              <w:spacing w:before="0" w:after="283"/>
              <w:jc w:val="left"/>
              <w:rPr/>
            </w:pPr>
            <w:r>
              <w:rPr/>
              <w:t xml:space="preserve">1864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George MacDonald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Linn-Na-Payshtha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Pikku Annie hanhityttö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Pieni tappelu Allenissa </w:t>
            </w:r>
          </w:p>
        </w:tc>
        <w:tc>
          <w:tcPr>
            <w:tcW w:w="832" w:type="dxa"/>
            <w:tcBorders/>
            <w:vAlign w:val="center"/>
          </w:tcPr>
          <w:p>
            <w:pPr>
              <w:pStyle w:val="TableContents"/>
              <w:bidi w:val="0"/>
              <w:spacing w:before="0" w:after="283"/>
              <w:jc w:val="left"/>
              <w:rPr/>
            </w:pPr>
            <w:r>
              <w:rPr/>
              <w:t xml:space="preserve">1920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James Stephens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Pikku härkävasikka, Pikku härkävasikka Pikku härkävasikka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Lisää englantilaisia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Pikku kissa Skin </w:t>
            </w:r>
          </w:p>
        </w:tc>
        <w:tc>
          <w:tcPr>
            <w:tcW w:w="832" w:type="dxa"/>
            <w:tcBorders/>
            <w:vAlign w:val="center"/>
          </w:tcPr>
          <w:p>
            <w:pPr>
              <w:pStyle w:val="TableContents"/>
              <w:bidi w:val="0"/>
              <w:spacing w:before="0" w:after="283"/>
              <w:jc w:val="left"/>
              <w:rPr/>
            </w:pPr>
            <w:r>
              <w:rPr/>
              <w:t xml:space="preserve">1958 </w:t>
            </w:r>
          </w:p>
        </w:tc>
        <w:tc>
          <w:tcPr>
            <w:tcW w:w="1425" w:type="dxa"/>
            <w:tcBorders/>
            <w:vAlign w:val="center"/>
          </w:tcPr>
          <w:p>
            <w:pPr>
              <w:pStyle w:val="TableContents"/>
              <w:bidi w:val="0"/>
              <w:spacing w:before="0" w:after="283"/>
              <w:jc w:val="left"/>
              <w:rPr/>
            </w:pPr>
            <w:r>
              <w:rPr/>
              <w:t xml:space="preserve">Kentucky </w:t>
            </w:r>
          </w:p>
        </w:tc>
        <w:tc>
          <w:tcPr>
            <w:tcW w:w="2489" w:type="dxa"/>
            <w:tcBorders/>
            <w:vAlign w:val="center"/>
          </w:tcPr>
          <w:p>
            <w:pPr>
              <w:pStyle w:val="TableContents"/>
              <w:bidi w:val="0"/>
              <w:spacing w:before="0" w:after="283"/>
              <w:jc w:val="left"/>
              <w:rPr/>
            </w:pPr>
            <w:r>
              <w:rPr/>
              <w:t xml:space="preserve">Marie Campbell </w:t>
            </w:r>
          </w:p>
        </w:tc>
        <w:tc>
          <w:tcPr>
            <w:tcW w:w="1659" w:type="dxa"/>
            <w:tcBorders/>
            <w:vAlign w:val="center"/>
          </w:tcPr>
          <w:p>
            <w:pPr>
              <w:pStyle w:val="TableContents"/>
              <w:bidi w:val="0"/>
              <w:spacing w:before="0" w:after="283"/>
              <w:jc w:val="left"/>
              <w:rPr/>
            </w:pPr>
            <w:r>
              <w:rPr/>
              <w:t xml:space="preserve">Tarinoita pilvivaellusmaasta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Vähän päivänvaloa </w:t>
            </w:r>
          </w:p>
        </w:tc>
        <w:tc>
          <w:tcPr>
            <w:tcW w:w="832" w:type="dxa"/>
            <w:tcBorders/>
            <w:vAlign w:val="center"/>
          </w:tcPr>
          <w:p>
            <w:pPr>
              <w:pStyle w:val="TableContents"/>
              <w:bidi w:val="0"/>
              <w:spacing w:before="0" w:after="283"/>
              <w:jc w:val="left"/>
              <w:rPr/>
            </w:pPr>
            <w:r>
              <w:rPr/>
              <w:t xml:space="preserve">1871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George MacDonald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Vähän reilusti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Pikku tyttö, joka myytiin päärynöiden kanssa, Pikku tyttö, joka myytiin päärynöiden kanssa, Pikku tyttö, joka myytiin päärynöiden kanssa </w:t>
            </w:r>
          </w:p>
        </w:tc>
        <w:tc>
          <w:tcPr>
            <w:tcW w:w="832" w:type="dxa"/>
            <w:tcBorders/>
            <w:vAlign w:val="center"/>
          </w:tcPr>
          <w:p>
            <w:pPr>
              <w:pStyle w:val="TableContents"/>
              <w:bidi w:val="0"/>
              <w:spacing w:before="0" w:after="283"/>
              <w:jc w:val="left"/>
              <w:rPr/>
            </w:pPr>
            <w:r>
              <w:rPr/>
              <w:t xml:space="preserve">1956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Italo Calvino </w:t>
            </w:r>
          </w:p>
        </w:tc>
        <w:tc>
          <w:tcPr>
            <w:tcW w:w="1659" w:type="dxa"/>
            <w:tcBorders/>
            <w:vAlign w:val="center"/>
          </w:tcPr>
          <w:p>
            <w:pPr>
              <w:pStyle w:val="TableContents"/>
              <w:bidi w:val="0"/>
              <w:spacing w:before="0" w:after="283"/>
              <w:jc w:val="left"/>
              <w:rPr/>
            </w:pPr>
            <w:r>
              <w:rPr/>
              <w:t xml:space="preserve">Italialaiset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Pikkutyttö, joka sai herrasmiehen paremmakseen </w:t>
            </w:r>
          </w:p>
        </w:tc>
        <w:tc>
          <w:tcPr>
            <w:tcW w:w="832" w:type="dxa"/>
            <w:tcBorders/>
            <w:vAlign w:val="center"/>
          </w:tcPr>
          <w:p>
            <w:pPr>
              <w:pStyle w:val="TableContents"/>
              <w:bidi w:val="0"/>
              <w:spacing w:before="0" w:after="283"/>
              <w:jc w:val="left"/>
              <w:rPr/>
            </w:pPr>
            <w:r>
              <w:rPr/>
              <w:t xml:space="preserve">1898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Larminie </w:t>
            </w:r>
          </w:p>
        </w:tc>
        <w:tc>
          <w:tcPr>
            <w:tcW w:w="1659" w:type="dxa"/>
            <w:tcBorders/>
            <w:vAlign w:val="center"/>
          </w:tcPr>
          <w:p>
            <w:pPr>
              <w:pStyle w:val="TableContents"/>
              <w:bidi w:val="0"/>
              <w:spacing w:before="0" w:after="283"/>
              <w:jc w:val="left"/>
              <w:rPr/>
            </w:pPr>
            <w:r>
              <w:rPr/>
              <w:t xml:space="preserve">Länsi-Irlannin kansantarinoita ja romaaneja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Pieni hyvä hiiri, Pikku hyvä hiiri Pikku hyvä hiiri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Madame d'Aulnoy </w:t>
            </w:r>
          </w:p>
        </w:tc>
        <w:tc>
          <w:tcPr>
            <w:tcW w:w="1659" w:type="dxa"/>
            <w:tcBorders/>
            <w:vAlign w:val="center"/>
          </w:tcPr>
          <w:p>
            <w:pPr>
              <w:pStyle w:val="TableContents"/>
              <w:bidi w:val="0"/>
              <w:spacing w:before="0" w:after="283"/>
              <w:jc w:val="left"/>
              <w:rPr/>
            </w:pPr>
            <w:r>
              <w:rPr/>
              <w:t xml:space="preserve">Contes des Fees, Les Les Les Contes des Fees, Les Les Contes des Fees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Pienet hyvät ihmiset </w:t>
            </w:r>
          </w:p>
        </w:tc>
        <w:tc>
          <w:tcPr>
            <w:tcW w:w="832" w:type="dxa"/>
            <w:tcBorders/>
            <w:vAlign w:val="center"/>
          </w:tcPr>
          <w:p>
            <w:pPr>
              <w:pStyle w:val="TableContents"/>
              <w:bidi w:val="0"/>
              <w:spacing w:before="0" w:after="283"/>
              <w:jc w:val="left"/>
              <w:rPr/>
            </w:pPr>
            <w:r>
              <w:rPr/>
              <w:t xml:space="preserve">1900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Henry Frost </w:t>
            </w:r>
          </w:p>
        </w:tc>
        <w:tc>
          <w:tcPr>
            <w:tcW w:w="1659" w:type="dxa"/>
            <w:tcBorders/>
            <w:vAlign w:val="center"/>
          </w:tcPr>
          <w:p>
            <w:pPr>
              <w:pStyle w:val="TableContents"/>
              <w:bidi w:val="0"/>
              <w:spacing w:before="0" w:after="283"/>
              <w:jc w:val="left"/>
              <w:rPr/>
            </w:pPr>
            <w:r>
              <w:rPr/>
              <w:t xml:space="preserve">Irlannin keijut ja kansat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Pikku vihreä sammakko, Pikku vihreä sammakko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Fées-kabinetti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Little Johnny Sheep-Dung </w:t>
            </w:r>
          </w:p>
        </w:tc>
        <w:tc>
          <w:tcPr>
            <w:tcW w:w="832" w:type="dxa"/>
            <w:tcBorders/>
            <w:vAlign w:val="center"/>
          </w:tcPr>
          <w:p>
            <w:pPr>
              <w:pStyle w:val="TableContents"/>
              <w:bidi w:val="0"/>
              <w:spacing w:before="0" w:after="283"/>
              <w:jc w:val="left"/>
              <w:rPr/>
            </w:pPr>
            <w:r>
              <w:rPr/>
              <w:t xml:space="preserve">1956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Paul Delarue </w:t>
            </w:r>
          </w:p>
        </w:tc>
        <w:tc>
          <w:tcPr>
            <w:tcW w:w="1659" w:type="dxa"/>
            <w:tcBorders/>
            <w:vAlign w:val="center"/>
          </w:tcPr>
          <w:p>
            <w:pPr>
              <w:pStyle w:val="TableContents"/>
              <w:bidi w:val="0"/>
              <w:spacing w:before="0" w:after="283"/>
              <w:jc w:val="left"/>
              <w:rPr/>
            </w:pPr>
            <w:r>
              <w:rPr/>
              <w:t xml:space="preserve">Borzoi Book of French Folk-Tales, The Borzoi Book of French Folk-Tales, Borzoi-kirja ranskalaisista kansantarinoista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Pikku Kathleen ja pikku Terence </w:t>
            </w:r>
          </w:p>
        </w:tc>
        <w:tc>
          <w:tcPr>
            <w:tcW w:w="832" w:type="dxa"/>
            <w:tcBorders/>
            <w:vAlign w:val="center"/>
          </w:tcPr>
          <w:p>
            <w:pPr>
              <w:pStyle w:val="TableContents"/>
              <w:bidi w:val="0"/>
              <w:spacing w:before="0" w:after="283"/>
              <w:jc w:val="left"/>
              <w:rPr/>
            </w:pPr>
            <w:r>
              <w:rPr/>
              <w:t xml:space="preserve">1900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Henry Frost </w:t>
            </w:r>
          </w:p>
        </w:tc>
        <w:tc>
          <w:tcPr>
            <w:tcW w:w="1659" w:type="dxa"/>
            <w:tcBorders/>
            <w:vAlign w:val="center"/>
          </w:tcPr>
          <w:p>
            <w:pPr>
              <w:pStyle w:val="TableContents"/>
              <w:bidi w:val="0"/>
              <w:spacing w:before="0" w:after="283"/>
              <w:jc w:val="left"/>
              <w:rPr/>
            </w:pPr>
            <w:r>
              <w:rPr/>
              <w:t xml:space="preserve">Irlannin keijut ja kansat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Pieni tulitikkutyttö, Pieni tulitikkutyttö </w:t>
            </w:r>
          </w:p>
        </w:tc>
        <w:tc>
          <w:tcPr>
            <w:tcW w:w="832" w:type="dxa"/>
            <w:tcBorders/>
            <w:vAlign w:val="center"/>
          </w:tcPr>
          <w:p>
            <w:pPr>
              <w:pStyle w:val="TableContents"/>
              <w:bidi w:val="0"/>
              <w:spacing w:before="0" w:after="283"/>
              <w:jc w:val="left"/>
              <w:rPr/>
            </w:pPr>
            <w:r>
              <w:rPr/>
              <w:t xml:space="preserve">1846 </w:t>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Hans Christian Andersen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Pieni merenneito, Pieni merenneito, Pikku merenneito </w:t>
            </w:r>
          </w:p>
        </w:tc>
        <w:tc>
          <w:tcPr>
            <w:tcW w:w="832" w:type="dxa"/>
            <w:tcBorders/>
            <w:vAlign w:val="center"/>
          </w:tcPr>
          <w:p>
            <w:pPr>
              <w:pStyle w:val="TableContents"/>
              <w:bidi w:val="0"/>
              <w:spacing w:before="0" w:after="283"/>
              <w:jc w:val="left"/>
              <w:rPr/>
            </w:pPr>
            <w:r>
              <w:rPr/>
              <w:t xml:space="preserve">1836 </w:t>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Hans Christian Andersen </w:t>
            </w:r>
          </w:p>
        </w:tc>
        <w:tc>
          <w:tcPr>
            <w:tcW w:w="1659" w:type="dxa"/>
            <w:tcBorders/>
            <w:vAlign w:val="center"/>
          </w:tcPr>
          <w:p>
            <w:pPr>
              <w:pStyle w:val="TableContents"/>
              <w:bidi w:val="0"/>
              <w:spacing w:before="0" w:after="283"/>
              <w:jc w:val="left"/>
              <w:rPr/>
            </w:pPr>
            <w:r>
              <w:rPr/>
              <w:t xml:space="preserve">Lapsille kerrotut sadut. Ensimmäinen kokoelma.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Pikku talonpoika, Pikku talonpoika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Pieni punainen kana </w:t>
            </w:r>
          </w:p>
        </w:tc>
        <w:tc>
          <w:tcPr>
            <w:tcW w:w="832" w:type="dxa"/>
            <w:tcBorders/>
            <w:vAlign w:val="center"/>
          </w:tcPr>
          <w:p>
            <w:pPr>
              <w:pStyle w:val="TableContents"/>
              <w:bidi w:val="0"/>
              <w:spacing w:before="0" w:after="283"/>
              <w:jc w:val="left"/>
              <w:rPr/>
            </w:pPr>
            <w:r>
              <w:rPr/>
              <w:t xml:space="preserve">1800-luku / 1900-luvun alku </w:t>
            </w:r>
          </w:p>
        </w:tc>
        <w:tc>
          <w:tcPr>
            <w:tcW w:w="1425" w:type="dxa"/>
            <w:tcBorders/>
            <w:vAlign w:val="center"/>
          </w:tcPr>
          <w:p>
            <w:pPr>
              <w:pStyle w:val="TableContents"/>
              <w:bidi w:val="0"/>
              <w:spacing w:before="0" w:after="283"/>
              <w:jc w:val="left"/>
              <w:rPr/>
            </w:pPr>
            <w:r>
              <w:rPr/>
              <w:t xml:space="preserve">englanti / venäjä (kiistanalainen alkuperä)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Punahilkka </w:t>
            </w:r>
          </w:p>
        </w:tc>
        <w:tc>
          <w:tcPr>
            <w:tcW w:w="832" w:type="dxa"/>
            <w:tcBorders/>
            <w:vAlign w:val="center"/>
          </w:tcPr>
          <w:p>
            <w:pPr>
              <w:pStyle w:val="TableContents"/>
              <w:bidi w:val="0"/>
              <w:spacing w:before="0" w:after="283"/>
              <w:jc w:val="left"/>
              <w:rPr/>
            </w:pPr>
            <w:r>
              <w:rPr/>
              <w:t xml:space="preserve">1695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Charles Perrault </w:t>
            </w:r>
          </w:p>
        </w:tc>
        <w:tc>
          <w:tcPr>
            <w:tcW w:w="1659" w:type="dxa"/>
            <w:tcBorders/>
            <w:vAlign w:val="center"/>
          </w:tcPr>
          <w:p>
            <w:pPr>
              <w:pStyle w:val="TableContents"/>
              <w:bidi w:val="0"/>
              <w:spacing w:before="0" w:after="283"/>
              <w:jc w:val="left"/>
              <w:rPr/>
            </w:pPr>
            <w:r>
              <w:rPr/>
              <w:t xml:space="preserve">Äiti Hanhen tarinat </w:t>
            </w:r>
          </w:p>
        </w:tc>
        <w:tc>
          <w:tcPr>
            <w:tcW w:w="649" w:type="dxa"/>
            <w:tcBorders/>
            <w:vAlign w:val="center"/>
          </w:tcPr>
          <w:p>
            <w:pPr>
              <w:pStyle w:val="TableContents"/>
              <w:bidi w:val="0"/>
              <w:spacing w:before="0" w:after="283"/>
              <w:jc w:val="left"/>
              <w:rPr/>
            </w:pPr>
            <w:r>
              <w:rPr/>
              <w:t xml:space="preserve">333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Pieni kenkä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Duleekin portin pikku kutoja </w:t>
            </w:r>
          </w:p>
        </w:tc>
        <w:tc>
          <w:tcPr>
            <w:tcW w:w="832" w:type="dxa"/>
            <w:tcBorders/>
            <w:vAlign w:val="center"/>
          </w:tcPr>
          <w:p>
            <w:pPr>
              <w:pStyle w:val="TableContents"/>
              <w:bidi w:val="0"/>
              <w:spacing w:before="0" w:after="283"/>
              <w:jc w:val="left"/>
              <w:rPr/>
            </w:pPr>
            <w:r>
              <w:rPr/>
              <w:t xml:space="preserve">1892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Pieni valkoinen kissa </w:t>
            </w:r>
          </w:p>
        </w:tc>
        <w:tc>
          <w:tcPr>
            <w:tcW w:w="832" w:type="dxa"/>
            <w:tcBorders/>
            <w:vAlign w:val="center"/>
          </w:tcPr>
          <w:p>
            <w:pPr>
              <w:pStyle w:val="TableContents"/>
              <w:bidi w:val="0"/>
              <w:spacing w:before="0" w:after="283"/>
              <w:jc w:val="left"/>
              <w:rPr/>
            </w:pPr>
            <w:r>
              <w:rPr/>
              <w:t xml:space="preserve">1906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Edmund Leamy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Little Wildrose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Romanian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Llewellynin tanssi </w:t>
            </w:r>
          </w:p>
        </w:tc>
        <w:tc>
          <w:tcPr>
            <w:tcW w:w="832" w:type="dxa"/>
            <w:tcBorders/>
            <w:vAlign w:val="center"/>
          </w:tcPr>
          <w:p>
            <w:pPr>
              <w:pStyle w:val="TableContents"/>
              <w:bidi w:val="0"/>
              <w:spacing w:before="0" w:after="283"/>
              <w:jc w:val="left"/>
              <w:rPr/>
            </w:pPr>
            <w:r>
              <w:rPr/>
              <w:t xml:space="preserve">1828 </w:t>
            </w:r>
          </w:p>
        </w:tc>
        <w:tc>
          <w:tcPr>
            <w:tcW w:w="1425" w:type="dxa"/>
            <w:tcBorders/>
            <w:vAlign w:val="center"/>
          </w:tcPr>
          <w:p>
            <w:pPr>
              <w:pStyle w:val="TableContents"/>
              <w:bidi w:val="0"/>
              <w:spacing w:before="0" w:after="283"/>
              <w:jc w:val="left"/>
              <w:rPr/>
            </w:pPr>
            <w:r>
              <w:rPr/>
              <w:t xml:space="preserve">Welsh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Pitkä, leveä ja tarkkanäköinen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Boheemi </w:t>
            </w:r>
          </w:p>
        </w:tc>
        <w:tc>
          <w:tcPr>
            <w:tcW w:w="2489" w:type="dxa"/>
            <w:tcBorders/>
            <w:vAlign w:val="center"/>
          </w:tcPr>
          <w:p>
            <w:pPr>
              <w:pStyle w:val="TableContents"/>
              <w:bidi w:val="0"/>
              <w:spacing w:before="0" w:after="283"/>
              <w:jc w:val="left"/>
              <w:rPr/>
            </w:pPr>
            <w:r>
              <w:rPr/>
              <w:t xml:space="preserve">Louis Léger </w:t>
            </w:r>
          </w:p>
        </w:tc>
        <w:tc>
          <w:tcPr>
            <w:tcW w:w="1659" w:type="dxa"/>
            <w:tcBorders/>
            <w:vAlign w:val="center"/>
          </w:tcPr>
          <w:p>
            <w:pPr>
              <w:pStyle w:val="TableContents"/>
              <w:bidi w:val="0"/>
              <w:spacing w:before="0" w:after="283"/>
              <w:jc w:val="left"/>
              <w:rPr/>
            </w:pPr>
            <w:r>
              <w:rPr/>
              <w:t xml:space="preserve">Contes Populaires Orjat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Pitkä lusikka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Morsianta etsimässä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Ballyteaghin lordi </w:t>
            </w:r>
          </w:p>
        </w:tc>
        <w:tc>
          <w:tcPr>
            <w:tcW w:w="832" w:type="dxa"/>
            <w:tcBorders/>
            <w:vAlign w:val="center"/>
          </w:tcPr>
          <w:p>
            <w:pPr>
              <w:pStyle w:val="TableContents"/>
              <w:bidi w:val="0"/>
              <w:spacing w:before="0" w:after="283"/>
              <w:jc w:val="left"/>
              <w:rPr/>
            </w:pPr>
            <w:r>
              <w:rPr/>
              <w:t xml:space="preserve">1889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(C.J.T.) </w:t>
            </w:r>
          </w:p>
        </w:tc>
        <w:tc>
          <w:tcPr>
            <w:tcW w:w="1659" w:type="dxa"/>
            <w:tcBorders/>
            <w:vAlign w:val="center"/>
          </w:tcPr>
          <w:p>
            <w:pPr>
              <w:pStyle w:val="TableContents"/>
              <w:bidi w:val="0"/>
              <w:spacing w:before="0" w:after="283"/>
              <w:jc w:val="left"/>
              <w:rPr/>
            </w:pPr>
            <w:r>
              <w:rPr/>
              <w:t xml:space="preserve">Kansantaru ja legendat: Irlanti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Dunkerronin herra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Herra Pietari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Valkoisen ja harmaan linnan herrat </w:t>
            </w:r>
          </w:p>
        </w:tc>
        <w:tc>
          <w:tcPr>
            <w:tcW w:w="832" w:type="dxa"/>
            <w:tcBorders/>
            <w:vAlign w:val="center"/>
          </w:tcPr>
          <w:p>
            <w:pPr>
              <w:pStyle w:val="TableContents"/>
              <w:bidi w:val="0"/>
              <w:spacing w:before="0" w:after="283"/>
              <w:jc w:val="left"/>
              <w:rPr/>
            </w:pPr>
            <w:r>
              <w:rPr/>
              <w:t xml:space="preserve">1904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Frances Browne </w:t>
            </w:r>
          </w:p>
        </w:tc>
        <w:tc>
          <w:tcPr>
            <w:tcW w:w="1659" w:type="dxa"/>
            <w:tcBorders/>
            <w:vAlign w:val="center"/>
          </w:tcPr>
          <w:p>
            <w:pPr>
              <w:pStyle w:val="TableContents"/>
              <w:bidi w:val="0"/>
              <w:spacing w:before="0" w:after="283"/>
              <w:jc w:val="left"/>
              <w:rPr/>
            </w:pPr>
            <w:r>
              <w:rPr/>
              <w:t xml:space="preserve">Mummon ihana tuoli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Kadonneet lapset, Kadonneet lapset </w:t>
            </w:r>
          </w:p>
        </w:tc>
        <w:tc>
          <w:tcPr>
            <w:tcW w:w="832" w:type="dxa"/>
            <w:tcBorders/>
            <w:vAlign w:val="center"/>
          </w:tcPr>
          <w:p>
            <w:pPr>
              <w:pStyle w:val="TableContents"/>
              <w:bidi w:val="0"/>
              <w:spacing w:before="0" w:after="283"/>
              <w:jc w:val="left"/>
              <w:rPr/>
            </w:pPr>
            <w:r>
              <w:rPr/>
              <w:t xml:space="preserve">1956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Paul Delarue </w:t>
            </w:r>
          </w:p>
        </w:tc>
        <w:tc>
          <w:tcPr>
            <w:tcW w:w="1659" w:type="dxa"/>
            <w:tcBorders/>
            <w:vAlign w:val="center"/>
          </w:tcPr>
          <w:p>
            <w:pPr>
              <w:pStyle w:val="TableContents"/>
              <w:bidi w:val="0"/>
              <w:spacing w:before="0" w:after="283"/>
              <w:jc w:val="left"/>
              <w:rPr/>
            </w:pPr>
            <w:r>
              <w:rPr/>
              <w:t xml:space="preserve">Borzoi Book of French Folk-Tales, The Borzoi Book of French Folk-Tales, Borzoi-kirja ranskalaisista kansantarinoista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Lough Corrib </w:t>
            </w:r>
          </w:p>
        </w:tc>
        <w:tc>
          <w:tcPr>
            <w:tcW w:w="832" w:type="dxa"/>
            <w:tcBorders/>
            <w:vAlign w:val="center"/>
          </w:tcPr>
          <w:p>
            <w:pPr>
              <w:pStyle w:val="TableContents"/>
              <w:bidi w:val="0"/>
              <w:spacing w:before="0" w:after="283"/>
              <w:jc w:val="left"/>
              <w:rPr/>
            </w:pPr>
            <w:r>
              <w:rPr/>
              <w:t xml:space="preserve">1831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Loughleagh (Parantava järvi)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w:t>
            </w:r>
          </w:p>
        </w:tc>
        <w:tc>
          <w:tcPr>
            <w:tcW w:w="1659" w:type="dxa"/>
            <w:tcBorders/>
            <w:vAlign w:val="center"/>
          </w:tcPr>
          <w:p>
            <w:pPr>
              <w:pStyle w:val="TableContents"/>
              <w:bidi w:val="0"/>
              <w:spacing w:before="0" w:after="283"/>
              <w:jc w:val="left"/>
              <w:rPr/>
            </w:pPr>
            <w:r>
              <w:rPr/>
              <w:t xml:space="preserve">Irlantilaisen talonpoikaisväestön sadut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Rakkaus kolmeen appelsiiniin, Rakkaus kolmeen appelsiiniin </w:t>
            </w:r>
          </w:p>
        </w:tc>
        <w:tc>
          <w:tcPr>
            <w:tcW w:w="832" w:type="dxa"/>
            <w:tcBorders/>
            <w:vAlign w:val="center"/>
          </w:tcPr>
          <w:p>
            <w:pPr>
              <w:pStyle w:val="TableContents"/>
              <w:bidi w:val="0"/>
              <w:spacing w:before="0" w:after="283"/>
              <w:jc w:val="left"/>
              <w:rPr/>
            </w:pPr>
            <w:r>
              <w:rPr/>
              <w:t xml:space="preserve">1634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Giambattista Basile </w:t>
            </w:r>
          </w:p>
        </w:tc>
        <w:tc>
          <w:tcPr>
            <w:tcW w:w="1659" w:type="dxa"/>
            <w:tcBorders/>
            <w:vAlign w:val="center"/>
          </w:tcPr>
          <w:p>
            <w:pPr>
              <w:pStyle w:val="TableContents"/>
              <w:bidi w:val="0"/>
              <w:spacing w:before="0" w:after="283"/>
              <w:jc w:val="left"/>
              <w:rPr/>
            </w:pPr>
            <w:r>
              <w:rPr/>
              <w:t xml:space="preserve">Pentameroni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Ihana Ilonka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Unkarilainen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Ungarische 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Rakastavaisten palkinto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Onnenlapsi </w:t>
            </w:r>
          </w:p>
        </w:tc>
        <w:tc>
          <w:tcPr>
            <w:tcW w:w="832" w:type="dxa"/>
            <w:tcBorders/>
            <w:vAlign w:val="center"/>
          </w:tcPr>
          <w:p>
            <w:pPr>
              <w:pStyle w:val="TableContents"/>
              <w:bidi w:val="0"/>
              <w:spacing w:before="0" w:after="283"/>
              <w:jc w:val="left"/>
              <w:rPr/>
            </w:pPr>
            <w:r>
              <w:rPr/>
              <w:t xml:space="preserve">1910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Ella Young </w:t>
            </w:r>
          </w:p>
        </w:tc>
        <w:tc>
          <w:tcPr>
            <w:tcW w:w="1659" w:type="dxa"/>
            <w:tcBorders/>
            <w:vAlign w:val="center"/>
          </w:tcPr>
          <w:p>
            <w:pPr>
              <w:pStyle w:val="TableContents"/>
              <w:bidi w:val="0"/>
              <w:spacing w:before="0" w:after="283"/>
              <w:jc w:val="left"/>
              <w:rPr/>
            </w:pPr>
            <w:r>
              <w:rPr/>
              <w:t xml:space="preserve">Kelttiläiset ihmesadut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Luckpenny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Onnekas vieras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Luuttusoittaja, Luuttusoittaja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Mad Pudding </w:t>
            </w:r>
          </w:p>
        </w:tc>
        <w:tc>
          <w:tcPr>
            <w:tcW w:w="832" w:type="dxa"/>
            <w:tcBorders/>
            <w:vAlign w:val="center"/>
          </w:tcPr>
          <w:p>
            <w:pPr>
              <w:pStyle w:val="TableContents"/>
              <w:bidi w:val="0"/>
              <w:spacing w:before="0" w:after="283"/>
              <w:jc w:val="left"/>
              <w:rPr/>
            </w:pPr>
            <w:r>
              <w:rPr/>
              <w:t xml:space="preserve">1909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Carleton &amp; Alfred Perceval Graves </w:t>
            </w:r>
          </w:p>
        </w:tc>
        <w:tc>
          <w:tcPr>
            <w:tcW w:w="1659" w:type="dxa"/>
            <w:tcBorders/>
            <w:vAlign w:val="center"/>
          </w:tcPr>
          <w:p>
            <w:pPr>
              <w:pStyle w:val="TableContents"/>
              <w:bidi w:val="0"/>
              <w:spacing w:before="0" w:after="283"/>
              <w:jc w:val="left"/>
              <w:rPr/>
            </w:pPr>
            <w:r>
              <w:rPr/>
              <w:t xml:space="preserve">Irlantilainen satukirja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Madschun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Turkkilainen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Maestro Lattantio ja hänen oppipoikansa Dionigi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Giovanni Francesco Straparola </w:t>
            </w:r>
          </w:p>
        </w:tc>
        <w:tc>
          <w:tcPr>
            <w:tcW w:w="1659" w:type="dxa"/>
            <w:tcBorders/>
            <w:vAlign w:val="center"/>
          </w:tcPr>
          <w:p>
            <w:pPr>
              <w:pStyle w:val="TableContents"/>
              <w:bidi w:val="0"/>
              <w:spacing w:before="0" w:after="283"/>
              <w:jc w:val="left"/>
              <w:rPr/>
            </w:pPr>
            <w:r>
              <w:rPr/>
              <w:t xml:space="preserve">Straparolan hauskat yöt, Straparolan hauskat yöt, Straparolan hauskat yöt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Maggie Doyle ja kuollut mies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Taikakirja, Taikakirja Taikakirja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Evald Tang Kristensen </w:t>
            </w:r>
          </w:p>
        </w:tc>
        <w:tc>
          <w:tcPr>
            <w:tcW w:w="1659" w:type="dxa"/>
            <w:tcBorders/>
            <w:vAlign w:val="center"/>
          </w:tcPr>
          <w:p>
            <w:pPr>
              <w:pStyle w:val="TableContents"/>
              <w:bidi w:val="0"/>
              <w:spacing w:before="0" w:after="283"/>
              <w:jc w:val="left"/>
              <w:rPr/>
            </w:pPr>
            <w:r>
              <w:rPr/>
              <w:t xml:space="preserve">Eventyr fra Jylland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Taika-apila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Taika jatkuu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Taikajoutsenhanhet, Taikajoutsenhanhet Taikajoutsenhanhet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pPr>
            <w:r>
              <w:rPr/>
              <w:t xml:space="preserve">Alexander Afanasjev </w:t>
            </w:r>
          </w:p>
        </w:tc>
        <w:tc>
          <w:tcPr>
            <w:tcW w:w="1659" w:type="dxa"/>
            <w:tcBorders/>
            <w:vAlign w:val="center"/>
          </w:tcPr>
          <w:p>
            <w:pPr>
              <w:pStyle w:val="TableContents"/>
              <w:bidi w:val="0"/>
              <w:spacing w:before="0" w:after="283"/>
              <w:jc w:val="left"/>
              <w:rPr/>
            </w:pPr>
            <w:r>
              <w:rPr/>
              <w:t xml:space="preserve">Narodnye russkie skazki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Taikajoutsen, Taikajoutsen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sz w:val="4"/>
                <w:szCs w:val="4"/>
              </w:rPr>
            </w:pPr>
            <w:r>
              <w:rPr>
                <w:sz w:val="4"/>
                <w:szCs w:val="4"/>
              </w:rPr>
            </w:r>
          </w:p>
        </w:tc>
        <w:tc>
          <w:tcPr>
            <w:tcW w:w="2489" w:type="dxa"/>
            <w:tcBorders/>
            <w:vAlign w:val="center"/>
          </w:tcPr>
          <w:p>
            <w:pPr>
              <w:pStyle w:val="TableContents"/>
              <w:bidi w:val="0"/>
              <w:spacing w:before="0" w:after="283"/>
              <w:jc w:val="left"/>
              <w:rPr/>
            </w:pPr>
            <w:r>
              <w:rPr/>
              <w:t xml:space="preserve">Hermann Kletke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Taikurin hevonen, The Magician's Horse Taikurin hevonen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Kreikkalainen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Harakanpesä, harakanpesä Harakanpesä, harakanpesä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Englantilaiset 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Neito maanalaisessa maanalaisessa talossa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takkatarinoita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Neiti Maleen </w:t>
            </w:r>
          </w:p>
        </w:tc>
        <w:tc>
          <w:tcPr>
            <w:tcW w:w="832" w:type="dxa"/>
            <w:tcBorders/>
            <w:vAlign w:val="center"/>
          </w:tcPr>
          <w:p>
            <w:pPr>
              <w:pStyle w:val="TableContents"/>
              <w:bidi w:val="0"/>
              <w:spacing w:before="0" w:after="283"/>
              <w:jc w:val="left"/>
              <w:rPr/>
            </w:pPr>
            <w:r>
              <w:rPr/>
              <w:t xml:space="preserve">1823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Neito Bright-eye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Neito, jolla on ruusu otsassaan, Neito, jolla on ruusu otsassaan, The The Maiden with the Rose on her Forehead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Portugalin </w:t>
            </w:r>
          </w:p>
        </w:tc>
        <w:tc>
          <w:tcPr>
            <w:tcW w:w="2489" w:type="dxa"/>
            <w:tcBorders/>
            <w:vAlign w:val="center"/>
          </w:tcPr>
          <w:p>
            <w:pPr>
              <w:pStyle w:val="TableContents"/>
              <w:bidi w:val="0"/>
              <w:spacing w:before="0" w:after="283"/>
              <w:jc w:val="left"/>
              <w:rPr/>
            </w:pPr>
            <w:r>
              <w:rPr/>
              <w:t xml:space="preserve">Consiglieri Pedroso </w:t>
            </w:r>
          </w:p>
        </w:tc>
        <w:tc>
          <w:tcPr>
            <w:tcW w:w="1659" w:type="dxa"/>
            <w:tcBorders/>
            <w:vAlign w:val="center"/>
          </w:tcPr>
          <w:p>
            <w:pPr>
              <w:pStyle w:val="TableContents"/>
              <w:bidi w:val="0"/>
              <w:spacing w:before="0" w:after="283"/>
              <w:jc w:val="left"/>
              <w:rPr/>
            </w:pPr>
            <w:r>
              <w:rPr/>
              <w:t xml:space="preserve">Portugalilaiset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Kiven mies, Kiven mies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Romanian </w:t>
            </w:r>
          </w:p>
        </w:tc>
        <w:tc>
          <w:tcPr>
            <w:tcW w:w="2489" w:type="dxa"/>
            <w:tcBorders/>
            <w:vAlign w:val="center"/>
          </w:tcPr>
          <w:p>
            <w:pPr>
              <w:pStyle w:val="TableContents"/>
              <w:bidi w:val="0"/>
              <w:spacing w:before="0" w:after="283"/>
              <w:jc w:val="left"/>
              <w:rPr/>
            </w:pPr>
            <w:r>
              <w:rPr/>
              <w:t xml:space="preserve">Petre Ispirescu </w:t>
            </w:r>
          </w:p>
        </w:tc>
        <w:tc>
          <w:tcPr>
            <w:tcW w:w="1659" w:type="dxa"/>
            <w:tcBorders/>
            <w:vAlign w:val="center"/>
          </w:tcPr>
          <w:p>
            <w:pPr>
              <w:pStyle w:val="TableContents"/>
              <w:bidi w:val="0"/>
              <w:spacing w:before="0" w:after="283"/>
              <w:jc w:val="left"/>
              <w:rPr/>
            </w:pPr>
            <w:r>
              <w:rPr/>
              <w:t xml:space="preserve">Legende sau basmele românilor (Românilorin legenda ja pohjat)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Mies, joka ei koskaan tuntenut pelkoa </w:t>
            </w:r>
          </w:p>
        </w:tc>
        <w:tc>
          <w:tcPr>
            <w:tcW w:w="832" w:type="dxa"/>
            <w:tcBorders/>
            <w:vAlign w:val="center"/>
          </w:tcPr>
          <w:p>
            <w:pPr>
              <w:pStyle w:val="TableContents"/>
              <w:bidi w:val="0"/>
              <w:spacing w:before="0" w:after="283"/>
              <w:jc w:val="left"/>
              <w:rPr/>
            </w:pPr>
            <w:r>
              <w:rPr/>
              <w:t xml:space="preserve">1892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Manis the Besom Man </w:t>
            </w:r>
          </w:p>
        </w:tc>
        <w:tc>
          <w:tcPr>
            <w:tcW w:w="832" w:type="dxa"/>
            <w:tcBorders/>
            <w:vAlign w:val="center"/>
          </w:tcPr>
          <w:p>
            <w:pPr>
              <w:pStyle w:val="TableContents"/>
              <w:bidi w:val="0"/>
              <w:spacing w:before="0" w:after="283"/>
              <w:jc w:val="left"/>
              <w:rPr/>
            </w:pPr>
            <w:r>
              <w:rPr/>
              <w:t xml:space="preserve">1899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Savupiipun kulmissa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Manis Miller </w:t>
            </w:r>
          </w:p>
        </w:tc>
        <w:tc>
          <w:tcPr>
            <w:tcW w:w="832" w:type="dxa"/>
            <w:tcBorders/>
            <w:vAlign w:val="center"/>
          </w:tcPr>
          <w:p>
            <w:pPr>
              <w:pStyle w:val="TableContents"/>
              <w:bidi w:val="0"/>
              <w:spacing w:before="0" w:after="283"/>
              <w:jc w:val="left"/>
              <w:rPr/>
            </w:pPr>
            <w:r>
              <w:rPr/>
              <w:t xml:space="preserve">1900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Donegalin satutarinat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Manus o _́ Mallaghan ja keijukaiset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w:t>
            </w:r>
          </w:p>
        </w:tc>
        <w:tc>
          <w:tcPr>
            <w:tcW w:w="1659" w:type="dxa"/>
            <w:tcBorders/>
            <w:vAlign w:val="center"/>
          </w:tcPr>
          <w:p>
            <w:pPr>
              <w:pStyle w:val="TableContents"/>
              <w:bidi w:val="0"/>
              <w:spacing w:before="0" w:after="283"/>
              <w:jc w:val="left"/>
              <w:rPr/>
            </w:pPr>
            <w:r>
              <w:rPr/>
              <w:t xml:space="preserve">Kuninkaalliset Hibernian tarinat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Maroula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Kreikkalainen </w:t>
            </w:r>
          </w:p>
        </w:tc>
        <w:tc>
          <w:tcPr>
            <w:tcW w:w="2489" w:type="dxa"/>
            <w:tcBorders/>
            <w:vAlign w:val="center"/>
          </w:tcPr>
          <w:p>
            <w:pPr>
              <w:pStyle w:val="TableContents"/>
              <w:bidi w:val="0"/>
              <w:spacing w:before="0" w:after="283"/>
              <w:jc w:val="left"/>
              <w:rPr/>
            </w:pPr>
            <w:r>
              <w:rPr/>
              <w:t xml:space="preserve">Georgios A. Megas </w:t>
            </w:r>
          </w:p>
        </w:tc>
        <w:tc>
          <w:tcPr>
            <w:tcW w:w="1659" w:type="dxa"/>
            <w:tcBorders/>
            <w:vAlign w:val="center"/>
          </w:tcPr>
          <w:p>
            <w:pPr>
              <w:pStyle w:val="TableContents"/>
              <w:bidi w:val="0"/>
              <w:spacing w:before="0" w:after="283"/>
              <w:jc w:val="left"/>
              <w:rPr/>
            </w:pPr>
            <w:r>
              <w:rPr/>
              <w:t xml:space="preserve">Kreikan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Marian lapsi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Marian kaivo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Pyhimysten ja syntisten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Mestari ja ihminen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Mestari ja hänen oppilaansa, Mestari ja hänen oppilaansa, The Master and His Pupil, The Master and His Pupil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Englantilaiset 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Mestari ja oppilas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Mestarivaras, Mestarivaras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Master Maid, The Master Maid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Maurice Griffin ja keijutohtori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Mayon kapteeni ja Feenish-tamma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M'Carthy Banshee (M'Carthy Banshee)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Meelan, etelän legenda </w:t>
            </w:r>
          </w:p>
        </w:tc>
        <w:tc>
          <w:tcPr>
            <w:tcW w:w="832" w:type="dxa"/>
            <w:tcBorders/>
            <w:vAlign w:val="center"/>
          </w:tcPr>
          <w:p>
            <w:pPr>
              <w:pStyle w:val="TableContents"/>
              <w:bidi w:val="0"/>
              <w:spacing w:before="0" w:after="283"/>
              <w:jc w:val="left"/>
              <w:rPr/>
            </w:pPr>
            <w:r>
              <w:rPr/>
              <w:t xml:space="preserve">1837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Philip Dixon Hardy </w:t>
            </w:r>
          </w:p>
        </w:tc>
        <w:tc>
          <w:tcPr>
            <w:tcW w:w="1659" w:type="dxa"/>
            <w:tcBorders/>
            <w:vAlign w:val="center"/>
          </w:tcPr>
          <w:p>
            <w:pPr>
              <w:pStyle w:val="TableContents"/>
              <w:bidi w:val="0"/>
              <w:spacing w:before="0" w:after="283"/>
              <w:jc w:val="left"/>
              <w:rPr/>
            </w:pPr>
            <w:r>
              <w:rPr/>
              <w:t xml:space="preserve">Irlannin legendoja, tarinoita ja kertomuksia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Kauppias, kauppias Kauppias </w:t>
            </w:r>
          </w:p>
        </w:tc>
        <w:tc>
          <w:tcPr>
            <w:tcW w:w="832" w:type="dxa"/>
            <w:tcBorders/>
            <w:vAlign w:val="center"/>
          </w:tcPr>
          <w:p>
            <w:pPr>
              <w:pStyle w:val="TableContents"/>
              <w:bidi w:val="0"/>
              <w:spacing w:before="0" w:after="283"/>
              <w:jc w:val="left"/>
              <w:rPr/>
            </w:pPr>
            <w:r>
              <w:rPr/>
              <w:t xml:space="preserve">1634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Giambattista Basile </w:t>
            </w:r>
          </w:p>
        </w:tc>
        <w:tc>
          <w:tcPr>
            <w:tcW w:w="1659" w:type="dxa"/>
            <w:tcBorders/>
            <w:vAlign w:val="center"/>
          </w:tcPr>
          <w:p>
            <w:pPr>
              <w:pStyle w:val="TableContents"/>
              <w:bidi w:val="0"/>
              <w:spacing w:before="0" w:after="283"/>
              <w:jc w:val="left"/>
              <w:rPr/>
            </w:pPr>
            <w:r>
              <w:rPr/>
              <w:t xml:space="preserve">Pentameroni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Merenneito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Merenneito ja poika, The Merenneito ja poika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Sami </w:t>
            </w:r>
          </w:p>
        </w:tc>
        <w:tc>
          <w:tcPr>
            <w:tcW w:w="2489" w:type="dxa"/>
            <w:tcBorders/>
            <w:vAlign w:val="center"/>
          </w:tcPr>
          <w:p>
            <w:pPr>
              <w:pStyle w:val="TableContents"/>
              <w:bidi w:val="0"/>
              <w:spacing w:before="0" w:after="283"/>
              <w:jc w:val="left"/>
              <w:rPr/>
            </w:pPr>
            <w:r>
              <w:rPr/>
              <w:t xml:space="preserve">J.C. Poestion </w:t>
            </w:r>
          </w:p>
        </w:tc>
        <w:tc>
          <w:tcPr>
            <w:tcW w:w="1659" w:type="dxa"/>
            <w:tcBorders/>
            <w:vAlign w:val="center"/>
          </w:tcPr>
          <w:p>
            <w:pPr>
              <w:pStyle w:val="TableContents"/>
              <w:bidi w:val="0"/>
              <w:spacing w:before="0" w:after="283"/>
              <w:jc w:val="left"/>
              <w:rPr/>
            </w:pPr>
            <w:r>
              <w:rPr/>
              <w:t xml:space="preserve">Lapplandische 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Midir ja Etain </w:t>
            </w:r>
          </w:p>
        </w:tc>
        <w:tc>
          <w:tcPr>
            <w:tcW w:w="832" w:type="dxa"/>
            <w:tcBorders/>
            <w:vAlign w:val="center"/>
          </w:tcPr>
          <w:p>
            <w:pPr>
              <w:pStyle w:val="TableContents"/>
              <w:bidi w:val="0"/>
              <w:spacing w:before="0" w:after="283"/>
              <w:jc w:val="left"/>
              <w:rPr/>
            </w:pPr>
            <w:r>
              <w:rPr/>
              <w:t xml:space="preserve">1954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Eileen O'Faolain </w:t>
            </w:r>
          </w:p>
        </w:tc>
        <w:tc>
          <w:tcPr>
            <w:tcW w:w="1659" w:type="dxa"/>
            <w:tcBorders/>
            <w:vAlign w:val="center"/>
          </w:tcPr>
          <w:p>
            <w:pPr>
              <w:pStyle w:val="TableContents"/>
              <w:bidi w:val="0"/>
              <w:spacing w:before="0" w:after="283"/>
              <w:jc w:val="left"/>
              <w:rPr/>
            </w:pPr>
            <w:r>
              <w:rPr/>
              <w:t xml:space="preserve">Irlantilaiset saagat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Keskiyön ratsastus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Listowelin kätilö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Millerin ansa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Ministerin poika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Pyhimysten ja syntisten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Epäonni </w:t>
            </w:r>
          </w:p>
        </w:tc>
        <w:tc>
          <w:tcPr>
            <w:tcW w:w="832" w:type="dxa"/>
            <w:tcBorders/>
            <w:vAlign w:val="center"/>
          </w:tcPr>
          <w:p>
            <w:pPr>
              <w:pStyle w:val="TableContents"/>
              <w:bidi w:val="0"/>
              <w:spacing w:before="0" w:after="283"/>
              <w:jc w:val="left"/>
              <w:rPr/>
            </w:pPr>
            <w:r>
              <w:rPr/>
              <w:t xml:space="preserve">1956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Italo Calvino </w:t>
            </w:r>
          </w:p>
        </w:tc>
        <w:tc>
          <w:tcPr>
            <w:tcW w:w="1659" w:type="dxa"/>
            <w:tcBorders/>
            <w:vAlign w:val="center"/>
          </w:tcPr>
          <w:p>
            <w:pPr>
              <w:pStyle w:val="TableContents"/>
              <w:bidi w:val="0"/>
              <w:spacing w:before="0" w:after="283"/>
              <w:jc w:val="left"/>
              <w:rPr/>
            </w:pPr>
            <w:r>
              <w:rPr/>
              <w:t xml:space="preserve">Italialaiset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Moll Roen avioliitto, tai Puddingin lumous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Carleton </w:t>
            </w:r>
          </w:p>
        </w:tc>
        <w:tc>
          <w:tcPr>
            <w:tcW w:w="1659" w:type="dxa"/>
            <w:tcBorders/>
            <w:vAlign w:val="center"/>
          </w:tcPr>
          <w:p>
            <w:pPr>
              <w:pStyle w:val="TableContents"/>
              <w:bidi w:val="0"/>
              <w:spacing w:before="0" w:after="283"/>
              <w:jc w:val="left"/>
              <w:rPr/>
            </w:pPr>
            <w:r>
              <w:rPr/>
              <w:t xml:space="preserve">Tarinoita ja luonnoksia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Molly Whuppie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Englantilaiset 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Momotarō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Japanilainen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Mongan's Frenzy </w:t>
            </w:r>
          </w:p>
        </w:tc>
        <w:tc>
          <w:tcPr>
            <w:tcW w:w="832" w:type="dxa"/>
            <w:tcBorders/>
            <w:vAlign w:val="center"/>
          </w:tcPr>
          <w:p>
            <w:pPr>
              <w:pStyle w:val="TableContents"/>
              <w:bidi w:val="0"/>
              <w:spacing w:before="0" w:after="283"/>
              <w:jc w:val="left"/>
              <w:rPr/>
            </w:pPr>
            <w:r>
              <w:rPr/>
              <w:t xml:space="preserve">1920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James Stephens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Kuukaudet, Kuukaudet </w:t>
            </w:r>
          </w:p>
        </w:tc>
        <w:tc>
          <w:tcPr>
            <w:tcW w:w="832" w:type="dxa"/>
            <w:tcBorders/>
            <w:vAlign w:val="center"/>
          </w:tcPr>
          <w:p>
            <w:pPr>
              <w:pStyle w:val="TableContents"/>
              <w:bidi w:val="0"/>
              <w:spacing w:before="0" w:after="283"/>
              <w:jc w:val="left"/>
              <w:rPr/>
            </w:pPr>
            <w:r>
              <w:rPr/>
              <w:t xml:space="preserve">1634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Giambattista Basile </w:t>
            </w:r>
          </w:p>
        </w:tc>
        <w:tc>
          <w:tcPr>
            <w:tcW w:w="1659" w:type="dxa"/>
            <w:tcBorders/>
            <w:vAlign w:val="center"/>
          </w:tcPr>
          <w:p>
            <w:pPr>
              <w:pStyle w:val="TableContents"/>
              <w:bidi w:val="0"/>
              <w:spacing w:before="0" w:after="283"/>
              <w:jc w:val="left"/>
              <w:rPr/>
            </w:pPr>
            <w:r>
              <w:rPr/>
              <w:t xml:space="preserve">Pentameroni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Apinan tassu, Apinan tassu, Apinan tassu </w:t>
            </w:r>
          </w:p>
        </w:tc>
        <w:tc>
          <w:tcPr>
            <w:tcW w:w="832" w:type="dxa"/>
            <w:tcBorders/>
            <w:vAlign w:val="center"/>
          </w:tcPr>
          <w:p>
            <w:pPr>
              <w:pStyle w:val="TableContents"/>
              <w:bidi w:val="0"/>
              <w:spacing w:before="0" w:after="283"/>
              <w:jc w:val="left"/>
              <w:rPr/>
            </w:pPr>
            <w:r>
              <w:rPr/>
              <w:t xml:space="preserve">1902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W.W. Jacobs </w:t>
            </w:r>
          </w:p>
        </w:tc>
        <w:tc>
          <w:tcPr>
            <w:tcW w:w="1659" w:type="dxa"/>
            <w:tcBorders/>
            <w:vAlign w:val="center"/>
          </w:tcPr>
          <w:p>
            <w:pPr>
              <w:pStyle w:val="TableContents"/>
              <w:bidi w:val="0"/>
              <w:spacing w:before="0" w:after="283"/>
              <w:jc w:val="left"/>
              <w:rPr/>
            </w:pPr>
            <w:r>
              <w:rPr/>
              <w:t xml:space="preserve">Proomun nainen (1902)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Mogarzea ja hänen poikansa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sz w:val="4"/>
                <w:szCs w:val="4"/>
              </w:rPr>
            </w:pPr>
            <w:r>
              <w:rPr>
                <w:sz w:val="4"/>
                <w:szCs w:val="4"/>
              </w:rPr>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Olumanische 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Moorin pojat ja merenalainen paimentaja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Morraha </w:t>
            </w:r>
          </w:p>
        </w:tc>
        <w:tc>
          <w:tcPr>
            <w:tcW w:w="832" w:type="dxa"/>
            <w:tcBorders/>
            <w:vAlign w:val="center"/>
          </w:tcPr>
          <w:p>
            <w:pPr>
              <w:pStyle w:val="TableContents"/>
              <w:bidi w:val="0"/>
              <w:spacing w:before="0" w:after="283"/>
              <w:jc w:val="left"/>
              <w:rPr/>
            </w:pPr>
            <w:r>
              <w:rPr/>
              <w:t xml:space="preserve">1898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Larminie </w:t>
            </w:r>
          </w:p>
        </w:tc>
        <w:tc>
          <w:tcPr>
            <w:tcW w:w="1659" w:type="dxa"/>
            <w:tcBorders/>
            <w:vAlign w:val="center"/>
          </w:tcPr>
          <w:p>
            <w:pPr>
              <w:pStyle w:val="TableContents"/>
              <w:bidi w:val="0"/>
              <w:spacing w:before="0" w:after="283"/>
              <w:jc w:val="left"/>
              <w:rPr/>
            </w:pPr>
            <w:r>
              <w:rPr/>
              <w:t xml:space="preserve">Länsi-Irlannin kansantarinoita ja romaaneja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Mossycoat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Englanti / Rroma </w:t>
            </w:r>
          </w:p>
        </w:tc>
        <w:tc>
          <w:tcPr>
            <w:tcW w:w="2489" w:type="dxa"/>
            <w:tcBorders/>
            <w:vAlign w:val="center"/>
          </w:tcPr>
          <w:p>
            <w:pPr>
              <w:pStyle w:val="TableContents"/>
              <w:bidi w:val="0"/>
              <w:spacing w:before="0" w:after="283"/>
              <w:jc w:val="left"/>
              <w:rPr/>
            </w:pPr>
            <w:r>
              <w:rPr/>
              <w:t xml:space="preserve">Katherine M. Briggs ja Ruth I. Tongue. </w:t>
            </w:r>
          </w:p>
        </w:tc>
        <w:tc>
          <w:tcPr>
            <w:tcW w:w="1659" w:type="dxa"/>
            <w:tcBorders/>
            <w:vAlign w:val="center"/>
          </w:tcPr>
          <w:p>
            <w:pPr>
              <w:pStyle w:val="TableContents"/>
              <w:bidi w:val="0"/>
              <w:spacing w:before="0" w:after="283"/>
              <w:jc w:val="left"/>
              <w:rPr/>
            </w:pPr>
            <w:r>
              <w:rPr/>
              <w:t xml:space="preserve">Englannin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Uskomattomin juttu, Uskomattomin juttu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Hans Christian Andersen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Äiti Hulda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Oisinin äiti </w:t>
            </w:r>
          </w:p>
        </w:tc>
        <w:tc>
          <w:tcPr>
            <w:tcW w:w="832" w:type="dxa"/>
            <w:tcBorders/>
            <w:vAlign w:val="center"/>
          </w:tcPr>
          <w:p>
            <w:pPr>
              <w:pStyle w:val="TableContents"/>
              <w:bidi w:val="0"/>
              <w:spacing w:before="0" w:after="283"/>
              <w:jc w:val="left"/>
              <w:rPr/>
            </w:pPr>
            <w:r>
              <w:rPr/>
              <w:t xml:space="preserve">1954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Eileen O'Faolain </w:t>
            </w:r>
          </w:p>
        </w:tc>
        <w:tc>
          <w:tcPr>
            <w:tcW w:w="1659" w:type="dxa"/>
            <w:tcBorders/>
            <w:vAlign w:val="center"/>
          </w:tcPr>
          <w:p>
            <w:pPr>
              <w:pStyle w:val="TableContents"/>
              <w:bidi w:val="0"/>
              <w:spacing w:before="0" w:after="283"/>
              <w:jc w:val="left"/>
              <w:rPr/>
            </w:pPr>
            <w:r>
              <w:rPr/>
              <w:t xml:space="preserve">Irlantilaiset saagat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Herra Miacca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Englantilaiset 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Simigdáli </w:t>
            </w:r>
          </w:p>
        </w:tc>
        <w:tc>
          <w:tcPr>
            <w:tcW w:w="832" w:type="dxa"/>
            <w:tcBorders/>
            <w:vAlign w:val="center"/>
          </w:tcPr>
          <w:p>
            <w:pPr>
              <w:pStyle w:val="TableContents"/>
              <w:bidi w:val="0"/>
              <w:spacing w:before="0" w:after="283"/>
              <w:jc w:val="left"/>
              <w:rPr/>
            </w:pPr>
            <w:r>
              <w:rPr/>
              <w:t xml:space="preserve">1942 </w:t>
            </w:r>
          </w:p>
        </w:tc>
        <w:tc>
          <w:tcPr>
            <w:tcW w:w="1425" w:type="dxa"/>
            <w:tcBorders/>
            <w:vAlign w:val="center"/>
          </w:tcPr>
          <w:p>
            <w:pPr>
              <w:pStyle w:val="TableContents"/>
              <w:bidi w:val="0"/>
              <w:spacing w:before="0" w:after="283"/>
              <w:jc w:val="left"/>
              <w:rPr/>
            </w:pPr>
            <w:r>
              <w:rPr/>
              <w:t xml:space="preserve">Kreikkalainen </w:t>
            </w:r>
          </w:p>
        </w:tc>
        <w:tc>
          <w:tcPr>
            <w:tcW w:w="2489" w:type="dxa"/>
            <w:tcBorders/>
            <w:vAlign w:val="center"/>
          </w:tcPr>
          <w:p>
            <w:pPr>
              <w:pStyle w:val="TableContents"/>
              <w:bidi w:val="0"/>
              <w:spacing w:before="0" w:after="283"/>
              <w:jc w:val="left"/>
              <w:rPr/>
            </w:pPr>
            <w:r>
              <w:rPr/>
              <w:t xml:space="preserve">Irene Naumann-Mavrogordato </w:t>
            </w:r>
          </w:p>
        </w:tc>
        <w:tc>
          <w:tcPr>
            <w:tcW w:w="1659" w:type="dxa"/>
            <w:tcBorders/>
            <w:vAlign w:val="center"/>
          </w:tcPr>
          <w:p>
            <w:pPr>
              <w:pStyle w:val="TableContents"/>
              <w:bidi w:val="0"/>
              <w:spacing w:before="0" w:after="283"/>
              <w:jc w:val="left"/>
              <w:rPr/>
            </w:pPr>
            <w:r>
              <w:rPr/>
              <w:t xml:space="preserve">Es war einmal: Neugriechische Volksmärchen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Munachar ja Manachar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Irlantilaisen talonpoikaisväestön sadut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Murha tulee ulos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Murhaavat haamut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Murroghoo-More ja Murroghoo-Beg </w:t>
            </w:r>
          </w:p>
        </w:tc>
        <w:tc>
          <w:tcPr>
            <w:tcW w:w="832" w:type="dxa"/>
            <w:tcBorders/>
            <w:vAlign w:val="center"/>
          </w:tcPr>
          <w:p>
            <w:pPr>
              <w:pStyle w:val="TableContents"/>
              <w:bidi w:val="0"/>
              <w:spacing w:before="0" w:after="283"/>
              <w:jc w:val="left"/>
              <w:rPr/>
            </w:pPr>
            <w:r>
              <w:rPr/>
              <w:t xml:space="preserve">1899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Savupiipun kulmissa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Murtough Oge, lainsuojaton </w:t>
            </w:r>
          </w:p>
        </w:tc>
        <w:tc>
          <w:tcPr>
            <w:tcW w:w="832" w:type="dxa"/>
            <w:tcBorders/>
            <w:vAlign w:val="center"/>
          </w:tcPr>
          <w:p>
            <w:pPr>
              <w:pStyle w:val="TableContents"/>
              <w:bidi w:val="0"/>
              <w:spacing w:before="0" w:after="283"/>
              <w:jc w:val="left"/>
              <w:rPr/>
            </w:pPr>
            <w:r>
              <w:rPr/>
              <w:t xml:space="preserve">1837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Philip Dixon Hardy </w:t>
            </w:r>
          </w:p>
        </w:tc>
        <w:tc>
          <w:tcPr>
            <w:tcW w:w="1659" w:type="dxa"/>
            <w:tcBorders/>
            <w:vAlign w:val="center"/>
          </w:tcPr>
          <w:p>
            <w:pPr>
              <w:pStyle w:val="TableContents"/>
              <w:bidi w:val="0"/>
              <w:spacing w:before="0" w:after="283"/>
              <w:jc w:val="left"/>
              <w:rPr/>
            </w:pPr>
            <w:r>
              <w:rPr/>
              <w:t xml:space="preserve">Irlannin legendoja, tarinoita ja kertomuksia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Murtough ja noitanainen </w:t>
            </w:r>
          </w:p>
        </w:tc>
        <w:tc>
          <w:tcPr>
            <w:tcW w:w="832" w:type="dxa"/>
            <w:tcBorders/>
            <w:vAlign w:val="center"/>
          </w:tcPr>
          <w:p>
            <w:pPr>
              <w:pStyle w:val="TableContents"/>
              <w:bidi w:val="0"/>
              <w:spacing w:before="0" w:after="283"/>
              <w:jc w:val="left"/>
              <w:rPr/>
            </w:pPr>
            <w:r>
              <w:rPr/>
              <w:t xml:space="preserve">1909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Eleanor Hull &amp; Alfred Perceval Graves </w:t>
            </w:r>
          </w:p>
        </w:tc>
        <w:tc>
          <w:tcPr>
            <w:tcW w:w="1659" w:type="dxa"/>
            <w:tcBorders/>
            <w:vAlign w:val="center"/>
          </w:tcPr>
          <w:p>
            <w:pPr>
              <w:pStyle w:val="TableContents"/>
              <w:bidi w:val="0"/>
              <w:spacing w:before="0" w:after="283"/>
              <w:jc w:val="left"/>
              <w:rPr/>
            </w:pPr>
            <w:r>
              <w:rPr/>
              <w:t xml:space="preserve">Irlantilainen satukirja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Herrani Riisipussi </w:t>
            </w:r>
          </w:p>
        </w:tc>
        <w:tc>
          <w:tcPr>
            <w:tcW w:w="832" w:type="dxa"/>
            <w:tcBorders/>
            <w:vAlign w:val="center"/>
          </w:tcPr>
          <w:p>
            <w:pPr>
              <w:pStyle w:val="TableContents"/>
              <w:bidi w:val="0"/>
              <w:spacing w:before="0" w:after="283"/>
              <w:jc w:val="left"/>
              <w:rPr/>
            </w:pPr>
            <w:r>
              <w:rPr/>
              <w:t xml:space="preserve">1908 </w:t>
            </w:r>
          </w:p>
        </w:tc>
        <w:tc>
          <w:tcPr>
            <w:tcW w:w="1425" w:type="dxa"/>
            <w:tcBorders/>
            <w:vAlign w:val="center"/>
          </w:tcPr>
          <w:p>
            <w:pPr>
              <w:pStyle w:val="TableContents"/>
              <w:bidi w:val="0"/>
              <w:spacing w:before="0" w:after="283"/>
              <w:jc w:val="left"/>
              <w:rPr/>
            </w:pPr>
            <w:r>
              <w:rPr/>
              <w:t xml:space="preserve">Japanilainen </w:t>
            </w:r>
          </w:p>
        </w:tc>
        <w:tc>
          <w:tcPr>
            <w:tcW w:w="2489" w:type="dxa"/>
            <w:tcBorders/>
            <w:vAlign w:val="center"/>
          </w:tcPr>
          <w:p>
            <w:pPr>
              <w:pStyle w:val="TableContents"/>
              <w:bidi w:val="0"/>
              <w:spacing w:before="0" w:after="283"/>
              <w:jc w:val="left"/>
              <w:rPr/>
            </w:pPr>
            <w:r>
              <w:rPr/>
              <w:t xml:space="preserve">Yei Theodora Ozaki </w:t>
            </w:r>
          </w:p>
        </w:tc>
        <w:tc>
          <w:tcPr>
            <w:tcW w:w="1659" w:type="dxa"/>
            <w:tcBorders/>
            <w:vAlign w:val="center"/>
          </w:tcPr>
          <w:p>
            <w:pPr>
              <w:pStyle w:val="TableContents"/>
              <w:bidi w:val="0"/>
              <w:spacing w:before="0" w:after="283"/>
              <w:jc w:val="left"/>
              <w:rPr/>
            </w:pPr>
            <w:r>
              <w:rPr/>
              <w:t xml:space="preserve">Japanilaiset 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Oma itseni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Lisää englantilaisia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Myles McGarry ja Donal McGarry </w:t>
            </w:r>
          </w:p>
        </w:tc>
        <w:tc>
          <w:tcPr>
            <w:tcW w:w="832" w:type="dxa"/>
            <w:tcBorders/>
            <w:vAlign w:val="center"/>
          </w:tcPr>
          <w:p>
            <w:pPr>
              <w:pStyle w:val="TableContents"/>
              <w:bidi w:val="0"/>
              <w:spacing w:before="0" w:after="283"/>
              <w:jc w:val="left"/>
              <w:rPr/>
            </w:pPr>
            <w:r>
              <w:rPr/>
              <w:t xml:space="preserve">1899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Savupiipun kulmissa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Myrsina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Kreikkalainen </w:t>
            </w:r>
          </w:p>
        </w:tc>
        <w:tc>
          <w:tcPr>
            <w:tcW w:w="2489" w:type="dxa"/>
            <w:tcBorders/>
            <w:vAlign w:val="center"/>
          </w:tcPr>
          <w:p>
            <w:pPr>
              <w:pStyle w:val="TableContents"/>
              <w:bidi w:val="0"/>
              <w:spacing w:before="0" w:after="283"/>
              <w:jc w:val="left"/>
              <w:rPr/>
            </w:pPr>
            <w:r>
              <w:rPr/>
              <w:t xml:space="preserve">Georgios A Megas </w:t>
            </w:r>
          </w:p>
        </w:tc>
        <w:tc>
          <w:tcPr>
            <w:tcW w:w="1659" w:type="dxa"/>
            <w:tcBorders/>
            <w:vAlign w:val="center"/>
          </w:tcPr>
          <w:p>
            <w:pPr>
              <w:pStyle w:val="TableContents"/>
              <w:bidi w:val="0"/>
              <w:spacing w:before="0" w:after="283"/>
              <w:jc w:val="left"/>
              <w:rPr/>
            </w:pPr>
            <w:r>
              <w:rPr/>
              <w:t xml:space="preserve">Kreikan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Myrtti, Myrtti Myrtti </w:t>
            </w:r>
          </w:p>
        </w:tc>
        <w:tc>
          <w:tcPr>
            <w:tcW w:w="832" w:type="dxa"/>
            <w:tcBorders/>
            <w:vAlign w:val="center"/>
          </w:tcPr>
          <w:p>
            <w:pPr>
              <w:pStyle w:val="TableContents"/>
              <w:bidi w:val="0"/>
              <w:spacing w:before="0" w:after="283"/>
              <w:jc w:val="left"/>
              <w:rPr/>
            </w:pPr>
            <w:r>
              <w:rPr/>
              <w:t xml:space="preserve">1634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Giambattista Basile </w:t>
            </w:r>
          </w:p>
        </w:tc>
        <w:tc>
          <w:tcPr>
            <w:tcW w:w="1659" w:type="dxa"/>
            <w:tcBorders/>
            <w:vAlign w:val="center"/>
          </w:tcPr>
          <w:p>
            <w:pPr>
              <w:pStyle w:val="TableContents"/>
              <w:bidi w:val="0"/>
              <w:spacing w:before="0" w:after="283"/>
              <w:jc w:val="left"/>
              <w:rPr/>
            </w:pPr>
            <w:r>
              <w:rPr/>
              <w:t xml:space="preserve">Pentameroni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Nanny ja Conn </w:t>
            </w:r>
          </w:p>
        </w:tc>
        <w:tc>
          <w:tcPr>
            <w:tcW w:w="832" w:type="dxa"/>
            <w:tcBorders/>
            <w:vAlign w:val="center"/>
          </w:tcPr>
          <w:p>
            <w:pPr>
              <w:pStyle w:val="TableContents"/>
              <w:bidi w:val="0"/>
              <w:spacing w:before="0" w:after="283"/>
              <w:jc w:val="left"/>
              <w:rPr/>
            </w:pPr>
            <w:r>
              <w:rPr/>
              <w:t xml:space="preserve">1899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Savupiipun kulmissa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Luonnon keinot </w:t>
            </w:r>
          </w:p>
        </w:tc>
        <w:tc>
          <w:tcPr>
            <w:tcW w:w="832" w:type="dxa"/>
            <w:tcBorders/>
            <w:vAlign w:val="center"/>
          </w:tcPr>
          <w:p>
            <w:pPr>
              <w:pStyle w:val="TableContents"/>
              <w:bidi w:val="0"/>
              <w:spacing w:before="0" w:after="283"/>
              <w:jc w:val="left"/>
              <w:rPr/>
            </w:pPr>
            <w:r>
              <w:rPr/>
              <w:t xml:space="preserve">1966 </w:t>
            </w:r>
          </w:p>
        </w:tc>
        <w:tc>
          <w:tcPr>
            <w:tcW w:w="1425" w:type="dxa"/>
            <w:tcBorders/>
            <w:vAlign w:val="center"/>
          </w:tcPr>
          <w:p>
            <w:pPr>
              <w:pStyle w:val="TableContents"/>
              <w:bidi w:val="0"/>
              <w:spacing w:before="0" w:after="283"/>
              <w:jc w:val="left"/>
              <w:rPr/>
            </w:pPr>
            <w:r>
              <w:rPr/>
              <w:t xml:space="preserve">Armenian </w:t>
            </w:r>
          </w:p>
        </w:tc>
        <w:tc>
          <w:tcPr>
            <w:tcW w:w="2489" w:type="dxa"/>
            <w:tcBorders/>
            <w:vAlign w:val="center"/>
          </w:tcPr>
          <w:p>
            <w:pPr>
              <w:pStyle w:val="TableContents"/>
              <w:bidi w:val="0"/>
              <w:spacing w:before="0" w:after="283"/>
              <w:jc w:val="left"/>
              <w:rPr/>
            </w:pPr>
            <w:r>
              <w:rPr/>
              <w:t xml:space="preserve">Susie Hoogasian-Villa </w:t>
            </w:r>
          </w:p>
        </w:tc>
        <w:tc>
          <w:tcPr>
            <w:tcW w:w="1659" w:type="dxa"/>
            <w:tcBorders/>
            <w:vAlign w:val="center"/>
          </w:tcPr>
          <w:p>
            <w:pPr>
              <w:pStyle w:val="TableContents"/>
              <w:bidi w:val="0"/>
              <w:spacing w:before="0" w:after="283"/>
              <w:jc w:val="left"/>
              <w:rPr/>
            </w:pPr>
            <w:r>
              <w:rPr/>
              <w:t xml:space="preserve">100 armenialaista tarinaa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Ned Sheehyn tekosyy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Neil O'Carree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Tulen vieressä: A Collection of Irish Gaelic Folk Stories: A Collection of Irish Gaelic Folk Stories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Nokkoskehrääjä, nokkoskehrääjä Nokkoskehrääjä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Charles Deulin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Uudet perunat </w:t>
            </w:r>
          </w:p>
        </w:tc>
        <w:tc>
          <w:tcPr>
            <w:tcW w:w="832" w:type="dxa"/>
            <w:tcBorders/>
            <w:vAlign w:val="center"/>
          </w:tcPr>
          <w:p>
            <w:pPr>
              <w:pStyle w:val="TableContents"/>
              <w:bidi w:val="0"/>
              <w:spacing w:before="0" w:after="283"/>
              <w:jc w:val="left"/>
              <w:rPr/>
            </w:pPr>
            <w:r>
              <w:rPr/>
              <w:t xml:space="preserve">1831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Niels ja jättiläiset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Nightingale, The Nightingale </w:t>
            </w:r>
          </w:p>
        </w:tc>
        <w:tc>
          <w:tcPr>
            <w:tcW w:w="832" w:type="dxa"/>
            <w:tcBorders/>
            <w:vAlign w:val="center"/>
          </w:tcPr>
          <w:p>
            <w:pPr>
              <w:pStyle w:val="TableContents"/>
              <w:bidi w:val="0"/>
              <w:spacing w:before="0" w:after="283"/>
              <w:jc w:val="left"/>
              <w:rPr/>
            </w:pPr>
            <w:r>
              <w:rPr/>
              <w:t xml:space="preserve">1843 </w:t>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Hans Christian Andersen </w:t>
            </w:r>
          </w:p>
        </w:tc>
        <w:tc>
          <w:tcPr>
            <w:tcW w:w="1659" w:type="dxa"/>
            <w:tcBorders/>
            <w:vAlign w:val="center"/>
          </w:tcPr>
          <w:p>
            <w:pPr>
              <w:pStyle w:val="TableContents"/>
              <w:bidi w:val="0"/>
              <w:spacing w:before="0" w:after="283"/>
              <w:jc w:val="left"/>
              <w:rPr/>
            </w:pPr>
            <w:r>
              <w:rPr/>
              <w:t xml:space="preserve">Uusia satuja (1844)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Yölaulu ja ruusu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Oscar Wilde </w:t>
            </w:r>
          </w:p>
        </w:tc>
        <w:tc>
          <w:tcPr>
            <w:tcW w:w="1659" w:type="dxa"/>
            <w:tcBorders/>
            <w:vAlign w:val="center"/>
          </w:tcPr>
          <w:p>
            <w:pPr>
              <w:pStyle w:val="TableContents"/>
              <w:bidi w:val="0"/>
              <w:spacing w:before="0" w:after="283"/>
              <w:jc w:val="left"/>
              <w:rPr/>
            </w:pPr>
            <w:r>
              <w:rPr/>
              <w:t xml:space="preserve">Onnellinen prinssi ja muita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Yhdeksän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Yhdeksänjalkainen ratsu </w:t>
            </w:r>
          </w:p>
        </w:tc>
        <w:tc>
          <w:tcPr>
            <w:tcW w:w="832" w:type="dxa"/>
            <w:tcBorders/>
            <w:vAlign w:val="center"/>
          </w:tcPr>
          <w:p>
            <w:pPr>
              <w:pStyle w:val="TableContents"/>
              <w:bidi w:val="0"/>
              <w:spacing w:before="0" w:after="283"/>
              <w:jc w:val="left"/>
              <w:rPr/>
            </w:pPr>
            <w:r>
              <w:rPr/>
              <w:t xml:space="preserve">1898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Larminie </w:t>
            </w:r>
          </w:p>
        </w:tc>
        <w:tc>
          <w:tcPr>
            <w:tcW w:w="1659" w:type="dxa"/>
            <w:tcBorders/>
            <w:vAlign w:val="center"/>
          </w:tcPr>
          <w:p>
            <w:pPr>
              <w:pStyle w:val="TableContents"/>
              <w:bidi w:val="0"/>
              <w:spacing w:before="0" w:after="283"/>
              <w:jc w:val="left"/>
              <w:rPr/>
            </w:pPr>
            <w:r>
              <w:rPr/>
              <w:t xml:space="preserve">Länsi-Irlannin kansantarinoita ja romaaneja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Yhdeksän hernettä ja kultaiset omenat, Yhdeksän hernettä ja kultaiset omenat, The Nine Peahens and the Golden Apples (Yhdeksän hernettä ja kultaiset omenat)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Bulgarian </w:t>
            </w:r>
          </w:p>
        </w:tc>
        <w:tc>
          <w:tcPr>
            <w:tcW w:w="2489" w:type="dxa"/>
            <w:tcBorders/>
            <w:vAlign w:val="center"/>
          </w:tcPr>
          <w:p>
            <w:pPr>
              <w:pStyle w:val="TableContents"/>
              <w:bidi w:val="0"/>
              <w:spacing w:before="0" w:after="283"/>
              <w:jc w:val="left"/>
              <w:rPr/>
            </w:pPr>
            <w:r>
              <w:rPr/>
              <w:t xml:space="preserve">A.H. Wratislaw </w:t>
            </w:r>
          </w:p>
        </w:tc>
        <w:tc>
          <w:tcPr>
            <w:tcW w:w="1659" w:type="dxa"/>
            <w:tcBorders/>
            <w:vAlign w:val="center"/>
          </w:tcPr>
          <w:p>
            <w:pPr>
              <w:pStyle w:val="TableContents"/>
              <w:bidi w:val="0"/>
              <w:spacing w:before="0" w:after="283"/>
              <w:jc w:val="left"/>
              <w:rPr/>
            </w:pPr>
            <w:r>
              <w:rPr/>
              <w:t xml:space="preserve">Kuusikymmentä yksinomaan slaavilaisista lähteistä peräisin olevaa kansantarinaa.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Nix Ei mitään Ei mitään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Englantilaiset 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Myllylammen Nixie, Myllylammen Nixie, Myllylammen Nixie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Norka, Norka Norka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Andrew Lang </w:t>
            </w:r>
          </w:p>
        </w:tc>
        <w:tc>
          <w:tcPr>
            <w:tcW w:w="1659" w:type="dxa"/>
            <w:tcBorders/>
            <w:vAlign w:val="center"/>
          </w:tcPr>
          <w:p>
            <w:pPr>
              <w:pStyle w:val="TableContents"/>
              <w:bidi w:val="0"/>
              <w:spacing w:before="0" w:after="283"/>
              <w:jc w:val="left"/>
              <w:rPr/>
            </w:pPr>
            <w:r>
              <w:rPr/>
              <w:t xml:space="preserve">Punainen satukirja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Nourie Hadig </w:t>
            </w:r>
          </w:p>
        </w:tc>
        <w:tc>
          <w:tcPr>
            <w:tcW w:w="832" w:type="dxa"/>
            <w:tcBorders/>
            <w:vAlign w:val="center"/>
          </w:tcPr>
          <w:p>
            <w:pPr>
              <w:pStyle w:val="TableContents"/>
              <w:bidi w:val="0"/>
              <w:spacing w:before="0" w:after="283"/>
              <w:jc w:val="left"/>
              <w:rPr/>
            </w:pPr>
            <w:r>
              <w:rPr/>
              <w:t xml:space="preserve">1966 </w:t>
            </w:r>
          </w:p>
        </w:tc>
        <w:tc>
          <w:tcPr>
            <w:tcW w:w="1425" w:type="dxa"/>
            <w:tcBorders/>
            <w:vAlign w:val="center"/>
          </w:tcPr>
          <w:p>
            <w:pPr>
              <w:pStyle w:val="TableContents"/>
              <w:bidi w:val="0"/>
              <w:spacing w:before="0" w:after="283"/>
              <w:jc w:val="left"/>
              <w:rPr/>
            </w:pPr>
            <w:r>
              <w:rPr/>
              <w:t xml:space="preserve">Armenian </w:t>
            </w:r>
          </w:p>
        </w:tc>
        <w:tc>
          <w:tcPr>
            <w:tcW w:w="2489" w:type="dxa"/>
            <w:tcBorders/>
            <w:vAlign w:val="center"/>
          </w:tcPr>
          <w:p>
            <w:pPr>
              <w:pStyle w:val="TableContents"/>
              <w:bidi w:val="0"/>
              <w:spacing w:before="0" w:after="283"/>
              <w:jc w:val="left"/>
              <w:rPr/>
            </w:pPr>
            <w:r>
              <w:rPr/>
              <w:t xml:space="preserve">Susie Hoogasian-Villa </w:t>
            </w:r>
          </w:p>
        </w:tc>
        <w:tc>
          <w:tcPr>
            <w:tcW w:w="1659" w:type="dxa"/>
            <w:tcBorders/>
            <w:vAlign w:val="center"/>
          </w:tcPr>
          <w:p>
            <w:pPr>
              <w:pStyle w:val="TableContents"/>
              <w:bidi w:val="0"/>
              <w:spacing w:before="0" w:after="283"/>
              <w:jc w:val="left"/>
              <w:rPr/>
            </w:pPr>
            <w:r>
              <w:rPr/>
              <w:t xml:space="preserve">100 armenialaista tarinaa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Nunda, ihmisten syöjä, Nunda, ihmisten syöjä, Nunda, ihmisten syöjä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Swahili </w:t>
            </w:r>
          </w:p>
        </w:tc>
        <w:tc>
          <w:tcPr>
            <w:tcW w:w="2489" w:type="dxa"/>
            <w:tcBorders/>
            <w:vAlign w:val="center"/>
          </w:tcPr>
          <w:p>
            <w:pPr>
              <w:pStyle w:val="TableContents"/>
              <w:bidi w:val="0"/>
              <w:spacing w:before="0" w:after="283"/>
              <w:jc w:val="left"/>
              <w:rPr/>
            </w:pPr>
            <w:r>
              <w:rPr/>
              <w:t xml:space="preserve">Edward Steere </w:t>
            </w:r>
          </w:p>
        </w:tc>
        <w:tc>
          <w:tcPr>
            <w:tcW w:w="1659" w:type="dxa"/>
            <w:tcBorders/>
            <w:vAlign w:val="center"/>
          </w:tcPr>
          <w:p>
            <w:pPr>
              <w:pStyle w:val="TableContents"/>
              <w:bidi w:val="0"/>
              <w:spacing w:before="0" w:after="283"/>
              <w:jc w:val="left"/>
              <w:rPr/>
            </w:pPr>
            <w:r>
              <w:rPr/>
              <w:t xml:space="preserve">Swahilin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Sairaanhoitajan seikkailu </w:t>
            </w:r>
          </w:p>
        </w:tc>
        <w:tc>
          <w:tcPr>
            <w:tcW w:w="832" w:type="dxa"/>
            <w:tcBorders/>
            <w:vAlign w:val="center"/>
          </w:tcPr>
          <w:p>
            <w:pPr>
              <w:pStyle w:val="TableContents"/>
              <w:bidi w:val="0"/>
              <w:spacing w:before="0" w:after="283"/>
              <w:jc w:val="left"/>
              <w:rPr/>
            </w:pPr>
            <w:r>
              <w:rPr/>
              <w:t xml:space="preserve">1889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(C.J.T.) </w:t>
            </w:r>
          </w:p>
        </w:tc>
        <w:tc>
          <w:tcPr>
            <w:tcW w:w="1659" w:type="dxa"/>
            <w:tcBorders/>
            <w:vAlign w:val="center"/>
          </w:tcPr>
          <w:p>
            <w:pPr>
              <w:pStyle w:val="TableContents"/>
              <w:bidi w:val="0"/>
              <w:spacing w:before="0" w:after="283"/>
              <w:jc w:val="left"/>
              <w:rPr/>
            </w:pPr>
            <w:r>
              <w:rPr/>
              <w:t xml:space="preserve">Kansantaru ja legendat: Irlanti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Pähkinänsärkijä ja hiirikuningas, Pähkinänsärkijä ja hiirikuningas, Pähkinänsärkijä ja hiirikuningas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Saksa </w:t>
            </w:r>
          </w:p>
        </w:tc>
        <w:tc>
          <w:tcPr>
            <w:tcW w:w="2489" w:type="dxa"/>
            <w:tcBorders/>
            <w:vAlign w:val="center"/>
          </w:tcPr>
          <w:p>
            <w:pPr>
              <w:pStyle w:val="TableContents"/>
              <w:bidi w:val="0"/>
              <w:spacing w:before="0" w:after="283"/>
              <w:jc w:val="left"/>
              <w:rPr/>
            </w:pPr>
            <w:r>
              <w:rPr/>
              <w:t xml:space="preserve">E.T.A. Hoffman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O'Carrolin unelma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O'Donoghue </w:t>
            </w:r>
          </w:p>
        </w:tc>
        <w:tc>
          <w:tcPr>
            <w:tcW w:w="832" w:type="dxa"/>
            <w:tcBorders/>
            <w:vAlign w:val="center"/>
          </w:tcPr>
          <w:p>
            <w:pPr>
              <w:pStyle w:val="TableContents"/>
              <w:bidi w:val="0"/>
              <w:spacing w:before="0" w:after="283"/>
              <w:jc w:val="left"/>
              <w:rPr/>
            </w:pPr>
            <w:r>
              <w:rPr/>
              <w:t xml:space="preserve">1900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Henry Frost </w:t>
            </w:r>
          </w:p>
        </w:tc>
        <w:tc>
          <w:tcPr>
            <w:tcW w:w="1659" w:type="dxa"/>
            <w:tcBorders/>
            <w:vAlign w:val="center"/>
          </w:tcPr>
          <w:p>
            <w:pPr>
              <w:pStyle w:val="TableContents"/>
              <w:bidi w:val="0"/>
              <w:spacing w:before="0" w:after="283"/>
              <w:jc w:val="left"/>
              <w:rPr/>
            </w:pPr>
            <w:r>
              <w:rPr/>
              <w:t xml:space="preserve">Irlannin keijut ja kansat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O'Donoghue järvellä </w:t>
            </w:r>
          </w:p>
        </w:tc>
        <w:tc>
          <w:tcPr>
            <w:tcW w:w="832" w:type="dxa"/>
            <w:tcBorders/>
            <w:vAlign w:val="center"/>
          </w:tcPr>
          <w:p>
            <w:pPr>
              <w:pStyle w:val="TableContents"/>
              <w:bidi w:val="0"/>
              <w:spacing w:before="0" w:after="283"/>
              <w:jc w:val="left"/>
              <w:rPr/>
            </w:pPr>
            <w:r>
              <w:rPr/>
              <w:t xml:space="preserve">1889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(C.J.T.) </w:t>
            </w:r>
          </w:p>
        </w:tc>
        <w:tc>
          <w:tcPr>
            <w:tcW w:w="1659" w:type="dxa"/>
            <w:tcBorders/>
            <w:vAlign w:val="center"/>
          </w:tcPr>
          <w:p>
            <w:pPr>
              <w:pStyle w:val="TableContents"/>
              <w:bidi w:val="0"/>
              <w:spacing w:before="0" w:after="283"/>
              <w:jc w:val="left"/>
              <w:rPr/>
            </w:pPr>
            <w:r>
              <w:rPr/>
              <w:t xml:space="preserve">Kansantaru ja legendat: Irlanti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Oisin Tirnanogessa: Feni: The Last of the Feni </w:t>
            </w:r>
          </w:p>
        </w:tc>
        <w:tc>
          <w:tcPr>
            <w:tcW w:w="832" w:type="dxa"/>
            <w:tcBorders/>
            <w:vAlign w:val="center"/>
          </w:tcPr>
          <w:p>
            <w:pPr>
              <w:pStyle w:val="TableContents"/>
              <w:bidi w:val="0"/>
              <w:spacing w:before="0" w:after="283"/>
              <w:jc w:val="left"/>
              <w:rPr/>
            </w:pPr>
            <w:r>
              <w:rPr/>
              <w:t xml:space="preserve">1879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Weston Joyce </w:t>
            </w:r>
          </w:p>
        </w:tc>
        <w:tc>
          <w:tcPr>
            <w:tcW w:w="1659" w:type="dxa"/>
            <w:tcBorders/>
            <w:vAlign w:val="center"/>
          </w:tcPr>
          <w:p>
            <w:pPr>
              <w:pStyle w:val="TableContents"/>
              <w:bidi w:val="0"/>
              <w:spacing w:before="0" w:after="283"/>
              <w:jc w:val="left"/>
              <w:rPr/>
            </w:pPr>
            <w:r>
              <w:rPr/>
              <w:t xml:space="preserve">Vanhat kelttiläiset romaanit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Oisin Tir Na N-Ogissa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myytit ja kansanperinne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Oisonin äiti </w:t>
            </w:r>
          </w:p>
        </w:tc>
        <w:tc>
          <w:tcPr>
            <w:tcW w:w="832" w:type="dxa"/>
            <w:tcBorders/>
            <w:vAlign w:val="center"/>
          </w:tcPr>
          <w:p>
            <w:pPr>
              <w:pStyle w:val="TableContents"/>
              <w:bidi w:val="0"/>
              <w:spacing w:before="0" w:after="283"/>
              <w:jc w:val="left"/>
              <w:rPr/>
            </w:pPr>
            <w:r>
              <w:rPr/>
              <w:t xml:space="preserve">1920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James Stephens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Ole Lukoje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Hans Christian Andersen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Vanha varis ja nuori varis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Tulen vieressä: A Collection of Irish Gaelic Folk Stories: A Collection of Irish Gaelic Folk Stories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Vanha rouva ja hänen kanansa, Vanha rouva ja hänen kanansa Vanha rouva ja hänen kanansa, Vanha rouva ja hänen kanansa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The Old Hag of Dingle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Pyhimysten ja syntisten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Metsän vanha huora </w:t>
            </w:r>
          </w:p>
        </w:tc>
        <w:tc>
          <w:tcPr>
            <w:tcW w:w="832" w:type="dxa"/>
            <w:tcBorders/>
            <w:vAlign w:val="center"/>
          </w:tcPr>
          <w:p>
            <w:pPr>
              <w:pStyle w:val="TableContents"/>
              <w:bidi w:val="0"/>
              <w:spacing w:before="0" w:after="283"/>
              <w:jc w:val="left"/>
              <w:rPr/>
            </w:pPr>
            <w:r>
              <w:rPr/>
              <w:t xml:space="preserve">1899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Savupiipun kulmissa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Vanhan Hagin pitkä nahkalaukku </w:t>
            </w:r>
          </w:p>
        </w:tc>
        <w:tc>
          <w:tcPr>
            <w:tcW w:w="832" w:type="dxa"/>
            <w:tcBorders/>
            <w:vAlign w:val="center"/>
          </w:tcPr>
          <w:p>
            <w:pPr>
              <w:pStyle w:val="TableContents"/>
              <w:bidi w:val="0"/>
              <w:spacing w:before="0" w:after="283"/>
              <w:jc w:val="left"/>
              <w:rPr/>
            </w:pPr>
            <w:r>
              <w:rPr/>
              <w:t xml:space="preserve">1900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Donegalin satutarinat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Vanha Hildrebrand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Vanha kuningas palaa </w:t>
            </w:r>
          </w:p>
        </w:tc>
        <w:tc>
          <w:tcPr>
            <w:tcW w:w="832" w:type="dxa"/>
            <w:tcBorders/>
            <w:vAlign w:val="center"/>
          </w:tcPr>
          <w:p>
            <w:pPr>
              <w:pStyle w:val="TableContents"/>
              <w:bidi w:val="0"/>
              <w:spacing w:before="0" w:after="283"/>
              <w:jc w:val="left"/>
              <w:rPr/>
            </w:pPr>
            <w:r>
              <w:rPr/>
              <w:t xml:space="preserve">1900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Henry Frost </w:t>
            </w:r>
          </w:p>
        </w:tc>
        <w:tc>
          <w:tcPr>
            <w:tcW w:w="1659" w:type="dxa"/>
            <w:tcBorders/>
            <w:vAlign w:val="center"/>
          </w:tcPr>
          <w:p>
            <w:pPr>
              <w:pStyle w:val="TableContents"/>
              <w:bidi w:val="0"/>
              <w:spacing w:before="0" w:after="283"/>
              <w:jc w:val="left"/>
              <w:rPr/>
            </w:pPr>
            <w:r>
              <w:rPr/>
              <w:t xml:space="preserve">Irlannin keijut ja kansat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Vanha noita, Vanha noita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Lisää englantilaisia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Bearen vanha nainen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Pyhimysten ja syntisten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Vanha nainen metsässä, Vanha nainen metsässä, The Old Woman in the Wood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Vanha sulttaani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Yksisilmäinen, kaksisilmäinen ja kolmisilmäinen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Yksikätinen tyttö, Yksikätinen tyttö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Swahili </w:t>
            </w:r>
          </w:p>
        </w:tc>
        <w:tc>
          <w:tcPr>
            <w:tcW w:w="2489" w:type="dxa"/>
            <w:tcBorders/>
            <w:vAlign w:val="center"/>
          </w:tcPr>
          <w:p>
            <w:pPr>
              <w:pStyle w:val="TableContents"/>
              <w:bidi w:val="0"/>
              <w:spacing w:before="0" w:after="283"/>
              <w:jc w:val="left"/>
              <w:rPr/>
            </w:pPr>
            <w:r>
              <w:rPr/>
              <w:t xml:space="preserve">Edward Steere </w:t>
            </w:r>
          </w:p>
        </w:tc>
        <w:tc>
          <w:tcPr>
            <w:tcW w:w="1659" w:type="dxa"/>
            <w:tcBorders/>
            <w:vAlign w:val="center"/>
          </w:tcPr>
          <w:p>
            <w:pPr>
              <w:pStyle w:val="TableContents"/>
              <w:bidi w:val="0"/>
              <w:spacing w:before="0" w:after="283"/>
              <w:jc w:val="left"/>
              <w:rPr/>
            </w:pPr>
            <w:r>
              <w:rPr/>
              <w:t xml:space="preserve">Swahilin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O'Sheat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Outwitted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Lough Neaghin ylivuoto ja Liban-merenneiton tarina </w:t>
            </w:r>
          </w:p>
        </w:tc>
        <w:tc>
          <w:tcPr>
            <w:tcW w:w="832" w:type="dxa"/>
            <w:tcBorders/>
            <w:vAlign w:val="center"/>
          </w:tcPr>
          <w:p>
            <w:pPr>
              <w:pStyle w:val="TableContents"/>
              <w:bidi w:val="0"/>
              <w:spacing w:before="0" w:after="283"/>
              <w:jc w:val="left"/>
              <w:rPr/>
            </w:pPr>
            <w:r>
              <w:rPr/>
              <w:t xml:space="preserve">1879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Weston Joyce </w:t>
            </w:r>
          </w:p>
        </w:tc>
        <w:tc>
          <w:tcPr>
            <w:tcW w:w="1659" w:type="dxa"/>
            <w:tcBorders/>
            <w:vAlign w:val="center"/>
          </w:tcPr>
          <w:p>
            <w:pPr>
              <w:pStyle w:val="TableContents"/>
              <w:bidi w:val="0"/>
              <w:spacing w:before="0" w:after="283"/>
              <w:jc w:val="left"/>
              <w:rPr/>
            </w:pPr>
            <w:r>
              <w:rPr/>
              <w:t xml:space="preserve">Vanhat kelttiläiset romaanit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Owen Lawgochin linna </w:t>
            </w:r>
          </w:p>
        </w:tc>
        <w:tc>
          <w:tcPr>
            <w:tcW w:w="832" w:type="dxa"/>
            <w:tcBorders/>
            <w:vAlign w:val="center"/>
          </w:tcPr>
          <w:p>
            <w:pPr>
              <w:pStyle w:val="TableContents"/>
              <w:bidi w:val="0"/>
              <w:spacing w:before="0" w:after="283"/>
              <w:jc w:val="left"/>
              <w:rPr/>
            </w:pPr>
            <w:r>
              <w:rPr/>
              <w:t xml:space="preserve">1828 </w:t>
            </w:r>
          </w:p>
        </w:tc>
        <w:tc>
          <w:tcPr>
            <w:tcW w:w="1425" w:type="dxa"/>
            <w:tcBorders/>
            <w:vAlign w:val="center"/>
          </w:tcPr>
          <w:p>
            <w:pPr>
              <w:pStyle w:val="TableContents"/>
              <w:bidi w:val="0"/>
              <w:spacing w:before="0" w:after="283"/>
              <w:jc w:val="left"/>
              <w:rPr/>
            </w:pPr>
            <w:r>
              <w:rPr/>
              <w:t xml:space="preserve">Welsh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Owney ja Owney-Na-Peak </w:t>
            </w:r>
          </w:p>
        </w:tc>
        <w:tc>
          <w:tcPr>
            <w:tcW w:w="832" w:type="dxa"/>
            <w:tcBorders/>
            <w:vAlign w:val="center"/>
          </w:tcPr>
          <w:p>
            <w:pPr>
              <w:pStyle w:val="TableContents"/>
              <w:bidi w:val="0"/>
              <w:spacing w:before="0" w:after="283"/>
              <w:jc w:val="left"/>
              <w:rPr/>
            </w:pPr>
            <w:r>
              <w:rPr/>
              <w:t xml:space="preserve">1892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Gerald Griffin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Owney's Kish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Paddy Corcoranin vaimo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Carleton </w:t>
            </w:r>
          </w:p>
        </w:tc>
        <w:tc>
          <w:tcPr>
            <w:tcW w:w="1659" w:type="dxa"/>
            <w:tcBorders/>
            <w:vAlign w:val="center"/>
          </w:tcPr>
          <w:p>
            <w:pPr>
              <w:pStyle w:val="TableContents"/>
              <w:bidi w:val="0"/>
              <w:spacing w:before="0" w:after="283"/>
              <w:jc w:val="left"/>
              <w:rPr/>
            </w:pPr>
            <w:r>
              <w:rPr/>
              <w:t xml:space="preserve">Irlantilaisen talonpoikaisväestön sadut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Paddy Doylen ensimmäinen matka Corkiin </w:t>
            </w:r>
          </w:p>
        </w:tc>
        <w:tc>
          <w:tcPr>
            <w:tcW w:w="832" w:type="dxa"/>
            <w:tcBorders/>
            <w:vAlign w:val="center"/>
          </w:tcPr>
          <w:p>
            <w:pPr>
              <w:pStyle w:val="TableContents"/>
              <w:bidi w:val="0"/>
              <w:spacing w:before="0" w:after="283"/>
              <w:jc w:val="left"/>
              <w:rPr/>
            </w:pPr>
            <w:r>
              <w:rPr/>
              <w:t xml:space="preserve">1837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Philip Dixon Hardy </w:t>
            </w:r>
          </w:p>
        </w:tc>
        <w:tc>
          <w:tcPr>
            <w:tcW w:w="1659" w:type="dxa"/>
            <w:tcBorders/>
            <w:vAlign w:val="center"/>
          </w:tcPr>
          <w:p>
            <w:pPr>
              <w:pStyle w:val="TableContents"/>
              <w:bidi w:val="0"/>
              <w:spacing w:before="0" w:after="283"/>
              <w:jc w:val="left"/>
              <w:rPr/>
            </w:pPr>
            <w:r>
              <w:rPr/>
              <w:t xml:space="preserve">Irlannin legendoja, tarinoita ja kertomuksia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Paddy the Piper </w:t>
            </w:r>
          </w:p>
        </w:tc>
        <w:tc>
          <w:tcPr>
            <w:tcW w:w="832" w:type="dxa"/>
            <w:tcBorders/>
            <w:vAlign w:val="center"/>
          </w:tcPr>
          <w:p>
            <w:pPr>
              <w:pStyle w:val="TableContents"/>
              <w:bidi w:val="0"/>
              <w:spacing w:before="0" w:after="283"/>
              <w:jc w:val="left"/>
              <w:rPr/>
            </w:pPr>
            <w:r>
              <w:rPr/>
              <w:t xml:space="preserve">1831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Paddy the Sport </w:t>
            </w:r>
          </w:p>
        </w:tc>
        <w:tc>
          <w:tcPr>
            <w:tcW w:w="832" w:type="dxa"/>
            <w:tcBorders/>
            <w:vAlign w:val="center"/>
          </w:tcPr>
          <w:p>
            <w:pPr>
              <w:pStyle w:val="TableContents"/>
              <w:bidi w:val="0"/>
              <w:spacing w:before="0" w:after="283"/>
              <w:jc w:val="left"/>
              <w:rPr/>
            </w:pPr>
            <w:r>
              <w:rPr/>
              <w:t xml:space="preserve">1831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Rathin palatsi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Palace in the Rath (Breton versio)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Breton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Koston palatsi, koston palatsi Koston palatsi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Henriette-Julie de Murat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Pat Doyle ja aave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Loughin kuvio </w:t>
            </w:r>
          </w:p>
        </w:tc>
        <w:tc>
          <w:tcPr>
            <w:tcW w:w="832" w:type="dxa"/>
            <w:tcBorders/>
            <w:vAlign w:val="center"/>
          </w:tcPr>
          <w:p>
            <w:pPr>
              <w:pStyle w:val="TableContents"/>
              <w:bidi w:val="0"/>
              <w:spacing w:before="0" w:after="283"/>
              <w:jc w:val="left"/>
              <w:rPr/>
            </w:pPr>
            <w:r>
              <w:rPr/>
              <w:t xml:space="preserve">1837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Philip Dixon Hardy </w:t>
            </w:r>
          </w:p>
        </w:tc>
        <w:tc>
          <w:tcPr>
            <w:tcW w:w="1659" w:type="dxa"/>
            <w:tcBorders/>
            <w:vAlign w:val="center"/>
          </w:tcPr>
          <w:p>
            <w:pPr>
              <w:pStyle w:val="TableContents"/>
              <w:bidi w:val="0"/>
              <w:spacing w:before="0" w:after="283"/>
              <w:jc w:val="left"/>
              <w:rPr/>
            </w:pPr>
            <w:r>
              <w:rPr/>
              <w:t xml:space="preserve">Irlannin legendoja, tarinoita ja kertomuksia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Paudyeen O'Kelly ja Weasel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Tulen vieressä: A Collection of Irish Gaelic Folk Stories: A Collection of Irish Gaelic Folk Stories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Talonpoika ja paholainen, Talonpoika ja paholainen, The Peasant and the Devil (Talonpoika ja paholainen)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Talonpoika taivaassa, Talonpoika taivaassa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Talonpojan viisas tytär, Talonpojan viisas tytär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Penta of the Chopped-off Hands </w:t>
            </w:r>
          </w:p>
        </w:tc>
        <w:tc>
          <w:tcPr>
            <w:tcW w:w="832" w:type="dxa"/>
            <w:tcBorders/>
            <w:vAlign w:val="center"/>
          </w:tcPr>
          <w:p>
            <w:pPr>
              <w:pStyle w:val="TableContents"/>
              <w:bidi w:val="0"/>
              <w:spacing w:before="0" w:after="283"/>
              <w:jc w:val="left"/>
              <w:rPr/>
            </w:pPr>
            <w:r>
              <w:rPr/>
              <w:t xml:space="preserve">1634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Giambattista Basile </w:t>
            </w:r>
          </w:p>
        </w:tc>
        <w:tc>
          <w:tcPr>
            <w:tcW w:w="1659" w:type="dxa"/>
            <w:tcBorders/>
            <w:vAlign w:val="center"/>
          </w:tcPr>
          <w:p>
            <w:pPr>
              <w:pStyle w:val="TableContents"/>
              <w:bidi w:val="0"/>
              <w:spacing w:before="0" w:after="283"/>
              <w:jc w:val="left"/>
              <w:rPr/>
            </w:pPr>
            <w:r>
              <w:rPr/>
              <w:t xml:space="preserve">Pentameroni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Pérez Hiiri </w:t>
            </w:r>
          </w:p>
        </w:tc>
        <w:tc>
          <w:tcPr>
            <w:tcW w:w="832" w:type="dxa"/>
            <w:tcBorders/>
            <w:vAlign w:val="center"/>
          </w:tcPr>
          <w:p>
            <w:pPr>
              <w:pStyle w:val="TableContents"/>
              <w:bidi w:val="0"/>
              <w:spacing w:before="0" w:after="283"/>
              <w:jc w:val="left"/>
              <w:rPr/>
            </w:pPr>
            <w:r>
              <w:rPr/>
              <w:t xml:space="preserve">1896 </w:t>
            </w:r>
          </w:p>
        </w:tc>
        <w:tc>
          <w:tcPr>
            <w:tcW w:w="1425" w:type="dxa"/>
            <w:tcBorders/>
            <w:vAlign w:val="center"/>
          </w:tcPr>
          <w:p>
            <w:pPr>
              <w:pStyle w:val="TableContents"/>
              <w:bidi w:val="0"/>
              <w:spacing w:before="0" w:after="283"/>
              <w:jc w:val="left"/>
              <w:rPr/>
            </w:pPr>
            <w:r>
              <w:rPr/>
              <w:t xml:space="preserve">Espanja </w:t>
            </w:r>
          </w:p>
        </w:tc>
        <w:tc>
          <w:tcPr>
            <w:tcW w:w="2489" w:type="dxa"/>
            <w:tcBorders/>
            <w:vAlign w:val="center"/>
          </w:tcPr>
          <w:p>
            <w:pPr>
              <w:pStyle w:val="TableContents"/>
              <w:bidi w:val="0"/>
              <w:spacing w:before="0" w:after="283"/>
              <w:jc w:val="left"/>
              <w:rPr/>
            </w:pPr>
            <w:r>
              <w:rPr/>
              <w:t xml:space="preserve">Luis Coloma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Täydellinen rakkaus </w:t>
            </w:r>
          </w:p>
        </w:tc>
        <w:tc>
          <w:tcPr>
            <w:tcW w:w="832" w:type="dxa"/>
            <w:tcBorders/>
            <w:vAlign w:val="center"/>
          </w:tcPr>
          <w:p>
            <w:pPr>
              <w:pStyle w:val="TableContents"/>
              <w:bidi w:val="0"/>
              <w:spacing w:before="0" w:after="283"/>
              <w:jc w:val="left"/>
              <w:rPr/>
            </w:pPr>
            <w:r>
              <w:rPr/>
              <w:t xml:space="preserve">1697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Henriette-Julie de Murat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Peruonto </w:t>
            </w:r>
          </w:p>
        </w:tc>
        <w:tc>
          <w:tcPr>
            <w:tcW w:w="832" w:type="dxa"/>
            <w:tcBorders/>
            <w:vAlign w:val="center"/>
          </w:tcPr>
          <w:p>
            <w:pPr>
              <w:pStyle w:val="TableContents"/>
              <w:bidi w:val="0"/>
              <w:spacing w:before="0" w:after="283"/>
              <w:jc w:val="left"/>
              <w:rPr/>
            </w:pPr>
            <w:r>
              <w:rPr/>
              <w:t xml:space="preserve">1634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Giambattista Basile </w:t>
            </w:r>
          </w:p>
        </w:tc>
        <w:tc>
          <w:tcPr>
            <w:tcW w:w="1659" w:type="dxa"/>
            <w:tcBorders/>
            <w:vAlign w:val="center"/>
          </w:tcPr>
          <w:p>
            <w:pPr>
              <w:pStyle w:val="TableContents"/>
              <w:bidi w:val="0"/>
              <w:spacing w:before="0" w:after="283"/>
              <w:jc w:val="left"/>
              <w:rPr/>
            </w:pPr>
            <w:r>
              <w:rPr/>
              <w:t xml:space="preserve">Pentameroni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Pietari ja susi </w:t>
            </w:r>
          </w:p>
        </w:tc>
        <w:tc>
          <w:tcPr>
            <w:tcW w:w="832" w:type="dxa"/>
            <w:tcBorders/>
            <w:vAlign w:val="center"/>
          </w:tcPr>
          <w:p>
            <w:pPr>
              <w:pStyle w:val="TableContents"/>
              <w:bidi w:val="0"/>
              <w:spacing w:before="0" w:after="283"/>
              <w:jc w:val="left"/>
              <w:rPr/>
            </w:pPr>
            <w:r>
              <w:rPr/>
              <w:t xml:space="preserve">1936 </w:t>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pPr>
            <w:r>
              <w:rPr/>
              <w:t xml:space="preserve">Sergei Prokofjev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Peter ja Wendy </w:t>
            </w:r>
          </w:p>
        </w:tc>
        <w:tc>
          <w:tcPr>
            <w:tcW w:w="832" w:type="dxa"/>
            <w:tcBorders/>
            <w:vAlign w:val="center"/>
          </w:tcPr>
          <w:p>
            <w:pPr>
              <w:pStyle w:val="TableContents"/>
              <w:bidi w:val="0"/>
              <w:spacing w:before="0" w:after="283"/>
              <w:jc w:val="left"/>
              <w:rPr/>
            </w:pPr>
            <w:r>
              <w:rPr/>
              <w:t xml:space="preserve">1904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James Mathew Barrie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Peter Megrab ja hänen veljensä Johannes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w:t>
            </w:r>
          </w:p>
        </w:tc>
        <w:tc>
          <w:tcPr>
            <w:tcW w:w="1659" w:type="dxa"/>
            <w:tcBorders/>
            <w:vAlign w:val="center"/>
          </w:tcPr>
          <w:p>
            <w:pPr>
              <w:pStyle w:val="TableContents"/>
              <w:bidi w:val="0"/>
              <w:spacing w:before="0" w:after="283"/>
              <w:jc w:val="left"/>
              <w:rPr/>
            </w:pPr>
            <w:r>
              <w:rPr/>
              <w:t xml:space="preserve">Kuninkaalliset Hibernian tarinat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Pether Brierlyn majatalo Seikkailu </w:t>
            </w:r>
          </w:p>
        </w:tc>
        <w:tc>
          <w:tcPr>
            <w:tcW w:w="832" w:type="dxa"/>
            <w:tcBorders/>
            <w:vAlign w:val="center"/>
          </w:tcPr>
          <w:p>
            <w:pPr>
              <w:pStyle w:val="TableContents"/>
              <w:bidi w:val="0"/>
              <w:spacing w:before="0" w:after="283"/>
              <w:jc w:val="left"/>
              <w:rPr/>
            </w:pPr>
            <w:r>
              <w:rPr/>
              <w:t xml:space="preserve">1837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Philip Dixon Hardy </w:t>
            </w:r>
          </w:p>
        </w:tc>
        <w:tc>
          <w:tcPr>
            <w:tcW w:w="1659" w:type="dxa"/>
            <w:tcBorders/>
            <w:vAlign w:val="center"/>
          </w:tcPr>
          <w:p>
            <w:pPr>
              <w:pStyle w:val="TableContents"/>
              <w:bidi w:val="0"/>
              <w:spacing w:before="0" w:after="283"/>
              <w:jc w:val="left"/>
              <w:rPr/>
            </w:pPr>
            <w:r>
              <w:rPr/>
              <w:t xml:space="preserve">Irlannin legendoja, tarinoita ja kertomuksia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Phooka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Hamelinin kyyhkynen </w:t>
            </w:r>
          </w:p>
        </w:tc>
        <w:tc>
          <w:tcPr>
            <w:tcW w:w="832" w:type="dxa"/>
            <w:tcBorders/>
            <w:vAlign w:val="center"/>
          </w:tcPr>
          <w:p>
            <w:pPr>
              <w:pStyle w:val="TableContents"/>
              <w:bidi w:val="0"/>
              <w:spacing w:before="0" w:after="283"/>
              <w:jc w:val="left"/>
              <w:rPr/>
            </w:pPr>
            <w:r>
              <w:rPr/>
              <w:t xml:space="preserve">1816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Sikakuningas, Sikakuningas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Giovanni Francesco Straparola </w:t>
            </w:r>
          </w:p>
        </w:tc>
        <w:tc>
          <w:tcPr>
            <w:tcW w:w="1659" w:type="dxa"/>
            <w:tcBorders/>
            <w:vAlign w:val="center"/>
          </w:tcPr>
          <w:p>
            <w:pPr>
              <w:pStyle w:val="TableContents"/>
              <w:bidi w:val="0"/>
              <w:spacing w:before="0" w:after="283"/>
              <w:jc w:val="left"/>
              <w:rPr/>
            </w:pPr>
            <w:r>
              <w:rPr/>
              <w:t xml:space="preserve">Straparolan hauskat yöt, Straparolan hauskat yöt, Straparolan hauskat yöt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Kyyhkynen ja kyyhkynen, Kyyhkynen ja kyyhkynen, Kyyhkynen ja kyyhkynen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Madame d'Aulnoy </w:t>
            </w:r>
          </w:p>
        </w:tc>
        <w:tc>
          <w:tcPr>
            <w:tcW w:w="1659" w:type="dxa"/>
            <w:tcBorders/>
            <w:vAlign w:val="center"/>
          </w:tcPr>
          <w:p>
            <w:pPr>
              <w:pStyle w:val="TableContents"/>
              <w:bidi w:val="0"/>
              <w:spacing w:before="0" w:after="283"/>
              <w:jc w:val="left"/>
              <w:rPr/>
            </w:pPr>
            <w:r>
              <w:rPr/>
              <w:t xml:space="preserve">Contes des Fees, Les Les Les Contes des Fees, Les Les Contes des Fees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Pike Heads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Varastettu maissi </w:t>
            </w:r>
          </w:p>
        </w:tc>
        <w:tc>
          <w:tcPr>
            <w:tcW w:w="832" w:type="dxa"/>
            <w:tcBorders/>
            <w:vAlign w:val="center"/>
          </w:tcPr>
          <w:p>
            <w:pPr>
              <w:pStyle w:val="TableContents"/>
              <w:bidi w:val="0"/>
              <w:spacing w:before="0" w:after="283"/>
              <w:jc w:val="left"/>
              <w:rPr/>
            </w:pPr>
            <w:r>
              <w:rPr/>
              <w:t xml:space="preserve">1889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(C.J.T.) </w:t>
            </w:r>
          </w:p>
        </w:tc>
        <w:tc>
          <w:tcPr>
            <w:tcW w:w="1659" w:type="dxa"/>
            <w:tcBorders/>
            <w:vAlign w:val="center"/>
          </w:tcPr>
          <w:p>
            <w:pPr>
              <w:pStyle w:val="TableContents"/>
              <w:bidi w:val="0"/>
              <w:spacing w:before="0" w:after="283"/>
              <w:jc w:val="left"/>
              <w:rPr/>
            </w:pPr>
            <w:r>
              <w:rPr/>
              <w:t xml:space="preserve">Kansantaru ja legendat: Irlanti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Vaaleanpunainen, vaaleanpunainen Vaaleanpunainen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Pintosmalto </w:t>
            </w:r>
          </w:p>
        </w:tc>
        <w:tc>
          <w:tcPr>
            <w:tcW w:w="832" w:type="dxa"/>
            <w:tcBorders/>
            <w:vAlign w:val="center"/>
          </w:tcPr>
          <w:p>
            <w:pPr>
              <w:pStyle w:val="TableContents"/>
              <w:bidi w:val="0"/>
              <w:spacing w:before="0" w:after="283"/>
              <w:jc w:val="left"/>
              <w:rPr/>
            </w:pPr>
            <w:r>
              <w:rPr/>
              <w:t xml:space="preserve">1634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Giambattista Basile </w:t>
            </w:r>
          </w:p>
        </w:tc>
        <w:tc>
          <w:tcPr>
            <w:tcW w:w="1659" w:type="dxa"/>
            <w:tcBorders/>
            <w:vAlign w:val="center"/>
          </w:tcPr>
          <w:p>
            <w:pPr>
              <w:pStyle w:val="TableContents"/>
              <w:bidi w:val="0"/>
              <w:spacing w:before="0" w:after="283"/>
              <w:jc w:val="left"/>
              <w:rPr/>
            </w:pPr>
            <w:r>
              <w:rPr/>
              <w:t xml:space="preserve">Pentameroni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Piper ja Puca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Irlantilaisen talonpoikaisväestön sadut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Plaisham </w:t>
            </w:r>
          </w:p>
        </w:tc>
        <w:tc>
          <w:tcPr>
            <w:tcW w:w="832" w:type="dxa"/>
            <w:tcBorders/>
            <w:vAlign w:val="center"/>
          </w:tcPr>
          <w:p>
            <w:pPr>
              <w:pStyle w:val="TableContents"/>
              <w:bidi w:val="0"/>
              <w:spacing w:before="0" w:after="283"/>
              <w:jc w:val="left"/>
              <w:rPr/>
            </w:pPr>
            <w:r>
              <w:rPr/>
              <w:t xml:space="preserve">1900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Donegalin satutarinat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Runollinen vanki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Pooka </w:t>
            </w:r>
          </w:p>
        </w:tc>
        <w:tc>
          <w:tcPr>
            <w:tcW w:w="832" w:type="dxa"/>
            <w:tcBorders/>
            <w:vAlign w:val="center"/>
          </w:tcPr>
          <w:p>
            <w:pPr>
              <w:pStyle w:val="TableContents"/>
              <w:bidi w:val="0"/>
              <w:spacing w:before="0" w:after="283"/>
              <w:jc w:val="left"/>
              <w:rPr/>
            </w:pPr>
            <w:r>
              <w:rPr/>
              <w:t xml:space="preserve">1837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Philip Dixon Hardy </w:t>
            </w:r>
          </w:p>
        </w:tc>
        <w:tc>
          <w:tcPr>
            <w:tcW w:w="1659" w:type="dxa"/>
            <w:tcBorders/>
            <w:vAlign w:val="center"/>
          </w:tcPr>
          <w:p>
            <w:pPr>
              <w:pStyle w:val="TableContents"/>
              <w:bidi w:val="0"/>
              <w:spacing w:before="0" w:after="283"/>
              <w:jc w:val="left"/>
              <w:rPr/>
            </w:pPr>
            <w:r>
              <w:rPr/>
              <w:t xml:space="preserve">Irlannin legendoja, tarinoita ja kertomuksia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Murroen Pooka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Köyhä tyttö, josta tuli kuningatar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takkatarinoita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Köyhä leski ja Grania Ol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Pyhimysten ja syntisten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Potti kantaa pojan, The Potti kantaa pojan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Uiguurit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Poteen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Prâslea Rohkea ja kultaiset omenat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Romanian </w:t>
            </w:r>
          </w:p>
        </w:tc>
        <w:tc>
          <w:tcPr>
            <w:tcW w:w="2489" w:type="dxa"/>
            <w:tcBorders/>
            <w:vAlign w:val="center"/>
          </w:tcPr>
          <w:p>
            <w:pPr>
              <w:pStyle w:val="TableContents"/>
              <w:bidi w:val="0"/>
              <w:spacing w:before="0" w:after="283"/>
              <w:jc w:val="left"/>
              <w:rPr/>
            </w:pPr>
            <w:r>
              <w:rPr/>
              <w:t xml:space="preserve">Petre Ispirescu </w:t>
            </w:r>
          </w:p>
        </w:tc>
        <w:tc>
          <w:tcPr>
            <w:tcW w:w="1659" w:type="dxa"/>
            <w:tcBorders/>
            <w:vAlign w:val="center"/>
          </w:tcPr>
          <w:p>
            <w:pPr>
              <w:pStyle w:val="TableContents"/>
              <w:bidi w:val="0"/>
              <w:spacing w:before="0" w:after="283"/>
              <w:jc w:val="left"/>
              <w:rPr/>
            </w:pPr>
            <w:r>
              <w:rPr/>
              <w:t xml:space="preserve">Legende sau basmele românilor (Românilorin legenda ja pohjat)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Ennuste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Kaunis pieni vasikka, The Kaunis pieni vasikka </w:t>
            </w:r>
          </w:p>
        </w:tc>
        <w:tc>
          <w:tcPr>
            <w:tcW w:w="832" w:type="dxa"/>
            <w:tcBorders/>
            <w:vAlign w:val="center"/>
          </w:tcPr>
          <w:p>
            <w:pPr>
              <w:pStyle w:val="TableContents"/>
              <w:bidi w:val="0"/>
              <w:spacing w:before="0" w:after="283"/>
              <w:jc w:val="left"/>
              <w:rPr/>
            </w:pPr>
            <w:r>
              <w:rPr/>
              <w:t xml:space="preserve">1965 </w:t>
            </w:r>
          </w:p>
        </w:tc>
        <w:tc>
          <w:tcPr>
            <w:tcW w:w="1425" w:type="dxa"/>
            <w:tcBorders/>
            <w:vAlign w:val="center"/>
          </w:tcPr>
          <w:p>
            <w:pPr>
              <w:pStyle w:val="TableContents"/>
              <w:bidi w:val="0"/>
              <w:spacing w:before="0" w:after="283"/>
              <w:jc w:val="left"/>
              <w:rPr/>
            </w:pPr>
            <w:r>
              <w:rPr/>
              <w:t xml:space="preserve">Kiinalainen </w:t>
            </w:r>
          </w:p>
        </w:tc>
        <w:tc>
          <w:tcPr>
            <w:tcW w:w="2489" w:type="dxa"/>
            <w:tcBorders/>
            <w:vAlign w:val="center"/>
          </w:tcPr>
          <w:p>
            <w:pPr>
              <w:pStyle w:val="TableContents"/>
              <w:bidi w:val="0"/>
              <w:spacing w:before="0" w:after="283"/>
              <w:jc w:val="left"/>
              <w:rPr/>
            </w:pPr>
            <w:r>
              <w:rPr/>
              <w:t xml:space="preserve">Wolfram Eberhard </w:t>
            </w:r>
          </w:p>
        </w:tc>
        <w:tc>
          <w:tcPr>
            <w:tcW w:w="1659" w:type="dxa"/>
            <w:tcBorders/>
            <w:vAlign w:val="center"/>
          </w:tcPr>
          <w:p>
            <w:pPr>
              <w:pStyle w:val="TableContents"/>
              <w:bidi w:val="0"/>
              <w:spacing w:before="0" w:after="283"/>
              <w:jc w:val="left"/>
              <w:rPr/>
            </w:pPr>
            <w:r>
              <w:rPr/>
              <w:t xml:space="preserve">Kiinan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Pappi ja piispa </w:t>
            </w:r>
          </w:p>
        </w:tc>
        <w:tc>
          <w:tcPr>
            <w:tcW w:w="832" w:type="dxa"/>
            <w:tcBorders/>
            <w:vAlign w:val="center"/>
          </w:tcPr>
          <w:p>
            <w:pPr>
              <w:pStyle w:val="TableContents"/>
              <w:bidi w:val="0"/>
              <w:spacing w:before="0" w:after="283"/>
              <w:jc w:val="left"/>
              <w:rPr/>
            </w:pPr>
            <w:r>
              <w:rPr/>
              <w:t xml:space="preserve">1896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Viisi irlantilaista tarinaa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Papin haamu </w:t>
            </w:r>
          </w:p>
        </w:tc>
        <w:tc>
          <w:tcPr>
            <w:tcW w:w="832" w:type="dxa"/>
            <w:tcBorders/>
            <w:vAlign w:val="center"/>
          </w:tcPr>
          <w:p>
            <w:pPr>
              <w:pStyle w:val="TableContents"/>
              <w:bidi w:val="0"/>
              <w:spacing w:before="0" w:after="283"/>
              <w:jc w:val="left"/>
              <w:rPr/>
            </w:pPr>
            <w:r>
              <w:rPr/>
              <w:t xml:space="preserve">1831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Papin hyppy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Papin sielu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Papin tarina </w:t>
            </w:r>
          </w:p>
        </w:tc>
        <w:tc>
          <w:tcPr>
            <w:tcW w:w="832" w:type="dxa"/>
            <w:tcBorders/>
            <w:vAlign w:val="center"/>
          </w:tcPr>
          <w:p>
            <w:pPr>
              <w:pStyle w:val="TableContents"/>
              <w:bidi w:val="0"/>
              <w:spacing w:before="0" w:after="283"/>
              <w:jc w:val="left"/>
              <w:rPr/>
            </w:pPr>
            <w:r>
              <w:rPr/>
              <w:t xml:space="preserve">1831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Papin ehtoollinen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Pappi ja ryöstäjä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w:t>
            </w:r>
          </w:p>
        </w:tc>
        <w:tc>
          <w:tcPr>
            <w:tcW w:w="1659" w:type="dxa"/>
            <w:tcBorders/>
            <w:vAlign w:val="center"/>
          </w:tcPr>
          <w:p>
            <w:pPr>
              <w:pStyle w:val="TableContents"/>
              <w:bidi w:val="0"/>
              <w:spacing w:before="0" w:after="283"/>
              <w:jc w:val="left"/>
              <w:rPr/>
            </w:pPr>
            <w:r>
              <w:rPr/>
              <w:t xml:space="preserve">Kuninkaalliset Hibernian tarinat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Pappi, joka meni tekemään katumusta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Pyhimysten ja syntisten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Prince Fatal ja Prince Fortune </w:t>
            </w:r>
          </w:p>
        </w:tc>
        <w:tc>
          <w:tcPr>
            <w:tcW w:w="832" w:type="dxa"/>
            <w:tcBorders/>
            <w:vAlign w:val="center"/>
          </w:tcPr>
          <w:p>
            <w:pPr>
              <w:pStyle w:val="TableContents"/>
              <w:bidi w:val="0"/>
              <w:spacing w:before="0" w:after="283"/>
              <w:jc w:val="left"/>
              <w:rPr/>
            </w:pPr>
            <w:r>
              <w:rPr/>
              <w:t xml:space="preserve">1757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Jeanne-Marie Leprince de Beaumont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Prinssi Lindworm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Ruotsalainen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Prinssi Marcassin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Madame d'Aulnoy </w:t>
            </w:r>
          </w:p>
        </w:tc>
        <w:tc>
          <w:tcPr>
            <w:tcW w:w="1659" w:type="dxa"/>
            <w:tcBorders/>
            <w:vAlign w:val="center"/>
          </w:tcPr>
          <w:p>
            <w:pPr>
              <w:pStyle w:val="TableContents"/>
              <w:bidi w:val="0"/>
              <w:spacing w:before="0" w:after="283"/>
              <w:jc w:val="left"/>
              <w:rPr/>
            </w:pPr>
            <w:r>
              <w:rPr/>
              <w:t xml:space="preserve">Contes Nouveaux ou Les Fees à la Mode (Uudet kertomukset tai maksulliset teokset)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Lehtien prinssi, The Prince of Leaves Lehtien prinssi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Henriette-Julie de Murat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Prinssi Sormus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Islantilainen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Prinssi Tity </w:t>
            </w:r>
          </w:p>
        </w:tc>
        <w:tc>
          <w:tcPr>
            <w:tcW w:w="832" w:type="dxa"/>
            <w:tcBorders/>
            <w:vAlign w:val="center"/>
          </w:tcPr>
          <w:p>
            <w:pPr>
              <w:pStyle w:val="TableContents"/>
              <w:bidi w:val="0"/>
              <w:spacing w:before="0" w:after="283"/>
              <w:jc w:val="left"/>
              <w:rPr/>
            </w:pPr>
            <w:r>
              <w:rPr/>
              <w:t xml:space="preserve">1757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Jeanne-Marie Leprince de Beaumont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Prinssi Wisewitin paluu </w:t>
            </w:r>
          </w:p>
        </w:tc>
        <w:tc>
          <w:tcPr>
            <w:tcW w:w="832" w:type="dxa"/>
            <w:tcBorders/>
            <w:vAlign w:val="center"/>
          </w:tcPr>
          <w:p>
            <w:pPr>
              <w:pStyle w:val="TableContents"/>
              <w:bidi w:val="0"/>
              <w:spacing w:before="0" w:after="283"/>
              <w:jc w:val="left"/>
              <w:rPr/>
            </w:pPr>
            <w:r>
              <w:rPr/>
              <w:t xml:space="preserve">1904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Frances Browne </w:t>
            </w:r>
          </w:p>
        </w:tc>
        <w:tc>
          <w:tcPr>
            <w:tcW w:w="1659" w:type="dxa"/>
            <w:tcBorders/>
            <w:vAlign w:val="center"/>
          </w:tcPr>
          <w:p>
            <w:pPr>
              <w:pStyle w:val="TableContents"/>
              <w:bidi w:val="0"/>
              <w:spacing w:before="0" w:after="283"/>
              <w:jc w:val="left"/>
              <w:rPr/>
            </w:pPr>
            <w:r>
              <w:rPr/>
              <w:t xml:space="preserve">Mummon ihana tuoli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Prinsessa ja lohikäärme, Prinsessa ja lohikäärme Prinsessa ja lohikäärme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Espanjan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Prinsessa Finola ja kääpiö </w:t>
            </w:r>
          </w:p>
        </w:tc>
        <w:tc>
          <w:tcPr>
            <w:tcW w:w="832" w:type="dxa"/>
            <w:tcBorders/>
            <w:vAlign w:val="center"/>
          </w:tcPr>
          <w:p>
            <w:pPr>
              <w:pStyle w:val="TableContents"/>
              <w:bidi w:val="0"/>
              <w:spacing w:before="0" w:after="283"/>
              <w:jc w:val="left"/>
              <w:rPr/>
            </w:pPr>
            <w:r>
              <w:rPr/>
              <w:t xml:space="preserve">1906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Edmund Leamy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Prinsessa ja herne, Prinsessa ja herne, The Princess and the Pea </w:t>
            </w:r>
          </w:p>
        </w:tc>
        <w:tc>
          <w:tcPr>
            <w:tcW w:w="832" w:type="dxa"/>
            <w:tcBorders/>
            <w:vAlign w:val="center"/>
          </w:tcPr>
          <w:p>
            <w:pPr>
              <w:pStyle w:val="TableContents"/>
              <w:bidi w:val="0"/>
              <w:spacing w:before="0" w:after="283"/>
              <w:jc w:val="left"/>
              <w:rPr/>
            </w:pPr>
            <w:r>
              <w:rPr/>
              <w:t xml:space="preserve">1835 </w:t>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Hans Christian Andersen </w:t>
            </w:r>
          </w:p>
        </w:tc>
        <w:tc>
          <w:tcPr>
            <w:tcW w:w="1659" w:type="dxa"/>
            <w:tcBorders/>
            <w:vAlign w:val="center"/>
          </w:tcPr>
          <w:p>
            <w:pPr>
              <w:pStyle w:val="TableContents"/>
              <w:bidi w:val="0"/>
              <w:spacing w:before="0" w:after="283"/>
              <w:jc w:val="left"/>
              <w:rPr/>
            </w:pPr>
            <w:r>
              <w:rPr/>
              <w:t xml:space="preserve">Lapsille kerrotut sadut. Ensimmäinen kokoelma.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Prinsessa ja peltipurkki, Prinsessa ja peltipurkki, Prinsessa ja peltipurkki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James Thurber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Prinsessa kissannahoissa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takkatarinoita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Prinssi ja prinsessa metsässä, Prinssi ja prinsessa metsässä, Prinssi ja prinsessa metsässä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Evald Tang Kristensen </w:t>
            </w:r>
          </w:p>
        </w:tc>
        <w:tc>
          <w:tcPr>
            <w:tcW w:w="1659" w:type="dxa"/>
            <w:tcBorders/>
            <w:vAlign w:val="center"/>
          </w:tcPr>
          <w:p>
            <w:pPr>
              <w:pStyle w:val="TableContents"/>
              <w:bidi w:val="0"/>
              <w:spacing w:before="0" w:after="283"/>
              <w:jc w:val="left"/>
              <w:rPr/>
            </w:pPr>
            <w:r>
              <w:rPr/>
              <w:t xml:space="preserve">Eventyr fra Jylland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Prinssi Hattu maan alla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Ruotsalainen </w:t>
            </w:r>
          </w:p>
        </w:tc>
        <w:tc>
          <w:tcPr>
            <w:tcW w:w="2489" w:type="dxa"/>
            <w:tcBorders/>
            <w:vAlign w:val="center"/>
          </w:tcPr>
          <w:p>
            <w:pPr>
              <w:pStyle w:val="TableContents"/>
              <w:bidi w:val="0"/>
              <w:spacing w:before="0" w:after="283"/>
              <w:jc w:val="left"/>
              <w:rPr/>
            </w:pPr>
            <w:r>
              <w:rPr/>
              <w:t xml:space="preserve">Gunnar Olof Hyltén-Cavallius ja George Stephens. </w:t>
            </w:r>
          </w:p>
        </w:tc>
        <w:tc>
          <w:tcPr>
            <w:tcW w:w="1659" w:type="dxa"/>
            <w:tcBorders/>
            <w:vAlign w:val="center"/>
          </w:tcPr>
          <w:p>
            <w:pPr>
              <w:pStyle w:val="TableContents"/>
              <w:bidi w:val="0"/>
              <w:spacing w:before="0" w:after="283"/>
              <w:jc w:val="left"/>
              <w:rPr/>
            </w:pPr>
            <w:r>
              <w:rPr/>
              <w:t xml:space="preserve">Svenska folksagor och äfventyr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Prinssi Hyasintti ja rakas pikku prinsessa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Jeanne-Marie Le Prince de Beaumont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Prinssi Prigio </w:t>
            </w:r>
          </w:p>
        </w:tc>
        <w:tc>
          <w:tcPr>
            <w:tcW w:w="832" w:type="dxa"/>
            <w:tcBorders/>
            <w:vAlign w:val="center"/>
          </w:tcPr>
          <w:p>
            <w:pPr>
              <w:pStyle w:val="TableContents"/>
              <w:bidi w:val="0"/>
              <w:spacing w:before="0" w:after="283"/>
              <w:jc w:val="left"/>
              <w:rPr/>
            </w:pPr>
            <w:r>
              <w:rPr/>
              <w:t xml:space="preserve">1889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Andrew Lang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Prinsessa Belle-Etoile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Madame d'Aulnoy </w:t>
            </w:r>
          </w:p>
        </w:tc>
        <w:tc>
          <w:tcPr>
            <w:tcW w:w="1659" w:type="dxa"/>
            <w:tcBorders/>
            <w:vAlign w:val="center"/>
          </w:tcPr>
          <w:p>
            <w:pPr>
              <w:pStyle w:val="TableContents"/>
              <w:bidi w:val="0"/>
              <w:spacing w:before="0" w:after="283"/>
              <w:jc w:val="left"/>
              <w:rPr/>
            </w:pPr>
            <w:r>
              <w:rPr/>
              <w:t xml:space="preserve">Contes Nouveaux ou Les Fees à la Mode (Uudet kertomukset tai maksulliset teokset)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Prinsessa arkussa, Prinsessa arkussa, Prinsessa arkussa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sz w:val="4"/>
                <w:szCs w:val="4"/>
              </w:rPr>
            </w:pPr>
            <w:r>
              <w:rPr>
                <w:sz w:val="4"/>
                <w:szCs w:val="4"/>
              </w:rPr>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Prinsessa Camion </w:t>
            </w:r>
          </w:p>
        </w:tc>
        <w:tc>
          <w:tcPr>
            <w:tcW w:w="832" w:type="dxa"/>
            <w:tcBorders/>
            <w:vAlign w:val="center"/>
          </w:tcPr>
          <w:p>
            <w:pPr>
              <w:pStyle w:val="TableContents"/>
              <w:bidi w:val="0"/>
              <w:spacing w:before="0" w:after="283"/>
              <w:jc w:val="left"/>
              <w:rPr/>
            </w:pPr>
            <w:r>
              <w:rPr/>
              <w:t xml:space="preserve">1743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Marguerite de Lubert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Prinsessa Lionette ja prinssi Coquerico </w:t>
            </w:r>
          </w:p>
        </w:tc>
        <w:tc>
          <w:tcPr>
            <w:tcW w:w="832" w:type="dxa"/>
            <w:tcBorders/>
            <w:vAlign w:val="center"/>
          </w:tcPr>
          <w:p>
            <w:pPr>
              <w:pStyle w:val="TableContents"/>
              <w:bidi w:val="0"/>
              <w:spacing w:before="0" w:after="283"/>
              <w:jc w:val="left"/>
              <w:rPr/>
            </w:pPr>
            <w:r>
              <w:rPr/>
              <w:t xml:space="preserve">1743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Marguerite de Lubert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Prinsessa Mayblossom, Prinsessa Mayblossom Prinsessa Mayblossom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Madame d'Aulnoy </w:t>
            </w:r>
          </w:p>
        </w:tc>
        <w:tc>
          <w:tcPr>
            <w:tcW w:w="1659" w:type="dxa"/>
            <w:tcBorders/>
            <w:vAlign w:val="center"/>
          </w:tcPr>
          <w:p>
            <w:pPr>
              <w:pStyle w:val="TableContents"/>
              <w:bidi w:val="0"/>
              <w:spacing w:before="0" w:after="283"/>
              <w:jc w:val="left"/>
              <w:rPr/>
            </w:pPr>
            <w:r>
              <w:rPr/>
              <w:t xml:space="preserve">Contes des Fees, Les Les Les Contes des Fees, Les Les Contes des Fees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Prinsessa lasikukkulalla, Prinsessa lasikukkulalla, Prinsessa lasikukkulalla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Prinsessa ruusuke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Madame d'Aulnoy </w:t>
            </w:r>
          </w:p>
        </w:tc>
        <w:tc>
          <w:tcPr>
            <w:tcW w:w="1659" w:type="dxa"/>
            <w:tcBorders/>
            <w:vAlign w:val="center"/>
          </w:tcPr>
          <w:p>
            <w:pPr>
              <w:pStyle w:val="TableContents"/>
              <w:bidi w:val="0"/>
              <w:spacing w:before="0" w:after="283"/>
              <w:jc w:val="left"/>
              <w:rPr/>
            </w:pPr>
            <w:r>
              <w:rPr/>
              <w:t xml:space="preserve">Contes des Fees, Les Les Les Contes des Fees, Les Les Contes des Fees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Prinsessa, joka pukeutui jäniksen nahkamekkoon, Prinsessa, joka pukeutui jäniksen nahkamekkoon </w:t>
            </w:r>
          </w:p>
        </w:tc>
        <w:tc>
          <w:tcPr>
            <w:tcW w:w="832" w:type="dxa"/>
            <w:tcBorders/>
            <w:vAlign w:val="center"/>
          </w:tcPr>
          <w:p>
            <w:pPr>
              <w:pStyle w:val="TableContents"/>
              <w:bidi w:val="0"/>
              <w:spacing w:before="0" w:after="283"/>
              <w:jc w:val="left"/>
              <w:rPr/>
            </w:pPr>
            <w:r>
              <w:rPr/>
              <w:t xml:space="preserve">1958 </w:t>
            </w:r>
          </w:p>
        </w:tc>
        <w:tc>
          <w:tcPr>
            <w:tcW w:w="1425" w:type="dxa"/>
            <w:tcBorders/>
            <w:vAlign w:val="center"/>
          </w:tcPr>
          <w:p>
            <w:pPr>
              <w:pStyle w:val="TableContents"/>
              <w:bidi w:val="0"/>
              <w:spacing w:before="0" w:after="283"/>
              <w:jc w:val="left"/>
              <w:rPr/>
            </w:pPr>
            <w:r>
              <w:rPr/>
              <w:t xml:space="preserve">Kentucky </w:t>
            </w:r>
          </w:p>
        </w:tc>
        <w:tc>
          <w:tcPr>
            <w:tcW w:w="2489" w:type="dxa"/>
            <w:tcBorders/>
            <w:vAlign w:val="center"/>
          </w:tcPr>
          <w:p>
            <w:pPr>
              <w:pStyle w:val="TableContents"/>
              <w:bidi w:val="0"/>
              <w:spacing w:before="0" w:after="283"/>
              <w:jc w:val="left"/>
              <w:rPr/>
            </w:pPr>
            <w:r>
              <w:rPr/>
              <w:t xml:space="preserve">Marie Campbell </w:t>
            </w:r>
          </w:p>
        </w:tc>
        <w:tc>
          <w:tcPr>
            <w:tcW w:w="1659" w:type="dxa"/>
            <w:tcBorders/>
            <w:vAlign w:val="center"/>
          </w:tcPr>
          <w:p>
            <w:pPr>
              <w:pStyle w:val="TableContents"/>
              <w:bidi w:val="0"/>
              <w:spacing w:before="0" w:after="283"/>
              <w:jc w:val="left"/>
              <w:rPr/>
            </w:pPr>
            <w:r>
              <w:rPr/>
              <w:t xml:space="preserve">Tarinoita pilvivaellusmaasta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Prinsessa, joka ei koskaan hymyillyt, Prinsessa, joka ei koskaan hymyillyt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pPr>
            <w:r>
              <w:rPr/>
              <w:t xml:space="preserve">Alexander Afanasjev </w:t>
            </w:r>
          </w:p>
        </w:tc>
        <w:tc>
          <w:tcPr>
            <w:tcW w:w="1659" w:type="dxa"/>
            <w:tcBorders/>
            <w:vAlign w:val="center"/>
          </w:tcPr>
          <w:p>
            <w:pPr>
              <w:pStyle w:val="TableContents"/>
              <w:bidi w:val="0"/>
              <w:spacing w:before="0" w:after="283"/>
              <w:jc w:val="left"/>
              <w:rPr/>
            </w:pPr>
            <w:r>
              <w:rPr/>
              <w:t xml:space="preserve">Narodnye russkie skazki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Prinssi, joka halusi nähdä maailman, Prinssi, joka halusi nähdä maailman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Portugalin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Prinsessa, joka piilotettiin maan alle, Prinsessa, joka piilotettiin maan alle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Profeetta ennen aikojaan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Prunella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Puddocky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Purcell the Piper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Dermatin ja Granian etsinnät </w:t>
            </w:r>
          </w:p>
        </w:tc>
        <w:tc>
          <w:tcPr>
            <w:tcW w:w="832" w:type="dxa"/>
            <w:tcBorders/>
            <w:vAlign w:val="center"/>
          </w:tcPr>
          <w:p>
            <w:pPr>
              <w:pStyle w:val="TableContents"/>
              <w:bidi w:val="0"/>
              <w:spacing w:before="0" w:after="283"/>
              <w:jc w:val="left"/>
              <w:rPr/>
            </w:pPr>
            <w:r>
              <w:rPr/>
              <w:t xml:space="preserve">1879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Weston Joyce </w:t>
            </w:r>
          </w:p>
        </w:tc>
        <w:tc>
          <w:tcPr>
            <w:tcW w:w="1659" w:type="dxa"/>
            <w:tcBorders/>
            <w:vAlign w:val="center"/>
          </w:tcPr>
          <w:p>
            <w:pPr>
              <w:pStyle w:val="TableContents"/>
              <w:bidi w:val="0"/>
              <w:spacing w:before="0" w:after="283"/>
              <w:jc w:val="left"/>
              <w:rPr/>
            </w:pPr>
            <w:r>
              <w:rPr/>
              <w:t xml:space="preserve">Vanhat kelttiläiset romaanit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Diarmuidin ja Grainen takaa-ajo </w:t>
            </w:r>
          </w:p>
        </w:tc>
        <w:tc>
          <w:tcPr>
            <w:tcW w:w="832" w:type="dxa"/>
            <w:tcBorders/>
            <w:vAlign w:val="center"/>
          </w:tcPr>
          <w:p>
            <w:pPr>
              <w:pStyle w:val="TableContents"/>
              <w:bidi w:val="0"/>
              <w:spacing w:before="0" w:after="283"/>
              <w:jc w:val="left"/>
              <w:rPr/>
            </w:pPr>
            <w:r>
              <w:rPr/>
              <w:t xml:space="preserve">1904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Anna MacManus (Ethna Carbery) </w:t>
            </w:r>
          </w:p>
        </w:tc>
        <w:tc>
          <w:tcPr>
            <w:tcW w:w="1659" w:type="dxa"/>
            <w:tcBorders/>
            <w:vAlign w:val="center"/>
          </w:tcPr>
          <w:p>
            <w:pPr>
              <w:pStyle w:val="TableContents"/>
              <w:bidi w:val="0"/>
              <w:spacing w:before="0" w:after="283"/>
              <w:jc w:val="left"/>
              <w:rPr/>
            </w:pPr>
            <w:r>
              <w:rPr/>
              <w:t xml:space="preserve">Kelttien menneisyydessä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Gilla Dackerin ja hänen hevosensa takaa-ajo </w:t>
            </w:r>
          </w:p>
        </w:tc>
        <w:tc>
          <w:tcPr>
            <w:tcW w:w="832" w:type="dxa"/>
            <w:tcBorders/>
            <w:vAlign w:val="center"/>
          </w:tcPr>
          <w:p>
            <w:pPr>
              <w:pStyle w:val="TableContents"/>
              <w:bidi w:val="0"/>
              <w:spacing w:before="0" w:after="283"/>
              <w:jc w:val="left"/>
              <w:rPr/>
            </w:pPr>
            <w:r>
              <w:rPr/>
              <w:t xml:space="preserve">1879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Weston Joyce </w:t>
            </w:r>
          </w:p>
        </w:tc>
        <w:tc>
          <w:tcPr>
            <w:tcW w:w="1659" w:type="dxa"/>
            <w:tcBorders/>
            <w:vAlign w:val="center"/>
          </w:tcPr>
          <w:p>
            <w:pPr>
              <w:pStyle w:val="TableContents"/>
              <w:bidi w:val="0"/>
              <w:spacing w:before="0" w:after="283"/>
              <w:jc w:val="left"/>
              <w:rPr/>
            </w:pPr>
            <w:r>
              <w:rPr/>
              <w:t xml:space="preserve">Vanhat kelttiläiset romaanit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Saapasjalkakissa </w:t>
            </w:r>
          </w:p>
        </w:tc>
        <w:tc>
          <w:tcPr>
            <w:tcW w:w="832" w:type="dxa"/>
            <w:tcBorders/>
            <w:vAlign w:val="center"/>
          </w:tcPr>
          <w:p>
            <w:pPr>
              <w:pStyle w:val="TableContents"/>
              <w:bidi w:val="0"/>
              <w:spacing w:before="0" w:after="283"/>
              <w:jc w:val="left"/>
              <w:rPr/>
            </w:pPr>
            <w:r>
              <w:rPr/>
              <w:t xml:space="preserve">1697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Charles Perrault </w:t>
            </w:r>
          </w:p>
        </w:tc>
        <w:tc>
          <w:tcPr>
            <w:tcW w:w="1659" w:type="dxa"/>
            <w:tcBorders/>
            <w:vAlign w:val="center"/>
          </w:tcPr>
          <w:p>
            <w:pPr>
              <w:pStyle w:val="TableContents"/>
              <w:bidi w:val="0"/>
              <w:spacing w:before="0" w:after="283"/>
              <w:jc w:val="left"/>
              <w:rPr/>
            </w:pPr>
            <w:r>
              <w:rPr/>
              <w:t xml:space="preserve">Äiti Hanhen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PWCCA-CWM PWCCA </w:t>
            </w:r>
          </w:p>
        </w:tc>
        <w:tc>
          <w:tcPr>
            <w:tcW w:w="832" w:type="dxa"/>
            <w:tcBorders/>
            <w:vAlign w:val="center"/>
          </w:tcPr>
          <w:p>
            <w:pPr>
              <w:pStyle w:val="TableContents"/>
              <w:bidi w:val="0"/>
              <w:spacing w:before="0" w:after="283"/>
              <w:jc w:val="left"/>
              <w:rPr/>
            </w:pPr>
            <w:r>
              <w:rPr/>
              <w:t xml:space="preserve">1828 </w:t>
            </w:r>
          </w:p>
        </w:tc>
        <w:tc>
          <w:tcPr>
            <w:tcW w:w="1425" w:type="dxa"/>
            <w:tcBorders/>
            <w:vAlign w:val="center"/>
          </w:tcPr>
          <w:p>
            <w:pPr>
              <w:pStyle w:val="TableContents"/>
              <w:bidi w:val="0"/>
              <w:spacing w:before="0" w:after="283"/>
              <w:jc w:val="left"/>
              <w:rPr/>
            </w:pPr>
            <w:r>
              <w:rPr/>
              <w:t xml:space="preserve">Welsh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The Quare Gander </w:t>
            </w:r>
          </w:p>
        </w:tc>
        <w:tc>
          <w:tcPr>
            <w:tcW w:w="832" w:type="dxa"/>
            <w:tcBorders/>
            <w:vAlign w:val="center"/>
          </w:tcPr>
          <w:p>
            <w:pPr>
              <w:pStyle w:val="TableContents"/>
              <w:bidi w:val="0"/>
              <w:spacing w:before="0" w:after="283"/>
              <w:jc w:val="left"/>
              <w:rPr/>
            </w:pPr>
            <w:r>
              <w:rPr/>
              <w:t xml:space="preserve">1909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Joseph Sheridan Le Fanu &amp; Alfred Perceval Graves </w:t>
            </w:r>
          </w:p>
        </w:tc>
        <w:tc>
          <w:tcPr>
            <w:tcW w:w="1659" w:type="dxa"/>
            <w:tcBorders/>
            <w:vAlign w:val="center"/>
          </w:tcPr>
          <w:p>
            <w:pPr>
              <w:pStyle w:val="TableContents"/>
              <w:bidi w:val="0"/>
              <w:spacing w:before="0" w:after="283"/>
              <w:jc w:val="left"/>
              <w:rPr/>
            </w:pPr>
            <w:r>
              <w:rPr/>
              <w:t xml:space="preserve">Irlantilainen satukirja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Mehiläiskuningatar, mehiläiskuningatar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Kuningattaren kreivikunnan noita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w:t>
            </w:r>
          </w:p>
        </w:tc>
        <w:tc>
          <w:tcPr>
            <w:tcW w:w="1659" w:type="dxa"/>
            <w:tcBorders/>
            <w:vAlign w:val="center"/>
          </w:tcPr>
          <w:p>
            <w:pPr>
              <w:pStyle w:val="TableContents"/>
              <w:bidi w:val="0"/>
              <w:spacing w:before="0" w:after="283"/>
              <w:jc w:val="left"/>
              <w:rPr/>
            </w:pPr>
            <w:r>
              <w:rPr/>
              <w:t xml:space="preserve">Irlantilaisen talonpoikaisväestön sadut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Kultaisten kaivosten kuningatar </w:t>
            </w:r>
          </w:p>
        </w:tc>
        <w:tc>
          <w:tcPr>
            <w:tcW w:w="832" w:type="dxa"/>
            <w:tcBorders/>
            <w:vAlign w:val="center"/>
          </w:tcPr>
          <w:p>
            <w:pPr>
              <w:pStyle w:val="TableContents"/>
              <w:bidi w:val="0"/>
              <w:spacing w:before="0" w:after="283"/>
              <w:jc w:val="left"/>
              <w:rPr/>
            </w:pPr>
            <w:r>
              <w:rPr/>
              <w:t xml:space="preserve">1899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Savupiipun kulmissa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Säteilevä poika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Catherine Crowe </w:t>
            </w:r>
          </w:p>
        </w:tc>
        <w:tc>
          <w:tcPr>
            <w:tcW w:w="1659" w:type="dxa"/>
            <w:tcBorders/>
            <w:vAlign w:val="center"/>
          </w:tcPr>
          <w:p>
            <w:pPr>
              <w:pStyle w:val="TableContents"/>
              <w:bidi w:val="0"/>
              <w:spacing w:before="0" w:after="283"/>
              <w:jc w:val="left"/>
              <w:rPr/>
            </w:pPr>
            <w:r>
              <w:rPr/>
              <w:t xml:space="preserve">Irlantilaisen talonpoikaisväestön sadut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Oinas, Oinas Oinas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Madame d'Aulnoy </w:t>
            </w:r>
          </w:p>
        </w:tc>
        <w:tc>
          <w:tcPr>
            <w:tcW w:w="1659" w:type="dxa"/>
            <w:tcBorders/>
            <w:vAlign w:val="center"/>
          </w:tcPr>
          <w:p>
            <w:pPr>
              <w:pStyle w:val="TableContents"/>
              <w:bidi w:val="0"/>
              <w:spacing w:before="0" w:after="283"/>
              <w:jc w:val="left"/>
              <w:rPr/>
            </w:pPr>
            <w:r>
              <w:rPr/>
              <w:t xml:space="preserve">Contes des Fees, Les Les Les Contes des Fees, Les Les Contes des Fees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Rathlinin saari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Rapunzel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Korppi, korppi Korppi </w:t>
            </w:r>
          </w:p>
        </w:tc>
        <w:tc>
          <w:tcPr>
            <w:tcW w:w="832" w:type="dxa"/>
            <w:tcBorders/>
            <w:vAlign w:val="center"/>
          </w:tcPr>
          <w:p>
            <w:pPr>
              <w:pStyle w:val="TableContents"/>
              <w:bidi w:val="0"/>
              <w:spacing w:before="0" w:after="283"/>
              <w:jc w:val="left"/>
              <w:rPr/>
            </w:pPr>
            <w:r>
              <w:rPr/>
              <w:t xml:space="preserve">1634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Giambattista Basile </w:t>
            </w:r>
          </w:p>
        </w:tc>
        <w:tc>
          <w:tcPr>
            <w:tcW w:w="1659" w:type="dxa"/>
            <w:tcBorders/>
            <w:vAlign w:val="center"/>
          </w:tcPr>
          <w:p>
            <w:pPr>
              <w:pStyle w:val="TableContents"/>
              <w:bidi w:val="0"/>
              <w:spacing w:before="0" w:after="283"/>
              <w:jc w:val="left"/>
              <w:rPr/>
            </w:pPr>
            <w:r>
              <w:rPr/>
              <w:t xml:space="preserve">Pentameroni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Korppi, korppi Korppi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Palautettu morsian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Punainen Ettin, Punainen Ettin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Englantilaiset 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Punainen poni </w:t>
            </w:r>
          </w:p>
        </w:tc>
        <w:tc>
          <w:tcPr>
            <w:tcW w:w="832" w:type="dxa"/>
            <w:tcBorders/>
            <w:vAlign w:val="center"/>
          </w:tcPr>
          <w:p>
            <w:pPr>
              <w:pStyle w:val="TableContents"/>
              <w:bidi w:val="0"/>
              <w:spacing w:before="0" w:after="283"/>
              <w:jc w:val="left"/>
              <w:rPr/>
            </w:pPr>
            <w:r>
              <w:rPr/>
              <w:t xml:space="preserve">1898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Larminie </w:t>
            </w:r>
          </w:p>
        </w:tc>
        <w:tc>
          <w:tcPr>
            <w:tcW w:w="1659" w:type="dxa"/>
            <w:tcBorders/>
            <w:vAlign w:val="center"/>
          </w:tcPr>
          <w:p>
            <w:pPr>
              <w:pStyle w:val="TableContents"/>
              <w:bidi w:val="0"/>
              <w:spacing w:before="0" w:after="283"/>
              <w:jc w:val="left"/>
              <w:rPr/>
            </w:pPr>
            <w:r>
              <w:rPr/>
              <w:t xml:space="preserve">Länsi-Irlannin kansantarinoita ja romaaneja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Punaiset kengät, Punaiset kengät </w:t>
            </w:r>
          </w:p>
        </w:tc>
        <w:tc>
          <w:tcPr>
            <w:tcW w:w="832" w:type="dxa"/>
            <w:tcBorders/>
            <w:vAlign w:val="center"/>
          </w:tcPr>
          <w:p>
            <w:pPr>
              <w:pStyle w:val="TableContents"/>
              <w:bidi w:val="0"/>
              <w:spacing w:before="0" w:after="283"/>
              <w:jc w:val="left"/>
              <w:rPr/>
            </w:pPr>
            <w:r>
              <w:rPr/>
              <w:t xml:space="preserve">1844 </w:t>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Hans Christian Andersen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Punainen ritari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Punainen henki </w:t>
            </w:r>
          </w:p>
        </w:tc>
        <w:tc>
          <w:tcPr>
            <w:tcW w:w="832" w:type="dxa"/>
            <w:tcBorders/>
            <w:vAlign w:val="center"/>
          </w:tcPr>
          <w:p>
            <w:pPr>
              <w:pStyle w:val="TableContents"/>
              <w:bidi w:val="0"/>
              <w:spacing w:before="0" w:after="283"/>
              <w:jc w:val="left"/>
              <w:rPr/>
            </w:pPr>
            <w:r>
              <w:rPr/>
              <w:t xml:space="preserve">1837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Philip Dixon Hardy </w:t>
            </w:r>
          </w:p>
        </w:tc>
        <w:tc>
          <w:tcPr>
            <w:tcW w:w="1659" w:type="dxa"/>
            <w:tcBorders/>
            <w:vAlign w:val="center"/>
          </w:tcPr>
          <w:p>
            <w:pPr>
              <w:pStyle w:val="TableContents"/>
              <w:bidi w:val="0"/>
              <w:spacing w:before="0" w:after="283"/>
              <w:jc w:val="left"/>
              <w:rPr/>
            </w:pPr>
            <w:r>
              <w:rPr/>
              <w:t xml:space="preserve">Irlannin legendoja, tarinoita ja kertomuksia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The Red Whistler </w:t>
            </w:r>
          </w:p>
        </w:tc>
        <w:tc>
          <w:tcPr>
            <w:tcW w:w="832" w:type="dxa"/>
            <w:tcBorders/>
            <w:vAlign w:val="center"/>
          </w:tcPr>
          <w:p>
            <w:pPr>
              <w:pStyle w:val="TableContents"/>
              <w:bidi w:val="0"/>
              <w:spacing w:before="0" w:after="283"/>
              <w:jc w:val="left"/>
              <w:rPr/>
            </w:pPr>
            <w:r>
              <w:rPr/>
              <w:t xml:space="preserve">1904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Anna MacManus (Ethna Carbery) </w:t>
            </w:r>
          </w:p>
        </w:tc>
        <w:tc>
          <w:tcPr>
            <w:tcW w:w="1659" w:type="dxa"/>
            <w:tcBorders/>
            <w:vAlign w:val="center"/>
          </w:tcPr>
          <w:p>
            <w:pPr>
              <w:pStyle w:val="TableContents"/>
              <w:bidi w:val="0"/>
              <w:spacing w:before="0" w:after="283"/>
              <w:jc w:val="left"/>
              <w:rPr/>
            </w:pPr>
            <w:r>
              <w:rPr/>
              <w:t xml:space="preserve">Kelttien menneisyydessä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Merkittävä raketti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Oscar Wilde </w:t>
            </w:r>
          </w:p>
        </w:tc>
        <w:tc>
          <w:tcPr>
            <w:tcW w:w="1659" w:type="dxa"/>
            <w:tcBorders/>
            <w:vAlign w:val="center"/>
          </w:tcPr>
          <w:p>
            <w:pPr>
              <w:pStyle w:val="TableContents"/>
              <w:bidi w:val="0"/>
              <w:spacing w:before="0" w:after="283"/>
              <w:jc w:val="left"/>
              <w:rPr/>
            </w:pPr>
            <w:r>
              <w:rPr/>
              <w:t xml:space="preserve">Onnellinen prinssi ja muita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Rockilaisen muistoja </w:t>
            </w:r>
          </w:p>
        </w:tc>
        <w:tc>
          <w:tcPr>
            <w:tcW w:w="832" w:type="dxa"/>
            <w:tcBorders/>
            <w:vAlign w:val="center"/>
          </w:tcPr>
          <w:p>
            <w:pPr>
              <w:pStyle w:val="TableContents"/>
              <w:bidi w:val="0"/>
              <w:spacing w:before="0" w:after="283"/>
              <w:jc w:val="left"/>
              <w:rPr/>
            </w:pPr>
            <w:r>
              <w:rPr/>
              <w:t xml:space="preserve">1837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Philip Dixon Hardy </w:t>
            </w:r>
          </w:p>
        </w:tc>
        <w:tc>
          <w:tcPr>
            <w:tcW w:w="1659" w:type="dxa"/>
            <w:tcBorders/>
            <w:vAlign w:val="center"/>
          </w:tcPr>
          <w:p>
            <w:pPr>
              <w:pStyle w:val="TableContents"/>
              <w:bidi w:val="0"/>
              <w:spacing w:before="0" w:after="283"/>
              <w:jc w:val="left"/>
              <w:rPr/>
            </w:pPr>
            <w:r>
              <w:rPr/>
              <w:t xml:space="preserve">Irlannin legendoja, tarinoita ja kertomuksia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Vuokrauspäivä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Rikas veli ja köyhä veli, Rikas veli ja köyhä veli, The Rich Brother and the Poor Brother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Portugalin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Riquet ja Tuft </w:t>
            </w:r>
          </w:p>
        </w:tc>
        <w:tc>
          <w:tcPr>
            <w:tcW w:w="832" w:type="dxa"/>
            <w:tcBorders/>
            <w:vAlign w:val="center"/>
          </w:tcPr>
          <w:p>
            <w:pPr>
              <w:pStyle w:val="TableContents"/>
              <w:bidi w:val="0"/>
              <w:spacing w:before="0" w:after="283"/>
              <w:jc w:val="left"/>
              <w:rPr/>
            </w:pPr>
            <w:r>
              <w:rPr/>
              <w:t xml:space="preserve">1697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Charles Perrault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Arvoitus, arvoitus Arvoitus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Riddling Tale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Ratsastus keijujen kanssa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Grianaigin ratsastaja ja Iainin sotilaan poika, Grianaigin ratsastaja ja Iainin sotilaan poika, The Rider Of Grianaig, And Iain The Soldier's Son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John Francis Campbell </w:t>
            </w:r>
          </w:p>
        </w:tc>
        <w:tc>
          <w:tcPr>
            <w:tcW w:w="1659" w:type="dxa"/>
            <w:tcBorders/>
            <w:vAlign w:val="center"/>
          </w:tcPr>
          <w:p>
            <w:pPr>
              <w:pStyle w:val="TableContents"/>
              <w:bidi w:val="0"/>
              <w:spacing w:before="0" w:after="283"/>
              <w:jc w:val="left"/>
              <w:rPr/>
            </w:pPr>
            <w:r>
              <w:rPr/>
              <w:t xml:space="preserve">Suosittuja tarinoita West Highlandsista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Riddles of Riddles, The Riddles of Riddles, The Riddles of Riddles, The Riddles of Riddles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John Francis Campbell </w:t>
            </w:r>
          </w:p>
        </w:tc>
        <w:tc>
          <w:tcPr>
            <w:tcW w:w="1659" w:type="dxa"/>
            <w:tcBorders/>
            <w:vAlign w:val="center"/>
          </w:tcPr>
          <w:p>
            <w:pPr>
              <w:pStyle w:val="TableContents"/>
              <w:bidi w:val="0"/>
              <w:spacing w:before="0" w:after="283"/>
              <w:jc w:val="left"/>
              <w:rPr/>
            </w:pPr>
            <w:r>
              <w:rPr/>
              <w:t xml:space="preserve">Suosittuja tarinoita West Highlandsista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Naurettavat toiveet, naurettavat toiveet naurettavat toiveet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Charles Perrault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Kilpailevat jättiläiset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Kilpailevat Kempersit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Carleton </w:t>
            </w:r>
          </w:p>
        </w:tc>
        <w:tc>
          <w:tcPr>
            <w:tcW w:w="1659" w:type="dxa"/>
            <w:tcBorders/>
            <w:vAlign w:val="center"/>
          </w:tcPr>
          <w:p>
            <w:pPr>
              <w:pStyle w:val="TableContents"/>
              <w:bidi w:val="0"/>
              <w:spacing w:before="0" w:after="283"/>
              <w:jc w:val="left"/>
              <w:rPr/>
            </w:pPr>
            <w:r>
              <w:rPr/>
              <w:t xml:space="preserve">Tarinoita ja luonnoksia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Ryöstäjä sulhanen, ryöstäjä sulhanen Ryöstäjä sulhanen </w:t>
            </w:r>
          </w:p>
        </w:tc>
        <w:tc>
          <w:tcPr>
            <w:tcW w:w="832" w:type="dxa"/>
            <w:tcBorders/>
            <w:vAlign w:val="center"/>
          </w:tcPr>
          <w:p>
            <w:pPr>
              <w:pStyle w:val="TableContents"/>
              <w:bidi w:val="0"/>
              <w:spacing w:before="0" w:after="283"/>
              <w:jc w:val="left"/>
              <w:rPr/>
            </w:pPr>
            <w:r>
              <w:rPr/>
              <w:t xml:space="preserve">1832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Rosanella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Comte de Caylus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Kynttilän kallio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Rory ryöstäjä </w:t>
            </w:r>
          </w:p>
        </w:tc>
        <w:tc>
          <w:tcPr>
            <w:tcW w:w="832" w:type="dxa"/>
            <w:tcBorders/>
            <w:vAlign w:val="center"/>
          </w:tcPr>
          <w:p>
            <w:pPr>
              <w:pStyle w:val="TableContents"/>
              <w:bidi w:val="0"/>
              <w:spacing w:before="0" w:after="283"/>
              <w:jc w:val="left"/>
              <w:rPr/>
            </w:pPr>
            <w:r>
              <w:rPr/>
              <w:t xml:space="preserve">1899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Savupiipun kulmissa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Rosaleen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Rose Moan, irlantilainen kätilö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Carleton </w:t>
            </w:r>
          </w:p>
        </w:tc>
        <w:tc>
          <w:tcPr>
            <w:tcW w:w="1659" w:type="dxa"/>
            <w:tcBorders/>
            <w:vAlign w:val="center"/>
          </w:tcPr>
          <w:p>
            <w:pPr>
              <w:pStyle w:val="TableContents"/>
              <w:bidi w:val="0"/>
              <w:spacing w:before="0" w:after="283"/>
              <w:jc w:val="left"/>
              <w:rPr/>
            </w:pPr>
            <w:r>
              <w:rPr/>
              <w:t xml:space="preserve">Tarinoita ja luonnoksia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Ruusupuu, Ruusupuu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Englantilaiset 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Rumpelstiltskin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Rushen Coatie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Lisää englantilaisia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Sadko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Surullinen paholainen, surullinen paholainen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Ruotsi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Saint Brandon ja Donagha </w:t>
            </w:r>
          </w:p>
        </w:tc>
        <w:tc>
          <w:tcPr>
            <w:tcW w:w="832" w:type="dxa"/>
            <w:tcBorders/>
            <w:vAlign w:val="center"/>
          </w:tcPr>
          <w:p>
            <w:pPr>
              <w:pStyle w:val="TableContents"/>
              <w:bidi w:val="0"/>
              <w:spacing w:before="0" w:after="283"/>
              <w:jc w:val="left"/>
              <w:rPr/>
            </w:pPr>
            <w:r>
              <w:rPr/>
              <w:t xml:space="preserve">1889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(C.J.T.) </w:t>
            </w:r>
          </w:p>
        </w:tc>
        <w:tc>
          <w:tcPr>
            <w:tcW w:w="1659" w:type="dxa"/>
            <w:tcBorders/>
            <w:vAlign w:val="center"/>
          </w:tcPr>
          <w:p>
            <w:pPr>
              <w:pStyle w:val="TableContents"/>
              <w:bidi w:val="0"/>
              <w:spacing w:before="0" w:after="283"/>
              <w:jc w:val="left"/>
              <w:rPr/>
            </w:pPr>
            <w:r>
              <w:rPr/>
              <w:t xml:space="preserve">Kansantaru ja legendat: Irlanti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Suola kullan yläpuolella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Slovakian </w:t>
            </w:r>
          </w:p>
        </w:tc>
        <w:tc>
          <w:tcPr>
            <w:tcW w:w="2489" w:type="dxa"/>
            <w:tcBorders/>
            <w:vAlign w:val="center"/>
          </w:tcPr>
          <w:p>
            <w:pPr>
              <w:pStyle w:val="TableContents"/>
              <w:bidi w:val="0"/>
              <w:spacing w:before="0" w:after="283"/>
              <w:jc w:val="left"/>
              <w:rPr/>
            </w:pPr>
            <w:r>
              <w:rPr/>
              <w:t xml:space="preserve">Pavol Dobsinsky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Samhain aatto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Sapia Liccarda </w:t>
            </w:r>
          </w:p>
        </w:tc>
        <w:tc>
          <w:tcPr>
            <w:tcW w:w="832" w:type="dxa"/>
            <w:tcBorders/>
            <w:vAlign w:val="center"/>
          </w:tcPr>
          <w:p>
            <w:pPr>
              <w:pStyle w:val="TableContents"/>
              <w:bidi w:val="0"/>
              <w:spacing w:before="0" w:after="283"/>
              <w:jc w:val="left"/>
              <w:rPr/>
            </w:pPr>
            <w:r>
              <w:rPr/>
              <w:t xml:space="preserve">1634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Giambattista Basile </w:t>
            </w:r>
          </w:p>
        </w:tc>
        <w:tc>
          <w:tcPr>
            <w:tcW w:w="1659" w:type="dxa"/>
            <w:tcBorders/>
            <w:vAlign w:val="center"/>
          </w:tcPr>
          <w:p>
            <w:pPr>
              <w:pStyle w:val="TableContents"/>
              <w:bidi w:val="0"/>
              <w:spacing w:before="0" w:after="283"/>
              <w:jc w:val="left"/>
              <w:rPr/>
            </w:pPr>
            <w:r>
              <w:rPr/>
              <w:t xml:space="preserve">Pentameroni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Saatana veistoksena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David Russell McAnally </w:t>
            </w:r>
          </w:p>
        </w:tc>
        <w:tc>
          <w:tcPr>
            <w:tcW w:w="1659" w:type="dxa"/>
            <w:tcBorders/>
            <w:vAlign w:val="center"/>
          </w:tcPr>
          <w:p>
            <w:pPr>
              <w:pStyle w:val="TableContents"/>
              <w:bidi w:val="0"/>
              <w:spacing w:before="0" w:after="283"/>
              <w:jc w:val="left"/>
              <w:rPr/>
            </w:pPr>
            <w:r>
              <w:rPr/>
              <w:t xml:space="preserve">Irlannin ihmeitä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Saatanan sorkka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David Russell McAnally </w:t>
            </w:r>
          </w:p>
        </w:tc>
        <w:tc>
          <w:tcPr>
            <w:tcW w:w="1659" w:type="dxa"/>
            <w:tcBorders/>
            <w:vAlign w:val="center"/>
          </w:tcPr>
          <w:p>
            <w:pPr>
              <w:pStyle w:val="TableContents"/>
              <w:bidi w:val="0"/>
              <w:spacing w:before="0" w:after="283"/>
              <w:jc w:val="left"/>
              <w:rPr/>
            </w:pPr>
            <w:r>
              <w:rPr/>
              <w:t xml:space="preserve">Irlannin ihmeitä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Satiinikirurgi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807" w:type="dxa"/>
            <w:gridSpan w:val="2"/>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Saudan Og ja Espanjan kuninkaan tytär: Nuori Conal ja keltaisen kuninkaan tytär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Scath-A-Legaune </w:t>
            </w:r>
          </w:p>
        </w:tc>
        <w:tc>
          <w:tcPr>
            <w:tcW w:w="832" w:type="dxa"/>
            <w:tcBorders/>
            <w:vAlign w:val="center"/>
          </w:tcPr>
          <w:p>
            <w:pPr>
              <w:pStyle w:val="TableContents"/>
              <w:bidi w:val="0"/>
              <w:spacing w:before="0" w:after="283"/>
              <w:jc w:val="left"/>
              <w:rPr/>
            </w:pPr>
            <w:r>
              <w:rPr/>
              <w:t xml:space="preserve">1828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Merikeijut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Merineito, josta tuli merilintu". </w:t>
            </w:r>
          </w:p>
        </w:tc>
        <w:tc>
          <w:tcPr>
            <w:tcW w:w="832" w:type="dxa"/>
            <w:tcBorders/>
            <w:vAlign w:val="center"/>
          </w:tcPr>
          <w:p>
            <w:pPr>
              <w:pStyle w:val="TableContents"/>
              <w:bidi w:val="0"/>
              <w:spacing w:before="0" w:after="283"/>
              <w:jc w:val="left"/>
              <w:rPr/>
            </w:pPr>
            <w:r>
              <w:rPr/>
              <w:t xml:space="preserve">1918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Padraic Colum </w:t>
            </w:r>
          </w:p>
        </w:tc>
        <w:tc>
          <w:tcPr>
            <w:tcW w:w="1659" w:type="dxa"/>
            <w:tcBorders/>
            <w:vAlign w:val="center"/>
          </w:tcPr>
          <w:p>
            <w:pPr>
              <w:pStyle w:val="TableContents"/>
              <w:bidi w:val="0"/>
              <w:spacing w:before="0" w:after="283"/>
              <w:jc w:val="left"/>
              <w:rPr/>
            </w:pPr>
            <w:r>
              <w:rPr/>
              <w:t xml:space="preserve">Poika, joka osasi puhua linnuille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Seanchan the Bard ja kissojen kuningas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Merineito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Merineito, merineito Merineito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John Francis Campbell </w:t>
            </w:r>
          </w:p>
        </w:tc>
        <w:tc>
          <w:tcPr>
            <w:tcW w:w="1659" w:type="dxa"/>
            <w:tcBorders/>
            <w:vAlign w:val="center"/>
          </w:tcPr>
          <w:p>
            <w:pPr>
              <w:pStyle w:val="TableContents"/>
              <w:bidi w:val="0"/>
              <w:spacing w:before="0" w:after="283"/>
              <w:jc w:val="left"/>
              <w:rPr/>
            </w:pPr>
            <w:r>
              <w:rPr/>
              <w:t xml:space="preserve">Suosittuja tarinoita West Highlandsista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Sinettinainen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Näkeminen on uskomista </w:t>
            </w:r>
          </w:p>
        </w:tc>
        <w:tc>
          <w:tcPr>
            <w:tcW w:w="832" w:type="dxa"/>
            <w:tcBorders/>
            <w:vAlign w:val="center"/>
          </w:tcPr>
          <w:p>
            <w:pPr>
              <w:pStyle w:val="TableContents"/>
              <w:bidi w:val="0"/>
              <w:spacing w:before="0" w:after="283"/>
              <w:jc w:val="left"/>
              <w:rPr/>
            </w:pPr>
            <w:r>
              <w:rPr/>
              <w:t xml:space="preserve">1825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Itsekäs jättiläinen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Oscar Wilde </w:t>
            </w:r>
          </w:p>
        </w:tc>
        <w:tc>
          <w:tcPr>
            <w:tcW w:w="1659" w:type="dxa"/>
            <w:tcBorders/>
            <w:vAlign w:val="center"/>
          </w:tcPr>
          <w:p>
            <w:pPr>
              <w:pStyle w:val="TableContents"/>
              <w:bidi w:val="0"/>
              <w:spacing w:before="0" w:after="283"/>
              <w:jc w:val="left"/>
              <w:rPr/>
            </w:pPr>
            <w:r>
              <w:rPr/>
              <w:t xml:space="preserve">Onnellinen prinssi ja muita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Köyhyyden palvelija </w:t>
            </w:r>
          </w:p>
        </w:tc>
        <w:tc>
          <w:tcPr>
            <w:tcW w:w="832" w:type="dxa"/>
            <w:tcBorders/>
            <w:vAlign w:val="center"/>
          </w:tcPr>
          <w:p>
            <w:pPr>
              <w:pStyle w:val="TableContents"/>
              <w:bidi w:val="0"/>
              <w:spacing w:before="0" w:after="283"/>
              <w:jc w:val="left"/>
              <w:rPr/>
            </w:pPr>
            <w:r>
              <w:rPr/>
              <w:t xml:space="preserve">1898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Larminie </w:t>
            </w:r>
          </w:p>
        </w:tc>
        <w:tc>
          <w:tcPr>
            <w:tcW w:w="1659" w:type="dxa"/>
            <w:tcBorders/>
            <w:vAlign w:val="center"/>
          </w:tcPr>
          <w:p>
            <w:pPr>
              <w:pStyle w:val="TableContents"/>
              <w:bidi w:val="0"/>
              <w:spacing w:before="0" w:after="283"/>
              <w:jc w:val="left"/>
              <w:rPr/>
            </w:pPr>
            <w:r>
              <w:rPr/>
              <w:t xml:space="preserve">Länsi-Irlannin kansantarinoita ja romaaneja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Tuomion tiedoksiantaminen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Seitsemän varsaa, Seitsemän varsaa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Athenryn seitsemän kuningasta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David Russell McAnally </w:t>
            </w:r>
          </w:p>
        </w:tc>
        <w:tc>
          <w:tcPr>
            <w:tcW w:w="1659" w:type="dxa"/>
            <w:tcBorders/>
            <w:vAlign w:val="center"/>
          </w:tcPr>
          <w:p>
            <w:pPr>
              <w:pStyle w:val="TableContents"/>
              <w:bidi w:val="0"/>
              <w:spacing w:before="0" w:after="283"/>
              <w:jc w:val="left"/>
              <w:rPr/>
            </w:pPr>
            <w:r>
              <w:rPr/>
              <w:t xml:space="preserve">Irlannin ihmeitä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Seitsemän korppia, Seitsemän korppia </w:t>
            </w:r>
          </w:p>
        </w:tc>
        <w:tc>
          <w:tcPr>
            <w:tcW w:w="832" w:type="dxa"/>
            <w:tcBorders/>
            <w:vAlign w:val="center"/>
          </w:tcPr>
          <w:p>
            <w:pPr>
              <w:pStyle w:val="TableContents"/>
              <w:bidi w:val="0"/>
              <w:spacing w:before="0" w:after="283"/>
              <w:jc w:val="left"/>
              <w:rPr/>
            </w:pPr>
            <w:r>
              <w:rPr/>
              <w:t xml:space="preserve">1819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Cashelin vahtimestari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David Russell McAnally </w:t>
            </w:r>
          </w:p>
        </w:tc>
        <w:tc>
          <w:tcPr>
            <w:tcW w:w="1659" w:type="dxa"/>
            <w:tcBorders/>
            <w:vAlign w:val="center"/>
          </w:tcPr>
          <w:p>
            <w:pPr>
              <w:pStyle w:val="TableContents"/>
              <w:bidi w:val="0"/>
              <w:spacing w:before="0" w:after="283"/>
              <w:jc w:val="left"/>
              <w:rPr/>
            </w:pPr>
            <w:r>
              <w:rPr/>
              <w:t xml:space="preserve">Irlannin ihmeitä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Shan an OMadhawn ja hänen mestarinsa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takkatarinoita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Varjo, The Shadow The Shadow </w:t>
            </w:r>
          </w:p>
        </w:tc>
        <w:tc>
          <w:tcPr>
            <w:tcW w:w="832" w:type="dxa"/>
            <w:tcBorders/>
            <w:vAlign w:val="center"/>
          </w:tcPr>
          <w:p>
            <w:pPr>
              <w:pStyle w:val="TableContents"/>
              <w:bidi w:val="0"/>
              <w:spacing w:before="0" w:after="283"/>
              <w:jc w:val="left"/>
              <w:rPr/>
            </w:pPr>
            <w:r>
              <w:rPr/>
              <w:t xml:space="preserve">1847 </w:t>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Hans Christian Andersen </w:t>
            </w:r>
          </w:p>
        </w:tc>
        <w:tc>
          <w:tcPr>
            <w:tcW w:w="1659" w:type="dxa"/>
            <w:tcBorders/>
            <w:vAlign w:val="center"/>
          </w:tcPr>
          <w:p>
            <w:pPr>
              <w:pStyle w:val="TableContents"/>
              <w:bidi w:val="0"/>
              <w:spacing w:before="0" w:after="283"/>
              <w:jc w:val="left"/>
              <w:rPr/>
            </w:pPr>
            <w:r>
              <w:rPr/>
              <w:t xml:space="preserve">Uudet sadut, toinen nide, ensimmäinen kokoelma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Shaking-Head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myytit ja kansanperinne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Shan Ban ja Ned Flynn </w:t>
            </w:r>
          </w:p>
        </w:tc>
        <w:tc>
          <w:tcPr>
            <w:tcW w:w="832" w:type="dxa"/>
            <w:tcBorders/>
            <w:vAlign w:val="center"/>
          </w:tcPr>
          <w:p>
            <w:pPr>
              <w:pStyle w:val="TableContents"/>
              <w:bidi w:val="0"/>
              <w:spacing w:before="0" w:after="283"/>
              <w:jc w:val="left"/>
              <w:rPr/>
            </w:pPr>
            <w:r>
              <w:rPr/>
              <w:t xml:space="preserve">1899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Savupiipun kulmissa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Terävä harmaa lammas, Terävä harmaa lammas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John Francis Campbell </w:t>
            </w:r>
          </w:p>
        </w:tc>
        <w:tc>
          <w:tcPr>
            <w:tcW w:w="1659" w:type="dxa"/>
            <w:tcBorders/>
            <w:vAlign w:val="center"/>
          </w:tcPr>
          <w:p>
            <w:pPr>
              <w:pStyle w:val="TableContents"/>
              <w:bidi w:val="0"/>
              <w:spacing w:before="0" w:after="283"/>
              <w:jc w:val="left"/>
              <w:rPr/>
            </w:pPr>
            <w:r>
              <w:rPr/>
              <w:t xml:space="preserve">Suosittuja tarinoita West Highlandsista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Shaun Mor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Shaun the Tinker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Pyhimysten ja syntisten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Shawn MacBreogan ja Valkoisen kansan kuningas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sankaritarinoita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Naaras, Naaras Naaras </w:t>
            </w:r>
          </w:p>
        </w:tc>
        <w:tc>
          <w:tcPr>
            <w:tcW w:w="832" w:type="dxa"/>
            <w:tcBorders/>
            <w:vAlign w:val="center"/>
          </w:tcPr>
          <w:p>
            <w:pPr>
              <w:pStyle w:val="TableContents"/>
              <w:bidi w:val="0"/>
              <w:spacing w:before="0" w:after="283"/>
              <w:jc w:val="left"/>
              <w:rPr/>
            </w:pPr>
            <w:r>
              <w:rPr/>
              <w:t xml:space="preserve">1634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Giambattista Basile </w:t>
            </w:r>
          </w:p>
        </w:tc>
        <w:tc>
          <w:tcPr>
            <w:tcW w:w="1659" w:type="dxa"/>
            <w:tcBorders/>
            <w:vAlign w:val="center"/>
          </w:tcPr>
          <w:p>
            <w:pPr>
              <w:pStyle w:val="TableContents"/>
              <w:bidi w:val="0"/>
              <w:spacing w:before="0" w:after="283"/>
              <w:jc w:val="left"/>
              <w:rPr/>
            </w:pPr>
            <w:r>
              <w:rPr/>
              <w:t xml:space="preserve">Pentameroni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Keijukaiskarhujen leikkaus </w:t>
            </w:r>
          </w:p>
        </w:tc>
        <w:tc>
          <w:tcPr>
            <w:tcW w:w="832" w:type="dxa"/>
            <w:tcBorders/>
            <w:vAlign w:val="center"/>
          </w:tcPr>
          <w:p>
            <w:pPr>
              <w:pStyle w:val="TableContents"/>
              <w:bidi w:val="0"/>
              <w:spacing w:before="0" w:after="283"/>
              <w:jc w:val="left"/>
              <w:rPr/>
            </w:pPr>
            <w:r>
              <w:rPr/>
              <w:t xml:space="preserve">1904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Anna MacManus (Ethna Carbery) </w:t>
            </w:r>
          </w:p>
        </w:tc>
        <w:tc>
          <w:tcPr>
            <w:tcW w:w="1659" w:type="dxa"/>
            <w:tcBorders/>
            <w:vAlign w:val="center"/>
          </w:tcPr>
          <w:p>
            <w:pPr>
              <w:pStyle w:val="TableContents"/>
              <w:bidi w:val="0"/>
              <w:spacing w:before="0" w:after="283"/>
              <w:jc w:val="left"/>
              <w:rPr/>
            </w:pPr>
            <w:r>
              <w:rPr/>
              <w:t xml:space="preserve">Kelttien menneisyydessä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Shee An Gannon ja Gruagach Gaire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myytit ja kansanperinne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Sheela-Na-Skean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Shippeitaro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Japanilainen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Japanische 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Shita-kiri Suzume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Japanilainen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Shortshanks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Suutari ja hän itse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Vihreitä ja kultaisia tarinoita: Irish Fairy Tales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Hiljainen prinsessa, Hiljainen prinsessa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Turkkilainen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Simon ja Margaret </w:t>
            </w:r>
          </w:p>
        </w:tc>
        <w:tc>
          <w:tcPr>
            <w:tcW w:w="832" w:type="dxa"/>
            <w:tcBorders/>
            <w:vAlign w:val="center"/>
          </w:tcPr>
          <w:p>
            <w:pPr>
              <w:pStyle w:val="TableContents"/>
              <w:bidi w:val="0"/>
              <w:spacing w:before="0" w:after="283"/>
              <w:jc w:val="left"/>
              <w:rPr/>
            </w:pPr>
            <w:r>
              <w:rPr/>
              <w:t xml:space="preserve">1898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Larminie </w:t>
            </w:r>
          </w:p>
        </w:tc>
        <w:tc>
          <w:tcPr>
            <w:tcW w:w="1659" w:type="dxa"/>
            <w:tcBorders/>
            <w:vAlign w:val="center"/>
          </w:tcPr>
          <w:p>
            <w:pPr>
              <w:pStyle w:val="TableContents"/>
              <w:bidi w:val="0"/>
              <w:spacing w:before="0" w:after="283"/>
              <w:jc w:val="left"/>
              <w:rPr/>
            </w:pPr>
            <w:r>
              <w:rPr/>
              <w:t xml:space="preserve">Länsi-Irlannin kansantarinoita ja romaaneja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Sinbad the Sailor </w:t>
            </w:r>
          </w:p>
        </w:tc>
        <w:tc>
          <w:tcPr>
            <w:tcW w:w="832" w:type="dxa"/>
            <w:tcBorders/>
            <w:vAlign w:val="center"/>
          </w:tcPr>
          <w:p>
            <w:pPr>
              <w:pStyle w:val="TableContents"/>
              <w:bidi w:val="0"/>
              <w:spacing w:before="0" w:after="283"/>
              <w:jc w:val="left"/>
              <w:rPr/>
            </w:pPr>
            <w:r>
              <w:rPr/>
              <w:t xml:space="preserve">ennen 850 </w:t>
            </w:r>
          </w:p>
        </w:tc>
        <w:tc>
          <w:tcPr>
            <w:tcW w:w="1425" w:type="dxa"/>
            <w:tcBorders/>
            <w:vAlign w:val="center"/>
          </w:tcPr>
          <w:p>
            <w:pPr>
              <w:pStyle w:val="TableContents"/>
              <w:bidi w:val="0"/>
              <w:spacing w:before="0" w:after="283"/>
              <w:jc w:val="left"/>
              <w:rPr/>
            </w:pPr>
            <w:r>
              <w:rPr/>
              <w:t xml:space="preserve">Arabia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Tuhat ja yksi yötä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Sidhe-rotu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Silkie-vaimo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Hopeinen nuuskarasia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Singing Bone, The Singing Bone (Laulava luu) </w:t>
            </w:r>
          </w:p>
        </w:tc>
        <w:tc>
          <w:tcPr>
            <w:tcW w:w="832" w:type="dxa"/>
            <w:tcBorders/>
            <w:vAlign w:val="center"/>
          </w:tcPr>
          <w:p>
            <w:pPr>
              <w:pStyle w:val="TableContents"/>
              <w:bidi w:val="0"/>
              <w:spacing w:before="0" w:after="283"/>
              <w:jc w:val="left"/>
              <w:rPr/>
            </w:pPr>
            <w:r>
              <w:rPr/>
              <w:t xml:space="preserve">1832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Singing, Springing Lark, The Singing, Springing Lark, The Singing, Springing Lark </w:t>
            </w:r>
          </w:p>
        </w:tc>
        <w:tc>
          <w:tcPr>
            <w:tcW w:w="832" w:type="dxa"/>
            <w:tcBorders/>
            <w:vAlign w:val="center"/>
          </w:tcPr>
          <w:p>
            <w:pPr>
              <w:pStyle w:val="TableContents"/>
              <w:bidi w:val="0"/>
              <w:spacing w:before="0" w:after="283"/>
              <w:jc w:val="left"/>
              <w:rPr/>
            </w:pPr>
            <w:r>
              <w:rPr/>
              <w:t xml:space="preserve">1832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Auringon sisar, Auringon sisar, Auringon sisar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Sami </w:t>
            </w:r>
          </w:p>
        </w:tc>
        <w:tc>
          <w:tcPr>
            <w:tcW w:w="2489" w:type="dxa"/>
            <w:tcBorders/>
            <w:vAlign w:val="center"/>
          </w:tcPr>
          <w:p>
            <w:pPr>
              <w:pStyle w:val="TableContents"/>
              <w:bidi w:val="0"/>
              <w:spacing w:before="0" w:after="283"/>
              <w:jc w:val="left"/>
              <w:rPr/>
            </w:pPr>
            <w:r>
              <w:rPr/>
              <w:t xml:space="preserve">J.C. Poestion </w:t>
            </w:r>
          </w:p>
        </w:tc>
        <w:tc>
          <w:tcPr>
            <w:tcW w:w="1659" w:type="dxa"/>
            <w:tcBorders/>
            <w:vAlign w:val="center"/>
          </w:tcPr>
          <w:p>
            <w:pPr>
              <w:pStyle w:val="TableContents"/>
              <w:bidi w:val="0"/>
              <w:spacing w:before="0" w:after="283"/>
              <w:jc w:val="left"/>
              <w:rPr/>
            </w:pPr>
            <w:r>
              <w:rPr/>
              <w:t xml:space="preserve">Lapplandische 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Kuusi joutsenta, Kuusi joutsenta </w:t>
            </w:r>
          </w:p>
        </w:tc>
        <w:tc>
          <w:tcPr>
            <w:tcW w:w="832" w:type="dxa"/>
            <w:tcBorders/>
            <w:vAlign w:val="center"/>
          </w:tcPr>
          <w:p>
            <w:pPr>
              <w:pStyle w:val="TableContents"/>
              <w:bidi w:val="0"/>
              <w:spacing w:before="0" w:after="283"/>
              <w:jc w:val="left"/>
              <w:rPr/>
            </w:pPr>
            <w:r>
              <w:rPr/>
              <w:t xml:space="preserve">1832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Orjaäiti, Orjaäiti </w:t>
            </w:r>
          </w:p>
        </w:tc>
        <w:tc>
          <w:tcPr>
            <w:tcW w:w="832" w:type="dxa"/>
            <w:tcBorders/>
            <w:vAlign w:val="center"/>
          </w:tcPr>
          <w:p>
            <w:pPr>
              <w:pStyle w:val="TableContents"/>
              <w:bidi w:val="0"/>
              <w:spacing w:before="0" w:after="283"/>
              <w:jc w:val="left"/>
              <w:rPr/>
            </w:pPr>
            <w:r>
              <w:rPr/>
              <w:t xml:space="preserve">1956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Italo Calvino </w:t>
            </w:r>
          </w:p>
        </w:tc>
        <w:tc>
          <w:tcPr>
            <w:tcW w:w="1659" w:type="dxa"/>
            <w:tcBorders/>
            <w:vAlign w:val="center"/>
          </w:tcPr>
          <w:p>
            <w:pPr>
              <w:pStyle w:val="TableContents"/>
              <w:bidi w:val="0"/>
              <w:spacing w:before="0" w:after="283"/>
              <w:jc w:val="left"/>
              <w:rPr/>
            </w:pPr>
            <w:r>
              <w:rPr/>
              <w:t xml:space="preserve">Italialaiset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Nukkuva Kaunotar </w:t>
            </w:r>
          </w:p>
        </w:tc>
        <w:tc>
          <w:tcPr>
            <w:tcW w:w="832" w:type="dxa"/>
            <w:tcBorders/>
            <w:vAlign w:val="center"/>
          </w:tcPr>
          <w:p>
            <w:pPr>
              <w:pStyle w:val="TableContents"/>
              <w:bidi w:val="0"/>
              <w:spacing w:before="0" w:after="283"/>
              <w:jc w:val="left"/>
              <w:rPr/>
            </w:pPr>
            <w:r>
              <w:rPr/>
              <w:t xml:space="preserve">1697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Charles Perrault </w:t>
            </w:r>
          </w:p>
        </w:tc>
        <w:tc>
          <w:tcPr>
            <w:tcW w:w="1659" w:type="dxa"/>
            <w:tcBorders/>
            <w:vAlign w:val="center"/>
          </w:tcPr>
          <w:p>
            <w:pPr>
              <w:pStyle w:val="TableContents"/>
              <w:bidi w:val="0"/>
              <w:spacing w:before="0" w:after="283"/>
              <w:jc w:val="left"/>
              <w:rPr/>
            </w:pPr>
            <w:r>
              <w:rPr/>
              <w:t xml:space="preserve">Äiti Hanhen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Nukkuva prinssi, Nukkuva prinssi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Kreikkalainen </w:t>
            </w:r>
          </w:p>
        </w:tc>
        <w:tc>
          <w:tcPr>
            <w:tcW w:w="2489" w:type="dxa"/>
            <w:tcBorders/>
            <w:vAlign w:val="center"/>
          </w:tcPr>
          <w:p>
            <w:pPr>
              <w:pStyle w:val="TableContents"/>
              <w:bidi w:val="0"/>
              <w:spacing w:before="0" w:after="283"/>
              <w:jc w:val="left"/>
              <w:rPr/>
            </w:pPr>
            <w:r>
              <w:rPr/>
              <w:t xml:space="preserve">Georgias A. Megas </w:t>
            </w:r>
          </w:p>
        </w:tc>
        <w:tc>
          <w:tcPr>
            <w:tcW w:w="1659" w:type="dxa"/>
            <w:tcBorders/>
            <w:vAlign w:val="center"/>
          </w:tcPr>
          <w:p>
            <w:pPr>
              <w:pStyle w:val="TableContents"/>
              <w:bidi w:val="0"/>
              <w:spacing w:before="0" w:after="283"/>
              <w:jc w:val="left"/>
              <w:rPr/>
            </w:pPr>
            <w:r>
              <w:rPr/>
              <w:t xml:space="preserve">Kreikan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Pienihampainen koira, Pienihampainen koira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Sidney Oldall Addy </w:t>
            </w:r>
          </w:p>
        </w:tc>
        <w:tc>
          <w:tcPr>
            <w:tcW w:w="1659" w:type="dxa"/>
            <w:tcBorders/>
            <w:vAlign w:val="center"/>
          </w:tcPr>
          <w:p>
            <w:pPr>
              <w:pStyle w:val="TableContents"/>
              <w:bidi w:val="0"/>
              <w:spacing w:before="0" w:after="283"/>
              <w:jc w:val="left"/>
              <w:rPr/>
            </w:pPr>
            <w:r>
              <w:rPr/>
              <w:t xml:space="preserve">Kotitaloustarinoita ja muita perinteisiä jäänteitä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Salakuljetettu Poteen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Salakuljettajat </w:t>
            </w:r>
          </w:p>
        </w:tc>
        <w:tc>
          <w:tcPr>
            <w:tcW w:w="832" w:type="dxa"/>
            <w:tcBorders/>
            <w:vAlign w:val="center"/>
          </w:tcPr>
          <w:p>
            <w:pPr>
              <w:pStyle w:val="TableContents"/>
              <w:bidi w:val="0"/>
              <w:spacing w:before="0" w:after="283"/>
              <w:jc w:val="left"/>
              <w:rPr/>
            </w:pPr>
            <w:r>
              <w:rPr/>
              <w:t xml:space="preserve">1837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Philip Dixon Hardy </w:t>
            </w:r>
          </w:p>
        </w:tc>
        <w:tc>
          <w:tcPr>
            <w:tcW w:w="1659" w:type="dxa"/>
            <w:tcBorders/>
            <w:vAlign w:val="center"/>
          </w:tcPr>
          <w:p>
            <w:pPr>
              <w:pStyle w:val="TableContents"/>
              <w:bidi w:val="0"/>
              <w:spacing w:before="0" w:after="283"/>
              <w:jc w:val="left"/>
              <w:rPr/>
            </w:pPr>
            <w:r>
              <w:rPr/>
              <w:t xml:space="preserve">Irlannin legendoja, tarinoita ja kertomuksia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Käärmeprinssi, Käärmeprinssi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Intialainen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Lumityttö, Lumityttö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pPr>
            <w:r>
              <w:rPr/>
              <w:t xml:space="preserve">Aleksandr Ostrovsky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Snegurochka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pPr>
            <w:r>
              <w:rPr/>
              <w:t xml:space="preserve">Louis Leger </w:t>
            </w:r>
          </w:p>
        </w:tc>
        <w:tc>
          <w:tcPr>
            <w:tcW w:w="1659" w:type="dxa"/>
            <w:tcBorders/>
            <w:vAlign w:val="center"/>
          </w:tcPr>
          <w:p>
            <w:pPr>
              <w:pStyle w:val="TableContents"/>
              <w:bidi w:val="0"/>
              <w:spacing w:before="0" w:after="283"/>
              <w:jc w:val="left"/>
              <w:rPr/>
            </w:pPr>
            <w:r>
              <w:rPr/>
              <w:t xml:space="preserve">Contes Populaires Orjat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Lumi, varis ja veri </w:t>
            </w:r>
          </w:p>
        </w:tc>
        <w:tc>
          <w:tcPr>
            <w:tcW w:w="832" w:type="dxa"/>
            <w:tcBorders/>
            <w:vAlign w:val="center"/>
          </w:tcPr>
          <w:p>
            <w:pPr>
              <w:pStyle w:val="TableContents"/>
              <w:bidi w:val="0"/>
              <w:spacing w:before="0" w:after="283"/>
              <w:jc w:val="left"/>
              <w:rPr/>
            </w:pPr>
            <w:r>
              <w:rPr/>
              <w:t xml:space="preserve">1900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Donegalin satutarinat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Lumikuningatar, Lumikuningatar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Hans Christian Andersen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Lumikki </w:t>
            </w:r>
          </w:p>
        </w:tc>
        <w:tc>
          <w:tcPr>
            <w:tcW w:w="832" w:type="dxa"/>
            <w:tcBorders/>
            <w:vAlign w:val="center"/>
          </w:tcPr>
          <w:p>
            <w:pPr>
              <w:pStyle w:val="TableContents"/>
              <w:bidi w:val="0"/>
              <w:spacing w:before="0" w:after="283"/>
              <w:jc w:val="left"/>
              <w:rPr/>
            </w:pPr>
            <w:r>
              <w:rPr/>
              <w:t xml:space="preserve">1823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Lumikki ja ruusunpunainen </w:t>
            </w:r>
          </w:p>
        </w:tc>
        <w:tc>
          <w:tcPr>
            <w:tcW w:w="832" w:type="dxa"/>
            <w:tcBorders/>
            <w:vAlign w:val="center"/>
          </w:tcPr>
          <w:p>
            <w:pPr>
              <w:pStyle w:val="TableContents"/>
              <w:bidi w:val="0"/>
              <w:spacing w:before="0" w:after="283"/>
              <w:jc w:val="left"/>
              <w:rPr/>
            </w:pPr>
            <w:r>
              <w:rPr/>
              <w:t xml:space="preserve">1832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Lumi-valkoinen-tuli-punainen </w:t>
            </w:r>
          </w:p>
        </w:tc>
        <w:tc>
          <w:tcPr>
            <w:tcW w:w="832" w:type="dxa"/>
            <w:tcBorders/>
            <w:vAlign w:val="center"/>
          </w:tcPr>
          <w:p>
            <w:pPr>
              <w:pStyle w:val="TableContents"/>
              <w:bidi w:val="0"/>
              <w:spacing w:before="0" w:after="283"/>
              <w:jc w:val="left"/>
              <w:rPr/>
            </w:pPr>
            <w:r>
              <w:rPr/>
              <w:t xml:space="preserve">1885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Thomas Frederick Crane </w:t>
            </w:r>
          </w:p>
        </w:tc>
        <w:tc>
          <w:tcPr>
            <w:tcW w:w="1659" w:type="dxa"/>
            <w:tcBorders/>
            <w:vAlign w:val="center"/>
          </w:tcPr>
          <w:p>
            <w:pPr>
              <w:pStyle w:val="TableContents"/>
              <w:bidi w:val="0"/>
              <w:spacing w:before="0" w:after="283"/>
              <w:jc w:val="left"/>
              <w:rPr/>
            </w:pPr>
            <w:r>
              <w:rPr/>
              <w:t xml:space="preserve">Italialaiset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Lumiukko, Lumiukko </w:t>
            </w:r>
          </w:p>
        </w:tc>
        <w:tc>
          <w:tcPr>
            <w:tcW w:w="832" w:type="dxa"/>
            <w:tcBorders/>
            <w:vAlign w:val="center"/>
          </w:tcPr>
          <w:p>
            <w:pPr>
              <w:pStyle w:val="TableContents"/>
              <w:bidi w:val="0"/>
              <w:spacing w:before="0" w:after="283"/>
              <w:jc w:val="left"/>
              <w:rPr/>
            </w:pPr>
            <w:r>
              <w:rPr/>
              <w:t xml:space="preserve">1861 </w:t>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Hans Christian Andersen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Sotilas ja kuolema, Sotilas ja kuolema </w:t>
            </w:r>
          </w:p>
        </w:tc>
        <w:tc>
          <w:tcPr>
            <w:tcW w:w="832" w:type="dxa"/>
            <w:tcBorders/>
            <w:vAlign w:val="center"/>
          </w:tcPr>
          <w:p>
            <w:pPr>
              <w:pStyle w:val="TableContents"/>
              <w:bidi w:val="0"/>
              <w:spacing w:before="0" w:after="283"/>
              <w:jc w:val="left"/>
              <w:rPr/>
            </w:pPr>
            <w:r>
              <w:rPr/>
              <w:t xml:space="preserve">1945 </w:t>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pPr>
            <w:r>
              <w:rPr/>
              <w:t xml:space="preserve">Arthur Ransome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Erinin kuninkaan poika ja Loch Leinin jättiläinen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myytit ja kansanperinne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Preussin kuninkaan poika </w:t>
            </w:r>
          </w:p>
        </w:tc>
        <w:tc>
          <w:tcPr>
            <w:tcW w:w="832" w:type="dxa"/>
            <w:tcBorders/>
            <w:vAlign w:val="center"/>
          </w:tcPr>
          <w:p>
            <w:pPr>
              <w:pStyle w:val="TableContents"/>
              <w:bidi w:val="0"/>
              <w:spacing w:before="0" w:after="283"/>
              <w:jc w:val="left"/>
              <w:rPr/>
            </w:pPr>
            <w:r>
              <w:rPr/>
              <w:t xml:space="preserve">1898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Larminie </w:t>
            </w:r>
          </w:p>
        </w:tc>
        <w:tc>
          <w:tcPr>
            <w:tcW w:w="1659" w:type="dxa"/>
            <w:tcBorders/>
            <w:vAlign w:val="center"/>
          </w:tcPr>
          <w:p>
            <w:pPr>
              <w:pStyle w:val="TableContents"/>
              <w:bidi w:val="0"/>
              <w:spacing w:before="0" w:after="283"/>
              <w:jc w:val="left"/>
              <w:rPr/>
            </w:pPr>
            <w:r>
              <w:rPr/>
              <w:t xml:space="preserve">Länsi-Irlannin kansantarinoita ja romaaneja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Velhon oppipoika, Velhon oppipoika, The Sorcerer's Apprentice </w:t>
            </w:r>
          </w:p>
        </w:tc>
        <w:tc>
          <w:tcPr>
            <w:tcW w:w="832" w:type="dxa"/>
            <w:tcBorders/>
            <w:vAlign w:val="center"/>
          </w:tcPr>
          <w:p>
            <w:pPr>
              <w:pStyle w:val="TableContents"/>
              <w:bidi w:val="0"/>
              <w:spacing w:before="0" w:after="283"/>
              <w:jc w:val="left"/>
              <w:rPr/>
            </w:pPr>
            <w:r>
              <w:rPr/>
              <w:t xml:space="preserve">1797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Goethe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Soria Morian linna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Conal Cearnachin suru (The Sorrowing of Conal Cearnach) </w:t>
            </w:r>
          </w:p>
        </w:tc>
        <w:tc>
          <w:tcPr>
            <w:tcW w:w="832" w:type="dxa"/>
            <w:tcBorders/>
            <w:vAlign w:val="center"/>
          </w:tcPr>
          <w:p>
            <w:pPr>
              <w:pStyle w:val="TableContents"/>
              <w:bidi w:val="0"/>
              <w:spacing w:before="0" w:after="283"/>
              <w:jc w:val="left"/>
              <w:rPr/>
            </w:pPr>
            <w:r>
              <w:rPr/>
              <w:t xml:space="preserve">1904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Anna MacManus (Ethna Carbery) </w:t>
            </w:r>
          </w:p>
        </w:tc>
        <w:tc>
          <w:tcPr>
            <w:tcW w:w="1659" w:type="dxa"/>
            <w:tcBorders/>
            <w:vAlign w:val="center"/>
          </w:tcPr>
          <w:p>
            <w:pPr>
              <w:pStyle w:val="TableContents"/>
              <w:bidi w:val="0"/>
              <w:spacing w:before="0" w:after="283"/>
              <w:jc w:val="left"/>
              <w:rPr/>
            </w:pPr>
            <w:r>
              <w:rPr/>
              <w:t xml:space="preserve">Kelttien menneisyydessä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Sielun häkit </w:t>
            </w:r>
          </w:p>
        </w:tc>
        <w:tc>
          <w:tcPr>
            <w:tcW w:w="832" w:type="dxa"/>
            <w:tcBorders/>
            <w:vAlign w:val="center"/>
          </w:tcPr>
          <w:p>
            <w:pPr>
              <w:pStyle w:val="TableContents"/>
              <w:bidi w:val="0"/>
              <w:spacing w:before="0" w:after="283"/>
              <w:jc w:val="left"/>
              <w:rPr/>
            </w:pPr>
            <w:r>
              <w:rPr/>
              <w:t xml:space="preserve">1828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Hapan ja siviili </w:t>
            </w:r>
          </w:p>
        </w:tc>
        <w:tc>
          <w:tcPr>
            <w:tcW w:w="832" w:type="dxa"/>
            <w:tcBorders/>
            <w:vAlign w:val="center"/>
          </w:tcPr>
          <w:p>
            <w:pPr>
              <w:pStyle w:val="TableContents"/>
              <w:bidi w:val="0"/>
              <w:spacing w:before="0" w:after="283"/>
              <w:jc w:val="left"/>
              <w:rPr/>
            </w:pPr>
            <w:r>
              <w:rPr/>
              <w:t xml:space="preserve">1904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Frances Browne </w:t>
            </w:r>
          </w:p>
        </w:tc>
        <w:tc>
          <w:tcPr>
            <w:tcW w:w="1659" w:type="dxa"/>
            <w:tcBorders/>
            <w:vAlign w:val="center"/>
          </w:tcPr>
          <w:p>
            <w:pPr>
              <w:pStyle w:val="TableContents"/>
              <w:bidi w:val="0"/>
              <w:spacing w:before="0" w:after="283"/>
              <w:jc w:val="left"/>
              <w:rPr/>
            </w:pPr>
            <w:r>
              <w:rPr/>
              <w:t xml:space="preserve">Mummon ihana tuoli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Spaeman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w:t>
            </w:r>
          </w:p>
        </w:tc>
        <w:tc>
          <w:tcPr>
            <w:tcW w:w="1659" w:type="dxa"/>
            <w:tcBorders/>
            <w:vAlign w:val="center"/>
          </w:tcPr>
          <w:p>
            <w:pPr>
              <w:pStyle w:val="TableContents"/>
              <w:bidi w:val="0"/>
              <w:spacing w:before="0" w:after="283"/>
              <w:jc w:val="left"/>
              <w:rPr/>
            </w:pPr>
            <w:r>
              <w:rPr/>
              <w:t xml:space="preserve">Kuninkaalliset Hibernian tarinat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Espanjalainen villisika ja irlantilainen härkä - eläintieteellinen arvoitus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Voiton keihäs </w:t>
            </w:r>
          </w:p>
        </w:tc>
        <w:tc>
          <w:tcPr>
            <w:tcW w:w="832" w:type="dxa"/>
            <w:tcBorders/>
            <w:vAlign w:val="center"/>
          </w:tcPr>
          <w:p>
            <w:pPr>
              <w:pStyle w:val="TableContents"/>
              <w:bidi w:val="0"/>
              <w:spacing w:before="0" w:after="283"/>
              <w:jc w:val="left"/>
              <w:rPr/>
            </w:pPr>
            <w:r>
              <w:rPr/>
              <w:t xml:space="preserve">1910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Ella Young </w:t>
            </w:r>
          </w:p>
        </w:tc>
        <w:tc>
          <w:tcPr>
            <w:tcW w:w="1659" w:type="dxa"/>
            <w:tcBorders/>
            <w:vAlign w:val="center"/>
          </w:tcPr>
          <w:p>
            <w:pPr>
              <w:pStyle w:val="TableContents"/>
              <w:bidi w:val="0"/>
              <w:spacing w:before="0" w:after="283"/>
              <w:jc w:val="left"/>
              <w:rPr/>
            </w:pPr>
            <w:r>
              <w:rPr/>
              <w:t xml:space="preserve">Kelttiläiset ihmesadut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Erigle Truaghin haamu </w:t>
            </w:r>
          </w:p>
        </w:tc>
        <w:tc>
          <w:tcPr>
            <w:tcW w:w="832" w:type="dxa"/>
            <w:tcBorders/>
            <w:vAlign w:val="center"/>
          </w:tcPr>
          <w:p>
            <w:pPr>
              <w:pStyle w:val="TableContents"/>
              <w:bidi w:val="0"/>
              <w:spacing w:before="0" w:after="283"/>
              <w:jc w:val="left"/>
              <w:rPr/>
            </w:pPr>
            <w:r>
              <w:rPr/>
              <w:t xml:space="preserve">1889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(C.J.T.) </w:t>
            </w:r>
          </w:p>
        </w:tc>
        <w:tc>
          <w:tcPr>
            <w:tcW w:w="1659" w:type="dxa"/>
            <w:tcBorders/>
            <w:vAlign w:val="center"/>
          </w:tcPr>
          <w:p>
            <w:pPr>
              <w:pStyle w:val="TableContents"/>
              <w:bidi w:val="0"/>
              <w:spacing w:before="0" w:after="283"/>
              <w:jc w:val="left"/>
              <w:rPr/>
            </w:pPr>
            <w:r>
              <w:rPr/>
              <w:t xml:space="preserve">Kansantaru ja legendat: Irlanti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Kara, sukkula ja neula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Henki pullossa, Henki pullossa, Henki pullossa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Henkihevonen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Rosmariinin oksa, Rosmariinin oksa Rosmariinin oksa </w:t>
            </w:r>
          </w:p>
        </w:tc>
        <w:tc>
          <w:tcPr>
            <w:tcW w:w="832" w:type="dxa"/>
            <w:tcBorders/>
            <w:vAlign w:val="center"/>
          </w:tcPr>
          <w:p>
            <w:pPr>
              <w:pStyle w:val="TableContents"/>
              <w:bidi w:val="0"/>
              <w:spacing w:before="0" w:after="283"/>
              <w:jc w:val="left"/>
              <w:rPr/>
            </w:pPr>
            <w:r>
              <w:rPr/>
              <w:t xml:space="preserve">1885 </w:t>
            </w:r>
          </w:p>
        </w:tc>
        <w:tc>
          <w:tcPr>
            <w:tcW w:w="1425" w:type="dxa"/>
            <w:tcBorders/>
            <w:vAlign w:val="center"/>
          </w:tcPr>
          <w:p>
            <w:pPr>
              <w:pStyle w:val="TableContents"/>
              <w:bidi w:val="0"/>
              <w:spacing w:before="0" w:after="283"/>
              <w:jc w:val="left"/>
              <w:rPr/>
            </w:pPr>
            <w:r>
              <w:rPr/>
              <w:t xml:space="preserve">Katalaani </w:t>
            </w:r>
          </w:p>
        </w:tc>
        <w:tc>
          <w:tcPr>
            <w:tcW w:w="2489" w:type="dxa"/>
            <w:tcBorders/>
            <w:vAlign w:val="center"/>
          </w:tcPr>
          <w:p>
            <w:pPr>
              <w:pStyle w:val="TableContents"/>
              <w:bidi w:val="0"/>
              <w:spacing w:before="0" w:after="283"/>
              <w:jc w:val="left"/>
              <w:rPr/>
            </w:pPr>
            <w:r>
              <w:rPr/>
              <w:t xml:space="preserve">Francisco Maspons i Labrós </w:t>
            </w:r>
          </w:p>
        </w:tc>
        <w:tc>
          <w:tcPr>
            <w:tcW w:w="1659" w:type="dxa"/>
            <w:tcBorders/>
            <w:vAlign w:val="center"/>
          </w:tcPr>
          <w:p>
            <w:pPr>
              <w:pStyle w:val="TableContents"/>
              <w:bidi w:val="0"/>
              <w:spacing w:before="0" w:after="283"/>
              <w:jc w:val="left"/>
              <w:rPr/>
            </w:pPr>
            <w:r>
              <w:rPr/>
              <w:t xml:space="preserve">Cuentos Populars Catalans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Squire Darcyn nouto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Pyhän Martin aatto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Stan Bolovan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Romanian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Rumanische Märchen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Tähtilapsi </w:t>
            </w:r>
          </w:p>
        </w:tc>
        <w:tc>
          <w:tcPr>
            <w:tcW w:w="832" w:type="dxa"/>
            <w:tcBorders/>
            <w:vAlign w:val="center"/>
          </w:tcPr>
          <w:p>
            <w:pPr>
              <w:pStyle w:val="TableContents"/>
              <w:bidi w:val="0"/>
              <w:spacing w:before="0" w:after="283"/>
              <w:jc w:val="left"/>
              <w:rPr/>
            </w:pPr>
            <w:r>
              <w:rPr/>
              <w:t xml:space="preserve">1891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Oscar Wilde </w:t>
            </w:r>
          </w:p>
        </w:tc>
        <w:tc>
          <w:tcPr>
            <w:tcW w:w="1659" w:type="dxa"/>
            <w:tcBorders/>
            <w:vAlign w:val="center"/>
          </w:tcPr>
          <w:p>
            <w:pPr>
              <w:pStyle w:val="TableContents"/>
              <w:bidi w:val="0"/>
              <w:spacing w:before="0" w:after="283"/>
              <w:jc w:val="left"/>
              <w:rPr/>
            </w:pPr>
            <w:r>
              <w:rPr/>
              <w:t xml:space="preserve">Granaattiomenoiden talo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Star Money, The Star Money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Starlight (satu) </w:t>
            </w:r>
          </w:p>
        </w:tc>
        <w:tc>
          <w:tcPr>
            <w:tcW w:w="832" w:type="dxa"/>
            <w:tcBorders/>
            <w:vAlign w:val="center"/>
          </w:tcPr>
          <w:p>
            <w:pPr>
              <w:pStyle w:val="TableContents"/>
              <w:bidi w:val="0"/>
              <w:spacing w:before="0" w:after="283"/>
              <w:jc w:val="left"/>
              <w:rPr/>
            </w:pPr>
            <w:r>
              <w:rPr/>
              <w:t xml:space="preserve">1710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Henriette-Julie de Murat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Tähdet vedessä </w:t>
            </w:r>
          </w:p>
        </w:tc>
        <w:tc>
          <w:tcPr>
            <w:tcW w:w="832" w:type="dxa"/>
            <w:tcBorders/>
            <w:vAlign w:val="center"/>
          </w:tcPr>
          <w:p>
            <w:pPr>
              <w:pStyle w:val="TableContents"/>
              <w:bidi w:val="0"/>
              <w:spacing w:before="0" w:after="283"/>
              <w:jc w:val="left"/>
              <w:rPr/>
            </w:pPr>
            <w:r>
              <w:rPr/>
              <w:t xml:space="preserve">1900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Henry Frost </w:t>
            </w:r>
          </w:p>
        </w:tc>
        <w:tc>
          <w:tcPr>
            <w:tcW w:w="1659" w:type="dxa"/>
            <w:tcBorders/>
            <w:vAlign w:val="center"/>
          </w:tcPr>
          <w:p>
            <w:pPr>
              <w:pStyle w:val="TableContents"/>
              <w:bidi w:val="0"/>
              <w:spacing w:before="0" w:after="283"/>
              <w:jc w:val="left"/>
              <w:rPr/>
            </w:pPr>
            <w:r>
              <w:rPr/>
              <w:t xml:space="preserve">Irlannin keijut ja kansat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Peräänantamaton peltisotilas, The Steadfast Tin Soldier (Peräänantamaton peltisotilas) </w:t>
            </w:r>
          </w:p>
        </w:tc>
        <w:tc>
          <w:tcPr>
            <w:tcW w:w="832" w:type="dxa"/>
            <w:tcBorders/>
            <w:vAlign w:val="center"/>
          </w:tcPr>
          <w:p>
            <w:pPr>
              <w:pStyle w:val="TableContents"/>
              <w:bidi w:val="0"/>
              <w:spacing w:before="0" w:after="283"/>
              <w:jc w:val="left"/>
              <w:rPr/>
            </w:pPr>
            <w:r>
              <w:rPr/>
              <w:t xml:space="preserve">1838 </w:t>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Hans Christian Andersen </w:t>
            </w:r>
          </w:p>
        </w:tc>
        <w:tc>
          <w:tcPr>
            <w:tcW w:w="1659" w:type="dxa"/>
            <w:tcBorders/>
            <w:vAlign w:val="center"/>
          </w:tcPr>
          <w:p>
            <w:pPr>
              <w:pStyle w:val="TableContents"/>
              <w:bidi w:val="0"/>
              <w:spacing w:before="0" w:after="283"/>
              <w:jc w:val="left"/>
              <w:rPr/>
            </w:pPr>
            <w:r>
              <w:rPr/>
              <w:t xml:space="preserve">Lapsille kerrottuja satuja (1838)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Stephen Sinnottin aura </w:t>
            </w:r>
          </w:p>
        </w:tc>
        <w:tc>
          <w:tcPr>
            <w:tcW w:w="832" w:type="dxa"/>
            <w:tcBorders/>
            <w:vAlign w:val="center"/>
          </w:tcPr>
          <w:p>
            <w:pPr>
              <w:pStyle w:val="TableContents"/>
              <w:bidi w:val="0"/>
              <w:spacing w:before="0" w:after="283"/>
              <w:jc w:val="left"/>
              <w:rPr/>
            </w:pPr>
            <w:r>
              <w:rPr/>
              <w:t xml:space="preserve">1889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(C.J.T.) </w:t>
            </w:r>
          </w:p>
        </w:tc>
        <w:tc>
          <w:tcPr>
            <w:tcW w:w="1659" w:type="dxa"/>
            <w:tcBorders/>
            <w:vAlign w:val="center"/>
          </w:tcPr>
          <w:p>
            <w:pPr>
              <w:pStyle w:val="TableContents"/>
              <w:bidi w:val="0"/>
              <w:spacing w:before="0" w:after="283"/>
              <w:jc w:val="left"/>
              <w:rPr/>
            </w:pPr>
            <w:r>
              <w:rPr/>
              <w:t xml:space="preserve">Kansantaru ja legendat: Irlanti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Varastettu morsian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Kivenhakkaaja, Kivenhakkaaja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Japanilainen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Kivikeitto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Totuuden kivi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Pyhimysten ja syntisten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Voiton kivi ja miten Sikaherran poika, Jalka-Ashes, löysi sen... </w:t>
            </w:r>
          </w:p>
        </w:tc>
        <w:tc>
          <w:tcPr>
            <w:tcW w:w="832" w:type="dxa"/>
            <w:tcBorders/>
            <w:vAlign w:val="center"/>
          </w:tcPr>
          <w:p>
            <w:pPr>
              <w:pStyle w:val="TableContents"/>
              <w:bidi w:val="0"/>
              <w:spacing w:before="0" w:after="283"/>
              <w:jc w:val="left"/>
              <w:rPr/>
            </w:pPr>
            <w:r>
              <w:rPr/>
              <w:t xml:space="preserve">1918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Padraic Colum </w:t>
            </w:r>
          </w:p>
        </w:tc>
        <w:tc>
          <w:tcPr>
            <w:tcW w:w="1659" w:type="dxa"/>
            <w:tcBorders/>
            <w:vAlign w:val="center"/>
          </w:tcPr>
          <w:p>
            <w:pPr>
              <w:pStyle w:val="TableContents"/>
              <w:bidi w:val="0"/>
              <w:spacing w:before="0" w:after="283"/>
              <w:jc w:val="left"/>
              <w:rPr/>
            </w:pPr>
            <w:r>
              <w:rPr/>
              <w:t xml:space="preserve">Poika, joka osasi puhua linnuille - The Boy Who Knew How to Speak to Birds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Bioultachin tarina </w:t>
            </w:r>
          </w:p>
        </w:tc>
        <w:tc>
          <w:tcPr>
            <w:tcW w:w="832" w:type="dxa"/>
            <w:tcBorders/>
            <w:vAlign w:val="center"/>
          </w:tcPr>
          <w:p>
            <w:pPr>
              <w:pStyle w:val="TableContents"/>
              <w:bidi w:val="0"/>
              <w:spacing w:before="0" w:after="283"/>
              <w:jc w:val="left"/>
              <w:rPr/>
            </w:pPr>
            <w:r>
              <w:rPr/>
              <w:t xml:space="preserve">1898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Larminie </w:t>
            </w:r>
          </w:p>
        </w:tc>
        <w:tc>
          <w:tcPr>
            <w:tcW w:w="1659" w:type="dxa"/>
            <w:tcBorders/>
            <w:vAlign w:val="center"/>
          </w:tcPr>
          <w:p>
            <w:pPr>
              <w:pStyle w:val="TableContents"/>
              <w:bidi w:val="0"/>
              <w:spacing w:before="0" w:after="283"/>
              <w:jc w:val="left"/>
              <w:rPr/>
            </w:pPr>
            <w:r>
              <w:rPr/>
              <w:t xml:space="preserve">Länsi-Irlannin kansantarinoita ja romaaneja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Childe Charityn tarina </w:t>
            </w:r>
          </w:p>
        </w:tc>
        <w:tc>
          <w:tcPr>
            <w:tcW w:w="832" w:type="dxa"/>
            <w:tcBorders/>
            <w:vAlign w:val="center"/>
          </w:tcPr>
          <w:p>
            <w:pPr>
              <w:pStyle w:val="TableContents"/>
              <w:bidi w:val="0"/>
              <w:spacing w:before="0" w:after="283"/>
              <w:jc w:val="left"/>
              <w:rPr/>
            </w:pPr>
            <w:r>
              <w:rPr/>
              <w:t xml:space="preserve">1904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Frances Browne </w:t>
            </w:r>
          </w:p>
        </w:tc>
        <w:tc>
          <w:tcPr>
            <w:tcW w:w="1659" w:type="dxa"/>
            <w:tcBorders/>
            <w:vAlign w:val="center"/>
          </w:tcPr>
          <w:p>
            <w:pPr>
              <w:pStyle w:val="TableContents"/>
              <w:bidi w:val="0"/>
              <w:spacing w:before="0" w:after="283"/>
              <w:jc w:val="left"/>
              <w:rPr/>
            </w:pPr>
            <w:r>
              <w:rPr/>
              <w:t xml:space="preserve">Mummon ihana tuoli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Conn-edan tarina: Lough Ernein kultaiset omenat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Abraham M'Coy ja Nicholas O'Kearney </w:t>
            </w:r>
          </w:p>
        </w:tc>
        <w:tc>
          <w:tcPr>
            <w:tcW w:w="1659" w:type="dxa"/>
            <w:tcBorders/>
            <w:vAlign w:val="center"/>
          </w:tcPr>
          <w:p>
            <w:pPr>
              <w:pStyle w:val="TableContents"/>
              <w:bidi w:val="0"/>
              <w:spacing w:before="0" w:after="283"/>
              <w:jc w:val="left"/>
              <w:rPr/>
            </w:pPr>
            <w:r>
              <w:rPr/>
              <w:t xml:space="preserve">Irlantilaisen talonpoikaisväestön sadut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Keijujalan tarina </w:t>
            </w:r>
          </w:p>
        </w:tc>
        <w:tc>
          <w:tcPr>
            <w:tcW w:w="832" w:type="dxa"/>
            <w:tcBorders/>
            <w:vAlign w:val="center"/>
          </w:tcPr>
          <w:p>
            <w:pPr>
              <w:pStyle w:val="TableContents"/>
              <w:bidi w:val="0"/>
              <w:spacing w:before="0" w:after="283"/>
              <w:jc w:val="left"/>
              <w:rPr/>
            </w:pPr>
            <w:r>
              <w:rPr/>
              <w:t xml:space="preserve">1904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Frances Browne </w:t>
            </w:r>
          </w:p>
        </w:tc>
        <w:tc>
          <w:tcPr>
            <w:tcW w:w="1659" w:type="dxa"/>
            <w:tcBorders/>
            <w:vAlign w:val="center"/>
          </w:tcPr>
          <w:p>
            <w:pPr>
              <w:pStyle w:val="TableContents"/>
              <w:bidi w:val="0"/>
              <w:spacing w:before="0" w:after="283"/>
              <w:jc w:val="left"/>
              <w:rPr/>
            </w:pPr>
            <w:r>
              <w:rPr/>
              <w:t xml:space="preserve">Mummon ihana tuoli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Gitto Bachin tarina </w:t>
            </w:r>
          </w:p>
        </w:tc>
        <w:tc>
          <w:tcPr>
            <w:tcW w:w="832" w:type="dxa"/>
            <w:tcBorders/>
            <w:vAlign w:val="center"/>
          </w:tcPr>
          <w:p>
            <w:pPr>
              <w:pStyle w:val="TableContents"/>
              <w:bidi w:val="0"/>
              <w:spacing w:before="0" w:after="283"/>
              <w:jc w:val="left"/>
              <w:rPr/>
            </w:pPr>
            <w:r>
              <w:rPr/>
              <w:t xml:space="preserve">1828 </w:t>
            </w:r>
          </w:p>
        </w:tc>
        <w:tc>
          <w:tcPr>
            <w:tcW w:w="1425" w:type="dxa"/>
            <w:tcBorders/>
            <w:vAlign w:val="center"/>
          </w:tcPr>
          <w:p>
            <w:pPr>
              <w:pStyle w:val="TableContents"/>
              <w:bidi w:val="0"/>
              <w:spacing w:before="0" w:after="283"/>
              <w:jc w:val="left"/>
              <w:rPr/>
            </w:pPr>
            <w:r>
              <w:rPr/>
              <w:t xml:space="preserve">Welsh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Pikkulinnun tarina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Irlantilaisen talonpoikaisväestön sadut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Merrymindin tarina </w:t>
            </w:r>
          </w:p>
        </w:tc>
        <w:tc>
          <w:tcPr>
            <w:tcW w:w="832" w:type="dxa"/>
            <w:tcBorders/>
            <w:vAlign w:val="center"/>
          </w:tcPr>
          <w:p>
            <w:pPr>
              <w:pStyle w:val="TableContents"/>
              <w:bidi w:val="0"/>
              <w:spacing w:before="0" w:after="283"/>
              <w:jc w:val="left"/>
              <w:rPr/>
            </w:pPr>
            <w:r>
              <w:rPr/>
              <w:t xml:space="preserve">1904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Frances Browne </w:t>
            </w:r>
          </w:p>
        </w:tc>
        <w:tc>
          <w:tcPr>
            <w:tcW w:w="1659" w:type="dxa"/>
            <w:tcBorders/>
            <w:vAlign w:val="center"/>
          </w:tcPr>
          <w:p>
            <w:pPr>
              <w:pStyle w:val="TableContents"/>
              <w:bidi w:val="0"/>
              <w:spacing w:before="0" w:after="283"/>
              <w:jc w:val="left"/>
              <w:rPr/>
            </w:pPr>
            <w:r>
              <w:rPr/>
              <w:t xml:space="preserve">Mummon ihana tuoli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Morgan Rhys Harrisin tarinat </w:t>
            </w:r>
          </w:p>
        </w:tc>
        <w:tc>
          <w:tcPr>
            <w:tcW w:w="832" w:type="dxa"/>
            <w:tcBorders/>
            <w:vAlign w:val="center"/>
          </w:tcPr>
          <w:p>
            <w:pPr>
              <w:pStyle w:val="TableContents"/>
              <w:bidi w:val="0"/>
              <w:spacing w:before="0" w:after="283"/>
              <w:jc w:val="left"/>
              <w:rPr/>
            </w:pPr>
            <w:r>
              <w:rPr/>
              <w:t xml:space="preserve">1828 </w:t>
            </w:r>
          </w:p>
        </w:tc>
        <w:tc>
          <w:tcPr>
            <w:tcW w:w="1425" w:type="dxa"/>
            <w:tcBorders/>
            <w:vAlign w:val="center"/>
          </w:tcPr>
          <w:p>
            <w:pPr>
              <w:pStyle w:val="TableContents"/>
              <w:bidi w:val="0"/>
              <w:spacing w:before="0" w:after="283"/>
              <w:jc w:val="left"/>
              <w:rPr/>
            </w:pPr>
            <w:r>
              <w:rPr/>
              <w:t xml:space="preserve">Welsh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Oldemarin tarina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w:t>
            </w:r>
          </w:p>
        </w:tc>
        <w:tc>
          <w:tcPr>
            <w:tcW w:w="1659" w:type="dxa"/>
            <w:tcBorders/>
            <w:vAlign w:val="center"/>
          </w:tcPr>
          <w:p>
            <w:pPr>
              <w:pStyle w:val="TableContents"/>
              <w:bidi w:val="0"/>
              <w:spacing w:before="0" w:after="283"/>
              <w:jc w:val="left"/>
              <w:rPr/>
            </w:pPr>
            <w:r>
              <w:rPr/>
              <w:t xml:space="preserve">Kuninkaalliset Hibernian tarinat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Polly Shonen tarina Rhys Shone </w:t>
            </w:r>
          </w:p>
        </w:tc>
        <w:tc>
          <w:tcPr>
            <w:tcW w:w="832" w:type="dxa"/>
            <w:tcBorders/>
            <w:vAlign w:val="center"/>
          </w:tcPr>
          <w:p>
            <w:pPr>
              <w:pStyle w:val="TableContents"/>
              <w:bidi w:val="0"/>
              <w:spacing w:before="0" w:after="283"/>
              <w:jc w:val="left"/>
              <w:rPr/>
            </w:pPr>
            <w:r>
              <w:rPr/>
              <w:t xml:space="preserve">1828 </w:t>
            </w:r>
          </w:p>
        </w:tc>
        <w:tc>
          <w:tcPr>
            <w:tcW w:w="1425" w:type="dxa"/>
            <w:tcBorders/>
            <w:vAlign w:val="center"/>
          </w:tcPr>
          <w:p>
            <w:pPr>
              <w:pStyle w:val="TableContents"/>
              <w:bidi w:val="0"/>
              <w:spacing w:before="0" w:after="283"/>
              <w:jc w:val="left"/>
              <w:rPr/>
            </w:pPr>
            <w:r>
              <w:rPr/>
              <w:t xml:space="preserve">Welsh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Kauniin kultakutrin tarina Kauniin kultakutrin tarina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Madame d'Aulnoy </w:t>
            </w:r>
          </w:p>
        </w:tc>
        <w:tc>
          <w:tcPr>
            <w:tcW w:w="1659" w:type="dxa"/>
            <w:tcBorders/>
            <w:vAlign w:val="center"/>
          </w:tcPr>
          <w:p>
            <w:pPr>
              <w:pStyle w:val="TableContents"/>
              <w:bidi w:val="0"/>
              <w:spacing w:before="0" w:after="283"/>
              <w:jc w:val="left"/>
              <w:rPr/>
            </w:pPr>
            <w:r>
              <w:rPr/>
              <w:t xml:space="preserve">Contes des Fees, Les Les Les Contes des Fees, Les Les Contes des Fees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Muskerrystä kotoisin olevan Scullogen pojan tarina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Kukkasaarten kuningattaren tarina, Kukkasaarten kuningattaren tarina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Fées-kabinetti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Tamin ja Camin tarina, The The Story of Tam and Cam (Tamin ja Camin tarina) </w:t>
            </w:r>
          </w:p>
        </w:tc>
        <w:tc>
          <w:tcPr>
            <w:tcW w:w="832" w:type="dxa"/>
            <w:tcBorders/>
            <w:vAlign w:val="center"/>
          </w:tcPr>
          <w:p>
            <w:pPr>
              <w:pStyle w:val="TableContents"/>
              <w:bidi w:val="0"/>
              <w:spacing w:before="0" w:after="283"/>
              <w:jc w:val="left"/>
              <w:rPr/>
            </w:pPr>
            <w:r>
              <w:rPr/>
              <w:t xml:space="preserve">1858 </w:t>
            </w:r>
          </w:p>
        </w:tc>
        <w:tc>
          <w:tcPr>
            <w:tcW w:w="1425" w:type="dxa"/>
            <w:tcBorders/>
            <w:vAlign w:val="center"/>
          </w:tcPr>
          <w:p>
            <w:pPr>
              <w:pStyle w:val="TableContents"/>
              <w:bidi w:val="0"/>
              <w:spacing w:before="0" w:after="283"/>
              <w:jc w:val="left"/>
              <w:rPr/>
            </w:pPr>
            <w:r>
              <w:rPr/>
              <w:t xml:space="preserve">Vietnamilainen </w:t>
            </w:r>
          </w:p>
        </w:tc>
        <w:tc>
          <w:tcPr>
            <w:tcW w:w="2489" w:type="dxa"/>
            <w:tcBorders/>
            <w:vAlign w:val="center"/>
          </w:tcPr>
          <w:p>
            <w:pPr>
              <w:pStyle w:val="TableContents"/>
              <w:bidi w:val="0"/>
              <w:spacing w:before="0" w:after="283"/>
              <w:jc w:val="left"/>
              <w:rPr/>
            </w:pPr>
            <w:r>
              <w:rPr/>
              <w:t xml:space="preserve">L.T. Bach-Lan </w:t>
            </w:r>
          </w:p>
        </w:tc>
        <w:tc>
          <w:tcPr>
            <w:tcW w:w="1659" w:type="dxa"/>
            <w:tcBorders/>
            <w:vAlign w:val="center"/>
          </w:tcPr>
          <w:p>
            <w:pPr>
              <w:pStyle w:val="TableContents"/>
              <w:bidi w:val="0"/>
              <w:spacing w:before="0" w:after="283"/>
              <w:jc w:val="left"/>
              <w:rPr/>
            </w:pPr>
            <w:r>
              <w:rPr/>
              <w:t xml:space="preserve">Vietnamilaiset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Tarina kolmesta ihmeellisestä kerjäläisestä, Tarina kolmesta ihmeellisestä kerjäläisestä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Serbian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Tuan Mac Cairillin tarina </w:t>
            </w:r>
          </w:p>
        </w:tc>
        <w:tc>
          <w:tcPr>
            <w:tcW w:w="832" w:type="dxa"/>
            <w:tcBorders/>
            <w:vAlign w:val="center"/>
          </w:tcPr>
          <w:p>
            <w:pPr>
              <w:pStyle w:val="TableContents"/>
              <w:bidi w:val="0"/>
              <w:spacing w:before="0" w:after="283"/>
              <w:jc w:val="left"/>
              <w:rPr/>
            </w:pPr>
            <w:r>
              <w:rPr/>
              <w:t xml:space="preserve">1920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James Stephens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Tarina nuorista, jotka lähtivät opettelemaan, mitä pelko oli, The Story of the Youth Who Went Forth to Learn What Fear Was, The Story of the Youth Who Went Forth to Learn What Fear Was, The Story of the Youth Who Went Forth to Learn What Fear Was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Zoulvisiian tarina, The The Story of Zoulvisia, The Story of Zoulvisia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Armenian </w:t>
            </w:r>
          </w:p>
        </w:tc>
        <w:tc>
          <w:tcPr>
            <w:tcW w:w="2489" w:type="dxa"/>
            <w:tcBorders/>
            <w:vAlign w:val="center"/>
          </w:tcPr>
          <w:p>
            <w:pPr>
              <w:pStyle w:val="TableContents"/>
              <w:bidi w:val="0"/>
              <w:spacing w:before="0" w:after="283"/>
              <w:jc w:val="left"/>
              <w:rPr/>
            </w:pPr>
            <w:r>
              <w:rPr/>
              <w:t xml:space="preserve">Frédéric Macler </w:t>
            </w:r>
          </w:p>
        </w:tc>
        <w:tc>
          <w:tcPr>
            <w:tcW w:w="1659" w:type="dxa"/>
            <w:tcBorders/>
            <w:vAlign w:val="center"/>
          </w:tcPr>
          <w:p>
            <w:pPr>
              <w:pStyle w:val="TableContents"/>
              <w:bidi w:val="0"/>
              <w:spacing w:before="0" w:after="283"/>
              <w:jc w:val="left"/>
              <w:rPr/>
            </w:pPr>
            <w:r>
              <w:rPr/>
              <w:t xml:space="preserve">Contes Arméniens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Outoja vieraita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Strega Nona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Tomie dePaola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Olki, hiili ja pavut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Olkimiljonääri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Japanilainen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Helmijono, joka on kietoutunut kultaisiin kukkiin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Romanian </w:t>
            </w:r>
          </w:p>
        </w:tc>
        <w:tc>
          <w:tcPr>
            <w:tcW w:w="2489" w:type="dxa"/>
            <w:tcBorders/>
            <w:vAlign w:val="center"/>
          </w:tcPr>
          <w:p>
            <w:pPr>
              <w:pStyle w:val="TableContents"/>
              <w:bidi w:val="0"/>
              <w:spacing w:before="0" w:after="283"/>
              <w:jc w:val="left"/>
              <w:rPr/>
            </w:pPr>
            <w:r>
              <w:rPr/>
              <w:t xml:space="preserve">Petre Ispirescu </w:t>
            </w:r>
          </w:p>
        </w:tc>
        <w:tc>
          <w:tcPr>
            <w:tcW w:w="1659" w:type="dxa"/>
            <w:tcBorders/>
            <w:vAlign w:val="center"/>
          </w:tcPr>
          <w:p>
            <w:pPr>
              <w:pStyle w:val="TableContents"/>
              <w:bidi w:val="0"/>
              <w:spacing w:before="0" w:after="283"/>
              <w:jc w:val="left"/>
              <w:rPr/>
            </w:pPr>
            <w:r>
              <w:rPr/>
              <w:t xml:space="preserve">Legende sau basmele românilor (Românilorin legenda ja pohjat)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Opiskelija, joka jätti korkeakoulun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Pyhimysten ja syntisten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Suil-Levawn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Sumachaun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Makea puuro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Kultaseni Roland </w:t>
            </w:r>
          </w:p>
        </w:tc>
        <w:tc>
          <w:tcPr>
            <w:tcW w:w="832" w:type="dxa"/>
            <w:tcBorders/>
            <w:vAlign w:val="center"/>
          </w:tcPr>
          <w:p>
            <w:pPr>
              <w:pStyle w:val="TableContents"/>
              <w:bidi w:val="0"/>
              <w:spacing w:before="0" w:after="283"/>
              <w:jc w:val="left"/>
              <w:rPr/>
            </w:pPr>
            <w:r>
              <w:rPr/>
              <w:t xml:space="preserve">1823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Sikapaimen, sikapaimen Sikapaimen </w:t>
            </w:r>
          </w:p>
        </w:tc>
        <w:tc>
          <w:tcPr>
            <w:tcW w:w="832" w:type="dxa"/>
            <w:tcBorders/>
            <w:vAlign w:val="center"/>
          </w:tcPr>
          <w:p>
            <w:pPr>
              <w:pStyle w:val="TableContents"/>
              <w:bidi w:val="0"/>
              <w:spacing w:before="0" w:after="283"/>
              <w:jc w:val="left"/>
              <w:rPr/>
            </w:pPr>
            <w:r>
              <w:rPr/>
              <w:t xml:space="preserve">1841 </w:t>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Hans Christian Andersen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The Tailor and the Changeling </w:t>
            </w:r>
          </w:p>
        </w:tc>
        <w:tc>
          <w:tcPr>
            <w:tcW w:w="832" w:type="dxa"/>
            <w:tcBorders/>
            <w:vAlign w:val="center"/>
          </w:tcPr>
          <w:p>
            <w:pPr>
              <w:pStyle w:val="TableContents"/>
              <w:bidi w:val="0"/>
              <w:spacing w:before="0" w:after="283"/>
              <w:jc w:val="left"/>
              <w:rPr/>
            </w:pPr>
            <w:r>
              <w:rPr/>
              <w:t xml:space="preserve">1889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(C.J.T.) </w:t>
            </w:r>
          </w:p>
        </w:tc>
        <w:tc>
          <w:tcPr>
            <w:tcW w:w="1659" w:type="dxa"/>
            <w:tcBorders/>
            <w:vAlign w:val="center"/>
          </w:tcPr>
          <w:p>
            <w:pPr>
              <w:pStyle w:val="TableContents"/>
              <w:bidi w:val="0"/>
              <w:spacing w:before="0" w:after="283"/>
              <w:jc w:val="left"/>
              <w:rPr/>
            </w:pPr>
            <w:r>
              <w:rPr/>
              <w:t xml:space="preserve">Kansantaru ja legendat: Irlanti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Räätäli ja kolme petoa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Tulen vieressä: A Collection of Irish Gaelic Folk Stories: A Collection of Irish Gaelic Folk Stories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Taivaan räätäli, Taivaan räätäli, Taivaan räätäli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Räätäli, joka myi sielunsa paholaiselle, Räätäli, joka myi sielunsa paholaiselle, The Tailor Who Sold His Soul to the Devil (Räätäli, joka myi sielunsa paholaiselle)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Meksikolainen </w:t>
            </w:r>
          </w:p>
        </w:tc>
        <w:tc>
          <w:tcPr>
            <w:tcW w:w="2489" w:type="dxa"/>
            <w:tcBorders/>
            <w:vAlign w:val="center"/>
          </w:tcPr>
          <w:p>
            <w:pPr>
              <w:pStyle w:val="TableContents"/>
              <w:bidi w:val="0"/>
              <w:spacing w:before="0" w:after="283"/>
              <w:jc w:val="left"/>
              <w:rPr/>
            </w:pPr>
            <w:r>
              <w:rPr/>
              <w:t xml:space="preserve">Americo Paredes </w:t>
            </w:r>
          </w:p>
        </w:tc>
        <w:tc>
          <w:tcPr>
            <w:tcW w:w="1659" w:type="dxa"/>
            <w:tcBorders/>
            <w:vAlign w:val="center"/>
          </w:tcPr>
          <w:p>
            <w:pPr>
              <w:pStyle w:val="TableContents"/>
              <w:bidi w:val="0"/>
              <w:spacing w:before="0" w:after="283"/>
              <w:jc w:val="left"/>
              <w:rPr/>
            </w:pPr>
            <w:r>
              <w:rPr/>
              <w:t xml:space="preserve">Meksikon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Donn-Bon puhuva pää </w:t>
            </w:r>
          </w:p>
        </w:tc>
        <w:tc>
          <w:tcPr>
            <w:tcW w:w="832" w:type="dxa"/>
            <w:tcBorders/>
            <w:vAlign w:val="center"/>
          </w:tcPr>
          <w:p>
            <w:pPr>
              <w:pStyle w:val="TableContents"/>
              <w:bidi w:val="0"/>
              <w:spacing w:before="0" w:after="283"/>
              <w:jc w:val="left"/>
              <w:rPr/>
            </w:pPr>
            <w:r>
              <w:rPr/>
              <w:t xml:space="preserve">1909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Eleanor Hull &amp; Alfred Perceval Graves </w:t>
            </w:r>
          </w:p>
        </w:tc>
        <w:tc>
          <w:tcPr>
            <w:tcW w:w="1659" w:type="dxa"/>
            <w:tcBorders/>
            <w:vAlign w:val="center"/>
          </w:tcPr>
          <w:p>
            <w:pPr>
              <w:pStyle w:val="TableContents"/>
              <w:bidi w:val="0"/>
              <w:spacing w:before="0" w:after="283"/>
              <w:jc w:val="left"/>
              <w:rPr/>
            </w:pPr>
            <w:r>
              <w:rPr/>
              <w:t xml:space="preserve">Irlantilainen satukirja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Pookan kesyttäminen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David Russell McAnally </w:t>
            </w:r>
          </w:p>
        </w:tc>
        <w:tc>
          <w:tcPr>
            <w:tcW w:w="1659" w:type="dxa"/>
            <w:tcBorders/>
            <w:vAlign w:val="center"/>
          </w:tcPr>
          <w:p>
            <w:pPr>
              <w:pStyle w:val="TableContents"/>
              <w:bidi w:val="0"/>
              <w:spacing w:before="0" w:after="283"/>
              <w:jc w:val="left"/>
              <w:rPr/>
            </w:pPr>
            <w:r>
              <w:rPr/>
              <w:t xml:space="preserve">Irlannin ihmeitä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Tarina bambunleikkaajasta, The Tale of the Bamboo Cutter, The Tale of the Bamboo Cutter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Japanilainen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Tale of the Queen Who Sought a Drink From a Certain Well, The Tale of the Queen Who Sought a Drink From a Certain Well, The Tale of the Queen Who Sought a Drink From a Certain Well, The Tale of the Queen Who Sought a Drink From a Certain Well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John Francis Campbell </w:t>
            </w:r>
          </w:p>
        </w:tc>
        <w:tc>
          <w:tcPr>
            <w:tcW w:w="1659" w:type="dxa"/>
            <w:tcBorders/>
            <w:vAlign w:val="center"/>
          </w:tcPr>
          <w:p>
            <w:pPr>
              <w:pStyle w:val="TableContents"/>
              <w:bidi w:val="0"/>
              <w:spacing w:before="0" w:after="283"/>
              <w:jc w:val="left"/>
              <w:rPr/>
            </w:pPr>
            <w:r>
              <w:rPr/>
              <w:t xml:space="preserve">Suosittuja tarinoita West Highlandsista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Tale of the Shifty Lad, the Widow's Son, The Tale of the Shifty Lad, the Widow's Son, The Tale of the Shifty Lad, the Widow's Son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John Francis Campbell </w:t>
            </w:r>
          </w:p>
        </w:tc>
        <w:tc>
          <w:tcPr>
            <w:tcW w:w="1659" w:type="dxa"/>
            <w:tcBorders/>
            <w:vAlign w:val="center"/>
          </w:tcPr>
          <w:p>
            <w:pPr>
              <w:pStyle w:val="TableContents"/>
              <w:bidi w:val="0"/>
              <w:spacing w:before="0" w:after="283"/>
              <w:jc w:val="left"/>
              <w:rPr/>
            </w:pPr>
            <w:r>
              <w:rPr/>
              <w:t xml:space="preserve">Suosittuja tarinoita West Highlandsista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Tontlawaldin tarina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Viron </w:t>
            </w:r>
          </w:p>
        </w:tc>
        <w:tc>
          <w:tcPr>
            <w:tcW w:w="2489" w:type="dxa"/>
            <w:tcBorders/>
            <w:vAlign w:val="center"/>
          </w:tcPr>
          <w:p>
            <w:pPr>
              <w:pStyle w:val="TableContents"/>
              <w:bidi w:val="0"/>
              <w:spacing w:before="0" w:after="283"/>
              <w:jc w:val="left"/>
              <w:rPr/>
            </w:pPr>
            <w:r>
              <w:rPr/>
              <w:t xml:space="preserve">Friedrich Kreutzwald </w:t>
            </w:r>
          </w:p>
        </w:tc>
        <w:tc>
          <w:tcPr>
            <w:tcW w:w="1659" w:type="dxa"/>
            <w:tcBorders/>
            <w:vAlign w:val="center"/>
          </w:tcPr>
          <w:p>
            <w:pPr>
              <w:pStyle w:val="TableContents"/>
              <w:bidi w:val="0"/>
              <w:spacing w:before="0" w:after="283"/>
              <w:jc w:val="left"/>
              <w:rPr/>
            </w:pPr>
            <w:r>
              <w:rPr/>
              <w:t xml:space="preserve">Eestirahwa Ennemuistesed jutud Eestirahwa Ennemuistesed jutud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Tsaari Saltanin tarina Tsaari Saltanin tarina, The Tale of Tsar Saltan, The Tale of Tsar Saltan </w:t>
            </w:r>
          </w:p>
        </w:tc>
        <w:tc>
          <w:tcPr>
            <w:tcW w:w="832" w:type="dxa"/>
            <w:tcBorders/>
            <w:vAlign w:val="center"/>
          </w:tcPr>
          <w:p>
            <w:pPr>
              <w:pStyle w:val="TableContents"/>
              <w:bidi w:val="0"/>
              <w:spacing w:before="0" w:after="283"/>
              <w:jc w:val="left"/>
              <w:rPr/>
            </w:pPr>
            <w:r>
              <w:rPr/>
              <w:t xml:space="preserve">1831 </w:t>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pPr>
            <w:r>
              <w:rPr/>
              <w:t xml:space="preserve">Aleksandr Pushkin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Tatteritakit </w:t>
            </w:r>
          </w:p>
        </w:tc>
        <w:tc>
          <w:tcPr>
            <w:tcW w:w="832" w:type="dxa"/>
            <w:tcBorders/>
            <w:vAlign w:val="center"/>
          </w:tcPr>
          <w:p>
            <w:pPr>
              <w:pStyle w:val="TableContents"/>
              <w:bidi w:val="0"/>
              <w:spacing w:before="0" w:after="283"/>
              <w:jc w:val="left"/>
              <w:rPr/>
            </w:pPr>
            <w:r>
              <w:rPr/>
              <w:t xml:space="preserve">1894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Lisää englantilaisia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Tatterhood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Teague Sloan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w:t>
            </w:r>
          </w:p>
        </w:tc>
        <w:tc>
          <w:tcPr>
            <w:tcW w:w="1659" w:type="dxa"/>
            <w:tcBorders/>
            <w:vAlign w:val="center"/>
          </w:tcPr>
          <w:p>
            <w:pPr>
              <w:pStyle w:val="TableContents"/>
              <w:bidi w:val="0"/>
              <w:spacing w:before="0" w:after="283"/>
              <w:jc w:val="left"/>
              <w:rPr/>
            </w:pPr>
            <w:r>
              <w:rPr/>
              <w:t xml:space="preserve">Kuninkaalliset Hibernian tarinat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Teig O'Kane (Tadhg O Cathain) ja ruumis (Corpse) </w:t>
            </w:r>
          </w:p>
        </w:tc>
        <w:tc>
          <w:tcPr>
            <w:tcW w:w="832" w:type="dxa"/>
            <w:tcBorders/>
            <w:vAlign w:val="center"/>
          </w:tcPr>
          <w:p>
            <w:pPr>
              <w:pStyle w:val="TableContents"/>
              <w:bidi w:val="0"/>
              <w:spacing w:before="0" w:after="283"/>
              <w:jc w:val="left"/>
              <w:rPr/>
            </w:pPr>
            <w:r>
              <w:rPr/>
              <w:t xml:space="preserve">1915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Pyhimysten ja syntisten legendat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Leen Teigue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Luojan kiitos, että se ei ollut peso.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Meksikolainen </w:t>
            </w:r>
          </w:p>
        </w:tc>
        <w:tc>
          <w:tcPr>
            <w:tcW w:w="2489" w:type="dxa"/>
            <w:tcBorders/>
            <w:vAlign w:val="center"/>
          </w:tcPr>
          <w:p>
            <w:pPr>
              <w:pStyle w:val="TableContents"/>
              <w:bidi w:val="0"/>
              <w:spacing w:before="0" w:after="283"/>
              <w:jc w:val="left"/>
              <w:rPr/>
            </w:pPr>
            <w:r>
              <w:rPr/>
              <w:t xml:space="preserve">Americo Paredes </w:t>
            </w:r>
          </w:p>
        </w:tc>
        <w:tc>
          <w:tcPr>
            <w:tcW w:w="1659" w:type="dxa"/>
            <w:tcBorders/>
            <w:vAlign w:val="center"/>
          </w:tcPr>
          <w:p>
            <w:pPr>
              <w:pStyle w:val="TableContents"/>
              <w:bidi w:val="0"/>
              <w:spacing w:before="0" w:after="283"/>
              <w:jc w:val="left"/>
              <w:rPr/>
            </w:pPr>
            <w:r>
              <w:rPr/>
              <w:t xml:space="preserve">Meksikon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Varas ja hänen mestarinsa, Varas ja hänen mestarinsa Varas ja hänen mestarinsa, The Thief and His Master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Kolmannestoista </w:t>
            </w:r>
          </w:p>
        </w:tc>
        <w:tc>
          <w:tcPr>
            <w:tcW w:w="832" w:type="dxa"/>
            <w:tcBorders/>
            <w:vAlign w:val="center"/>
          </w:tcPr>
          <w:p>
            <w:pPr>
              <w:pStyle w:val="TableContents"/>
              <w:bidi w:val="0"/>
              <w:spacing w:before="0" w:after="283"/>
              <w:jc w:val="left"/>
              <w:rPr/>
            </w:pPr>
            <w:r>
              <w:rPr/>
              <w:t xml:space="preserve">1885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Thomas Frederick Crane </w:t>
            </w:r>
          </w:p>
        </w:tc>
        <w:tc>
          <w:tcPr>
            <w:tcW w:w="1659" w:type="dxa"/>
            <w:tcBorders/>
            <w:vAlign w:val="center"/>
          </w:tcPr>
          <w:p>
            <w:pPr>
              <w:pStyle w:val="TableContents"/>
              <w:bidi w:val="0"/>
              <w:spacing w:before="0" w:after="283"/>
              <w:jc w:val="left"/>
              <w:rPr/>
            </w:pPr>
            <w:r>
              <w:rPr/>
              <w:t xml:space="preserve">Italialaiset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Erinin kuninkaan kolmastoista poika, Erinin kuninkaan kolmastoista poika.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myytit ja kansanperinne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Thousandfurs </w:t>
            </w:r>
          </w:p>
        </w:tc>
        <w:tc>
          <w:tcPr>
            <w:tcW w:w="832" w:type="dxa"/>
            <w:tcBorders/>
            <w:vAlign w:val="center"/>
          </w:tcPr>
          <w:p>
            <w:pPr>
              <w:pStyle w:val="TableContents"/>
              <w:bidi w:val="0"/>
              <w:spacing w:before="0" w:after="283"/>
              <w:jc w:val="left"/>
              <w:rPr/>
            </w:pPr>
            <w:r>
              <w:rPr/>
              <w:t xml:space="preserve">1819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Grimmin 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 neuvoa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w:t>
            </w:r>
          </w:p>
        </w:tc>
        <w:tc>
          <w:tcPr>
            <w:tcW w:w="1659" w:type="dxa"/>
            <w:tcBorders/>
            <w:vAlign w:val="center"/>
          </w:tcPr>
          <w:p>
            <w:pPr>
              <w:pStyle w:val="TableContents"/>
              <w:bidi w:val="0"/>
              <w:spacing w:before="0" w:after="283"/>
              <w:jc w:val="left"/>
              <w:rPr/>
            </w:pPr>
            <w:r>
              <w:rPr/>
              <w:t xml:space="preserve">Kuninkaalliset Hibernian tarinat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 neuvoa, jotka punapohjainen kuningas antoi pojalleen.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 oppipoikaa, kolme oppipoikaa Kolme oppipoikaa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 tätiä, Kolme tätiä, Kolme tätiä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 vuohipukkia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 kruunua, Kolme kruunua </w:t>
            </w:r>
          </w:p>
        </w:tc>
        <w:tc>
          <w:tcPr>
            <w:tcW w:w="832" w:type="dxa"/>
            <w:tcBorders/>
            <w:vAlign w:val="center"/>
          </w:tcPr>
          <w:p>
            <w:pPr>
              <w:pStyle w:val="TableContents"/>
              <w:bidi w:val="0"/>
              <w:spacing w:before="0" w:after="283"/>
              <w:jc w:val="left"/>
              <w:rPr/>
            </w:pPr>
            <w:r>
              <w:rPr/>
              <w:t xml:space="preserve">1634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Giambattista Basile </w:t>
            </w:r>
          </w:p>
        </w:tc>
        <w:tc>
          <w:tcPr>
            <w:tcW w:w="1659" w:type="dxa"/>
            <w:tcBorders/>
            <w:vAlign w:val="center"/>
          </w:tcPr>
          <w:p>
            <w:pPr>
              <w:pStyle w:val="TableContents"/>
              <w:bidi w:val="0"/>
              <w:spacing w:before="0" w:after="283"/>
              <w:jc w:val="left"/>
              <w:rPr/>
            </w:pPr>
            <w:r>
              <w:rPr/>
              <w:t xml:space="preserve">Pentameroni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 kruunua (irlantilainen satu)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Idän kuninkaan kolme tytärtä ja Erinin kuninkaan poika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myytit ja kansanperinne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Kuningas O'Haran kolme tytärtä, Kuningas O'Haran kolme tytärtä.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myytit ja kansanperinne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 koiraa, Kolme koiraa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 lumottua prinssiä, Kolme lumottua prinssiä, kolme lumottua prinssiä </w:t>
            </w:r>
          </w:p>
        </w:tc>
        <w:tc>
          <w:tcPr>
            <w:tcW w:w="832" w:type="dxa"/>
            <w:tcBorders/>
            <w:vAlign w:val="center"/>
          </w:tcPr>
          <w:p>
            <w:pPr>
              <w:pStyle w:val="TableContents"/>
              <w:bidi w:val="0"/>
              <w:spacing w:before="0" w:after="283"/>
              <w:jc w:val="left"/>
              <w:rPr/>
            </w:pPr>
            <w:r>
              <w:rPr/>
              <w:t xml:space="preserve">1634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Giambattista Basile </w:t>
            </w:r>
          </w:p>
        </w:tc>
        <w:tc>
          <w:tcPr>
            <w:tcW w:w="1659" w:type="dxa"/>
            <w:tcBorders/>
            <w:vAlign w:val="center"/>
          </w:tcPr>
          <w:p>
            <w:pPr>
              <w:pStyle w:val="TableContents"/>
              <w:bidi w:val="0"/>
              <w:spacing w:before="0" w:after="283"/>
              <w:jc w:val="left"/>
              <w:rPr/>
            </w:pPr>
            <w:r>
              <w:rPr/>
              <w:t xml:space="preserve">Pentameroni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 keijua, Kolme keijua </w:t>
            </w:r>
          </w:p>
        </w:tc>
        <w:tc>
          <w:tcPr>
            <w:tcW w:w="832" w:type="dxa"/>
            <w:tcBorders/>
            <w:vAlign w:val="center"/>
          </w:tcPr>
          <w:p>
            <w:pPr>
              <w:pStyle w:val="TableContents"/>
              <w:bidi w:val="0"/>
              <w:spacing w:before="0" w:after="283"/>
              <w:jc w:val="left"/>
              <w:rPr/>
            </w:pPr>
            <w:r>
              <w:rPr/>
              <w:t xml:space="preserve">1634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Giambattista Basile </w:t>
            </w:r>
          </w:p>
        </w:tc>
        <w:tc>
          <w:tcPr>
            <w:tcW w:w="1659" w:type="dxa"/>
            <w:tcBorders/>
            <w:vAlign w:val="center"/>
          </w:tcPr>
          <w:p>
            <w:pPr>
              <w:pStyle w:val="TableContents"/>
              <w:bidi w:val="0"/>
              <w:spacing w:before="0" w:after="283"/>
              <w:jc w:val="left"/>
              <w:rPr/>
            </w:pPr>
            <w:r>
              <w:rPr/>
              <w:t xml:space="preserve">Pentameroni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 lahjaa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 lahjaa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takkatarinoita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 päätä kaivossa, Kolme päätä kaivossa, Kolme päätä kaivossa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Englantilaiset 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 kieltä, Kolme kieltä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 pientä lintua, Kolme pientä lintua (The Three Little Birds) </w:t>
            </w:r>
          </w:p>
        </w:tc>
        <w:tc>
          <w:tcPr>
            <w:tcW w:w="832" w:type="dxa"/>
            <w:tcBorders/>
            <w:vAlign w:val="center"/>
          </w:tcPr>
          <w:p>
            <w:pPr>
              <w:pStyle w:val="TableContents"/>
              <w:bidi w:val="0"/>
              <w:spacing w:before="0" w:after="283"/>
              <w:jc w:val="left"/>
              <w:rPr/>
            </w:pPr>
            <w:r>
              <w:rPr/>
              <w:t xml:space="preserve">1823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 pientä possua </w:t>
            </w:r>
          </w:p>
        </w:tc>
        <w:tc>
          <w:tcPr>
            <w:tcW w:w="832" w:type="dxa"/>
            <w:tcBorders/>
            <w:vAlign w:val="center"/>
          </w:tcPr>
          <w:p>
            <w:pPr>
              <w:pStyle w:val="TableContents"/>
              <w:bidi w:val="0"/>
              <w:spacing w:before="0" w:after="283"/>
              <w:jc w:val="left"/>
              <w:rPr/>
            </w:pPr>
            <w:r>
              <w:rPr/>
              <w:t xml:space="preserve">1843 </w:t>
            </w:r>
          </w:p>
        </w:tc>
        <w:tc>
          <w:tcPr>
            <w:tcW w:w="1425" w:type="dxa"/>
            <w:tcBorders/>
            <w:vAlign w:val="center"/>
          </w:tcPr>
          <w:p>
            <w:pPr>
              <w:pStyle w:val="TableContents"/>
              <w:bidi w:val="0"/>
              <w:spacing w:before="0" w:after="283"/>
              <w:jc w:val="left"/>
              <w:rPr/>
            </w:pPr>
            <w:r>
              <w:rPr/>
              <w:t xml:space="preserve">Englanti (Iso-Britannia)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 pientä miestä metsässä, Kolme pientä miestä metsässä Kolme pientä miestä metsässä </w:t>
            </w:r>
          </w:p>
        </w:tc>
        <w:tc>
          <w:tcPr>
            <w:tcW w:w="832" w:type="dxa"/>
            <w:tcBorders/>
            <w:vAlign w:val="center"/>
          </w:tcPr>
          <w:p>
            <w:pPr>
              <w:pStyle w:val="TableContents"/>
              <w:bidi w:val="0"/>
              <w:spacing w:before="0" w:after="283"/>
              <w:jc w:val="left"/>
              <w:rPr/>
            </w:pPr>
            <w:r>
              <w:rPr/>
              <w:t xml:space="preserve">1823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Kolmen toukokuun persikat, Kolmen toukokuun persikat </w:t>
            </w:r>
          </w:p>
        </w:tc>
        <w:tc>
          <w:tcPr>
            <w:tcW w:w="832" w:type="dxa"/>
            <w:tcBorders/>
            <w:vAlign w:val="center"/>
          </w:tcPr>
          <w:p>
            <w:pPr>
              <w:pStyle w:val="TableContents"/>
              <w:bidi w:val="0"/>
              <w:spacing w:before="0" w:after="283"/>
              <w:jc w:val="left"/>
              <w:rPr/>
            </w:pPr>
            <w:r>
              <w:rPr/>
              <w:t xml:space="preserve">1953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Paul Delarue </w:t>
            </w:r>
          </w:p>
        </w:tc>
        <w:tc>
          <w:tcPr>
            <w:tcW w:w="1659" w:type="dxa"/>
            <w:tcBorders/>
            <w:vAlign w:val="center"/>
          </w:tcPr>
          <w:p>
            <w:pPr>
              <w:pStyle w:val="TableContents"/>
              <w:bidi w:val="0"/>
              <w:spacing w:before="0" w:after="283"/>
              <w:jc w:val="left"/>
              <w:rPr/>
            </w:pPr>
            <w:r>
              <w:rPr/>
              <w:t xml:space="preserve">Contes du Nivernais et du Morvanin kertomukset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 ruhtinasta ja heidän pedot, Kolme ruhtinasta ja heidän pedot, Kolme ruhtinasta ja heidän pedot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Liettuan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Whitelandin kolme prinsessaa, The Three Princesses of Whiteland, Whitelandin kolme prinsessaa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 sisarta, Kolme sisarta </w:t>
            </w:r>
          </w:p>
        </w:tc>
        <w:tc>
          <w:tcPr>
            <w:tcW w:w="832" w:type="dxa"/>
            <w:tcBorders/>
            <w:vAlign w:val="center"/>
          </w:tcPr>
          <w:p>
            <w:pPr>
              <w:pStyle w:val="TableContents"/>
              <w:bidi w:val="0"/>
              <w:spacing w:before="0" w:after="283"/>
              <w:jc w:val="left"/>
              <w:rPr/>
            </w:pPr>
            <w:r>
              <w:rPr/>
              <w:t xml:space="preserve">1634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Giambattista Basile </w:t>
            </w:r>
          </w:p>
        </w:tc>
        <w:tc>
          <w:tcPr>
            <w:tcW w:w="1659" w:type="dxa"/>
            <w:tcBorders/>
            <w:vAlign w:val="center"/>
          </w:tcPr>
          <w:p>
            <w:pPr>
              <w:pStyle w:val="TableContents"/>
              <w:bidi w:val="0"/>
              <w:spacing w:before="0" w:after="283"/>
              <w:jc w:val="left"/>
              <w:rPr/>
            </w:pPr>
            <w:r>
              <w:rPr/>
              <w:t xml:space="preserve">Pentameroni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 sisarta ja heidän aviomiestensä kolme veljeä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Antuan kuninkaan kolme poikaa </w:t>
            </w:r>
          </w:p>
        </w:tc>
        <w:tc>
          <w:tcPr>
            <w:tcW w:w="832" w:type="dxa"/>
            <w:tcBorders/>
            <w:vAlign w:val="center"/>
          </w:tcPr>
          <w:p>
            <w:pPr>
              <w:pStyle w:val="TableContents"/>
              <w:bidi w:val="0"/>
              <w:spacing w:before="0" w:after="283"/>
              <w:jc w:val="left"/>
              <w:rPr/>
            </w:pPr>
            <w:r>
              <w:rPr/>
              <w:t xml:space="preserve">1954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Eileen O'Faolain </w:t>
            </w:r>
          </w:p>
        </w:tc>
        <w:tc>
          <w:tcPr>
            <w:tcW w:w="1659" w:type="dxa"/>
            <w:tcBorders/>
            <w:vAlign w:val="center"/>
          </w:tcPr>
          <w:p>
            <w:pPr>
              <w:pStyle w:val="TableContents"/>
              <w:bidi w:val="0"/>
              <w:spacing w:before="0" w:after="283"/>
              <w:jc w:val="left"/>
              <w:rPr/>
            </w:pPr>
            <w:r>
              <w:rPr/>
              <w:t xml:space="preserve">Irlantilaiset saagat ja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 kehrääjää, Kolme kehrääjää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 tehtävää </w:t>
            </w:r>
          </w:p>
        </w:tc>
        <w:tc>
          <w:tcPr>
            <w:tcW w:w="832" w:type="dxa"/>
            <w:tcBorders/>
            <w:vAlign w:val="center"/>
          </w:tcPr>
          <w:p>
            <w:pPr>
              <w:pStyle w:val="TableContents"/>
              <w:bidi w:val="0"/>
              <w:spacing w:before="0" w:after="283"/>
              <w:jc w:val="left"/>
              <w:rPr/>
            </w:pPr>
            <w:r>
              <w:rPr/>
              <w:t xml:space="preserve">1830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Carleton </w:t>
            </w:r>
          </w:p>
        </w:tc>
        <w:tc>
          <w:tcPr>
            <w:tcW w:w="1659" w:type="dxa"/>
            <w:tcBorders/>
            <w:vAlign w:val="center"/>
          </w:tcPr>
          <w:p>
            <w:pPr>
              <w:pStyle w:val="TableContents"/>
              <w:bidi w:val="0"/>
              <w:spacing w:before="0" w:after="283"/>
              <w:jc w:val="left"/>
              <w:rPr/>
            </w:pPr>
            <w:r>
              <w:rPr/>
              <w:t xml:space="preserve">Irlantilaisen talonpoikaisväestön piirteitä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Jättiläisten kolme aarretta, The Three Treasures of the Giants, The Three Treasures of the Giants (Jättiläisten kolme aarretta)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Slaavilainen </w:t>
            </w:r>
          </w:p>
        </w:tc>
        <w:tc>
          <w:tcPr>
            <w:tcW w:w="2489" w:type="dxa"/>
            <w:tcBorders/>
            <w:vAlign w:val="center"/>
          </w:tcPr>
          <w:p>
            <w:pPr>
              <w:pStyle w:val="TableContents"/>
              <w:bidi w:val="0"/>
              <w:spacing w:before="0" w:after="283"/>
              <w:jc w:val="left"/>
              <w:rPr/>
            </w:pPr>
            <w:r>
              <w:rPr/>
              <w:t xml:space="preserve">Louis Leger </w:t>
            </w:r>
          </w:p>
        </w:tc>
        <w:tc>
          <w:tcPr>
            <w:tcW w:w="1659" w:type="dxa"/>
            <w:tcBorders/>
            <w:vAlign w:val="center"/>
          </w:tcPr>
          <w:p>
            <w:pPr>
              <w:pStyle w:val="TableContents"/>
              <w:bidi w:val="0"/>
              <w:spacing w:before="0" w:after="283"/>
              <w:jc w:val="left"/>
              <w:rPr/>
            </w:pPr>
            <w:r>
              <w:rPr/>
              <w:t xml:space="preserve">Contes Populaires Orjat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Kolme toivetta: Wishes: Irlantilainen legenda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Carleton </w:t>
            </w:r>
          </w:p>
        </w:tc>
        <w:tc>
          <w:tcPr>
            <w:tcW w:w="1659" w:type="dxa"/>
            <w:tcBorders/>
            <w:vAlign w:val="center"/>
          </w:tcPr>
          <w:p>
            <w:pPr>
              <w:pStyle w:val="TableContents"/>
              <w:bidi w:val="0"/>
              <w:spacing w:before="0" w:after="283"/>
              <w:jc w:val="left"/>
              <w:rPr/>
            </w:pPr>
            <w:r>
              <w:rPr/>
              <w:t xml:space="preserve">Tarinoita ja luonnoksia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Kirottu kirottu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Peukaloinen </w:t>
            </w:r>
          </w:p>
        </w:tc>
        <w:tc>
          <w:tcPr>
            <w:tcW w:w="832" w:type="dxa"/>
            <w:tcBorders/>
            <w:vAlign w:val="center"/>
          </w:tcPr>
          <w:p>
            <w:pPr>
              <w:pStyle w:val="TableContents"/>
              <w:bidi w:val="0"/>
              <w:spacing w:before="0" w:after="283"/>
              <w:jc w:val="left"/>
              <w:rPr/>
            </w:pPr>
            <w:r>
              <w:rPr/>
              <w:t xml:space="preserve">1836 </w:t>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Hans Christian Andersen </w:t>
            </w:r>
          </w:p>
        </w:tc>
        <w:tc>
          <w:tcPr>
            <w:tcW w:w="1659" w:type="dxa"/>
            <w:tcBorders/>
            <w:vAlign w:val="center"/>
          </w:tcPr>
          <w:p>
            <w:pPr>
              <w:pStyle w:val="TableContents"/>
              <w:bidi w:val="0"/>
              <w:spacing w:before="0" w:after="283"/>
              <w:jc w:val="left"/>
              <w:rPr/>
            </w:pPr>
            <w:r>
              <w:rPr/>
              <w:t xml:space="preserve">Lapsille kerrotut sadut. Ensimmäinen kokoelma.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Thumbling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Tiikeri, brahmani ja sakaali, Tiikeri, brahmani ja sakaali, The Tiger, the Brahmin and the Jackal (Tiikeri, brahmani ja sakaali) </w:t>
            </w:r>
          </w:p>
        </w:tc>
        <w:tc>
          <w:tcPr>
            <w:tcW w:w="832" w:type="dxa"/>
            <w:tcBorders/>
            <w:vAlign w:val="center"/>
          </w:tcPr>
          <w:p>
            <w:pPr>
              <w:pStyle w:val="TableContents"/>
              <w:bidi w:val="0"/>
              <w:spacing w:before="0" w:after="283"/>
              <w:jc w:val="left"/>
              <w:rPr/>
            </w:pPr>
            <w:r>
              <w:rPr/>
              <w:t xml:space="preserve">1836 </w:t>
            </w:r>
          </w:p>
        </w:tc>
        <w:tc>
          <w:tcPr>
            <w:tcW w:w="1425" w:type="dxa"/>
            <w:tcBorders/>
            <w:vAlign w:val="center"/>
          </w:tcPr>
          <w:p>
            <w:pPr>
              <w:pStyle w:val="TableContents"/>
              <w:bidi w:val="0"/>
              <w:spacing w:before="0" w:after="283"/>
              <w:jc w:val="left"/>
              <w:rPr/>
            </w:pPr>
            <w:r>
              <w:rPr/>
              <w:t xml:space="preserve">Intialainen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Tim Sheehy lähetettiin takaisin maailmaansa todistamaan syyttömyytensä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Naggeneenin suunnitelman aika </w:t>
            </w:r>
          </w:p>
        </w:tc>
        <w:tc>
          <w:tcPr>
            <w:tcW w:w="832" w:type="dxa"/>
            <w:tcBorders/>
            <w:vAlign w:val="center"/>
          </w:tcPr>
          <w:p>
            <w:pPr>
              <w:pStyle w:val="TableContents"/>
              <w:bidi w:val="0"/>
              <w:spacing w:before="0" w:after="283"/>
              <w:jc w:val="left"/>
              <w:rPr/>
            </w:pPr>
            <w:r>
              <w:rPr/>
              <w:t xml:space="preserve">1900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Henry Frost </w:t>
            </w:r>
          </w:p>
        </w:tc>
        <w:tc>
          <w:tcPr>
            <w:tcW w:w="1659" w:type="dxa"/>
            <w:tcBorders/>
            <w:vAlign w:val="center"/>
          </w:tcPr>
          <w:p>
            <w:pPr>
              <w:pStyle w:val="TableContents"/>
              <w:bidi w:val="0"/>
              <w:spacing w:before="0" w:after="283"/>
              <w:jc w:val="left"/>
              <w:rPr/>
            </w:pPr>
            <w:r>
              <w:rPr/>
              <w:t xml:space="preserve">Irlannin keijut ja kansat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Tinderbox, The Tinderbox, The Tinderbox </w:t>
            </w:r>
          </w:p>
        </w:tc>
        <w:tc>
          <w:tcPr>
            <w:tcW w:w="832" w:type="dxa"/>
            <w:tcBorders/>
            <w:vAlign w:val="center"/>
          </w:tcPr>
          <w:p>
            <w:pPr>
              <w:pStyle w:val="TableContents"/>
              <w:bidi w:val="0"/>
              <w:spacing w:before="0" w:after="283"/>
              <w:jc w:val="left"/>
              <w:rPr/>
            </w:pPr>
            <w:r>
              <w:rPr/>
              <w:t xml:space="preserve">1835 </w:t>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Hans Christian Andersen </w:t>
            </w:r>
          </w:p>
        </w:tc>
        <w:tc>
          <w:tcPr>
            <w:tcW w:w="1659" w:type="dxa"/>
            <w:tcBorders/>
            <w:vAlign w:val="center"/>
          </w:tcPr>
          <w:p>
            <w:pPr>
              <w:pStyle w:val="TableContents"/>
              <w:bidi w:val="0"/>
              <w:spacing w:before="0" w:after="283"/>
              <w:jc w:val="left"/>
              <w:rPr/>
            </w:pPr>
            <w:r>
              <w:rPr/>
              <w:t xml:space="preserve">Lapsille kerrotut sadut. Ensimmäinen kokoelma.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Terveydeksi!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Tobinstown Sheeoge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Tom Connors ja kuollut tyttö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Tom Daly ja pähkinöitä syövä haamu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Tom Foleyn haamu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Tom Moore ja sinettinainen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Tom Thumb </w:t>
            </w:r>
          </w:p>
        </w:tc>
        <w:tc>
          <w:tcPr>
            <w:tcW w:w="832" w:type="dxa"/>
            <w:tcBorders/>
            <w:vAlign w:val="center"/>
          </w:tcPr>
          <w:p>
            <w:pPr>
              <w:pStyle w:val="TableContents"/>
              <w:bidi w:val="0"/>
              <w:spacing w:before="0" w:after="283"/>
              <w:jc w:val="left"/>
              <w:rPr/>
            </w:pPr>
            <w:r>
              <w:rPr/>
              <w:t xml:space="preserve">1621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Richard Johnson </w:t>
            </w:r>
          </w:p>
        </w:tc>
        <w:tc>
          <w:tcPr>
            <w:tcW w:w="1659" w:type="dxa"/>
            <w:tcBorders/>
            <w:vAlign w:val="center"/>
          </w:tcPr>
          <w:p>
            <w:pPr>
              <w:pStyle w:val="TableContents"/>
              <w:bidi w:val="0"/>
              <w:spacing w:before="0" w:after="283"/>
              <w:jc w:val="left"/>
              <w:rPr/>
            </w:pPr>
            <w:r>
              <w:rPr/>
              <w:t xml:space="preserve">Tom Thumbin historia, The The History of Tom Thumb, The History of Tom Thumb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Bremenin kaupunginmuusikot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Matkustavat stipendiaatit </w:t>
            </w:r>
          </w:p>
        </w:tc>
        <w:tc>
          <w:tcPr>
            <w:tcW w:w="832" w:type="dxa"/>
            <w:tcBorders/>
            <w:vAlign w:val="center"/>
          </w:tcPr>
          <w:p>
            <w:pPr>
              <w:pStyle w:val="TableContents"/>
              <w:bidi w:val="0"/>
              <w:spacing w:before="0" w:after="283"/>
              <w:jc w:val="left"/>
              <w:rPr/>
            </w:pPr>
            <w:r>
              <w:rPr/>
              <w:t xml:space="preserve">1904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Anna MacManus (Ethna Carbery) </w:t>
            </w:r>
          </w:p>
        </w:tc>
        <w:tc>
          <w:tcPr>
            <w:tcW w:w="1659" w:type="dxa"/>
            <w:tcBorders/>
            <w:vAlign w:val="center"/>
          </w:tcPr>
          <w:p>
            <w:pPr>
              <w:pStyle w:val="TableContents"/>
              <w:bidi w:val="0"/>
              <w:spacing w:before="0" w:after="283"/>
              <w:jc w:val="left"/>
              <w:rPr/>
            </w:pPr>
            <w:r>
              <w:rPr/>
              <w:t xml:space="preserve">Kelttien menneisyydessä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Kuningas Labraid Lorcin aarre </w:t>
            </w:r>
          </w:p>
        </w:tc>
        <w:tc>
          <w:tcPr>
            <w:tcW w:w="832" w:type="dxa"/>
            <w:tcBorders/>
            <w:vAlign w:val="center"/>
          </w:tcPr>
          <w:p>
            <w:pPr>
              <w:pStyle w:val="TableContents"/>
              <w:bidi w:val="0"/>
              <w:spacing w:before="0" w:after="283"/>
              <w:jc w:val="left"/>
              <w:rPr/>
            </w:pPr>
            <w:r>
              <w:rPr/>
              <w:t xml:space="preserve">1918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Padraic Colum </w:t>
            </w:r>
          </w:p>
        </w:tc>
        <w:tc>
          <w:tcPr>
            <w:tcW w:w="1659" w:type="dxa"/>
            <w:tcBorders/>
            <w:vAlign w:val="center"/>
          </w:tcPr>
          <w:p>
            <w:pPr>
              <w:pStyle w:val="TableContents"/>
              <w:bidi w:val="0"/>
              <w:spacing w:before="0" w:after="283"/>
              <w:jc w:val="left"/>
              <w:rPr/>
            </w:pPr>
            <w:r>
              <w:rPr/>
              <w:t xml:space="preserve">Poika, joka osasi puhua linnuille - The Boy Who Knew How to Speak to Birds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Tulikoe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Tritill, Litill ja linnut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Unkarilainen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Peikon tytär, peikon tytär Peikon tytär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Totta ja epätotta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Todellinen morsian, Todellinen morsian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Runko ilman päätä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Tulen vieressä: A Collection of Irish Gaelic Folk Stories: A Collection of Irish Gaelic Folk Stories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Trusty John </w:t>
            </w:r>
          </w:p>
        </w:tc>
        <w:tc>
          <w:tcPr>
            <w:tcW w:w="832" w:type="dxa"/>
            <w:tcBorders/>
            <w:vAlign w:val="center"/>
          </w:tcPr>
          <w:p>
            <w:pPr>
              <w:pStyle w:val="TableContents"/>
              <w:bidi w:val="0"/>
              <w:spacing w:before="0" w:after="283"/>
              <w:jc w:val="left"/>
              <w:rPr/>
            </w:pPr>
            <w:r>
              <w:rPr/>
              <w:t xml:space="preserve">1823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Tsarevitš Ivan, Tulilintu ja harmaa susi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pPr>
            <w:r>
              <w:rPr/>
              <w:t xml:space="preserve">Alexander Afanasjev </w:t>
            </w:r>
          </w:p>
        </w:tc>
        <w:tc>
          <w:tcPr>
            <w:tcW w:w="1659" w:type="dxa"/>
            <w:tcBorders/>
            <w:vAlign w:val="center"/>
          </w:tcPr>
          <w:p>
            <w:pPr>
              <w:pStyle w:val="TableContents"/>
              <w:bidi w:val="0"/>
              <w:spacing w:before="0" w:after="283"/>
              <w:jc w:val="left"/>
              <w:rPr/>
            </w:pPr>
            <w:r>
              <w:rPr/>
              <w:t xml:space="preserve">Narodnye russkie skazki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Kilpikonna ja jänis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Aisopos </w:t>
            </w:r>
          </w:p>
        </w:tc>
        <w:tc>
          <w:tcPr>
            <w:tcW w:w="1659" w:type="dxa"/>
            <w:tcBorders/>
            <w:vAlign w:val="center"/>
          </w:tcPr>
          <w:p>
            <w:pPr>
              <w:pStyle w:val="TableContents"/>
              <w:bidi w:val="0"/>
              <w:spacing w:before="0" w:after="283"/>
              <w:jc w:val="left"/>
              <w:rPr/>
            </w:pPr>
            <w:r>
              <w:rPr/>
              <w:t xml:space="preserve">Aisopoksen 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Turpeenleikkaajat (Cluricuanes) </w:t>
            </w:r>
          </w:p>
        </w:tc>
        <w:tc>
          <w:tcPr>
            <w:tcW w:w="832" w:type="dxa"/>
            <w:tcBorders/>
            <w:vAlign w:val="center"/>
          </w:tcPr>
          <w:p>
            <w:pPr>
              <w:pStyle w:val="TableContents"/>
              <w:bidi w:val="0"/>
              <w:spacing w:before="0" w:after="283"/>
              <w:jc w:val="left"/>
              <w:rPr/>
            </w:pPr>
            <w:r>
              <w:rPr/>
              <w:t xml:space="preserve">1826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Turpeenleikkaajat (Suon henki)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Nauris, nauris Nauris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Kaksitoista veljestä, Kaksitoista veljestä </w:t>
            </w:r>
          </w:p>
        </w:tc>
        <w:tc>
          <w:tcPr>
            <w:tcW w:w="832" w:type="dxa"/>
            <w:tcBorders/>
            <w:vAlign w:val="center"/>
          </w:tcPr>
          <w:p>
            <w:pPr>
              <w:pStyle w:val="TableContents"/>
              <w:bidi w:val="0"/>
              <w:spacing w:before="0" w:after="283"/>
              <w:jc w:val="left"/>
              <w:rPr/>
            </w:pPr>
            <w:r>
              <w:rPr/>
              <w:t xml:space="preserve">1823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Kaksitoista tanssivaa prinsessaa </w:t>
            </w:r>
          </w:p>
        </w:tc>
        <w:tc>
          <w:tcPr>
            <w:tcW w:w="832" w:type="dxa"/>
            <w:tcBorders/>
            <w:vAlign w:val="center"/>
          </w:tcPr>
          <w:p>
            <w:pPr>
              <w:pStyle w:val="TableContents"/>
              <w:bidi w:val="0"/>
              <w:spacing w:before="0" w:after="283"/>
              <w:jc w:val="left"/>
              <w:rPr/>
            </w:pPr>
            <w:r>
              <w:rPr/>
              <w:t xml:space="preserve">1823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Kaksitoista metsästäjää, The Twelve Huntsmen The Twelve Huntsmen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Kaksitoista kuukautta, Kaksitoista kuukautta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Kreikkalainen </w:t>
            </w:r>
          </w:p>
        </w:tc>
        <w:tc>
          <w:tcPr>
            <w:tcW w:w="2489" w:type="dxa"/>
            <w:tcBorders/>
            <w:vAlign w:val="center"/>
          </w:tcPr>
          <w:p>
            <w:pPr>
              <w:pStyle w:val="TableContents"/>
              <w:bidi w:val="0"/>
              <w:spacing w:before="0" w:after="283"/>
              <w:jc w:val="left"/>
              <w:rPr/>
            </w:pPr>
            <w:r>
              <w:rPr/>
              <w:t xml:space="preserve">Georgias A. Megas </w:t>
            </w:r>
          </w:p>
        </w:tc>
        <w:tc>
          <w:tcPr>
            <w:tcW w:w="1659" w:type="dxa"/>
            <w:tcBorders/>
            <w:vAlign w:val="center"/>
          </w:tcPr>
          <w:p>
            <w:pPr>
              <w:pStyle w:val="TableContents"/>
              <w:bidi w:val="0"/>
              <w:spacing w:before="0" w:after="283"/>
              <w:jc w:val="left"/>
              <w:rPr/>
            </w:pPr>
            <w:r>
              <w:rPr/>
              <w:t xml:space="preserve">Kreikan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Kaksitoista kuukautta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Slovakian </w:t>
            </w:r>
          </w:p>
        </w:tc>
        <w:tc>
          <w:tcPr>
            <w:tcW w:w="2489" w:type="dxa"/>
            <w:tcBorders/>
            <w:vAlign w:val="center"/>
          </w:tcPr>
          <w:p>
            <w:pPr>
              <w:pStyle w:val="TableContents"/>
              <w:bidi w:val="0"/>
              <w:spacing w:before="0" w:after="283"/>
              <w:jc w:val="left"/>
              <w:rPr/>
            </w:pPr>
            <w:r>
              <w:rPr/>
              <w:t xml:space="preserve">Pavol Dobsinsky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Kaksitoista villiä ankkaa, Kaksitoista villiä ankkaa, kaksitoista villiä ankkaa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Kaksitoista villihanhea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takkatarinoita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Kahden veljeksen tarina, The Tale of Two Brothers (Kahden veljeksen tarina) </w:t>
            </w:r>
          </w:p>
        </w:tc>
        <w:tc>
          <w:tcPr>
            <w:tcW w:w="832" w:type="dxa"/>
            <w:tcBorders/>
            <w:vAlign w:val="center"/>
          </w:tcPr>
          <w:p>
            <w:pPr>
              <w:pStyle w:val="TableContents"/>
              <w:bidi w:val="0"/>
              <w:spacing w:before="0" w:after="283"/>
              <w:jc w:val="left"/>
              <w:rPr/>
            </w:pPr>
            <w:r>
              <w:rPr/>
              <w:t xml:space="preserve">c. 1185 EKR. </w:t>
            </w:r>
          </w:p>
        </w:tc>
        <w:tc>
          <w:tcPr>
            <w:tcW w:w="1425" w:type="dxa"/>
            <w:tcBorders/>
            <w:vAlign w:val="center"/>
          </w:tcPr>
          <w:p>
            <w:pPr>
              <w:pStyle w:val="TableContents"/>
              <w:bidi w:val="0"/>
              <w:spacing w:before="0" w:after="283"/>
              <w:jc w:val="left"/>
              <w:rPr/>
            </w:pPr>
            <w:r>
              <w:rPr/>
              <w:t xml:space="preserve">Muinainen egyptiläinen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Kaksi veljestä, Kaksi veljestä </w:t>
            </w:r>
          </w:p>
        </w:tc>
        <w:tc>
          <w:tcPr>
            <w:tcW w:w="832" w:type="dxa"/>
            <w:tcBorders/>
            <w:vAlign w:val="center"/>
          </w:tcPr>
          <w:p>
            <w:pPr>
              <w:pStyle w:val="TableContents"/>
              <w:bidi w:val="0"/>
              <w:spacing w:before="0" w:after="283"/>
              <w:jc w:val="left"/>
              <w:rPr/>
            </w:pPr>
            <w:r>
              <w:rPr/>
              <w:t xml:space="preserve">1823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Kaksi arkkua, kaksi arkkua Kaksi arkkua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Skandinaavinen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Kaksi uhkapeluria ja keijut </w:t>
            </w:r>
          </w:p>
        </w:tc>
        <w:tc>
          <w:tcPr>
            <w:tcW w:w="832" w:type="dxa"/>
            <w:tcBorders/>
            <w:vAlign w:val="center"/>
          </w:tcPr>
          <w:p>
            <w:pPr>
              <w:pStyle w:val="TableContents"/>
              <w:bidi w:val="0"/>
              <w:spacing w:before="0" w:after="283"/>
              <w:jc w:val="left"/>
              <w:rPr/>
            </w:pPr>
            <w:r>
              <w:rPr/>
              <w:t xml:space="preserve">1895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Tarinoita keijuista ja aavemaailmasta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Kaksi juorua </w:t>
            </w:r>
          </w:p>
        </w:tc>
        <w:tc>
          <w:tcPr>
            <w:tcW w:w="832" w:type="dxa"/>
            <w:tcBorders/>
            <w:vAlign w:val="center"/>
          </w:tcPr>
          <w:p>
            <w:pPr>
              <w:pStyle w:val="TableContents"/>
              <w:bidi w:val="0"/>
              <w:spacing w:before="0" w:after="283"/>
              <w:jc w:val="left"/>
              <w:rPr/>
            </w:pPr>
            <w:r>
              <w:rPr/>
              <w:t xml:space="preserve">1825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Kahden kuninkaan lapset, Kahden kuninkaan lapset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Udea ja hänen seitsemän veljeään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Pohjois-Afrikan </w:t>
            </w:r>
          </w:p>
        </w:tc>
        <w:tc>
          <w:tcPr>
            <w:tcW w:w="2489" w:type="dxa"/>
            <w:tcBorders/>
            <w:vAlign w:val="center"/>
          </w:tcPr>
          <w:p>
            <w:pPr>
              <w:pStyle w:val="TableContents"/>
              <w:bidi w:val="0"/>
              <w:spacing w:before="0" w:after="283"/>
              <w:jc w:val="left"/>
              <w:rPr/>
            </w:pPr>
            <w:r>
              <w:rPr/>
              <w:t xml:space="preserve">Hans von Stumme </w:t>
            </w:r>
          </w:p>
        </w:tc>
        <w:tc>
          <w:tcPr>
            <w:tcW w:w="1659" w:type="dxa"/>
            <w:tcBorders/>
            <w:vAlign w:val="center"/>
          </w:tcPr>
          <w:p>
            <w:pPr>
              <w:pStyle w:val="TableContents"/>
              <w:bidi w:val="0"/>
              <w:spacing w:before="0" w:after="283"/>
              <w:jc w:val="left"/>
              <w:rPr/>
            </w:pPr>
            <w:r>
              <w:rPr/>
              <w:t xml:space="preserve">Märchen und Gedichte aus der Stadt Tripolis (Märchen und Gedichte aus der Stadt Tripolis)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Ruma ankanpoikanen, Ruma ankanpoikanen Ruma ankanpoikanen </w:t>
            </w:r>
          </w:p>
        </w:tc>
        <w:tc>
          <w:tcPr>
            <w:tcW w:w="832" w:type="dxa"/>
            <w:tcBorders/>
            <w:vAlign w:val="center"/>
          </w:tcPr>
          <w:p>
            <w:pPr>
              <w:pStyle w:val="TableContents"/>
              <w:bidi w:val="0"/>
              <w:spacing w:before="0" w:after="283"/>
              <w:jc w:val="left"/>
              <w:rPr/>
            </w:pPr>
            <w:r>
              <w:rPr/>
              <w:t xml:space="preserve">1843 </w:t>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Hans Christian Andersen </w:t>
            </w:r>
          </w:p>
        </w:tc>
        <w:tc>
          <w:tcPr>
            <w:tcW w:w="1659" w:type="dxa"/>
            <w:tcBorders/>
            <w:vAlign w:val="center"/>
          </w:tcPr>
          <w:p>
            <w:pPr>
              <w:pStyle w:val="TableContents"/>
              <w:bidi w:val="0"/>
              <w:spacing w:before="0" w:after="283"/>
              <w:jc w:val="left"/>
              <w:rPr/>
            </w:pPr>
            <w:r>
              <w:rPr/>
              <w:t xml:space="preserve">Uusia satuja (1844)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Paljastettu maa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Anteeksiantamaton </w:t>
            </w:r>
          </w:p>
        </w:tc>
        <w:tc>
          <w:tcPr>
            <w:tcW w:w="832" w:type="dxa"/>
            <w:tcBorders/>
            <w:vAlign w:val="center"/>
          </w:tcPr>
          <w:p>
            <w:pPr>
              <w:pStyle w:val="TableContents"/>
              <w:bidi w:val="0"/>
              <w:spacing w:before="0" w:after="283"/>
              <w:jc w:val="left"/>
              <w:rPr/>
            </w:pPr>
            <w:r>
              <w:rPr/>
              <w:t xml:space="preserve">1837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Philip Dixon Hardy </w:t>
            </w:r>
          </w:p>
        </w:tc>
        <w:tc>
          <w:tcPr>
            <w:tcW w:w="1659" w:type="dxa"/>
            <w:tcBorders/>
            <w:vAlign w:val="center"/>
          </w:tcPr>
          <w:p>
            <w:pPr>
              <w:pStyle w:val="TableContents"/>
              <w:bidi w:val="0"/>
              <w:spacing w:before="0" w:after="283"/>
              <w:jc w:val="left"/>
              <w:rPr/>
            </w:pPr>
            <w:r>
              <w:rPr/>
              <w:t xml:space="preserve">Irlannin legendoja, tarinoita ja kertomuksia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Prinssin näköalattomuus, Prinssin näköalattomuus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Puolan </w:t>
            </w:r>
          </w:p>
        </w:tc>
        <w:tc>
          <w:tcPr>
            <w:tcW w:w="2489" w:type="dxa"/>
            <w:tcBorders/>
            <w:vAlign w:val="center"/>
          </w:tcPr>
          <w:p>
            <w:pPr>
              <w:pStyle w:val="TableContents"/>
              <w:bidi w:val="0"/>
              <w:spacing w:before="0" w:after="283"/>
              <w:jc w:val="left"/>
              <w:rPr/>
            </w:pPr>
            <w:r>
              <w:rPr/>
              <w:t xml:space="preserve">Louis Léger </w:t>
            </w:r>
          </w:p>
        </w:tc>
        <w:tc>
          <w:tcPr>
            <w:tcW w:w="1659" w:type="dxa"/>
            <w:tcBorders/>
            <w:vAlign w:val="center"/>
          </w:tcPr>
          <w:p>
            <w:pPr>
              <w:pStyle w:val="TableContents"/>
              <w:bidi w:val="0"/>
              <w:spacing w:before="0" w:after="283"/>
              <w:jc w:val="left"/>
              <w:rPr/>
            </w:pPr>
            <w:r>
              <w:rPr/>
              <w:t xml:space="preserve">Contes Populaires Orjat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Epäonninen sanansaattaja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takkatarinoita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Urashima Tarō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Japanilainen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Urhea pikku räätäli, Urhea pikku räätäli, urhea pikku räätäli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Vasilii epäonninen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pPr>
            <w:r>
              <w:rPr/>
              <w:t xml:space="preserve">Alexander Afanasjev </w:t>
            </w:r>
          </w:p>
        </w:tc>
        <w:tc>
          <w:tcPr>
            <w:tcW w:w="1659" w:type="dxa"/>
            <w:tcBorders/>
            <w:vAlign w:val="center"/>
          </w:tcPr>
          <w:p>
            <w:pPr>
              <w:pStyle w:val="TableContents"/>
              <w:bidi w:val="0"/>
              <w:spacing w:before="0" w:after="283"/>
              <w:jc w:val="left"/>
              <w:rPr/>
            </w:pPr>
            <w:r>
              <w:rPr/>
              <w:t xml:space="preserve">Narodnye russkie skazki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Vasilisa Papin tytär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pPr>
            <w:r>
              <w:rPr/>
              <w:t xml:space="preserve">Alexander Afanasjev </w:t>
            </w:r>
          </w:p>
        </w:tc>
        <w:tc>
          <w:tcPr>
            <w:tcW w:w="1659" w:type="dxa"/>
            <w:tcBorders/>
            <w:vAlign w:val="center"/>
          </w:tcPr>
          <w:p>
            <w:pPr>
              <w:pStyle w:val="TableContents"/>
              <w:bidi w:val="0"/>
              <w:spacing w:before="0" w:after="283"/>
              <w:jc w:val="left"/>
              <w:rPr/>
            </w:pPr>
            <w:r>
              <w:rPr/>
              <w:t xml:space="preserve">Narodnye russkie skazki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Vasilissa Kaunis </w:t>
            </w:r>
          </w:p>
        </w:tc>
        <w:tc>
          <w:tcPr>
            <w:tcW w:w="832" w:type="dxa"/>
            <w:tcBorders/>
            <w:vAlign w:val="center"/>
          </w:tcPr>
          <w:p>
            <w:pPr>
              <w:pStyle w:val="TableContents"/>
              <w:bidi w:val="0"/>
              <w:spacing w:before="0" w:after="283"/>
              <w:jc w:val="left"/>
              <w:rPr/>
            </w:pPr>
            <w:r>
              <w:rPr/>
              <w:t xml:space="preserve">1862 </w:t>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pPr>
            <w:r>
              <w:rPr/>
              <w:t xml:space="preserve">Alexander Afanasjev </w:t>
            </w:r>
          </w:p>
        </w:tc>
        <w:tc>
          <w:tcPr>
            <w:tcW w:w="1659" w:type="dxa"/>
            <w:tcBorders/>
            <w:vAlign w:val="center"/>
          </w:tcPr>
          <w:p>
            <w:pPr>
              <w:pStyle w:val="TableContents"/>
              <w:bidi w:val="0"/>
              <w:spacing w:before="0" w:after="283"/>
              <w:jc w:val="left"/>
              <w:rPr/>
            </w:pPr>
            <w:r>
              <w:rPr/>
              <w:t xml:space="preserve">Narodnye russkie skazki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Maildunin matka </w:t>
            </w:r>
          </w:p>
        </w:tc>
        <w:tc>
          <w:tcPr>
            <w:tcW w:w="832" w:type="dxa"/>
            <w:tcBorders/>
            <w:vAlign w:val="center"/>
          </w:tcPr>
          <w:p>
            <w:pPr>
              <w:pStyle w:val="TableContents"/>
              <w:bidi w:val="0"/>
              <w:spacing w:before="0" w:after="283"/>
              <w:jc w:val="left"/>
              <w:rPr/>
            </w:pPr>
            <w:r>
              <w:rPr/>
              <w:t xml:space="preserve">1879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Weston Joyce </w:t>
            </w:r>
          </w:p>
        </w:tc>
        <w:tc>
          <w:tcPr>
            <w:tcW w:w="1659" w:type="dxa"/>
            <w:tcBorders/>
            <w:vAlign w:val="center"/>
          </w:tcPr>
          <w:p>
            <w:pPr>
              <w:pStyle w:val="TableContents"/>
              <w:bidi w:val="0"/>
              <w:spacing w:before="0" w:after="283"/>
              <w:jc w:val="left"/>
              <w:rPr/>
            </w:pPr>
            <w:r>
              <w:rPr/>
              <w:t xml:space="preserve">Vanhat kelttiläiset romaanit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Vesi ja suola </w:t>
            </w:r>
          </w:p>
        </w:tc>
        <w:tc>
          <w:tcPr>
            <w:tcW w:w="832" w:type="dxa"/>
            <w:tcBorders/>
            <w:vAlign w:val="center"/>
          </w:tcPr>
          <w:p>
            <w:pPr>
              <w:pStyle w:val="TableContents"/>
              <w:bidi w:val="0"/>
              <w:spacing w:before="0" w:after="283"/>
              <w:jc w:val="left"/>
              <w:rPr/>
            </w:pPr>
            <w:r>
              <w:rPr/>
              <w:t xml:space="preserve">1885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Thomas Frederick Crane </w:t>
            </w:r>
          </w:p>
        </w:tc>
        <w:tc>
          <w:tcPr>
            <w:tcW w:w="1659" w:type="dxa"/>
            <w:tcBorders/>
            <w:vAlign w:val="center"/>
          </w:tcPr>
          <w:p>
            <w:pPr>
              <w:pStyle w:val="TableContents"/>
              <w:bidi w:val="0"/>
              <w:spacing w:before="0" w:after="283"/>
              <w:jc w:val="left"/>
              <w:rPr/>
            </w:pPr>
            <w:r>
              <w:rPr/>
              <w:t xml:space="preserve">Italialaiset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Water Nixie, The Water Nixie, The Water Nixie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Elämän vesi, Elämän vesi </w:t>
            </w:r>
          </w:p>
        </w:tc>
        <w:tc>
          <w:tcPr>
            <w:tcW w:w="832" w:type="dxa"/>
            <w:tcBorders/>
            <w:vAlign w:val="center"/>
          </w:tcPr>
          <w:p>
            <w:pPr>
              <w:pStyle w:val="TableContents"/>
              <w:bidi w:val="0"/>
              <w:spacing w:before="0" w:after="283"/>
              <w:jc w:val="left"/>
              <w:rPr/>
            </w:pPr>
            <w:r>
              <w:rPr/>
              <w:t xml:space="preserve">1885 </w:t>
            </w:r>
          </w:p>
        </w:tc>
        <w:tc>
          <w:tcPr>
            <w:tcW w:w="1425" w:type="dxa"/>
            <w:tcBorders/>
            <w:vAlign w:val="center"/>
          </w:tcPr>
          <w:p>
            <w:pPr>
              <w:pStyle w:val="TableContents"/>
              <w:bidi w:val="0"/>
              <w:spacing w:before="0" w:after="283"/>
              <w:jc w:val="left"/>
              <w:rPr/>
            </w:pPr>
            <w:r>
              <w:rPr/>
              <w:t xml:space="preserve">Espanjan </w:t>
            </w:r>
          </w:p>
        </w:tc>
        <w:tc>
          <w:tcPr>
            <w:tcW w:w="2489" w:type="dxa"/>
            <w:tcBorders/>
            <w:vAlign w:val="center"/>
          </w:tcPr>
          <w:p>
            <w:pPr>
              <w:pStyle w:val="TableContents"/>
              <w:bidi w:val="0"/>
              <w:spacing w:before="0" w:after="283"/>
              <w:jc w:val="left"/>
              <w:rPr/>
            </w:pPr>
            <w:r>
              <w:rPr/>
              <w:t xml:space="preserve">Francisco Maspons y Labrós </w:t>
            </w:r>
          </w:p>
        </w:tc>
        <w:tc>
          <w:tcPr>
            <w:tcW w:w="1659" w:type="dxa"/>
            <w:tcBorders/>
            <w:vAlign w:val="center"/>
          </w:tcPr>
          <w:p>
            <w:pPr>
              <w:pStyle w:val="TableContents"/>
              <w:bidi w:val="0"/>
              <w:spacing w:before="0" w:after="283"/>
              <w:jc w:val="left"/>
              <w:rPr/>
            </w:pPr>
            <w:r>
              <w:rPr/>
              <w:t xml:space="preserve">Cuentos Populars katalaani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Elämän vesi, Elämän vesi </w:t>
            </w:r>
          </w:p>
        </w:tc>
        <w:tc>
          <w:tcPr>
            <w:tcW w:w="832" w:type="dxa"/>
            <w:tcBorders/>
            <w:vAlign w:val="center"/>
          </w:tcPr>
          <w:p>
            <w:pPr>
              <w:pStyle w:val="TableContents"/>
              <w:bidi w:val="0"/>
              <w:spacing w:before="0" w:after="283"/>
              <w:jc w:val="left"/>
              <w:rPr/>
            </w:pPr>
            <w:r>
              <w:rPr/>
              <w:t xml:space="preserve">1823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Vesiäiti, Vesiäiti </w:t>
            </w:r>
          </w:p>
        </w:tc>
        <w:tc>
          <w:tcPr>
            <w:tcW w:w="832" w:type="dxa"/>
            <w:tcBorders/>
            <w:vAlign w:val="center"/>
          </w:tcPr>
          <w:p>
            <w:pPr>
              <w:pStyle w:val="TableContents"/>
              <w:bidi w:val="0"/>
              <w:spacing w:before="0" w:after="283"/>
              <w:jc w:val="left"/>
              <w:rPr/>
            </w:pPr>
            <w:r>
              <w:rPr/>
              <w:t xml:space="preserve">1965 </w:t>
            </w:r>
          </w:p>
        </w:tc>
        <w:tc>
          <w:tcPr>
            <w:tcW w:w="1425" w:type="dxa"/>
            <w:tcBorders/>
            <w:vAlign w:val="center"/>
          </w:tcPr>
          <w:p>
            <w:pPr>
              <w:pStyle w:val="TableContents"/>
              <w:bidi w:val="0"/>
              <w:spacing w:before="0" w:after="283"/>
              <w:jc w:val="left"/>
              <w:rPr/>
            </w:pPr>
            <w:r>
              <w:rPr/>
              <w:t xml:space="preserve">Kiinalainen </w:t>
            </w:r>
          </w:p>
        </w:tc>
        <w:tc>
          <w:tcPr>
            <w:tcW w:w="2489" w:type="dxa"/>
            <w:tcBorders/>
            <w:vAlign w:val="center"/>
          </w:tcPr>
          <w:p>
            <w:pPr>
              <w:pStyle w:val="TableContents"/>
              <w:bidi w:val="0"/>
              <w:spacing w:before="0" w:after="283"/>
              <w:jc w:val="left"/>
              <w:rPr/>
            </w:pPr>
            <w:r>
              <w:rPr/>
              <w:t xml:space="preserve">Wolfram Eberhard </w:t>
            </w:r>
          </w:p>
        </w:tc>
        <w:tc>
          <w:tcPr>
            <w:tcW w:w="1659" w:type="dxa"/>
            <w:tcBorders/>
            <w:vAlign w:val="center"/>
          </w:tcPr>
          <w:p>
            <w:pPr>
              <w:pStyle w:val="TableContents"/>
              <w:bidi w:val="0"/>
              <w:spacing w:before="0" w:after="283"/>
              <w:jc w:val="left"/>
              <w:rPr/>
            </w:pPr>
            <w:r>
              <w:rPr/>
              <w:t xml:space="preserve">Kiinan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Rouva Foxin häät, rouva Foxin häät, rouva Foxin häät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D'Yerree-in-Dowanissa sijaitseva kaivo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Tulen vieressä: A Collection of Irish Gaelic Folk Stories: A Collection of Irish Gaelic Folk Stories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Kaivo maailman päässä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takkatarinoita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Maailmanlopun kaivo, Maailmanlopun kaivo, Maailmanlopun kaivo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Joseph Jacobs </w:t>
            </w:r>
          </w:p>
        </w:tc>
        <w:tc>
          <w:tcPr>
            <w:tcW w:w="1659" w:type="dxa"/>
            <w:tcBorders/>
            <w:vAlign w:val="center"/>
          </w:tcPr>
          <w:p>
            <w:pPr>
              <w:pStyle w:val="TableContents"/>
              <w:bidi w:val="0"/>
              <w:spacing w:before="0" w:after="283"/>
              <w:jc w:val="left"/>
              <w:rPr/>
            </w:pPr>
            <w:r>
              <w:rPr/>
              <w:t xml:space="preserve">Englantilaiset sadut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Kangaspoika ja Valkoisen kukkulan jättiläinen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Jeremiah Curtin </w:t>
            </w:r>
          </w:p>
        </w:tc>
        <w:tc>
          <w:tcPr>
            <w:tcW w:w="1659" w:type="dxa"/>
            <w:tcBorders/>
            <w:vAlign w:val="center"/>
          </w:tcPr>
          <w:p>
            <w:pPr>
              <w:pStyle w:val="TableContents"/>
              <w:bidi w:val="0"/>
              <w:spacing w:before="0" w:after="283"/>
              <w:jc w:val="left"/>
              <w:rPr/>
            </w:pPr>
            <w:r>
              <w:rPr/>
              <w:t xml:space="preserve">Irlannin myytit ja kansanperinne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Mitä tuli kukkien poimimisesta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Portugalin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Mikä on maailman nopein asia?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Kreikkalainen </w:t>
            </w:r>
          </w:p>
        </w:tc>
        <w:tc>
          <w:tcPr>
            <w:tcW w:w="2489" w:type="dxa"/>
            <w:tcBorders/>
            <w:vAlign w:val="center"/>
          </w:tcPr>
          <w:p>
            <w:pPr>
              <w:pStyle w:val="TableContents"/>
              <w:bidi w:val="0"/>
              <w:spacing w:before="0" w:after="283"/>
              <w:jc w:val="left"/>
              <w:rPr/>
            </w:pPr>
            <w:r>
              <w:rPr/>
              <w:t xml:space="preserve">Georgias A. Megas </w:t>
            </w:r>
          </w:p>
        </w:tc>
        <w:tc>
          <w:tcPr>
            <w:tcW w:w="1659" w:type="dxa"/>
            <w:tcBorders/>
            <w:vAlign w:val="center"/>
          </w:tcPr>
          <w:p>
            <w:pPr>
              <w:pStyle w:val="TableContents"/>
              <w:bidi w:val="0"/>
              <w:spacing w:before="0" w:after="283"/>
              <w:jc w:val="left"/>
              <w:rPr/>
            </w:pPr>
            <w:r>
              <w:rPr/>
              <w:t xml:space="preserve">Kreikan kansantarinat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Mitä riikinkukko ja varis kertoivat toisilleen </w:t>
            </w:r>
          </w:p>
        </w:tc>
        <w:tc>
          <w:tcPr>
            <w:tcW w:w="832" w:type="dxa"/>
            <w:tcBorders/>
            <w:vAlign w:val="center"/>
          </w:tcPr>
          <w:p>
            <w:pPr>
              <w:pStyle w:val="TableContents"/>
              <w:bidi w:val="0"/>
              <w:spacing w:before="0" w:after="283"/>
              <w:jc w:val="left"/>
              <w:rPr/>
            </w:pPr>
            <w:r>
              <w:rPr/>
              <w:t xml:space="preserve">1918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Padraic Colum </w:t>
            </w:r>
          </w:p>
        </w:tc>
        <w:tc>
          <w:tcPr>
            <w:tcW w:w="1659" w:type="dxa"/>
            <w:tcBorders/>
            <w:vAlign w:val="center"/>
          </w:tcPr>
          <w:p>
            <w:pPr>
              <w:pStyle w:val="TableContents"/>
              <w:bidi w:val="0"/>
              <w:spacing w:before="0" w:after="283"/>
              <w:jc w:val="left"/>
              <w:rPr/>
            </w:pPr>
            <w:r>
              <w:rPr/>
              <w:t xml:space="preserve">Poika, joka osasi puhua linnuille - The Boy Who Knew How to Speak to Birds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Mitä ruusu teki sypressille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Persialainen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Kun Neil A-Mughan oli Tuk </w:t>
            </w:r>
          </w:p>
        </w:tc>
        <w:tc>
          <w:tcPr>
            <w:tcW w:w="832" w:type="dxa"/>
            <w:tcBorders/>
            <w:vAlign w:val="center"/>
          </w:tcPr>
          <w:p>
            <w:pPr>
              <w:pStyle w:val="TableContents"/>
              <w:bidi w:val="0"/>
              <w:spacing w:before="0" w:after="283"/>
              <w:jc w:val="left"/>
              <w:rPr/>
            </w:pPr>
            <w:r>
              <w:rPr/>
              <w:t xml:space="preserve">1899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Savupiipun kulmissa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Valkoinen ja musta morsian, Valkoinen ja musta morsian, Valkoinen ja musta morsian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White-Bear-King-Valemon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Valkoinen kissa, Valkoinen kissa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Madame d'Aulnoy </w:t>
            </w:r>
          </w:p>
        </w:tc>
        <w:tc>
          <w:tcPr>
            <w:tcW w:w="1659" w:type="dxa"/>
            <w:tcBorders/>
            <w:vAlign w:val="center"/>
          </w:tcPr>
          <w:p>
            <w:pPr>
              <w:pStyle w:val="TableContents"/>
              <w:bidi w:val="0"/>
              <w:spacing w:before="0" w:after="283"/>
              <w:jc w:val="left"/>
              <w:rPr/>
            </w:pPr>
            <w:r>
              <w:rPr/>
              <w:t xml:space="preserve">Contes Nouveaux ou Les Fees à la Mode (Uudet kertomukset tai maksulliset teokset)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Valkoinen peura, Valkoinen peura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Madame d'Aulnoy </w:t>
            </w:r>
          </w:p>
        </w:tc>
        <w:tc>
          <w:tcPr>
            <w:tcW w:w="1659" w:type="dxa"/>
            <w:tcBorders/>
            <w:vAlign w:val="center"/>
          </w:tcPr>
          <w:p>
            <w:pPr>
              <w:pStyle w:val="TableContents"/>
              <w:bidi w:val="0"/>
              <w:spacing w:before="0" w:after="283"/>
              <w:jc w:val="left"/>
              <w:rPr/>
            </w:pPr>
            <w:r>
              <w:rPr/>
              <w:t xml:space="preserve">Contes des Fees, Les Les Les Contes des Fees, Les Les Contes des Fees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Valkoinen kyyhkynen, Valkoinen kyyhkynen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Valkoinen kyyhkynen, Valkoinen kyyhkynen </w:t>
            </w:r>
          </w:p>
        </w:tc>
        <w:tc>
          <w:tcPr>
            <w:tcW w:w="832" w:type="dxa"/>
            <w:tcBorders/>
            <w:vAlign w:val="center"/>
          </w:tcPr>
          <w:p>
            <w:pPr>
              <w:pStyle w:val="TableContents"/>
              <w:bidi w:val="0"/>
              <w:spacing w:before="0" w:after="283"/>
              <w:jc w:val="left"/>
              <w:rPr/>
            </w:pPr>
            <w:r>
              <w:rPr/>
              <w:t xml:space="preserve">1956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Paul Delarue </w:t>
            </w:r>
          </w:p>
        </w:tc>
        <w:tc>
          <w:tcPr>
            <w:tcW w:w="1659" w:type="dxa"/>
            <w:tcBorders/>
            <w:vAlign w:val="center"/>
          </w:tcPr>
          <w:p>
            <w:pPr>
              <w:pStyle w:val="TableContents"/>
              <w:bidi w:val="0"/>
              <w:spacing w:before="0" w:after="283"/>
              <w:jc w:val="left"/>
              <w:rPr/>
            </w:pPr>
            <w:r>
              <w:rPr/>
              <w:t xml:space="preserve">Borzoi Book of French Folk-Tales, The Borzoi Book of French Folk-Tales, Borzoi-kirja ranskalaisista kansantarinoista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Valkoinen ankka, Valkoinen ankka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pPr>
            <w:r>
              <w:rPr/>
              <w:t xml:space="preserve">Alexander Afanasjev </w:t>
            </w:r>
          </w:p>
        </w:tc>
        <w:tc>
          <w:tcPr>
            <w:tcW w:w="1659" w:type="dxa"/>
            <w:tcBorders/>
            <w:vAlign w:val="center"/>
          </w:tcPr>
          <w:p>
            <w:pPr>
              <w:pStyle w:val="TableContents"/>
              <w:bidi w:val="0"/>
              <w:spacing w:before="0" w:after="283"/>
              <w:jc w:val="left"/>
              <w:rPr/>
            </w:pPr>
            <w:r>
              <w:rPr/>
              <w:t xml:space="preserve">Narodnye russkie skazki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Pippurien valkoinen hevonen - Legenda Boynen rannikosta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Valkoinen käärme, Valkoinen käärme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Valkoinen taimen - Legenda Kongista </w:t>
            </w:r>
          </w:p>
        </w:tc>
        <w:tc>
          <w:tcPr>
            <w:tcW w:w="832" w:type="dxa"/>
            <w:tcBorders/>
            <w:vAlign w:val="center"/>
          </w:tcPr>
          <w:p>
            <w:pPr>
              <w:pStyle w:val="TableContents"/>
              <w:bidi w:val="0"/>
              <w:spacing w:before="0" w:after="283"/>
              <w:jc w:val="left"/>
              <w:rPr/>
            </w:pPr>
            <w:r>
              <w:rPr/>
              <w:t xml:space="preserve">1831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Samuel Lover </w:t>
            </w:r>
          </w:p>
        </w:tc>
        <w:tc>
          <w:tcPr>
            <w:tcW w:w="1659" w:type="dxa"/>
            <w:tcBorders/>
            <w:vAlign w:val="center"/>
          </w:tcPr>
          <w:p>
            <w:pPr>
              <w:pStyle w:val="TableContents"/>
              <w:bidi w:val="0"/>
              <w:spacing w:before="0" w:after="283"/>
              <w:jc w:val="left"/>
              <w:rPr/>
            </w:pPr>
            <w:r>
              <w:rPr/>
              <w:t xml:space="preserve">Irlannin legendoja ja 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Valkoinen susi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Liettuan </w:t>
            </w:r>
          </w:p>
        </w:tc>
        <w:tc>
          <w:tcPr>
            <w:tcW w:w="2489" w:type="dxa"/>
            <w:tcBorders/>
            <w:vAlign w:val="center"/>
          </w:tcPr>
          <w:p>
            <w:pPr>
              <w:pStyle w:val="TableContents"/>
              <w:bidi w:val="0"/>
              <w:spacing w:before="0" w:after="283"/>
              <w:jc w:val="left"/>
              <w:rPr/>
            </w:pPr>
            <w:r>
              <w:rPr/>
              <w:t xml:space="preserve">Andrew Lang </w:t>
            </w:r>
          </w:p>
        </w:tc>
        <w:tc>
          <w:tcPr>
            <w:tcW w:w="1659" w:type="dxa"/>
            <w:tcBorders/>
            <w:vAlign w:val="center"/>
          </w:tcPr>
          <w:p>
            <w:pPr>
              <w:pStyle w:val="TableContents"/>
              <w:bidi w:val="0"/>
              <w:spacing w:before="0" w:after="283"/>
              <w:jc w:val="left"/>
              <w:rPr/>
            </w:pPr>
            <w:r>
              <w:rPr/>
              <w:t xml:space="preserve">Harmaa keijukaiskirja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Valkoinen susi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Emmanuel Cosquin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Miksi karhu on töpöhäntäinen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Miksi meri on suolaa </w:t>
            </w:r>
          </w:p>
        </w:tc>
        <w:tc>
          <w:tcPr>
            <w:tcW w:w="832" w:type="dxa"/>
            <w:tcBorders/>
            <w:vAlign w:val="center"/>
          </w:tcPr>
          <w:p>
            <w:pPr>
              <w:pStyle w:val="TableContents"/>
              <w:bidi w:val="0"/>
              <w:spacing w:before="0" w:after="283"/>
              <w:jc w:val="left"/>
              <w:rPr/>
            </w:pPr>
            <w:r>
              <w:rPr/>
              <w:t xml:space="preserve">1845 </w:t>
            </w:r>
          </w:p>
        </w:tc>
        <w:tc>
          <w:tcPr>
            <w:tcW w:w="1425" w:type="dxa"/>
            <w:tcBorders/>
            <w:vAlign w:val="center"/>
          </w:tcPr>
          <w:p>
            <w:pPr>
              <w:pStyle w:val="TableContents"/>
              <w:bidi w:val="0"/>
              <w:spacing w:before="0" w:after="283"/>
              <w:jc w:val="left"/>
              <w:rPr/>
            </w:pPr>
            <w:r>
              <w:rPr/>
              <w:t xml:space="preserve">Norjalainen </w:t>
            </w:r>
          </w:p>
        </w:tc>
        <w:tc>
          <w:tcPr>
            <w:tcW w:w="2489" w:type="dxa"/>
            <w:tcBorders/>
            <w:vAlign w:val="center"/>
          </w:tcPr>
          <w:p>
            <w:pPr>
              <w:pStyle w:val="TableContents"/>
              <w:bidi w:val="0"/>
              <w:spacing w:before="0" w:after="283"/>
              <w:jc w:val="left"/>
              <w:rPr/>
            </w:pPr>
            <w:r>
              <w:rPr/>
              <w:t xml:space="preserve">Peter Chr. Asbjørnsen ja Jørgen Moe </w:t>
            </w:r>
          </w:p>
        </w:tc>
        <w:tc>
          <w:tcPr>
            <w:tcW w:w="1659" w:type="dxa"/>
            <w:tcBorders/>
            <w:vAlign w:val="center"/>
          </w:tcPr>
          <w:p>
            <w:pPr>
              <w:pStyle w:val="TableContents"/>
              <w:bidi w:val="0"/>
              <w:spacing w:before="0" w:after="283"/>
              <w:jc w:val="left"/>
              <w:rPr/>
            </w:pPr>
            <w:r>
              <w:rPr/>
              <w:t xml:space="preserve">Norske Folkeeventyr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Whuppity Stoorie </w:t>
            </w:r>
          </w:p>
        </w:tc>
        <w:tc>
          <w:tcPr>
            <w:tcW w:w="832" w:type="dxa"/>
            <w:tcBorders/>
            <w:vAlign w:val="center"/>
          </w:tcPr>
          <w:p>
            <w:pPr>
              <w:pStyle w:val="TableContents"/>
              <w:bidi w:val="0"/>
              <w:spacing w:before="0" w:after="283"/>
              <w:jc w:val="left"/>
              <w:rPr/>
            </w:pPr>
            <w:r>
              <w:rPr/>
              <w:t xml:space="preserve">1858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Robert Chambers </w:t>
            </w:r>
          </w:p>
        </w:tc>
        <w:tc>
          <w:tcPr>
            <w:tcW w:w="1659" w:type="dxa"/>
            <w:tcBorders/>
            <w:vAlign w:val="center"/>
          </w:tcPr>
          <w:p>
            <w:pPr>
              <w:pStyle w:val="TableContents"/>
              <w:bidi w:val="0"/>
              <w:spacing w:before="0" w:after="283"/>
              <w:jc w:val="left"/>
              <w:rPr/>
            </w:pPr>
            <w:r>
              <w:rPr/>
              <w:t xml:space="preserve">Suosittuja riimejä Scotland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Pahat sisaret, Pahat sisaret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pPr>
            <w:r>
              <w:rPr/>
              <w:t xml:space="preserve">Alexander Afanasjev </w:t>
            </w:r>
          </w:p>
        </w:tc>
        <w:tc>
          <w:tcPr>
            <w:tcW w:w="1659" w:type="dxa"/>
            <w:tcBorders/>
            <w:vAlign w:val="center"/>
          </w:tcPr>
          <w:p>
            <w:pPr>
              <w:pStyle w:val="TableContents"/>
              <w:bidi w:val="0"/>
              <w:spacing w:before="0" w:after="283"/>
              <w:jc w:val="left"/>
              <w:rPr/>
            </w:pPr>
            <w:r>
              <w:rPr/>
              <w:t xml:space="preserve">Narodnye russkie skazki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Lesken tytär </w:t>
            </w:r>
          </w:p>
        </w:tc>
        <w:tc>
          <w:tcPr>
            <w:tcW w:w="832" w:type="dxa"/>
            <w:tcBorders/>
            <w:vAlign w:val="center"/>
          </w:tcPr>
          <w:p>
            <w:pPr>
              <w:pStyle w:val="TableContents"/>
              <w:bidi w:val="0"/>
              <w:spacing w:before="0" w:after="283"/>
              <w:jc w:val="left"/>
              <w:rPr/>
            </w:pPr>
            <w:r>
              <w:rPr/>
              <w:t xml:space="preserve">1899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Seumas MacManus </w:t>
            </w:r>
          </w:p>
        </w:tc>
        <w:tc>
          <w:tcPr>
            <w:tcW w:w="1659" w:type="dxa"/>
            <w:tcBorders/>
            <w:vAlign w:val="center"/>
          </w:tcPr>
          <w:p>
            <w:pPr>
              <w:pStyle w:val="TableContents"/>
              <w:bidi w:val="0"/>
              <w:spacing w:before="0" w:after="283"/>
              <w:jc w:val="left"/>
              <w:rPr/>
            </w:pPr>
            <w:r>
              <w:rPr/>
              <w:t xml:space="preserve">Savupiipun kulmissa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Leski ja kaksi tytärtä, Leski ja kaksi tytärtä, Leski ja kaksi tytärtä </w:t>
            </w:r>
          </w:p>
        </w:tc>
        <w:tc>
          <w:tcPr>
            <w:tcW w:w="832" w:type="dxa"/>
            <w:tcBorders/>
            <w:vAlign w:val="center"/>
          </w:tcPr>
          <w:p>
            <w:pPr>
              <w:pStyle w:val="TableContents"/>
              <w:bidi w:val="0"/>
              <w:spacing w:before="0" w:after="283"/>
              <w:jc w:val="left"/>
              <w:rPr/>
            </w:pPr>
            <w:r>
              <w:rPr/>
              <w:t xml:space="preserve">1757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Jeanne-Marie Leprince de Beaumont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Villit joutsenet, Villit joutsenet </w:t>
            </w:r>
          </w:p>
        </w:tc>
        <w:tc>
          <w:tcPr>
            <w:tcW w:w="832" w:type="dxa"/>
            <w:tcBorders/>
            <w:vAlign w:val="center"/>
          </w:tcPr>
          <w:p>
            <w:pPr>
              <w:pStyle w:val="TableContents"/>
              <w:bidi w:val="0"/>
              <w:spacing w:before="0" w:after="283"/>
              <w:jc w:val="left"/>
              <w:rPr/>
            </w:pPr>
            <w:r>
              <w:rPr/>
              <w:t xml:space="preserve">1838 </w:t>
            </w:r>
          </w:p>
        </w:tc>
        <w:tc>
          <w:tcPr>
            <w:tcW w:w="1425" w:type="dxa"/>
            <w:tcBorders/>
            <w:vAlign w:val="center"/>
          </w:tcPr>
          <w:p>
            <w:pPr>
              <w:pStyle w:val="TableContents"/>
              <w:bidi w:val="0"/>
              <w:spacing w:before="0" w:after="283"/>
              <w:jc w:val="left"/>
              <w:rPr/>
            </w:pPr>
            <w:r>
              <w:rPr/>
              <w:t xml:space="preserve">Tanskalainen </w:t>
            </w:r>
          </w:p>
        </w:tc>
        <w:tc>
          <w:tcPr>
            <w:tcW w:w="2489" w:type="dxa"/>
            <w:tcBorders/>
            <w:vAlign w:val="center"/>
          </w:tcPr>
          <w:p>
            <w:pPr>
              <w:pStyle w:val="TableContents"/>
              <w:bidi w:val="0"/>
              <w:spacing w:before="0" w:after="283"/>
              <w:jc w:val="left"/>
              <w:rPr/>
            </w:pPr>
            <w:r>
              <w:rPr/>
              <w:t xml:space="preserve">Hans Christian Andersen </w:t>
            </w:r>
          </w:p>
        </w:tc>
        <w:tc>
          <w:tcPr>
            <w:tcW w:w="1659" w:type="dxa"/>
            <w:tcBorders/>
            <w:vAlign w:val="center"/>
          </w:tcPr>
          <w:p>
            <w:pPr>
              <w:pStyle w:val="TableContents"/>
              <w:bidi w:val="0"/>
              <w:spacing w:before="0" w:after="283"/>
              <w:jc w:val="left"/>
              <w:rPr/>
            </w:pPr>
            <w:r>
              <w:rPr/>
              <w:t xml:space="preserve">Lapsille kerrottuja satuja (1838)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Will O _́ the Wisp / Stingy Jack (Nokkela Jack)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Anonyymi </w:t>
            </w:r>
          </w:p>
        </w:tc>
        <w:tc>
          <w:tcPr>
            <w:tcW w:w="1659" w:type="dxa"/>
            <w:tcBorders/>
            <w:vAlign w:val="center"/>
          </w:tcPr>
          <w:p>
            <w:pPr>
              <w:pStyle w:val="TableContents"/>
              <w:bidi w:val="0"/>
              <w:spacing w:before="0" w:after="283"/>
              <w:jc w:val="left"/>
              <w:rPr/>
            </w:pPr>
            <w:r>
              <w:rPr/>
              <w:t xml:space="preserve">Kuninkaalliset Hibernian tarinat </w:t>
            </w:r>
          </w:p>
        </w:tc>
        <w:tc>
          <w:tcPr>
            <w:tcW w:w="649" w:type="dxa"/>
            <w:tcBorders/>
            <w:vAlign w:val="center"/>
          </w:tcPr>
          <w:p>
            <w:pPr>
              <w:pStyle w:val="TableContents"/>
              <w:bidi w:val="0"/>
              <w:spacing w:before="0" w:after="283"/>
              <w:jc w:val="left"/>
              <w:rPr/>
            </w:pPr>
            <w:r>
              <w:rPr/>
              <w:t xml:space="preserve">n / a </w:t>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Tahtoisa lapsi, Tahtoisa lapsi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William of the Tree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Douglas Hyde </w:t>
            </w:r>
          </w:p>
        </w:tc>
        <w:tc>
          <w:tcPr>
            <w:tcW w:w="1659" w:type="dxa"/>
            <w:tcBorders/>
            <w:vAlign w:val="center"/>
          </w:tcPr>
          <w:p>
            <w:pPr>
              <w:pStyle w:val="TableContents"/>
              <w:bidi w:val="0"/>
              <w:spacing w:before="0" w:after="283"/>
              <w:jc w:val="left"/>
              <w:rPr/>
            </w:pPr>
            <w:r>
              <w:rPr/>
              <w:t xml:space="preserve">Tulen vieressä: A Collection of Irish Gaelic Folk Stories: A Collection of Irish Gaelic Folk Stories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Pajulintu ja karhu, Pajulintu ja karhu, Pajulintu ja karhu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Viisas pikkutyttö, Viisas pikkutyttö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pPr>
            <w:r>
              <w:rPr/>
              <w:t xml:space="preserve">Alexander Afanasjev </w:t>
            </w:r>
          </w:p>
        </w:tc>
        <w:tc>
          <w:tcPr>
            <w:tcW w:w="1659" w:type="dxa"/>
            <w:tcBorders/>
            <w:vAlign w:val="center"/>
          </w:tcPr>
          <w:p>
            <w:pPr>
              <w:pStyle w:val="TableContents"/>
              <w:bidi w:val="0"/>
              <w:spacing w:before="0" w:after="283"/>
              <w:jc w:val="left"/>
              <w:rPr/>
            </w:pPr>
            <w:r>
              <w:rPr/>
              <w:t xml:space="preserve">Narodnye russkie skazki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Viisas nainen tai itsepäinen prinsessa: Viisas nainen tai itsepäinen prinsessa: Kaksoistarina </w:t>
            </w:r>
          </w:p>
        </w:tc>
        <w:tc>
          <w:tcPr>
            <w:tcW w:w="832" w:type="dxa"/>
            <w:tcBorders/>
            <w:vAlign w:val="center"/>
          </w:tcPr>
          <w:p>
            <w:pPr>
              <w:pStyle w:val="TableContents"/>
              <w:bidi w:val="0"/>
              <w:spacing w:before="0" w:after="283"/>
              <w:jc w:val="left"/>
              <w:rPr/>
            </w:pPr>
            <w:r>
              <w:rPr/>
              <w:t xml:space="preserve">1875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George MacDonald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Toivomuskivi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Barry O'Connor </w:t>
            </w:r>
          </w:p>
        </w:tc>
        <w:tc>
          <w:tcPr>
            <w:tcW w:w="1659" w:type="dxa"/>
            <w:tcBorders/>
            <w:vAlign w:val="center"/>
          </w:tcPr>
          <w:p>
            <w:pPr>
              <w:pStyle w:val="TableContents"/>
              <w:bidi w:val="0"/>
              <w:spacing w:before="0" w:after="283"/>
              <w:jc w:val="left"/>
              <w:rPr/>
            </w:pPr>
            <w:r>
              <w:rPr/>
              <w:t xml:space="preserve">Irlannin Turf-Fire-tarinoita ja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Noita, noita Noita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Venäläinen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Noita kiviveneessä, Noita kiviveneessä, Noita kiviveneessä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Islantilainen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Noitien retki </w:t>
            </w:r>
          </w:p>
        </w:tc>
        <w:tc>
          <w:tcPr>
            <w:tcW w:w="832" w:type="dxa"/>
            <w:tcBorders/>
            <w:vAlign w:val="center"/>
          </w:tcPr>
          <w:p>
            <w:pPr>
              <w:pStyle w:val="TableContents"/>
              <w:bidi w:val="0"/>
              <w:spacing w:before="0" w:after="283"/>
              <w:jc w:val="left"/>
              <w:rPr/>
            </w:pPr>
            <w:r>
              <w:rPr/>
              <w:t xml:space="preserve">1866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kelttien tarunhohtoiset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Velhokuningas, Velhokuningas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fees illustres, Les Les Les fees illustres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Suden tarina </w:t>
            </w:r>
          </w:p>
        </w:tc>
        <w:tc>
          <w:tcPr>
            <w:tcW w:w="832" w:type="dxa"/>
            <w:tcBorders/>
            <w:vAlign w:val="center"/>
          </w:tcPr>
          <w:p>
            <w:pPr>
              <w:pStyle w:val="TableContents"/>
              <w:bidi w:val="0"/>
              <w:spacing w:before="0" w:after="283"/>
              <w:jc w:val="left"/>
              <w:rPr/>
            </w:pPr>
            <w:r>
              <w:rPr/>
              <w:t xml:space="preserve">1888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Lady Francesca Speranza Wilde </w:t>
            </w:r>
          </w:p>
        </w:tc>
        <w:tc>
          <w:tcPr>
            <w:tcW w:w="1659" w:type="dxa"/>
            <w:tcBorders/>
            <w:vAlign w:val="center"/>
          </w:tcPr>
          <w:p>
            <w:pPr>
              <w:pStyle w:val="TableContents"/>
              <w:bidi w:val="0"/>
              <w:spacing w:before="0" w:after="283"/>
              <w:jc w:val="left"/>
              <w:rPr/>
            </w:pPr>
            <w:r>
              <w:rPr/>
              <w:t xml:space="preserve">Irlannin muinaiset legendat, mystiset loitsut ja taikauskot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Susi ja kettu, Susi ja kettu, Susi ja kettu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Susi ja seitsemän nuorta lasta, Susi ja seitsemän nuorta lasta, The Wolf and the Seven Young Kids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Suden neidot </w:t>
            </w:r>
          </w:p>
        </w:tc>
        <w:tc>
          <w:tcPr>
            <w:tcW w:w="832" w:type="dxa"/>
            <w:tcBorders/>
            <w:vAlign w:val="center"/>
          </w:tcPr>
          <w:p>
            <w:pPr>
              <w:pStyle w:val="TableContents"/>
              <w:bidi w:val="0"/>
              <w:spacing w:before="0" w:after="283"/>
              <w:jc w:val="left"/>
              <w:rPr/>
            </w:pPr>
            <w:r>
              <w:rPr/>
              <w:t xml:space="preserve">1989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Michael Scott </w:t>
            </w:r>
          </w:p>
        </w:tc>
        <w:tc>
          <w:tcPr>
            <w:tcW w:w="1659" w:type="dxa"/>
            <w:tcBorders/>
            <w:vAlign w:val="center"/>
          </w:tcPr>
          <w:p>
            <w:pPr>
              <w:pStyle w:val="TableContents"/>
              <w:bidi w:val="0"/>
              <w:spacing w:before="0" w:after="283"/>
              <w:jc w:val="left"/>
              <w:rPr/>
            </w:pPr>
            <w:r>
              <w:rPr/>
              <w:t xml:space="preserve">Irlantilaisia kansan- ja satukertomuksia Omnibus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Nainen, joka joutui helvettiin </w:t>
            </w:r>
          </w:p>
        </w:tc>
        <w:tc>
          <w:tcPr>
            <w:tcW w:w="832" w:type="dxa"/>
            <w:tcBorders/>
            <w:vAlign w:val="center"/>
          </w:tcPr>
          <w:p>
            <w:pPr>
              <w:pStyle w:val="TableContents"/>
              <w:bidi w:val="0"/>
              <w:spacing w:before="0" w:after="283"/>
              <w:jc w:val="left"/>
              <w:rPr/>
            </w:pPr>
            <w:r>
              <w:rPr/>
              <w:t xml:space="preserve">1898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Larminie </w:t>
            </w:r>
          </w:p>
        </w:tc>
        <w:tc>
          <w:tcPr>
            <w:tcW w:w="1659" w:type="dxa"/>
            <w:tcBorders/>
            <w:vAlign w:val="center"/>
          </w:tcPr>
          <w:p>
            <w:pPr>
              <w:pStyle w:val="TableContents"/>
              <w:bidi w:val="0"/>
              <w:spacing w:before="0" w:after="283"/>
              <w:jc w:val="left"/>
              <w:rPr/>
            </w:pPr>
            <w:r>
              <w:rPr/>
              <w:t xml:space="preserve">Länsi-Irlannin kansantarinoita ja romaaneja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Ihmeellinen koivu, Ihmeellinen koivu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Suomalainen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Ihana kakku </w:t>
            </w:r>
          </w:p>
        </w:tc>
        <w:tc>
          <w:tcPr>
            <w:tcW w:w="832" w:type="dxa"/>
            <w:tcBorders/>
            <w:vAlign w:val="center"/>
          </w:tcPr>
          <w:p>
            <w:pPr>
              <w:pStyle w:val="TableContents"/>
              <w:bidi w:val="0"/>
              <w:spacing w:before="0" w:after="283"/>
              <w:jc w:val="left"/>
              <w:rPr/>
            </w:pPr>
            <w:r>
              <w:rPr/>
              <w:t xml:space="preserve">1870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Patrick Kennedy </w:t>
            </w:r>
          </w:p>
        </w:tc>
        <w:tc>
          <w:tcPr>
            <w:tcW w:w="1659" w:type="dxa"/>
            <w:tcBorders/>
            <w:vAlign w:val="center"/>
          </w:tcPr>
          <w:p>
            <w:pPr>
              <w:pStyle w:val="TableContents"/>
              <w:bidi w:val="0"/>
              <w:spacing w:before="0" w:after="283"/>
              <w:jc w:val="left"/>
              <w:rPr/>
            </w:pPr>
            <w:r>
              <w:rPr/>
              <w:t xml:space="preserve">Irlannin takkatarinoita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Ihana muusikko, Ihana muusikko </w:t>
            </w:r>
          </w:p>
        </w:tc>
        <w:tc>
          <w:tcPr>
            <w:tcW w:w="832" w:type="dxa"/>
            <w:tcBorders/>
            <w:vAlign w:val="center"/>
          </w:tcPr>
          <w:p>
            <w:pPr>
              <w:pStyle w:val="TableContents"/>
              <w:bidi w:val="0"/>
              <w:spacing w:before="0" w:after="283"/>
              <w:jc w:val="left"/>
              <w:rPr/>
            </w:pPr>
            <w:r>
              <w:rPr/>
              <w:t xml:space="preserve">1812 </w:t>
            </w:r>
          </w:p>
        </w:tc>
        <w:tc>
          <w:tcPr>
            <w:tcW w:w="1425" w:type="dxa"/>
            <w:tcBorders/>
            <w:vAlign w:val="center"/>
          </w:tcPr>
          <w:p>
            <w:pPr>
              <w:pStyle w:val="TableContents"/>
              <w:bidi w:val="0"/>
              <w:spacing w:before="0" w:after="283"/>
              <w:jc w:val="left"/>
              <w:rPr/>
            </w:pPr>
            <w:r>
              <w:rPr/>
              <w:t xml:space="preserve">Saksan </w:t>
            </w:r>
          </w:p>
        </w:tc>
        <w:tc>
          <w:tcPr>
            <w:tcW w:w="2489" w:type="dxa"/>
            <w:tcBorders/>
            <w:vAlign w:val="center"/>
          </w:tcPr>
          <w:p>
            <w:pPr>
              <w:pStyle w:val="TableContents"/>
              <w:bidi w:val="0"/>
              <w:spacing w:before="0" w:after="283"/>
              <w:jc w:val="left"/>
              <w:rPr/>
            </w:pPr>
            <w:r>
              <w:rPr/>
              <w:t xml:space="preserve">Grimmin veljekset </w:t>
            </w:r>
          </w:p>
        </w:tc>
        <w:tc>
          <w:tcPr>
            <w:tcW w:w="1659" w:type="dxa"/>
            <w:tcBorders/>
            <w:vAlign w:val="center"/>
          </w:tcPr>
          <w:p>
            <w:pPr>
              <w:pStyle w:val="TableContents"/>
              <w:bidi w:val="0"/>
              <w:spacing w:before="0" w:after="283"/>
              <w:jc w:val="left"/>
              <w:rPr/>
            </w:pPr>
            <w:r>
              <w:rPr/>
              <w:t xml:space="preserve">Lasten ja kotitalouksien tarinat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Wonderful Tune, The Wonderful Tune. </w:t>
            </w:r>
          </w:p>
        </w:tc>
        <w:tc>
          <w:tcPr>
            <w:tcW w:w="832" w:type="dxa"/>
            <w:tcBorders/>
            <w:vAlign w:val="center"/>
          </w:tcPr>
          <w:p>
            <w:pPr>
              <w:pStyle w:val="TableContents"/>
              <w:bidi w:val="0"/>
              <w:spacing w:before="0" w:after="283"/>
              <w:jc w:val="left"/>
              <w:rPr/>
            </w:pPr>
            <w:r>
              <w:rPr/>
              <w:t xml:space="preserve">1834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Ozin ihmeellinen velho, The Wonderful Wizard of Oz, Ozin ihmeellinen velho </w:t>
            </w:r>
          </w:p>
        </w:tc>
        <w:tc>
          <w:tcPr>
            <w:tcW w:w="832" w:type="dxa"/>
            <w:tcBorders/>
            <w:vAlign w:val="center"/>
          </w:tcPr>
          <w:p>
            <w:pPr>
              <w:pStyle w:val="TableContents"/>
              <w:bidi w:val="0"/>
              <w:spacing w:before="0" w:after="283"/>
              <w:jc w:val="left"/>
              <w:rPr/>
            </w:pPr>
            <w:r>
              <w:rPr/>
              <w:t xml:space="preserve">1900 </w:t>
            </w:r>
          </w:p>
        </w:tc>
        <w:tc>
          <w:tcPr>
            <w:tcW w:w="1425" w:type="dxa"/>
            <w:tcBorders/>
            <w:vAlign w:val="center"/>
          </w:tcPr>
          <w:p>
            <w:pPr>
              <w:pStyle w:val="TableContents"/>
              <w:bidi w:val="0"/>
              <w:spacing w:before="0" w:after="283"/>
              <w:jc w:val="left"/>
              <w:rPr/>
            </w:pPr>
            <w:r>
              <w:rPr/>
              <w:t xml:space="preserve">Englanti </w:t>
            </w:r>
          </w:p>
        </w:tc>
        <w:tc>
          <w:tcPr>
            <w:tcW w:w="2489" w:type="dxa"/>
            <w:tcBorders/>
            <w:vAlign w:val="center"/>
          </w:tcPr>
          <w:p>
            <w:pPr>
              <w:pStyle w:val="TableContents"/>
              <w:bidi w:val="0"/>
              <w:spacing w:before="0" w:after="283"/>
              <w:jc w:val="left"/>
              <w:rPr/>
            </w:pPr>
            <w:r>
              <w:rPr/>
              <w:t xml:space="preserve">L. Frank Baum </w:t>
            </w:r>
          </w:p>
        </w:tc>
        <w:tc>
          <w:tcPr>
            <w:tcW w:w="1659" w:type="dxa"/>
            <w:tcBorders/>
            <w:vAlign w:val="center"/>
          </w:tcPr>
          <w:p>
            <w:pPr>
              <w:pStyle w:val="TableContents"/>
              <w:bidi w:val="0"/>
              <w:spacing w:before="0" w:after="283"/>
              <w:jc w:val="left"/>
              <w:rPr/>
            </w:pPr>
            <w:r>
              <w:rPr/>
              <w:t xml:space="preserve">Oz-kirjat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Becfolan kosiskelu </w:t>
            </w:r>
          </w:p>
        </w:tc>
        <w:tc>
          <w:tcPr>
            <w:tcW w:w="832" w:type="dxa"/>
            <w:tcBorders/>
            <w:vAlign w:val="center"/>
          </w:tcPr>
          <w:p>
            <w:pPr>
              <w:pStyle w:val="TableContents"/>
              <w:bidi w:val="0"/>
              <w:spacing w:before="0" w:after="283"/>
              <w:jc w:val="left"/>
              <w:rPr/>
            </w:pPr>
            <w:r>
              <w:rPr/>
              <w:t xml:space="preserve">1920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James Stephens </w:t>
            </w:r>
          </w:p>
        </w:tc>
        <w:tc>
          <w:tcPr>
            <w:tcW w:w="1659" w:type="dxa"/>
            <w:tcBorders/>
            <w:vAlign w:val="center"/>
          </w:tcPr>
          <w:p>
            <w:pPr>
              <w:pStyle w:val="TableContents"/>
              <w:bidi w:val="0"/>
              <w:spacing w:before="0" w:after="283"/>
              <w:jc w:val="left"/>
              <w:rPr/>
            </w:pPr>
            <w:r>
              <w:rPr/>
              <w:t xml:space="preserve">Irlantilaisia satuja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Haavoittunut leijona, Haavoittunut leijona </w:t>
            </w:r>
          </w:p>
        </w:tc>
        <w:tc>
          <w:tcPr>
            <w:tcW w:w="832" w:type="dxa"/>
            <w:tcBorders/>
            <w:vAlign w:val="center"/>
          </w:tcPr>
          <w:p>
            <w:pPr>
              <w:pStyle w:val="TableContents"/>
              <w:bidi w:val="0"/>
              <w:spacing w:before="0" w:after="283"/>
              <w:jc w:val="left"/>
              <w:rPr/>
            </w:pPr>
            <w:r>
              <w:rPr/>
              <w:t xml:space="preserve">1885 </w:t>
            </w:r>
          </w:p>
        </w:tc>
        <w:tc>
          <w:tcPr>
            <w:tcW w:w="1425" w:type="dxa"/>
            <w:tcBorders/>
            <w:vAlign w:val="center"/>
          </w:tcPr>
          <w:p>
            <w:pPr>
              <w:pStyle w:val="TableContents"/>
              <w:bidi w:val="0"/>
              <w:spacing w:before="0" w:after="283"/>
              <w:jc w:val="left"/>
              <w:rPr/>
            </w:pPr>
            <w:r>
              <w:rPr/>
              <w:t xml:space="preserve">Katalaani </w:t>
            </w:r>
          </w:p>
        </w:tc>
        <w:tc>
          <w:tcPr>
            <w:tcW w:w="2489" w:type="dxa"/>
            <w:tcBorders/>
            <w:vAlign w:val="center"/>
          </w:tcPr>
          <w:p>
            <w:pPr>
              <w:pStyle w:val="TableContents"/>
              <w:bidi w:val="0"/>
              <w:spacing w:before="0" w:after="283"/>
              <w:jc w:val="left"/>
              <w:rPr/>
            </w:pPr>
            <w:r>
              <w:rPr/>
              <w:t xml:space="preserve">Francisco Maspons i Labrós </w:t>
            </w:r>
          </w:p>
        </w:tc>
        <w:tc>
          <w:tcPr>
            <w:tcW w:w="1659" w:type="dxa"/>
            <w:tcBorders/>
            <w:vAlign w:val="center"/>
          </w:tcPr>
          <w:p>
            <w:pPr>
              <w:pStyle w:val="TableContents"/>
              <w:bidi w:val="0"/>
              <w:spacing w:before="0" w:after="283"/>
              <w:jc w:val="left"/>
              <w:rPr/>
            </w:pPr>
            <w:r>
              <w:rPr/>
              <w:t xml:space="preserve">Cuentos Populars katalaani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Yanton takaa-ajo </w:t>
            </w:r>
          </w:p>
        </w:tc>
        <w:tc>
          <w:tcPr>
            <w:tcW w:w="832" w:type="dxa"/>
            <w:tcBorders/>
            <w:vAlign w:val="center"/>
          </w:tcPr>
          <w:p>
            <w:pPr>
              <w:pStyle w:val="TableContents"/>
              <w:bidi w:val="0"/>
              <w:spacing w:before="0" w:after="283"/>
              <w:jc w:val="left"/>
              <w:rPr/>
            </w:pPr>
            <w:r>
              <w:rPr/>
              <w:t xml:space="preserve">1828 </w:t>
            </w:r>
          </w:p>
        </w:tc>
        <w:tc>
          <w:tcPr>
            <w:tcW w:w="1425" w:type="dxa"/>
            <w:tcBorders/>
            <w:vAlign w:val="center"/>
          </w:tcPr>
          <w:p>
            <w:pPr>
              <w:pStyle w:val="TableContents"/>
              <w:bidi w:val="0"/>
              <w:spacing w:before="0" w:after="283"/>
              <w:jc w:val="left"/>
              <w:rPr/>
            </w:pPr>
            <w:r>
              <w:rPr/>
              <w:t xml:space="preserve">Welsh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Vuosi ja päivä </w:t>
            </w:r>
          </w:p>
        </w:tc>
        <w:tc>
          <w:tcPr>
            <w:tcW w:w="832" w:type="dxa"/>
            <w:tcBorders/>
            <w:vAlign w:val="center"/>
          </w:tcPr>
          <w:p>
            <w:pPr>
              <w:pStyle w:val="TableContents"/>
              <w:bidi w:val="0"/>
              <w:spacing w:before="0" w:after="283"/>
              <w:jc w:val="left"/>
              <w:rPr/>
            </w:pPr>
            <w:r>
              <w:rPr/>
              <w:t xml:space="preserve">1900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William Henry Frost </w:t>
            </w:r>
          </w:p>
        </w:tc>
        <w:tc>
          <w:tcPr>
            <w:tcW w:w="1659" w:type="dxa"/>
            <w:tcBorders/>
            <w:vAlign w:val="center"/>
          </w:tcPr>
          <w:p>
            <w:pPr>
              <w:pStyle w:val="TableContents"/>
              <w:bidi w:val="0"/>
              <w:spacing w:before="0" w:after="283"/>
              <w:jc w:val="left"/>
              <w:rPr/>
            </w:pPr>
            <w:r>
              <w:rPr/>
              <w:t xml:space="preserve">Irlannin keijut ja kansat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Keltainen kääpiö, Keltainen kääpiö, Keltainen kääpiö </w:t>
            </w:r>
          </w:p>
        </w:tc>
        <w:tc>
          <w:tcPr>
            <w:tcW w:w="832" w:type="dxa"/>
            <w:tcBorders/>
            <w:vAlign w:val="center"/>
          </w:tcPr>
          <w:p>
            <w:pPr>
              <w:pStyle w:val="TableContents"/>
              <w:bidi w:val="0"/>
              <w:spacing w:before="0" w:after="283"/>
              <w:jc w:val="left"/>
              <w:rPr/>
            </w:pPr>
            <w:r>
              <w:rPr/>
              <w:t xml:space="preserve">1698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Madame d'Aulnoy </w:t>
            </w:r>
          </w:p>
        </w:tc>
        <w:tc>
          <w:tcPr>
            <w:tcW w:w="1659" w:type="dxa"/>
            <w:tcBorders/>
            <w:vAlign w:val="center"/>
          </w:tcPr>
          <w:p>
            <w:pPr>
              <w:pStyle w:val="TableContents"/>
              <w:bidi w:val="0"/>
              <w:spacing w:before="0" w:after="283"/>
              <w:jc w:val="left"/>
              <w:rPr/>
            </w:pPr>
            <w:r>
              <w:rPr/>
              <w:t xml:space="preserve">Contes des Fees, Les Les Les Contes des Fees, Les Les Contes des Fees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Nuori ja komea </w:t>
            </w:r>
          </w:p>
        </w:tc>
        <w:tc>
          <w:tcPr>
            <w:tcW w:w="832" w:type="dxa"/>
            <w:tcBorders/>
            <w:vAlign w:val="center"/>
          </w:tcPr>
          <w:p>
            <w:pPr>
              <w:pStyle w:val="TableContents"/>
              <w:bidi w:val="0"/>
              <w:spacing w:before="0" w:after="283"/>
              <w:jc w:val="left"/>
              <w:rPr/>
            </w:pPr>
            <w:r>
              <w:rPr/>
              <w:t xml:space="preserve">1697 </w:t>
            </w:r>
          </w:p>
        </w:tc>
        <w:tc>
          <w:tcPr>
            <w:tcW w:w="1425" w:type="dxa"/>
            <w:tcBorders/>
            <w:vAlign w:val="center"/>
          </w:tcPr>
          <w:p>
            <w:pPr>
              <w:pStyle w:val="TableContents"/>
              <w:bidi w:val="0"/>
              <w:spacing w:before="0" w:after="283"/>
              <w:jc w:val="left"/>
              <w:rPr/>
            </w:pPr>
            <w:r>
              <w:rPr/>
              <w:t xml:space="preserve">Ranskan </w:t>
            </w:r>
          </w:p>
        </w:tc>
        <w:tc>
          <w:tcPr>
            <w:tcW w:w="2489" w:type="dxa"/>
            <w:tcBorders/>
            <w:vAlign w:val="center"/>
          </w:tcPr>
          <w:p>
            <w:pPr>
              <w:pStyle w:val="TableContents"/>
              <w:bidi w:val="0"/>
              <w:spacing w:before="0" w:after="283"/>
              <w:jc w:val="left"/>
              <w:rPr/>
            </w:pPr>
            <w:r>
              <w:rPr/>
              <w:t xml:space="preserve">Henriette-Julie de Murat </w:t>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Nuori kuningas </w:t>
            </w:r>
          </w:p>
        </w:tc>
        <w:tc>
          <w:tcPr>
            <w:tcW w:w="832" w:type="dxa"/>
            <w:tcBorders/>
            <w:vAlign w:val="center"/>
          </w:tcPr>
          <w:p>
            <w:pPr>
              <w:pStyle w:val="TableContents"/>
              <w:bidi w:val="0"/>
              <w:spacing w:before="0" w:after="283"/>
              <w:jc w:val="left"/>
              <w:rPr/>
            </w:pPr>
            <w:r>
              <w:rPr/>
              <w:t xml:space="preserve">1891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Oscar Wilde </w:t>
            </w:r>
          </w:p>
        </w:tc>
        <w:tc>
          <w:tcPr>
            <w:tcW w:w="1659" w:type="dxa"/>
            <w:tcBorders/>
            <w:vAlign w:val="center"/>
          </w:tcPr>
          <w:p>
            <w:pPr>
              <w:pStyle w:val="TableContents"/>
              <w:bidi w:val="0"/>
              <w:spacing w:before="0" w:after="283"/>
              <w:jc w:val="left"/>
              <w:rPr/>
            </w:pPr>
            <w:r>
              <w:rPr/>
              <w:t xml:space="preserve">Granaattiomenoiden talo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Easaidh Ruadhin nuori kuningas, Easaidh Ruadhin nuori kuningas, Easaidh Ruadhin nuori kuningas </w:t>
            </w:r>
          </w:p>
        </w:tc>
        <w:tc>
          <w:tcPr>
            <w:tcW w:w="832" w:type="dxa"/>
            <w:tcBorders/>
            <w:vAlign w:val="center"/>
          </w:tcPr>
          <w:p>
            <w:pPr>
              <w:pStyle w:val="TableContents"/>
              <w:bidi w:val="0"/>
              <w:spacing w:before="0" w:after="283"/>
              <w:jc w:val="left"/>
              <w:rPr/>
            </w:pPr>
            <w:r>
              <w:rPr/>
              <w:t xml:space="preserve">1890 </w:t>
            </w:r>
          </w:p>
        </w:tc>
        <w:tc>
          <w:tcPr>
            <w:tcW w:w="1425" w:type="dxa"/>
            <w:tcBorders/>
            <w:vAlign w:val="center"/>
          </w:tcPr>
          <w:p>
            <w:pPr>
              <w:pStyle w:val="TableContents"/>
              <w:bidi w:val="0"/>
              <w:spacing w:before="0" w:after="283"/>
              <w:jc w:val="left"/>
              <w:rPr/>
            </w:pPr>
            <w:r>
              <w:rPr/>
              <w:t xml:space="preserve">Skotlantilainen </w:t>
            </w:r>
          </w:p>
        </w:tc>
        <w:tc>
          <w:tcPr>
            <w:tcW w:w="2489" w:type="dxa"/>
            <w:tcBorders/>
            <w:vAlign w:val="center"/>
          </w:tcPr>
          <w:p>
            <w:pPr>
              <w:pStyle w:val="TableContents"/>
              <w:bidi w:val="0"/>
              <w:spacing w:before="0" w:after="283"/>
              <w:jc w:val="left"/>
              <w:rPr/>
            </w:pPr>
            <w:r>
              <w:rPr/>
              <w:t xml:space="preserve">John Francis Campbell </w:t>
            </w:r>
          </w:p>
        </w:tc>
        <w:tc>
          <w:tcPr>
            <w:tcW w:w="1659" w:type="dxa"/>
            <w:tcBorders/>
            <w:vAlign w:val="center"/>
          </w:tcPr>
          <w:p>
            <w:pPr>
              <w:pStyle w:val="TableContents"/>
              <w:bidi w:val="0"/>
              <w:spacing w:before="0" w:after="283"/>
              <w:jc w:val="left"/>
              <w:rPr/>
            </w:pPr>
            <w:r>
              <w:rPr/>
              <w:t xml:space="preserve">Suosittuja tarinoita West Highlandsista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Nuori Piper </w:t>
            </w:r>
          </w:p>
        </w:tc>
        <w:tc>
          <w:tcPr>
            <w:tcW w:w="832" w:type="dxa"/>
            <w:tcBorders/>
            <w:vAlign w:val="center"/>
          </w:tcPr>
          <w:p>
            <w:pPr>
              <w:pStyle w:val="TableContents"/>
              <w:bidi w:val="0"/>
              <w:spacing w:before="0" w:after="283"/>
              <w:jc w:val="left"/>
              <w:rPr/>
            </w:pPr>
            <w:r>
              <w:rPr/>
              <w:t xml:space="preserve">1825 </w:t>
            </w:r>
          </w:p>
        </w:tc>
        <w:tc>
          <w:tcPr>
            <w:tcW w:w="1425" w:type="dxa"/>
            <w:tcBorders/>
            <w:vAlign w:val="center"/>
          </w:tcPr>
          <w:p>
            <w:pPr>
              <w:pStyle w:val="TableContents"/>
              <w:bidi w:val="0"/>
              <w:spacing w:before="0" w:after="283"/>
              <w:jc w:val="left"/>
              <w:rPr/>
            </w:pPr>
            <w:r>
              <w:rPr/>
              <w:t xml:space="preserve">Irlantilainen </w:t>
            </w:r>
          </w:p>
        </w:tc>
        <w:tc>
          <w:tcPr>
            <w:tcW w:w="2489" w:type="dxa"/>
            <w:tcBorders/>
            <w:vAlign w:val="center"/>
          </w:tcPr>
          <w:p>
            <w:pPr>
              <w:pStyle w:val="TableContents"/>
              <w:bidi w:val="0"/>
              <w:spacing w:before="0" w:after="283"/>
              <w:jc w:val="left"/>
              <w:rPr/>
            </w:pPr>
            <w:r>
              <w:rPr/>
              <w:t xml:space="preserve">Thomas Crofton Croker </w:t>
            </w:r>
          </w:p>
        </w:tc>
        <w:tc>
          <w:tcPr>
            <w:tcW w:w="1659" w:type="dxa"/>
            <w:tcBorders/>
            <w:vAlign w:val="center"/>
          </w:tcPr>
          <w:p>
            <w:pPr>
              <w:pStyle w:val="TableContents"/>
              <w:bidi w:val="0"/>
              <w:spacing w:before="0" w:after="283"/>
              <w:jc w:val="left"/>
              <w:rPr/>
            </w:pPr>
            <w:r>
              <w:rPr/>
              <w:t xml:space="preserve">Etelä-Irlannin tarut ja perinteet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Nuori orja, Nuori orja </w:t>
            </w:r>
          </w:p>
        </w:tc>
        <w:tc>
          <w:tcPr>
            <w:tcW w:w="832" w:type="dxa"/>
            <w:tcBorders/>
            <w:vAlign w:val="center"/>
          </w:tcPr>
          <w:p>
            <w:pPr>
              <w:pStyle w:val="TableContents"/>
              <w:bidi w:val="0"/>
              <w:spacing w:before="0" w:after="283"/>
              <w:jc w:val="left"/>
              <w:rPr/>
            </w:pPr>
            <w:r>
              <w:rPr/>
              <w:t xml:space="preserve">1634 </w:t>
            </w:r>
          </w:p>
        </w:tc>
        <w:tc>
          <w:tcPr>
            <w:tcW w:w="1425" w:type="dxa"/>
            <w:tcBorders/>
            <w:vAlign w:val="center"/>
          </w:tcPr>
          <w:p>
            <w:pPr>
              <w:pStyle w:val="TableContents"/>
              <w:bidi w:val="0"/>
              <w:spacing w:before="0" w:after="283"/>
              <w:jc w:val="left"/>
              <w:rPr/>
            </w:pPr>
            <w:r>
              <w:rPr/>
              <w:t xml:space="preserve">Italian </w:t>
            </w:r>
          </w:p>
        </w:tc>
        <w:tc>
          <w:tcPr>
            <w:tcW w:w="2489" w:type="dxa"/>
            <w:tcBorders/>
            <w:vAlign w:val="center"/>
          </w:tcPr>
          <w:p>
            <w:pPr>
              <w:pStyle w:val="TableContents"/>
              <w:bidi w:val="0"/>
              <w:spacing w:before="0" w:after="283"/>
              <w:jc w:val="left"/>
              <w:rPr/>
            </w:pPr>
            <w:r>
              <w:rPr/>
              <w:t xml:space="preserve">Giambattista Basile </w:t>
            </w:r>
          </w:p>
        </w:tc>
        <w:tc>
          <w:tcPr>
            <w:tcW w:w="1659" w:type="dxa"/>
            <w:tcBorders/>
            <w:vAlign w:val="center"/>
          </w:tcPr>
          <w:p>
            <w:pPr>
              <w:pStyle w:val="TableContents"/>
              <w:bidi w:val="0"/>
              <w:spacing w:before="0" w:after="283"/>
              <w:jc w:val="left"/>
              <w:rPr/>
            </w:pPr>
            <w:r>
              <w:rPr/>
              <w:t xml:space="preserve">Pentameroni </w:t>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2993" w:type="dxa"/>
            <w:tcBorders/>
            <w:vAlign w:val="center"/>
          </w:tcPr>
          <w:p>
            <w:pPr>
              <w:pStyle w:val="TableHeading"/>
              <w:suppressLineNumbers/>
              <w:bidi w:val="0"/>
              <w:spacing w:before="0" w:after="283"/>
              <w:jc w:val="center"/>
              <w:rPr/>
            </w:pPr>
            <w:r>
              <w:rPr/>
              <w:t xml:space="preserve">Kancil Nyolong Timun (Kurkun varastava peura) </w:t>
            </w:r>
          </w:p>
        </w:tc>
        <w:tc>
          <w:tcPr>
            <w:tcW w:w="83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Indonesia </w:t>
            </w:r>
          </w:p>
        </w:tc>
        <w:tc>
          <w:tcPr>
            <w:tcW w:w="2489"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satu, jonka otsikossa on naisen nimi.</w:t>
      </w:r>
    </w:p>
    <w:p>
      <w:pPr>
        <w:pStyle w:val="TextBody"/>
        <w:bidi w:val="0"/>
        <w:jc w:val="left"/>
        <w:rPr>
          <w:b/>
          <w:u w:val="single"/>
          <w:shd w:val="clear" w:fill="FFFF00"/>
        </w:rPr>
      </w:pPr>
      <w:r>
        <w:rPr>
          <w:b/>
          <w:u w:val="single"/>
          <w:shd w:val="clear" w:fill="FFFF00"/>
        </w:rPr>
        <w:t xml:space="preserve">Asiakirjan numero 47600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Enhanced Fujita </w:t>
      </w:r>
      <w:r>
        <w:rPr/>
        <w:t xml:space="preserve">-asteikolla (EF-asteikko) arvioidaan Yhdysvalloissa ja Kanadassa esiintyvien tornadojen voimakkuutta niiden aiheuttamien vahinkojen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ef tarkoittaa tornadossa</w:t>
      </w:r>
    </w:p>
    <w:p>
      <w:pPr>
        <w:pStyle w:val="TextBody"/>
        <w:bidi w:val="0"/>
        <w:jc w:val="left"/>
        <w:rPr>
          <w:b/>
          <w:u w:val="single"/>
          <w:shd w:val="clear" w:fill="FFFF00"/>
        </w:rPr>
      </w:pPr>
      <w:r>
        <w:rPr>
          <w:b/>
          <w:u w:val="single"/>
          <w:shd w:val="clear" w:fill="FFFF00"/>
        </w:rPr>
        <w:t xml:space="preserve">Asiakirjan numero 47601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Mario World on sivuttain rullaava tasohyppelypeli, jossa pelaaja ohjaa ruudulla näkyvää päähenkilöä Mariota. Pelin pelimekaniikka on samanlainen kuin sarjan aiemmissa osissa - Super Mario Bros., Super Mario Bros. 2 ja Super Mario Bros. 3 - mutta se sisältää useita uusia elementtejä. Aiemmissa peleissä esiintyneiden juoksu- ja hyppyliikkeiden lisäksi pelaaja voi leijua erityisten esineiden avulla ja suorittaa uudenlaisia hyppyjä, kuten pyörähdyshyppy. Pelissä on </w:t>
      </w:r>
      <w:r>
        <w:rPr>
          <w:color w:val="A9A9A9"/>
        </w:rPr>
        <w:t xml:space="preserve">96 </w:t>
      </w:r>
      <w:r>
        <w:rPr/>
        <w:t xml:space="preserve">tasoa.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tasoa super mario super nintendossa on?</w:t>
      </w:r>
    </w:p>
    <w:p>
      <w:pPr>
        <w:pStyle w:val="TextBody"/>
        <w:bidi w:val="0"/>
        <w:jc w:val="left"/>
        <w:rPr>
          <w:b/>
          <w:u w:val="single"/>
          <w:shd w:val="clear" w:fill="FFFF00"/>
        </w:rPr>
      </w:pPr>
      <w:r>
        <w:rPr>
          <w:b/>
          <w:u w:val="single"/>
          <w:shd w:val="clear" w:fill="FFFF00"/>
        </w:rPr>
        <w:t xml:space="preserve">Asiakirjan numero 47602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Los Alamosissa fyysikko </w:t>
      </w:r>
      <w:r>
        <w:rPr>
          <w:color w:val="A9A9A9"/>
        </w:rPr>
        <w:t xml:space="preserve">Robert Serber </w:t>
      </w:r>
      <w:r>
        <w:rPr/>
        <w:t xml:space="preserve">ehdotti, että spontaanin fission sijasta atomipommin sisällä tapahtuva ketjureaktio olisi käynnistettävä neutronisytyttimellä. Tunnetuimmat neutronilähteet olivat radium-beryllium ja polonium-beryllium. Jälkimmäinen valittiin, koska poloniumin puoliintumisaika on 138 päivää, mikä teki siitä tarpeeksi voimakkaan ollakseen käyttökelpoinen mutta ei tarpeeksi pitkäikäisen varastoitavaksi. Thomas otti vastuulleen sellaisten tekniikoiden kehittämisen, joilla poloniumia voitiin jalostaa teollisesti käytettäväksi berylliumin kanssa sisäisissä neutroni-initiaattoreissa. Tästä ponnistuksesta tuli Dayton-projekti.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atomipommin laukaisimen -</w:t>
      </w:r>
    </w:p>
    <w:p>
      <w:pPr>
        <w:pStyle w:val="TextBody"/>
        <w:bidi w:val="0"/>
        <w:jc w:val="left"/>
        <w:rPr>
          <w:b/>
          <w:u w:val="single"/>
          <w:shd w:val="clear" w:fill="FFFF00"/>
        </w:rPr>
      </w:pPr>
      <w:r>
        <w:rPr>
          <w:b/>
          <w:u w:val="single"/>
          <w:shd w:val="clear" w:fill="FFFF00"/>
        </w:rPr>
        <w:t xml:space="preserve">Asiakirjan numero 47603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Nielutulehdus </w:t>
      </w:r>
      <w:r>
        <w:rPr/>
        <w:t xml:space="preserve">on kurkun takaosan eli nielun tulehdus. Se aiheuttaa tyypillisesti kurkkukipua ja kuumetta. Muita oireita voivat olla nuha, yskä, päänsärky ja äänen käheys. Oireet kestävät yleensä kolmesta viiteen päivää. Komplikaatioita voivat olla poskiontelotulehdus ja akuutti välikorvatulehdus. Nielutulehdus on tyypillisesti eräänlainen hengitystieinfektio.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bakteeri- tai virusinfektio kurkussa tunnetaan nimellä</w:t>
      </w:r>
    </w:p>
    <w:p>
      <w:pPr>
        <w:pStyle w:val="TextBody"/>
        <w:bidi w:val="0"/>
        <w:jc w:val="left"/>
        <w:rPr>
          <w:b/>
          <w:u w:val="single"/>
          <w:shd w:val="clear" w:fill="FFFF00"/>
        </w:rPr>
      </w:pPr>
      <w:r>
        <w:rPr>
          <w:b/>
          <w:u w:val="single"/>
          <w:shd w:val="clear" w:fill="FFFF00"/>
        </w:rPr>
        <w:t xml:space="preserve">Asiakirjan numero 47604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Vidhan Sabhan metroasema sijaitsee </w:t>
      </w:r>
      <w:r>
        <w:rPr/>
        <w:t xml:space="preserve">Delhin metron keltaisella linjalla. Se palvelee Delhin lakiasäätävän kokouksen (Vidhan Sabha) ympärillä olevaa aluetta ja Majnu Ka Tillaa, joka on 1,5 km:n päässä.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majnu ka tilla new delhi lähin metroasema</w:t>
      </w:r>
    </w:p>
    <w:p>
      <w:pPr>
        <w:pStyle w:val="TextBody"/>
        <w:bidi w:val="0"/>
        <w:jc w:val="left"/>
        <w:rPr>
          <w:b/>
          <w:u w:val="single"/>
          <w:shd w:val="clear" w:fill="FFFF00"/>
        </w:rPr>
      </w:pPr>
      <w:r>
        <w:rPr>
          <w:b/>
          <w:u w:val="single"/>
          <w:shd w:val="clear" w:fill="FFFF00"/>
        </w:rPr>
        <w:t xml:space="preserve">Asiakirjan numero 47605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7458" w:type="dxa"/>
        <w:jc w:val="left"/>
        <w:tblInd w:w="0" w:type="dxa"/>
        <w:tblLayout w:type="fixed"/>
        <w:tblCellMar>
          <w:top w:w="28" w:type="dxa"/>
          <w:left w:w="28" w:type="dxa"/>
          <w:bottom w:w="28" w:type="dxa"/>
          <w:right w:w="28" w:type="dxa"/>
        </w:tblCellMar>
      </w:tblPr>
      <w:tblGrid>
        <w:gridCol w:w="3526"/>
        <w:gridCol w:w="3301"/>
        <w:gridCol w:w="631"/>
      </w:tblGrid>
      <w:tr>
        <w:trPr/>
        <w:tc>
          <w:tcPr>
            <w:tcW w:w="3526" w:type="dxa"/>
            <w:tcBorders/>
            <w:vAlign w:val="center"/>
          </w:tcPr>
          <w:p>
            <w:pPr>
              <w:pStyle w:val="TableHeading"/>
              <w:suppressLineNumbers/>
              <w:bidi w:val="0"/>
              <w:spacing w:before="0" w:after="283"/>
              <w:jc w:val="center"/>
              <w:rPr/>
            </w:pPr>
            <w:r>
              <w:rPr/>
              <w:t xml:space="preserve">Keskimääräiset katsojat Yhdistyneessä kuningaskunnassa (miljoonina) </w:t>
            </w:r>
          </w:p>
        </w:tc>
        <w:tc>
          <w:tcPr>
            <w:tcW w:w="3301"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Heading"/>
              <w:suppressLineNumbers/>
              <w:bidi w:val="0"/>
              <w:spacing w:before="0" w:after="283"/>
              <w:jc w:val="center"/>
              <w:rPr/>
            </w:pPr>
            <w:r>
              <w:rPr/>
              <w:t xml:space="preserve">Ensiesitys </w:t>
            </w:r>
          </w:p>
        </w:tc>
        <w:tc>
          <w:tcPr>
            <w:tcW w:w="3301" w:type="dxa"/>
            <w:tcBorders/>
            <w:vAlign w:val="center"/>
          </w:tcPr>
          <w:p>
            <w:pPr>
              <w:pStyle w:val="TableHeading"/>
              <w:suppressLineNumbers/>
              <w:bidi w:val="0"/>
              <w:spacing w:before="0" w:after="283"/>
              <w:jc w:val="center"/>
              <w:rPr/>
            </w:pPr>
            <w:r>
              <w:rPr/>
              <w:t xml:space="preserve">Viimeksi esitetty </w:t>
            </w:r>
          </w:p>
        </w:tc>
        <w:tc>
          <w:tcPr>
            <w:tcW w:w="631" w:type="dxa"/>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sz w:val="4"/>
                <w:szCs w:val="4"/>
              </w:rPr>
            </w:pPr>
            <w:r>
              <w:rPr>
                <w:sz w:val="4"/>
                <w:szCs w:val="4"/>
              </w:rPr>
              <w:t xml:space="preserve">10 20. lokakuuta 2002 (2002-10-20) </w:t>
            </w:r>
          </w:p>
        </w:tc>
        <w:tc>
          <w:tcPr>
            <w:tcW w:w="3301" w:type="dxa"/>
            <w:tcBorders/>
            <w:vAlign w:val="center"/>
          </w:tcPr>
          <w:p>
            <w:pPr>
              <w:pStyle w:val="TableContents"/>
              <w:bidi w:val="0"/>
              <w:spacing w:before="0" w:after="283"/>
              <w:jc w:val="left"/>
              <w:rPr/>
            </w:pPr>
            <w:r>
              <w:rPr/>
              <w:t xml:space="preserve">29. joulukuuta 2002 (2002-12-29) </w:t>
            </w:r>
          </w:p>
        </w:tc>
        <w:tc>
          <w:tcPr>
            <w:tcW w:w="631" w:type="dxa"/>
            <w:tcBorders/>
            <w:vAlign w:val="center"/>
          </w:tcPr>
          <w:p>
            <w:pPr>
              <w:pStyle w:val="TableContents"/>
              <w:bidi w:val="0"/>
              <w:spacing w:before="0" w:after="283"/>
              <w:jc w:val="left"/>
              <w:rPr/>
            </w:pPr>
            <w:r>
              <w:rPr/>
              <w:t xml:space="preserve">3.30 </w:t>
            </w:r>
          </w:p>
        </w:tc>
      </w:tr>
      <w:tr>
        <w:trPr/>
        <w:tc>
          <w:tcPr>
            <w:tcW w:w="3526" w:type="dxa"/>
            <w:tcBorders/>
            <w:vAlign w:val="center"/>
          </w:tcPr>
          <w:p>
            <w:pPr>
              <w:pStyle w:val="TableContents"/>
              <w:bidi w:val="0"/>
              <w:spacing w:before="0" w:after="283"/>
              <w:jc w:val="left"/>
              <w:rPr>
                <w:sz w:val="4"/>
                <w:szCs w:val="4"/>
              </w:rPr>
            </w:pPr>
            <w:r>
              <w:rPr>
                <w:sz w:val="4"/>
                <w:szCs w:val="4"/>
              </w:rPr>
              <w:t xml:space="preserve">10 11 toukokuuta 2003 (2003-05-11) </w:t>
            </w:r>
          </w:p>
        </w:tc>
        <w:tc>
          <w:tcPr>
            <w:tcW w:w="3301" w:type="dxa"/>
            <w:tcBorders/>
            <w:vAlign w:val="center"/>
          </w:tcPr>
          <w:p>
            <w:pPr>
              <w:pStyle w:val="TableContents"/>
              <w:bidi w:val="0"/>
              <w:spacing w:before="0" w:after="283"/>
              <w:jc w:val="left"/>
              <w:rPr/>
            </w:pPr>
            <w:r>
              <w:rPr/>
              <w:t xml:space="preserve">20. heinäkuuta 2003 (2003-07-20) </w:t>
            </w:r>
          </w:p>
        </w:tc>
        <w:tc>
          <w:tcPr>
            <w:tcW w:w="631" w:type="dxa"/>
            <w:tcBorders/>
            <w:vAlign w:val="center"/>
          </w:tcPr>
          <w:p>
            <w:pPr>
              <w:pStyle w:val="TableContents"/>
              <w:bidi w:val="0"/>
              <w:spacing w:before="0" w:after="283"/>
              <w:jc w:val="left"/>
              <w:rPr/>
            </w:pPr>
            <w:r>
              <w:rPr/>
              <w:t xml:space="preserve">3.16 </w:t>
            </w:r>
          </w:p>
        </w:tc>
      </w:tr>
      <w:tr>
        <w:trPr/>
        <w:tc>
          <w:tcPr>
            <w:tcW w:w="3526" w:type="dxa"/>
            <w:tcBorders/>
            <w:vAlign w:val="center"/>
          </w:tcPr>
          <w:p>
            <w:pPr>
              <w:pStyle w:val="TableContents"/>
              <w:bidi w:val="0"/>
              <w:spacing w:before="0" w:after="283"/>
              <w:jc w:val="left"/>
              <w:rPr>
                <w:sz w:val="4"/>
                <w:szCs w:val="4"/>
              </w:rPr>
            </w:pPr>
            <w:r>
              <w:rPr>
                <w:sz w:val="4"/>
                <w:szCs w:val="4"/>
              </w:rPr>
              <w:t xml:space="preserve">9 26. lokakuuta 2003 (2003-10-26) </w:t>
            </w:r>
          </w:p>
        </w:tc>
        <w:tc>
          <w:tcPr>
            <w:tcW w:w="3301" w:type="dxa"/>
            <w:tcBorders/>
            <w:vAlign w:val="center"/>
          </w:tcPr>
          <w:p>
            <w:pPr>
              <w:pStyle w:val="TableContents"/>
              <w:bidi w:val="0"/>
              <w:spacing w:before="0" w:after="283"/>
              <w:jc w:val="left"/>
              <w:rPr/>
            </w:pPr>
            <w:r>
              <w:rPr/>
              <w:t xml:space="preserve">28. joulukuuta 2003 (2003-12-28) </w:t>
            </w:r>
          </w:p>
        </w:tc>
        <w:tc>
          <w:tcPr>
            <w:tcW w:w="631" w:type="dxa"/>
            <w:tcBorders/>
            <w:vAlign w:val="center"/>
          </w:tcPr>
          <w:p>
            <w:pPr>
              <w:pStyle w:val="TableContents"/>
              <w:bidi w:val="0"/>
              <w:spacing w:before="0" w:after="283"/>
              <w:jc w:val="left"/>
              <w:rPr/>
            </w:pPr>
            <w:r>
              <w:rPr/>
              <w:t xml:space="preserve">4.03 </w:t>
            </w:r>
          </w:p>
        </w:tc>
      </w:tr>
      <w:tr>
        <w:trPr/>
        <w:tc>
          <w:tcPr>
            <w:tcW w:w="3526" w:type="dxa"/>
            <w:tcBorders/>
            <w:vAlign w:val="center"/>
          </w:tcPr>
          <w:p>
            <w:pPr>
              <w:pStyle w:val="TableContents"/>
              <w:bidi w:val="0"/>
              <w:spacing w:before="0" w:after="283"/>
              <w:jc w:val="left"/>
              <w:rPr>
                <w:sz w:val="4"/>
                <w:szCs w:val="4"/>
              </w:rPr>
            </w:pPr>
            <w:r>
              <w:rPr>
                <w:sz w:val="4"/>
                <w:szCs w:val="4"/>
              </w:rPr>
              <w:t xml:space="preserve">10 9. toukokuuta 2004 (2004-05-09) </w:t>
            </w:r>
          </w:p>
        </w:tc>
        <w:tc>
          <w:tcPr>
            <w:tcW w:w="3301" w:type="dxa"/>
            <w:tcBorders/>
            <w:vAlign w:val="center"/>
          </w:tcPr>
          <w:p>
            <w:pPr>
              <w:pStyle w:val="TableContents"/>
              <w:bidi w:val="0"/>
              <w:spacing w:before="0" w:after="283"/>
              <w:jc w:val="left"/>
              <w:rPr/>
            </w:pPr>
            <w:r>
              <w:rPr/>
              <w:t xml:space="preserve">1 elokuuta 2004 (2004-08-01) </w:t>
            </w:r>
          </w:p>
        </w:tc>
        <w:tc>
          <w:tcPr>
            <w:tcW w:w="631" w:type="dxa"/>
            <w:tcBorders/>
            <w:vAlign w:val="center"/>
          </w:tcPr>
          <w:p>
            <w:pPr>
              <w:pStyle w:val="TableContents"/>
              <w:bidi w:val="0"/>
              <w:spacing w:before="0" w:after="283"/>
              <w:jc w:val="left"/>
              <w:rPr/>
            </w:pPr>
            <w:r>
              <w:rPr/>
              <w:t xml:space="preserve">3.48 </w:t>
            </w:r>
          </w:p>
        </w:tc>
      </w:tr>
      <w:tr>
        <w:trPr/>
        <w:tc>
          <w:tcPr>
            <w:tcW w:w="3526" w:type="dxa"/>
            <w:tcBorders/>
            <w:vAlign w:val="center"/>
          </w:tcPr>
          <w:p>
            <w:pPr>
              <w:pStyle w:val="TableContents"/>
              <w:bidi w:val="0"/>
              <w:spacing w:before="0" w:after="283"/>
              <w:jc w:val="left"/>
              <w:rPr>
                <w:sz w:val="4"/>
                <w:szCs w:val="4"/>
              </w:rPr>
            </w:pPr>
            <w:r>
              <w:rPr>
                <w:sz w:val="4"/>
                <w:szCs w:val="4"/>
              </w:rPr>
              <w:t xml:space="preserve">5 9 24. lokakuuta 2004 (2004-10-24) </w:t>
            </w:r>
          </w:p>
        </w:tc>
        <w:tc>
          <w:tcPr>
            <w:tcW w:w="3301" w:type="dxa"/>
            <w:tcBorders/>
            <w:vAlign w:val="center"/>
          </w:tcPr>
          <w:p>
            <w:pPr>
              <w:pStyle w:val="TableContents"/>
              <w:bidi w:val="0"/>
              <w:spacing w:before="0" w:after="283"/>
              <w:jc w:val="left"/>
              <w:rPr/>
            </w:pPr>
            <w:r>
              <w:rPr/>
              <w:t xml:space="preserve">26. joulukuuta 2004 (2004-12-26) </w:t>
            </w:r>
          </w:p>
        </w:tc>
        <w:tc>
          <w:tcPr>
            <w:tcW w:w="631" w:type="dxa"/>
            <w:tcBorders/>
            <w:vAlign w:val="center"/>
          </w:tcPr>
          <w:p>
            <w:pPr>
              <w:pStyle w:val="TableContents"/>
              <w:bidi w:val="0"/>
              <w:spacing w:before="0" w:after="283"/>
              <w:jc w:val="left"/>
              <w:rPr/>
            </w:pPr>
            <w:r>
              <w:rPr/>
              <w:t xml:space="preserve">4.15 </w:t>
            </w:r>
          </w:p>
        </w:tc>
      </w:tr>
      <w:tr>
        <w:trPr/>
        <w:tc>
          <w:tcPr>
            <w:tcW w:w="3526" w:type="dxa"/>
            <w:tcBorders/>
            <w:vAlign w:val="center"/>
          </w:tcPr>
          <w:p>
            <w:pPr>
              <w:pStyle w:val="TableContents"/>
              <w:bidi w:val="0"/>
              <w:spacing w:before="0" w:after="283"/>
              <w:jc w:val="left"/>
              <w:rPr>
                <w:sz w:val="4"/>
                <w:szCs w:val="4"/>
              </w:rPr>
            </w:pPr>
            <w:r>
              <w:rPr>
                <w:sz w:val="4"/>
                <w:szCs w:val="4"/>
              </w:rPr>
              <w:t xml:space="preserve">6 11 22. toukokuuta 2005 (2005-05-22) </w:t>
            </w:r>
          </w:p>
        </w:tc>
        <w:tc>
          <w:tcPr>
            <w:tcW w:w="3301" w:type="dxa"/>
            <w:tcBorders/>
            <w:vAlign w:val="center"/>
          </w:tcPr>
          <w:p>
            <w:pPr>
              <w:pStyle w:val="TableContents"/>
              <w:bidi w:val="0"/>
              <w:spacing w:before="0" w:after="283"/>
              <w:jc w:val="left"/>
              <w:rPr/>
            </w:pPr>
            <w:r>
              <w:rPr/>
              <w:t xml:space="preserve">7. elokuuta 2005 (2005-08-07) </w:t>
            </w:r>
          </w:p>
        </w:tc>
        <w:tc>
          <w:tcPr>
            <w:tcW w:w="631" w:type="dxa"/>
            <w:tcBorders/>
            <w:vAlign w:val="center"/>
          </w:tcPr>
          <w:p>
            <w:pPr>
              <w:pStyle w:val="TableContents"/>
              <w:bidi w:val="0"/>
              <w:spacing w:before="0" w:after="283"/>
              <w:jc w:val="left"/>
              <w:rPr/>
            </w:pPr>
            <w:r>
              <w:rPr/>
              <w:t xml:space="preserve">4.21 </w:t>
            </w:r>
          </w:p>
        </w:tc>
      </w:tr>
      <w:tr>
        <w:trPr/>
        <w:tc>
          <w:tcPr>
            <w:tcW w:w="3526" w:type="dxa"/>
            <w:tcBorders/>
            <w:vAlign w:val="center"/>
          </w:tcPr>
          <w:p>
            <w:pPr>
              <w:pStyle w:val="TableContents"/>
              <w:bidi w:val="0"/>
              <w:spacing w:before="0" w:after="283"/>
              <w:jc w:val="left"/>
              <w:rPr>
                <w:sz w:val="4"/>
                <w:szCs w:val="4"/>
              </w:rPr>
            </w:pPr>
            <w:r>
              <w:rPr>
                <w:sz w:val="4"/>
                <w:szCs w:val="4"/>
              </w:rPr>
              <w:t xml:space="preserve">7 7 13. marraskuuta 2005 (2005-11-13) </w:t>
            </w:r>
          </w:p>
        </w:tc>
        <w:tc>
          <w:tcPr>
            <w:tcW w:w="3301" w:type="dxa"/>
            <w:tcBorders/>
            <w:vAlign w:val="center"/>
          </w:tcPr>
          <w:p>
            <w:pPr>
              <w:pStyle w:val="TableContents"/>
              <w:bidi w:val="0"/>
              <w:spacing w:before="0" w:after="283"/>
              <w:jc w:val="left"/>
              <w:rPr/>
            </w:pPr>
            <w:r>
              <w:rPr/>
              <w:t xml:space="preserve">12. helmikuuta 2006 (2006-02-12) </w:t>
            </w:r>
          </w:p>
        </w:tc>
        <w:tc>
          <w:tcPr>
            <w:tcW w:w="631" w:type="dxa"/>
            <w:tcBorders/>
            <w:vAlign w:val="center"/>
          </w:tcPr>
          <w:p>
            <w:pPr>
              <w:pStyle w:val="TableContents"/>
              <w:bidi w:val="0"/>
              <w:spacing w:before="0" w:after="283"/>
              <w:jc w:val="left"/>
              <w:rPr/>
            </w:pPr>
            <w:r>
              <w:rPr/>
              <w:t xml:space="preserve">4.61 </w:t>
            </w:r>
          </w:p>
        </w:tc>
      </w:tr>
      <w:tr>
        <w:trPr/>
        <w:tc>
          <w:tcPr>
            <w:tcW w:w="3526" w:type="dxa"/>
            <w:tcBorders/>
            <w:vAlign w:val="center"/>
          </w:tcPr>
          <w:p>
            <w:pPr>
              <w:pStyle w:val="TableContents"/>
              <w:bidi w:val="0"/>
              <w:spacing w:before="0" w:after="283"/>
              <w:jc w:val="left"/>
              <w:rPr>
                <w:sz w:val="4"/>
                <w:szCs w:val="4"/>
              </w:rPr>
            </w:pPr>
            <w:r>
              <w:rPr>
                <w:sz w:val="4"/>
                <w:szCs w:val="4"/>
              </w:rPr>
              <w:t xml:space="preserve">8 8 7. toukokuuta 2006 (2006-05-07) </w:t>
            </w:r>
          </w:p>
        </w:tc>
        <w:tc>
          <w:tcPr>
            <w:tcW w:w="3301" w:type="dxa"/>
            <w:tcBorders/>
            <w:vAlign w:val="center"/>
          </w:tcPr>
          <w:p>
            <w:pPr>
              <w:pStyle w:val="TableContents"/>
              <w:bidi w:val="0"/>
              <w:spacing w:before="0" w:after="283"/>
              <w:jc w:val="left"/>
              <w:rPr/>
            </w:pPr>
            <w:r>
              <w:rPr/>
              <w:t xml:space="preserve">30. heinäkuuta 2006 (2006-07-30) </w:t>
            </w:r>
          </w:p>
        </w:tc>
        <w:tc>
          <w:tcPr>
            <w:tcW w:w="631" w:type="dxa"/>
            <w:tcBorders/>
            <w:vAlign w:val="center"/>
          </w:tcPr>
          <w:p>
            <w:pPr>
              <w:pStyle w:val="TableContents"/>
              <w:bidi w:val="0"/>
              <w:spacing w:before="0" w:after="283"/>
              <w:jc w:val="left"/>
              <w:rPr/>
            </w:pPr>
            <w:r>
              <w:rPr/>
              <w:t xml:space="preserve">4.45 </w:t>
            </w:r>
          </w:p>
        </w:tc>
      </w:tr>
      <w:tr>
        <w:trPr/>
        <w:tc>
          <w:tcPr>
            <w:tcW w:w="3526" w:type="dxa"/>
            <w:tcBorders/>
            <w:vAlign w:val="center"/>
          </w:tcPr>
          <w:p>
            <w:pPr>
              <w:pStyle w:val="TableContents"/>
              <w:bidi w:val="0"/>
              <w:spacing w:before="0" w:after="283"/>
              <w:jc w:val="left"/>
              <w:rPr>
                <w:sz w:val="4"/>
                <w:szCs w:val="4"/>
              </w:rPr>
            </w:pPr>
            <w:r>
              <w:rPr>
                <w:sz w:val="4"/>
                <w:szCs w:val="4"/>
              </w:rPr>
              <w:t xml:space="preserve">9 6 28. tammikuuta 2007 (2007-01-28) </w:t>
            </w:r>
          </w:p>
        </w:tc>
        <w:tc>
          <w:tcPr>
            <w:tcW w:w="3301" w:type="dxa"/>
            <w:tcBorders/>
            <w:vAlign w:val="center"/>
          </w:tcPr>
          <w:p>
            <w:pPr>
              <w:pStyle w:val="TableContents"/>
              <w:bidi w:val="0"/>
              <w:spacing w:before="0" w:after="283"/>
              <w:jc w:val="left"/>
              <w:rPr/>
            </w:pPr>
            <w:r>
              <w:rPr/>
              <w:t xml:space="preserve">4. maaliskuuta 2007 (2007-03-04) </w:t>
            </w:r>
          </w:p>
        </w:tc>
        <w:tc>
          <w:tcPr>
            <w:tcW w:w="631" w:type="dxa"/>
            <w:tcBorders/>
            <w:vAlign w:val="center"/>
          </w:tcPr>
          <w:p>
            <w:pPr>
              <w:pStyle w:val="TableContents"/>
              <w:bidi w:val="0"/>
              <w:spacing w:before="0" w:after="283"/>
              <w:jc w:val="left"/>
              <w:rPr/>
            </w:pPr>
            <w:r>
              <w:rPr/>
              <w:t xml:space="preserve">7.45 </w:t>
            </w:r>
          </w:p>
        </w:tc>
      </w:tr>
      <w:tr>
        <w:trPr/>
        <w:tc>
          <w:tcPr>
            <w:tcW w:w="3526" w:type="dxa"/>
            <w:tcBorders/>
            <w:vAlign w:val="center"/>
          </w:tcPr>
          <w:p>
            <w:pPr>
              <w:pStyle w:val="TableContents"/>
              <w:bidi w:val="0"/>
              <w:spacing w:before="0" w:after="283"/>
              <w:jc w:val="left"/>
              <w:rPr>
                <w:sz w:val="4"/>
                <w:szCs w:val="4"/>
              </w:rPr>
            </w:pPr>
            <w:r>
              <w:rPr>
                <w:sz w:val="4"/>
                <w:szCs w:val="4"/>
              </w:rPr>
              <w:t xml:space="preserve">10 10 7. lokakuuta 2007 (2007-10-07) </w:t>
            </w:r>
          </w:p>
        </w:tc>
        <w:tc>
          <w:tcPr>
            <w:tcW w:w="3301" w:type="dxa"/>
            <w:tcBorders/>
            <w:vAlign w:val="center"/>
          </w:tcPr>
          <w:p>
            <w:pPr>
              <w:pStyle w:val="TableContents"/>
              <w:bidi w:val="0"/>
              <w:spacing w:before="0" w:after="283"/>
              <w:jc w:val="left"/>
              <w:rPr/>
            </w:pPr>
            <w:r>
              <w:rPr/>
              <w:t xml:space="preserve">23. joulukuuta 2007 (2007-12-23) </w:t>
            </w:r>
          </w:p>
        </w:tc>
        <w:tc>
          <w:tcPr>
            <w:tcW w:w="631" w:type="dxa"/>
            <w:tcBorders/>
            <w:vAlign w:val="center"/>
          </w:tcPr>
          <w:p>
            <w:pPr>
              <w:pStyle w:val="TableContents"/>
              <w:bidi w:val="0"/>
              <w:spacing w:before="0" w:after="283"/>
              <w:jc w:val="left"/>
              <w:rPr/>
            </w:pPr>
            <w:r>
              <w:rPr/>
              <w:t xml:space="preserve">7.01 </w:t>
            </w:r>
          </w:p>
        </w:tc>
      </w:tr>
      <w:tr>
        <w:trPr/>
        <w:tc>
          <w:tcPr>
            <w:tcW w:w="3526" w:type="dxa"/>
            <w:tcBorders/>
            <w:vAlign w:val="center"/>
          </w:tcPr>
          <w:p>
            <w:pPr>
              <w:pStyle w:val="TableContents"/>
              <w:bidi w:val="0"/>
              <w:spacing w:before="0" w:after="283"/>
              <w:jc w:val="left"/>
              <w:rPr>
                <w:sz w:val="4"/>
                <w:szCs w:val="4"/>
              </w:rPr>
            </w:pPr>
            <w:r>
              <w:rPr>
                <w:sz w:val="4"/>
                <w:szCs w:val="4"/>
              </w:rPr>
              <w:t xml:space="preserve">11 6 22. kesäkuuta 2008 (2008-06-22) </w:t>
            </w:r>
          </w:p>
        </w:tc>
        <w:tc>
          <w:tcPr>
            <w:tcW w:w="3301" w:type="dxa"/>
            <w:tcBorders/>
            <w:vAlign w:val="center"/>
          </w:tcPr>
          <w:p>
            <w:pPr>
              <w:pStyle w:val="TableContents"/>
              <w:bidi w:val="0"/>
              <w:spacing w:before="0" w:after="283"/>
              <w:jc w:val="left"/>
              <w:rPr/>
            </w:pPr>
            <w:r>
              <w:rPr/>
              <w:t xml:space="preserve">27 heinäkuuta 2008 (2008-07-27) </w:t>
            </w:r>
          </w:p>
        </w:tc>
        <w:tc>
          <w:tcPr>
            <w:tcW w:w="631" w:type="dxa"/>
            <w:tcBorders/>
            <w:vAlign w:val="center"/>
          </w:tcPr>
          <w:p>
            <w:pPr>
              <w:pStyle w:val="TableContents"/>
              <w:bidi w:val="0"/>
              <w:spacing w:before="0" w:after="283"/>
              <w:jc w:val="left"/>
              <w:rPr/>
            </w:pPr>
            <w:r>
              <w:rPr/>
              <w:t xml:space="preserve">5.94 </w:t>
            </w:r>
          </w:p>
        </w:tc>
      </w:tr>
      <w:tr>
        <w:trPr/>
        <w:tc>
          <w:tcPr>
            <w:tcW w:w="3526" w:type="dxa"/>
            <w:tcBorders/>
            <w:vAlign w:val="center"/>
          </w:tcPr>
          <w:p>
            <w:pPr>
              <w:pStyle w:val="TableContents"/>
              <w:bidi w:val="0"/>
              <w:spacing w:before="0" w:after="283"/>
              <w:jc w:val="left"/>
              <w:rPr>
                <w:sz w:val="4"/>
                <w:szCs w:val="4"/>
              </w:rPr>
            </w:pPr>
            <w:r>
              <w:rPr>
                <w:sz w:val="4"/>
                <w:szCs w:val="4"/>
              </w:rPr>
              <w:t xml:space="preserve">12 8 2. marraskuuta 2008 (2008-11-02) </w:t>
            </w:r>
          </w:p>
        </w:tc>
        <w:tc>
          <w:tcPr>
            <w:tcW w:w="3301" w:type="dxa"/>
            <w:tcBorders/>
            <w:vAlign w:val="center"/>
          </w:tcPr>
          <w:p>
            <w:pPr>
              <w:pStyle w:val="TableContents"/>
              <w:bidi w:val="0"/>
              <w:spacing w:before="0" w:after="283"/>
              <w:jc w:val="left"/>
              <w:rPr/>
            </w:pPr>
            <w:r>
              <w:rPr/>
              <w:t xml:space="preserve">28. joulukuuta 2008 (2008-12-28) </w:t>
            </w:r>
          </w:p>
        </w:tc>
        <w:tc>
          <w:tcPr>
            <w:tcW w:w="631" w:type="dxa"/>
            <w:tcBorders/>
            <w:vAlign w:val="center"/>
          </w:tcPr>
          <w:p>
            <w:pPr>
              <w:pStyle w:val="TableContents"/>
              <w:bidi w:val="0"/>
              <w:spacing w:before="0" w:after="283"/>
              <w:jc w:val="left"/>
              <w:rPr/>
            </w:pPr>
            <w:r>
              <w:rPr/>
              <w:t xml:space="preserve">7.32 </w:t>
            </w:r>
          </w:p>
        </w:tc>
      </w:tr>
      <w:tr>
        <w:trPr/>
        <w:tc>
          <w:tcPr>
            <w:tcW w:w="3526" w:type="dxa"/>
            <w:tcBorders/>
            <w:vAlign w:val="center"/>
          </w:tcPr>
          <w:p>
            <w:pPr>
              <w:pStyle w:val="TableContents"/>
              <w:bidi w:val="0"/>
              <w:spacing w:before="0" w:after="283"/>
              <w:jc w:val="left"/>
              <w:rPr>
                <w:sz w:val="4"/>
                <w:szCs w:val="4"/>
              </w:rPr>
            </w:pPr>
            <w:r>
              <w:rPr>
                <w:sz w:val="4"/>
                <w:szCs w:val="4"/>
              </w:rPr>
              <w:t xml:space="preserve">13 7 21. kesäkuuta 2009 (2009-06-21) </w:t>
            </w:r>
          </w:p>
        </w:tc>
        <w:tc>
          <w:tcPr>
            <w:tcW w:w="3301" w:type="dxa"/>
            <w:tcBorders/>
            <w:vAlign w:val="center"/>
          </w:tcPr>
          <w:p>
            <w:pPr>
              <w:pStyle w:val="TableContents"/>
              <w:bidi w:val="0"/>
              <w:spacing w:before="0" w:after="283"/>
              <w:jc w:val="left"/>
              <w:rPr/>
            </w:pPr>
            <w:r>
              <w:rPr/>
              <w:t xml:space="preserve">2 elokuuta 2009 (2009-08-02) </w:t>
            </w:r>
          </w:p>
        </w:tc>
        <w:tc>
          <w:tcPr>
            <w:tcW w:w="631" w:type="dxa"/>
            <w:tcBorders/>
            <w:vAlign w:val="center"/>
          </w:tcPr>
          <w:p>
            <w:pPr>
              <w:pStyle w:val="TableContents"/>
              <w:bidi w:val="0"/>
              <w:spacing w:before="0" w:after="283"/>
              <w:jc w:val="left"/>
              <w:rPr/>
            </w:pPr>
            <w:r>
              <w:rPr/>
              <w:t xml:space="preserve">7.17 </w:t>
            </w:r>
          </w:p>
        </w:tc>
      </w:tr>
      <w:tr>
        <w:trPr/>
        <w:tc>
          <w:tcPr>
            <w:tcW w:w="3526" w:type="dxa"/>
            <w:tcBorders/>
            <w:vAlign w:val="center"/>
          </w:tcPr>
          <w:p>
            <w:pPr>
              <w:pStyle w:val="TableContents"/>
              <w:bidi w:val="0"/>
              <w:spacing w:before="0" w:after="283"/>
              <w:jc w:val="left"/>
              <w:rPr>
                <w:sz w:val="4"/>
                <w:szCs w:val="4"/>
              </w:rPr>
            </w:pPr>
            <w:r>
              <w:rPr>
                <w:sz w:val="4"/>
                <w:szCs w:val="4"/>
              </w:rPr>
              <w:t xml:space="preserve">14 7 15. marraskuuta 2009 (2009-11-15) </w:t>
            </w:r>
          </w:p>
        </w:tc>
        <w:tc>
          <w:tcPr>
            <w:tcW w:w="3301" w:type="dxa"/>
            <w:tcBorders/>
            <w:vAlign w:val="center"/>
          </w:tcPr>
          <w:p>
            <w:pPr>
              <w:pStyle w:val="TableContents"/>
              <w:bidi w:val="0"/>
              <w:spacing w:before="0" w:after="283"/>
              <w:jc w:val="left"/>
              <w:rPr/>
            </w:pPr>
            <w:r>
              <w:rPr/>
              <w:t xml:space="preserve">3. tammikuuta 2010 (2010-01-03) </w:t>
            </w:r>
          </w:p>
        </w:tc>
        <w:tc>
          <w:tcPr>
            <w:tcW w:w="631" w:type="dxa"/>
            <w:tcBorders/>
            <w:vAlign w:val="center"/>
          </w:tcPr>
          <w:p>
            <w:pPr>
              <w:pStyle w:val="TableContents"/>
              <w:bidi w:val="0"/>
              <w:spacing w:before="0" w:after="283"/>
              <w:jc w:val="left"/>
              <w:rPr/>
            </w:pPr>
            <w:r>
              <w:rPr/>
              <w:t xml:space="preserve">6.69 </w:t>
            </w:r>
          </w:p>
        </w:tc>
      </w:tr>
      <w:tr>
        <w:trPr/>
        <w:tc>
          <w:tcPr>
            <w:tcW w:w="3526" w:type="dxa"/>
            <w:tcBorders/>
            <w:vAlign w:val="center"/>
          </w:tcPr>
          <w:p>
            <w:pPr>
              <w:pStyle w:val="TableContents"/>
              <w:bidi w:val="0"/>
              <w:spacing w:before="0" w:after="283"/>
              <w:jc w:val="left"/>
              <w:rPr>
                <w:sz w:val="4"/>
                <w:szCs w:val="4"/>
              </w:rPr>
            </w:pPr>
            <w:r>
              <w:rPr>
                <w:sz w:val="4"/>
                <w:szCs w:val="4"/>
              </w:rPr>
              <w:t xml:space="preserve">15 6 27. kesäkuuta 2010 (2010-06-27) </w:t>
            </w:r>
          </w:p>
        </w:tc>
        <w:tc>
          <w:tcPr>
            <w:tcW w:w="3301" w:type="dxa"/>
            <w:tcBorders/>
            <w:vAlign w:val="center"/>
          </w:tcPr>
          <w:p>
            <w:pPr>
              <w:pStyle w:val="TableContents"/>
              <w:bidi w:val="0"/>
              <w:spacing w:before="0" w:after="283"/>
              <w:jc w:val="left"/>
              <w:rPr/>
            </w:pPr>
            <w:r>
              <w:rPr/>
              <w:t xml:space="preserve">1 elokuuta 2010 (2010-08-01) </w:t>
            </w:r>
          </w:p>
        </w:tc>
        <w:tc>
          <w:tcPr>
            <w:tcW w:w="631" w:type="dxa"/>
            <w:tcBorders/>
            <w:vAlign w:val="center"/>
          </w:tcPr>
          <w:p>
            <w:pPr>
              <w:pStyle w:val="TableContents"/>
              <w:bidi w:val="0"/>
              <w:spacing w:before="0" w:after="283"/>
              <w:jc w:val="left"/>
              <w:rPr/>
            </w:pPr>
            <w:r>
              <w:rPr/>
              <w:t xml:space="preserve">6.25 </w:t>
            </w:r>
          </w:p>
        </w:tc>
      </w:tr>
      <w:tr>
        <w:trPr/>
        <w:tc>
          <w:tcPr>
            <w:tcW w:w="3526" w:type="dxa"/>
            <w:tcBorders/>
            <w:vAlign w:val="center"/>
          </w:tcPr>
          <w:p>
            <w:pPr>
              <w:pStyle w:val="TableContents"/>
              <w:bidi w:val="0"/>
              <w:spacing w:before="0" w:after="283"/>
              <w:jc w:val="left"/>
              <w:rPr>
                <w:sz w:val="4"/>
                <w:szCs w:val="4"/>
              </w:rPr>
            </w:pPr>
            <w:r>
              <w:rPr>
                <w:sz w:val="4"/>
                <w:szCs w:val="4"/>
              </w:rPr>
              <w:t xml:space="preserve">16 8 21. joulukuuta 2010 (2010-12-21) </w:t>
            </w:r>
          </w:p>
        </w:tc>
        <w:tc>
          <w:tcPr>
            <w:tcW w:w="3301" w:type="dxa"/>
            <w:tcBorders/>
            <w:vAlign w:val="center"/>
          </w:tcPr>
          <w:p>
            <w:pPr>
              <w:pStyle w:val="TableContents"/>
              <w:bidi w:val="0"/>
              <w:spacing w:before="0" w:after="283"/>
              <w:jc w:val="left"/>
              <w:rPr/>
            </w:pPr>
            <w:r>
              <w:rPr/>
              <w:t xml:space="preserve">27 helmikuuta 2011 (2011-02-27) </w:t>
            </w:r>
          </w:p>
        </w:tc>
        <w:tc>
          <w:tcPr>
            <w:tcW w:w="631" w:type="dxa"/>
            <w:tcBorders/>
            <w:vAlign w:val="center"/>
          </w:tcPr>
          <w:p>
            <w:pPr>
              <w:pStyle w:val="TableContents"/>
              <w:bidi w:val="0"/>
              <w:spacing w:before="0" w:after="283"/>
              <w:jc w:val="left"/>
              <w:rPr/>
            </w:pPr>
            <w:r>
              <w:rPr/>
              <w:t xml:space="preserve">7.19 </w:t>
            </w:r>
          </w:p>
        </w:tc>
      </w:tr>
      <w:tr>
        <w:trPr/>
        <w:tc>
          <w:tcPr>
            <w:tcW w:w="3526" w:type="dxa"/>
            <w:tcBorders/>
            <w:vAlign w:val="center"/>
          </w:tcPr>
          <w:p>
            <w:pPr>
              <w:pStyle w:val="TableContents"/>
              <w:bidi w:val="0"/>
              <w:spacing w:before="0" w:after="283"/>
              <w:jc w:val="left"/>
              <w:rPr>
                <w:sz w:val="4"/>
                <w:szCs w:val="4"/>
              </w:rPr>
            </w:pPr>
            <w:r>
              <w:rPr>
                <w:sz w:val="4"/>
                <w:szCs w:val="4"/>
              </w:rPr>
              <w:t xml:space="preserve">17 6 26. kesäkuuta 2011 (2011-06-26) </w:t>
            </w:r>
          </w:p>
        </w:tc>
        <w:tc>
          <w:tcPr>
            <w:tcW w:w="3301" w:type="dxa"/>
            <w:tcBorders/>
            <w:vAlign w:val="center"/>
          </w:tcPr>
          <w:p>
            <w:pPr>
              <w:pStyle w:val="TableContents"/>
              <w:bidi w:val="0"/>
              <w:spacing w:before="0" w:after="283"/>
              <w:jc w:val="left"/>
              <w:rPr/>
            </w:pPr>
            <w:r>
              <w:rPr/>
              <w:t xml:space="preserve">31 heinäkuuta 2011 (2011-07-31) </w:t>
            </w:r>
          </w:p>
        </w:tc>
        <w:tc>
          <w:tcPr>
            <w:tcW w:w="631" w:type="dxa"/>
            <w:tcBorders/>
            <w:vAlign w:val="center"/>
          </w:tcPr>
          <w:p>
            <w:pPr>
              <w:pStyle w:val="TableContents"/>
              <w:bidi w:val="0"/>
              <w:spacing w:before="0" w:after="283"/>
              <w:jc w:val="left"/>
              <w:rPr/>
            </w:pPr>
            <w:r>
              <w:rPr/>
              <w:t xml:space="preserve">6.42 </w:t>
            </w:r>
          </w:p>
        </w:tc>
      </w:tr>
      <w:tr>
        <w:trPr/>
        <w:tc>
          <w:tcPr>
            <w:tcW w:w="3526" w:type="dxa"/>
            <w:tcBorders/>
            <w:vAlign w:val="center"/>
          </w:tcPr>
          <w:p>
            <w:pPr>
              <w:pStyle w:val="TableContents"/>
              <w:bidi w:val="0"/>
              <w:spacing w:before="0" w:after="283"/>
              <w:jc w:val="left"/>
              <w:rPr>
                <w:sz w:val="4"/>
                <w:szCs w:val="4"/>
              </w:rPr>
            </w:pPr>
            <w:r>
              <w:rPr>
                <w:sz w:val="4"/>
                <w:szCs w:val="4"/>
              </w:rPr>
              <w:t xml:space="preserve">18 8 28. joulukuuta 2011 (2011-12-28) </w:t>
            </w:r>
          </w:p>
        </w:tc>
        <w:tc>
          <w:tcPr>
            <w:tcW w:w="3301" w:type="dxa"/>
            <w:tcBorders/>
            <w:vAlign w:val="center"/>
          </w:tcPr>
          <w:p>
            <w:pPr>
              <w:pStyle w:val="TableContents"/>
              <w:bidi w:val="0"/>
              <w:spacing w:before="0" w:after="283"/>
              <w:jc w:val="left"/>
              <w:rPr/>
            </w:pPr>
            <w:r>
              <w:rPr/>
              <w:t xml:space="preserve">11 maaliskuuta 2012 (2012-03-11) </w:t>
            </w:r>
          </w:p>
        </w:tc>
        <w:tc>
          <w:tcPr>
            <w:tcW w:w="631" w:type="dxa"/>
            <w:tcBorders/>
            <w:vAlign w:val="center"/>
          </w:tcPr>
          <w:p>
            <w:pPr>
              <w:pStyle w:val="TableContents"/>
              <w:bidi w:val="0"/>
              <w:spacing w:before="0" w:after="283"/>
              <w:jc w:val="left"/>
              <w:rPr/>
            </w:pPr>
            <w:r>
              <w:rPr/>
              <w:t xml:space="preserve">6.07 </w:t>
            </w:r>
          </w:p>
        </w:tc>
      </w:tr>
      <w:tr>
        <w:trPr/>
        <w:tc>
          <w:tcPr>
            <w:tcW w:w="3526" w:type="dxa"/>
            <w:tcBorders/>
            <w:vAlign w:val="center"/>
          </w:tcPr>
          <w:p>
            <w:pPr>
              <w:pStyle w:val="TableContents"/>
              <w:bidi w:val="0"/>
              <w:spacing w:before="0" w:after="283"/>
              <w:jc w:val="left"/>
              <w:rPr>
                <w:sz w:val="4"/>
                <w:szCs w:val="4"/>
              </w:rPr>
            </w:pPr>
            <w:r>
              <w:rPr>
                <w:sz w:val="4"/>
                <w:szCs w:val="4"/>
              </w:rPr>
              <w:t xml:space="preserve">19 7 27. tammikuuta 2013 (2013-01-27) </w:t>
            </w:r>
          </w:p>
        </w:tc>
        <w:tc>
          <w:tcPr>
            <w:tcW w:w="3301" w:type="dxa"/>
            <w:tcBorders/>
            <w:vAlign w:val="center"/>
          </w:tcPr>
          <w:p>
            <w:pPr>
              <w:pStyle w:val="TableContents"/>
              <w:bidi w:val="0"/>
              <w:spacing w:before="0" w:after="283"/>
              <w:jc w:val="left"/>
              <w:rPr/>
            </w:pPr>
            <w:r>
              <w:rPr/>
              <w:t xml:space="preserve">10 maaliskuuta 2013 (2013-03-10) </w:t>
            </w:r>
          </w:p>
        </w:tc>
        <w:tc>
          <w:tcPr>
            <w:tcW w:w="631" w:type="dxa"/>
            <w:tcBorders/>
            <w:vAlign w:val="center"/>
          </w:tcPr>
          <w:p>
            <w:pPr>
              <w:pStyle w:val="TableContents"/>
              <w:bidi w:val="0"/>
              <w:spacing w:before="0" w:after="283"/>
              <w:jc w:val="left"/>
              <w:rPr/>
            </w:pPr>
            <w:r>
              <w:rPr/>
              <w:t xml:space="preserve">6.58 </w:t>
            </w:r>
          </w:p>
        </w:tc>
      </w:tr>
      <w:tr>
        <w:trPr/>
        <w:tc>
          <w:tcPr>
            <w:tcW w:w="3526" w:type="dxa"/>
            <w:tcBorders/>
            <w:vAlign w:val="center"/>
          </w:tcPr>
          <w:p>
            <w:pPr>
              <w:pStyle w:val="TableContents"/>
              <w:bidi w:val="0"/>
              <w:spacing w:before="0" w:after="283"/>
              <w:jc w:val="left"/>
              <w:rPr>
                <w:sz w:val="4"/>
                <w:szCs w:val="4"/>
              </w:rPr>
            </w:pPr>
            <w:r>
              <w:rPr>
                <w:sz w:val="4"/>
                <w:szCs w:val="4"/>
              </w:rPr>
              <w:t xml:space="preserve">20 6 30. kesäkuuta 2013 (2013-06-30) </w:t>
            </w:r>
          </w:p>
        </w:tc>
        <w:tc>
          <w:tcPr>
            <w:tcW w:w="3301" w:type="dxa"/>
            <w:tcBorders/>
            <w:vAlign w:val="center"/>
          </w:tcPr>
          <w:p>
            <w:pPr>
              <w:pStyle w:val="TableContents"/>
              <w:bidi w:val="0"/>
              <w:spacing w:before="0" w:after="283"/>
              <w:jc w:val="left"/>
              <w:rPr/>
            </w:pPr>
            <w:r>
              <w:rPr/>
              <w:t xml:space="preserve">4 elokuuta 2013 (2013-08-04) </w:t>
            </w:r>
          </w:p>
        </w:tc>
        <w:tc>
          <w:tcPr>
            <w:tcW w:w="631" w:type="dxa"/>
            <w:tcBorders/>
            <w:vAlign w:val="center"/>
          </w:tcPr>
          <w:p>
            <w:pPr>
              <w:pStyle w:val="TableContents"/>
              <w:bidi w:val="0"/>
              <w:spacing w:before="0" w:after="283"/>
              <w:jc w:val="left"/>
              <w:rPr/>
            </w:pPr>
            <w:r>
              <w:rPr/>
              <w:t xml:space="preserve">5.31 </w:t>
            </w:r>
          </w:p>
        </w:tc>
      </w:tr>
      <w:tr>
        <w:trPr/>
        <w:tc>
          <w:tcPr>
            <w:tcW w:w="3526" w:type="dxa"/>
            <w:tcBorders/>
            <w:vAlign w:val="center"/>
          </w:tcPr>
          <w:p>
            <w:pPr>
              <w:pStyle w:val="TableContents"/>
              <w:bidi w:val="0"/>
              <w:spacing w:before="0" w:after="283"/>
              <w:jc w:val="left"/>
              <w:rPr>
                <w:sz w:val="4"/>
                <w:szCs w:val="4"/>
              </w:rPr>
            </w:pPr>
            <w:r>
              <w:rPr>
                <w:sz w:val="4"/>
                <w:szCs w:val="4"/>
              </w:rPr>
              <w:t xml:space="preserve">21 7 2. helmikuuta 2014 (2014-02-02) </w:t>
            </w:r>
          </w:p>
        </w:tc>
        <w:tc>
          <w:tcPr>
            <w:tcW w:w="3301" w:type="dxa"/>
            <w:tcBorders/>
            <w:vAlign w:val="center"/>
          </w:tcPr>
          <w:p>
            <w:pPr>
              <w:pStyle w:val="TableContents"/>
              <w:bidi w:val="0"/>
              <w:spacing w:before="0" w:after="283"/>
              <w:jc w:val="left"/>
              <w:rPr/>
            </w:pPr>
            <w:r>
              <w:rPr/>
              <w:t xml:space="preserve">16. maaliskuuta 2014 (2014-03-16) </w:t>
            </w:r>
          </w:p>
        </w:tc>
        <w:tc>
          <w:tcPr>
            <w:tcW w:w="631" w:type="dxa"/>
            <w:tcBorders/>
            <w:vAlign w:val="center"/>
          </w:tcPr>
          <w:p>
            <w:pPr>
              <w:pStyle w:val="TableContents"/>
              <w:bidi w:val="0"/>
              <w:spacing w:before="0" w:after="283"/>
              <w:jc w:val="left"/>
              <w:rPr/>
            </w:pPr>
            <w:r>
              <w:rPr/>
              <w:t xml:space="preserve">6.49 </w:t>
            </w:r>
          </w:p>
        </w:tc>
      </w:tr>
      <w:tr>
        <w:trPr/>
        <w:tc>
          <w:tcPr>
            <w:tcW w:w="3526" w:type="dxa"/>
            <w:tcBorders/>
            <w:vAlign w:val="center"/>
          </w:tcPr>
          <w:p>
            <w:pPr>
              <w:pStyle w:val="TableContents"/>
              <w:bidi w:val="0"/>
              <w:spacing w:before="0" w:after="283"/>
              <w:jc w:val="left"/>
              <w:rPr>
                <w:sz w:val="4"/>
                <w:szCs w:val="4"/>
              </w:rPr>
            </w:pPr>
            <w:r>
              <w:rPr>
                <w:sz w:val="4"/>
                <w:szCs w:val="4"/>
              </w:rPr>
              <w:t xml:space="preserve">22 10 27. joulukuuta 2014 (2014-12-27) </w:t>
            </w:r>
          </w:p>
        </w:tc>
        <w:tc>
          <w:tcPr>
            <w:tcW w:w="3301" w:type="dxa"/>
            <w:tcBorders/>
            <w:vAlign w:val="center"/>
          </w:tcPr>
          <w:p>
            <w:pPr>
              <w:pStyle w:val="TableContents"/>
              <w:bidi w:val="0"/>
              <w:spacing w:before="0" w:after="283"/>
              <w:jc w:val="left"/>
              <w:rPr/>
            </w:pPr>
            <w:r>
              <w:rPr/>
              <w:t xml:space="preserve">28 kesäkuuta 2015 (2015-06-28) </w:t>
            </w:r>
          </w:p>
        </w:tc>
        <w:tc>
          <w:tcPr>
            <w:tcW w:w="631" w:type="dxa"/>
            <w:tcBorders/>
            <w:vAlign w:val="center"/>
          </w:tcPr>
          <w:p>
            <w:pPr>
              <w:pStyle w:val="TableContents"/>
              <w:bidi w:val="0"/>
              <w:spacing w:before="0" w:after="283"/>
              <w:jc w:val="left"/>
              <w:rPr/>
            </w:pPr>
            <w:r>
              <w:rPr/>
              <w:t xml:space="preserve">6.49 </w:t>
            </w:r>
          </w:p>
        </w:tc>
      </w:tr>
      <w:tr>
        <w:trPr/>
        <w:tc>
          <w:tcPr>
            <w:tcW w:w="3526" w:type="dxa"/>
            <w:tcBorders/>
            <w:vAlign w:val="center"/>
          </w:tcPr>
          <w:p>
            <w:pPr>
              <w:pStyle w:val="TableContents"/>
              <w:bidi w:val="0"/>
              <w:spacing w:before="0" w:after="283"/>
              <w:jc w:val="left"/>
              <w:rPr>
                <w:sz w:val="4"/>
                <w:szCs w:val="4"/>
              </w:rPr>
            </w:pPr>
            <w:r>
              <w:rPr>
                <w:sz w:val="4"/>
                <w:szCs w:val="4"/>
              </w:rPr>
              <w:t xml:space="preserve">Erikoisuudet 26 joulukuu 2015 (2015-12-26) </w:t>
            </w:r>
          </w:p>
        </w:tc>
        <w:tc>
          <w:tcPr>
            <w:tcW w:w="3301" w:type="dxa"/>
            <w:tcBorders/>
            <w:vAlign w:val="center"/>
          </w:tcPr>
          <w:p>
            <w:pPr>
              <w:pStyle w:val="TableContents"/>
              <w:bidi w:val="0"/>
              <w:spacing w:before="0" w:after="283"/>
              <w:jc w:val="left"/>
              <w:rPr/>
            </w:pPr>
            <w:r>
              <w:rPr/>
              <w:t xml:space="preserve">30. joulukuuta 2015 (2015-12-30) </w:t>
            </w:r>
          </w:p>
        </w:tc>
        <w:tc>
          <w:tcPr>
            <w:tcW w:w="631" w:type="dxa"/>
            <w:tcBorders/>
            <w:vAlign w:val="center"/>
          </w:tcPr>
          <w:p>
            <w:pPr>
              <w:pStyle w:val="TableContents"/>
              <w:bidi w:val="0"/>
              <w:spacing w:before="0" w:after="283"/>
              <w:jc w:val="left"/>
              <w:rPr/>
            </w:pPr>
            <w:r>
              <w:rPr/>
              <w:t xml:space="preserve">1.79 </w:t>
            </w:r>
          </w:p>
        </w:tc>
      </w:tr>
      <w:tr>
        <w:trPr/>
        <w:tc>
          <w:tcPr>
            <w:tcW w:w="3526" w:type="dxa"/>
            <w:tcBorders/>
            <w:vAlign w:val="center"/>
          </w:tcPr>
          <w:p>
            <w:pPr>
              <w:pStyle w:val="TableContents"/>
              <w:bidi w:val="0"/>
              <w:spacing w:before="0" w:after="283"/>
              <w:jc w:val="left"/>
              <w:rPr>
                <w:sz w:val="4"/>
                <w:szCs w:val="4"/>
              </w:rPr>
            </w:pPr>
            <w:r>
              <w:rPr>
                <w:sz w:val="4"/>
                <w:szCs w:val="4"/>
              </w:rPr>
              <w:t xml:space="preserve">23 6 29. toukokuuta 2016 (2016-05-29) </w:t>
            </w:r>
          </w:p>
        </w:tc>
        <w:tc>
          <w:tcPr>
            <w:tcW w:w="3301" w:type="dxa"/>
            <w:tcBorders/>
            <w:vAlign w:val="center"/>
          </w:tcPr>
          <w:p>
            <w:pPr>
              <w:pStyle w:val="TableContents"/>
              <w:bidi w:val="0"/>
              <w:spacing w:before="0" w:after="283"/>
              <w:jc w:val="left"/>
              <w:rPr/>
            </w:pPr>
            <w:r>
              <w:rPr/>
              <w:t xml:space="preserve">3 heinäkuuta 2016 (2016-07-03) </w:t>
            </w:r>
          </w:p>
        </w:tc>
        <w:tc>
          <w:tcPr>
            <w:tcW w:w="631" w:type="dxa"/>
            <w:tcBorders/>
            <w:vAlign w:val="center"/>
          </w:tcPr>
          <w:p>
            <w:pPr>
              <w:pStyle w:val="TableContents"/>
              <w:bidi w:val="0"/>
              <w:spacing w:before="0" w:after="283"/>
              <w:jc w:val="left"/>
              <w:rPr/>
            </w:pPr>
            <w:r>
              <w:rPr/>
              <w:t xml:space="preserve">3.89 </w:t>
            </w:r>
          </w:p>
        </w:tc>
      </w:tr>
      <w:tr>
        <w:trPr/>
        <w:tc>
          <w:tcPr>
            <w:tcW w:w="3526" w:type="dxa"/>
            <w:tcBorders/>
            <w:vAlign w:val="center"/>
          </w:tcPr>
          <w:p>
            <w:pPr>
              <w:pStyle w:val="TableContents"/>
              <w:bidi w:val="0"/>
              <w:spacing w:before="0" w:after="283"/>
              <w:jc w:val="left"/>
              <w:rPr>
                <w:sz w:val="4"/>
                <w:szCs w:val="4"/>
              </w:rPr>
            </w:pPr>
            <w:r>
              <w:rPr>
                <w:sz w:val="4"/>
                <w:szCs w:val="4"/>
              </w:rPr>
              <w:t xml:space="preserve">24 7 5. maaliskuuta 2017 (2017-03-05) </w:t>
            </w:r>
          </w:p>
        </w:tc>
        <w:tc>
          <w:tcPr>
            <w:tcW w:w="3301" w:type="dxa"/>
            <w:tcBorders/>
            <w:vAlign w:val="center"/>
          </w:tcPr>
          <w:p>
            <w:pPr>
              <w:pStyle w:val="TableContents"/>
              <w:bidi w:val="0"/>
              <w:spacing w:before="0" w:after="283"/>
              <w:jc w:val="left"/>
              <w:rPr/>
            </w:pPr>
            <w:r>
              <w:rPr/>
              <w:t xml:space="preserve">23 huhtikuuta 2017 (2017-04-23) </w:t>
            </w:r>
          </w:p>
        </w:tc>
        <w:tc>
          <w:tcPr>
            <w:tcW w:w="631" w:type="dxa"/>
            <w:tcBorders/>
            <w:vAlign w:val="center"/>
          </w:tcPr>
          <w:p>
            <w:pPr>
              <w:pStyle w:val="TableContents"/>
              <w:bidi w:val="0"/>
              <w:spacing w:before="0" w:after="283"/>
              <w:jc w:val="left"/>
              <w:rPr/>
            </w:pPr>
            <w:r>
              <w:rPr/>
              <w:t xml:space="preserve">3.15 </w:t>
            </w:r>
          </w:p>
        </w:tc>
      </w:tr>
      <w:tr>
        <w:trPr/>
        <w:tc>
          <w:tcPr>
            <w:tcW w:w="3526" w:type="dxa"/>
            <w:tcBorders/>
            <w:vAlign w:val="center"/>
          </w:tcPr>
          <w:p>
            <w:pPr>
              <w:pStyle w:val="TableContents"/>
              <w:bidi w:val="0"/>
              <w:spacing w:before="0" w:after="283"/>
              <w:jc w:val="left"/>
              <w:rPr>
                <w:sz w:val="4"/>
                <w:szCs w:val="4"/>
              </w:rPr>
            </w:pPr>
            <w:r>
              <w:rPr>
                <w:color w:val="A9A9A9"/>
                <w:sz w:val="4"/>
                <w:szCs w:val="4"/>
              </w:rPr>
              <w:t xml:space="preserve">25 </w:t>
            </w:r>
            <w:r>
              <w:rPr>
                <w:sz w:val="4"/>
                <w:szCs w:val="4"/>
              </w:rPr>
              <w:t xml:space="preserve">6 25. helmikuuta 2018 (2018-02-25) </w:t>
            </w:r>
          </w:p>
        </w:tc>
        <w:tc>
          <w:tcPr>
            <w:tcW w:w="3301" w:type="dxa"/>
            <w:tcBorders/>
            <w:vAlign w:val="center"/>
          </w:tcPr>
          <w:p>
            <w:pPr>
              <w:pStyle w:val="TableContents"/>
              <w:bidi w:val="0"/>
              <w:spacing w:before="0" w:after="283"/>
              <w:jc w:val="left"/>
              <w:rPr/>
            </w:pPr>
            <w:r>
              <w:rPr/>
              <w:t xml:space="preserve">1 huhtikuuta 2018 (2018-04-01) </w:t>
            </w:r>
          </w:p>
        </w:tc>
        <w:tc>
          <w:tcPr>
            <w:tcW w:w="631" w:type="dxa"/>
            <w:tcBorders/>
            <w:vAlign w:val="center"/>
          </w:tcPr>
          <w:p>
            <w:pPr>
              <w:pStyle w:val="TableContents"/>
              <w:bidi w:val="0"/>
              <w:spacing w:before="0" w:after="283"/>
              <w:jc w:val="left"/>
              <w:rPr/>
            </w:pPr>
            <w:r>
              <w:rPr/>
              <w:t xml:space="preserve">3.11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top gear uk on</w:t>
      </w:r>
    </w:p>
    <w:p>
      <w:pPr>
        <w:pStyle w:val="TextBody"/>
        <w:bidi w:val="0"/>
        <w:jc w:val="left"/>
        <w:rPr>
          <w:b/>
          <w:u w:val="single"/>
          <w:shd w:val="clear" w:fill="FFFF00"/>
        </w:rPr>
      </w:pPr>
      <w:r>
        <w:rPr>
          <w:b/>
          <w:u w:val="single"/>
          <w:shd w:val="clear" w:fill="FFFF00"/>
        </w:rPr>
        <w:t xml:space="preserve">Asiakirjan numero 47606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Tietojenkäsittelyssä tähtikaavio on yksinkertaisin tietovarastokaavio, ja sitä käytetään eniten tietovarastojen ja dimensiotietovarastojen kehittämisessä. Tähtikaavio koostuu </w:t>
      </w:r>
      <w:r>
        <w:rPr>
          <w:color w:val="A9A9A9"/>
        </w:rPr>
        <w:t xml:space="preserve">yhdestä tai useammasta faktataulusta</w:t>
      </w:r>
      <w:r>
        <w:rPr/>
        <w:t xml:space="preserve">,</w:t>
      </w:r>
      <w:r>
        <w:rPr>
          <w:color w:val="A9A9A9"/>
        </w:rPr>
        <w:t xml:space="preserve"> jotka viittaavat mihin tahansa määrään dimensiotauluja.</w:t>
      </w:r>
      <w:r>
        <w:rPr/>
        <w:t xml:space="preserve"> Tähtikaavio on tärkeä erikoistapaus lumihiutalekaaviosta, ja se on tehokkaampi yksinkertaisempien kyselyjen käsittelyssä.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faktataulukon ja ulottuvuustaulukon välinen suhde tähtikaaviossa</w:t>
      </w:r>
    </w:p>
    <w:p>
      <w:pPr>
        <w:pStyle w:val="TextBody"/>
        <w:bidi w:val="0"/>
        <w:jc w:val="left"/>
        <w:rPr>
          <w:b/>
          <w:u w:val="single"/>
          <w:shd w:val="clear" w:fill="FFFF00"/>
        </w:rPr>
      </w:pPr>
      <w:r>
        <w:rPr>
          <w:b/>
          <w:u w:val="single"/>
          <w:shd w:val="clear" w:fill="FFFF00"/>
        </w:rPr>
        <w:t xml:space="preserve">Asiakirjan numero 47607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Kaasuhitsaus </w:t>
      </w:r>
      <w:r>
        <w:rPr/>
        <w:t xml:space="preserve">(Yhdysvalloissa käytetään yleisesti nimitystä happiasetyleenihitsaus, happihitsaus tai kaasuhitsaus) ja polttokaasuleikkaus ovat prosesseja, joissa käytetään polttokaasuja ja happea metallien hitsaamiseen ja leikkaamiseen. Ranskalaiset insinöörit Edmond Fouché ja Charles Picard kehittivät ensimmäisenä happi-asetyleenihitsauksen vuonna 1903. Puhdasta happea käytetään ilman sijasta nostamaan liekin lämpötilaa, jotta työkappaleen materiaali (esim. teräs) voi sulaa paikallisesti huoneilmassa. Tavallinen propaani/ilmaliekki palaa noin 2 250 K (1 980 ° C; 3 590 ° F), propaani/happiliekki palaa noin 2 526 K (2 253 ° C; 4 087 ° F), hapen ja vedyn liekki palaa 3 073 K (2 800 ° C; 5 072 ° F) ja asetyleeni/happiliekki palaa noin 3 773 K (3 500 ° C; 6 332 ° 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vedenalaisessa happipolttokaasuleikkausprosessissa mikä pitää veden poissa esilämmitysliekkien luota?</w:t>
      </w:r>
    </w:p>
    <w:p>
      <w:pPr>
        <w:pStyle w:val="TextBody"/>
        <w:bidi w:val="0"/>
        <w:jc w:val="left"/>
        <w:rPr>
          <w:b/>
          <w:u w:val="single"/>
          <w:shd w:val="clear" w:fill="FFFF00"/>
        </w:rPr>
      </w:pPr>
      <w:r>
        <w:rPr>
          <w:b/>
          <w:u w:val="single"/>
          <w:shd w:val="clear" w:fill="FFFF00"/>
        </w:rPr>
        <w:t xml:space="preserve">Asiakirjan numero 47608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2002 Kansainyhteisön kisat, jotka tunnetaan virallisesti XVII Kansainyhteisön kisoina ja yleisesti Manchester 2002 -nimellä, järjestettiin </w:t>
      </w:r>
      <w:r>
        <w:rPr>
          <w:color w:val="A9A9A9"/>
        </w:rPr>
        <w:t xml:space="preserve">Manchesterissa, Englannissa </w:t>
      </w:r>
      <w:r>
        <w:rPr/>
        <w:t xml:space="preserve">25. heinäkuuta - 4. elokuuta 2002. Vuoden 2002 kisat oli tarkoitus järjestää Yhdistyneessä kuningaskunnassa samaan aikaan kansainyhteisön päämiehen Elisabet II:n kultaisen juhlavuoden kanssa, ja Manchester valittiin vuoden 2002 kisojen järjestäjäksi Lontoon edelle. Kansainyhteisön XVII kisat olivat ennen vuoden 2012 kesäolympialaisia suurin Yhdistyneessä kuningaskunnassa koskaan järjestetty monilajitapahtuma, ja ne jättivät Lontoon vuoden 1948 kesäolympialaiset varjoonsa osallistuvien joukkueiden ja urheilijoiden määrässä. Vuoden 2002 kisat olivat historian suurimmat Kansainyhteisön kisat, joissa järjestettiin 281 lajia 17 urheilulajissa.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Kansainyhteisön kisat vuonna 2002?</w:t>
      </w:r>
    </w:p>
    <w:p>
      <w:pPr>
        <w:pStyle w:val="TextBody"/>
        <w:bidi w:val="0"/>
        <w:jc w:val="left"/>
        <w:rPr>
          <w:b/>
          <w:u w:val="single"/>
          <w:shd w:val="clear" w:fill="FFFF00"/>
        </w:rPr>
      </w:pPr>
      <w:r>
        <w:rPr>
          <w:b/>
          <w:u w:val="single"/>
          <w:shd w:val="clear" w:fill="FFFF00"/>
        </w:rPr>
        <w:t xml:space="preserve">Asiakirjan numero 47609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Pohjoinen putki, joka kuljettaa länteen suuntautuvaa liikennettä, alkaa </w:t>
      </w:r>
      <w:r>
        <w:rPr>
          <w:color w:val="A9A9A9"/>
        </w:rPr>
        <w:t xml:space="preserve">Broome Streetiltä Manhattanilla Varick ja Hudson Streetsin välissä</w:t>
      </w:r>
      <w:r>
        <w:rPr/>
        <w:t xml:space="preserve">; se jatkuu 14th Streetille Jersey Cityssä Marin Boulevardin itäpuolella. Eteläinen, itään suuntautuvaa liikennettä kuljettava putki lähtee 12th Streetiltä Marin Boulevardin itäpuolelta ja päättyy Holland Tunnel Rotaryyn Manhattanilla. Kumpaankin portaaliin johtavat ja sieltä lähtevät rampit on vuorattu graniitilla, ja ne ovat 9,1 metriä (30 jalkaa) leveät. Vaikka molempien putkien vedenalaiset osuudet ovat samansuuntaisia, molemmin puolin olevat putkien portaalit sijaitsevat kahden korttelin päässä toisistaan ruuhkien vähentämiseksi kummallakin puolella. Holland-tunnelin putkissa oli alun perin belgialaisista lohkoista ja betonista tehty tienpinta, mutta se on sittemmin korvattu asfaltilla vuonna 1955. Kummassakin putkessa on vasemmalla (sisemmällä) sivullaan catwalk, joka on nostettu 1,2 metriä (4 jalkaa) ajoradan yläpuolelle. Viisi hätäuloskäyntiä yhdistää molempien putkien sisäiset käytävät. Kun Holland-tunneli avattiin, käytävä oli varustettu poliisikopeilla ja puhelinjärjestelmällä, jotka oli sijoitettu 76 metrin välein.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hollantilaisen tunnelin sisäänkäynti nyc:ssä?</w:t>
      </w:r>
    </w:p>
    <w:p>
      <w:pPr>
        <w:pStyle w:val="TextBody"/>
        <w:bidi w:val="0"/>
        <w:jc w:val="left"/>
        <w:rPr>
          <w:b/>
          <w:u w:val="single"/>
          <w:shd w:val="clear" w:fill="FFFF00"/>
        </w:rPr>
      </w:pPr>
      <w:r>
        <w:rPr>
          <w:b/>
          <w:u w:val="single"/>
          <w:shd w:val="clear" w:fill="FFFF00"/>
        </w:rPr>
        <w:t xml:space="preserve">Asiakirjan numero 47610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 Love This Bar'' Toby Keithin single albumilta Shock'n Y'all </w:t>
      </w:r>
    </w:p>
    <w:tbl>
      <w:tblPr>
        <w:tblW w:w="10205" w:type="dxa"/>
        <w:jc w:val="left"/>
        <w:tblInd w:w="0" w:type="dxa"/>
        <w:tblLayout w:type="fixed"/>
        <w:tblCellMar>
          <w:top w:w="28" w:type="dxa"/>
          <w:left w:w="28" w:type="dxa"/>
          <w:bottom w:w="28" w:type="dxa"/>
          <w:right w:w="28" w:type="dxa"/>
        </w:tblCellMar>
      </w:tblPr>
      <w:tblGrid>
        <w:gridCol w:w="2727"/>
        <w:gridCol w:w="4919"/>
        <w:gridCol w:w="2559"/>
      </w:tblGrid>
      <w:tr>
        <w:trPr/>
        <w:tc>
          <w:tcPr>
            <w:tcW w:w="2727" w:type="dxa"/>
            <w:tcBorders/>
            <w:vAlign w:val="center"/>
          </w:tcPr>
          <w:p>
            <w:pPr>
              <w:pStyle w:val="TableHeading"/>
              <w:suppressLineNumbers/>
              <w:bidi w:val="0"/>
              <w:spacing w:before="0" w:after="283"/>
              <w:jc w:val="center"/>
              <w:rPr/>
            </w:pPr>
            <w:r>
              <w:rPr/>
              <w:t xml:space="preserve">B-puoli </w:t>
            </w:r>
          </w:p>
        </w:tc>
        <w:tc>
          <w:tcPr>
            <w:tcW w:w="4919" w:type="dxa"/>
            <w:tcBorders/>
            <w:vAlign w:val="center"/>
          </w:tcPr>
          <w:p>
            <w:pPr>
              <w:pStyle w:val="TableContents"/>
              <w:bidi w:val="0"/>
              <w:spacing w:before="0" w:after="283"/>
              <w:jc w:val="left"/>
              <w:rPr/>
            </w:pPr>
            <w:r>
              <w:rPr/>
              <w:t xml:space="preserve">``I Love This Bar'' (albumiversio) </w:t>
            </w:r>
          </w:p>
        </w:tc>
        <w:tc>
          <w:tcPr>
            <w:tcW w:w="2559" w:type="dxa"/>
            <w:tcBorders/>
          </w:tcPr>
          <w:p>
            <w:pPr>
              <w:pStyle w:val="TableContents"/>
              <w:bidi w:val="0"/>
              <w:spacing w:before="0" w:after="283"/>
              <w:jc w:val="left"/>
              <w:rPr>
                <w:sz w:val="4"/>
                <w:szCs w:val="4"/>
              </w:rPr>
            </w:pPr>
            <w:r>
              <w:rPr>
                <w:sz w:val="4"/>
                <w:szCs w:val="4"/>
              </w:rPr>
            </w:r>
          </w:p>
        </w:tc>
      </w:tr>
      <w:tr>
        <w:trPr/>
        <w:tc>
          <w:tcPr>
            <w:tcW w:w="2727" w:type="dxa"/>
            <w:tcBorders/>
            <w:vAlign w:val="center"/>
          </w:tcPr>
          <w:p>
            <w:pPr>
              <w:pStyle w:val="TableHeading"/>
              <w:suppressLineNumbers/>
              <w:bidi w:val="0"/>
              <w:spacing w:before="0" w:after="283"/>
              <w:jc w:val="center"/>
              <w:rPr/>
            </w:pPr>
            <w:r>
              <w:rPr/>
              <w:t xml:space="preserve">Julkaistu </w:t>
            </w:r>
          </w:p>
        </w:tc>
        <w:tc>
          <w:tcPr>
            <w:tcW w:w="4919" w:type="dxa"/>
            <w:tcBorders/>
            <w:vAlign w:val="center"/>
          </w:tcPr>
          <w:p>
            <w:pPr>
              <w:pStyle w:val="TableContents"/>
              <w:bidi w:val="0"/>
              <w:spacing w:before="0" w:after="283"/>
              <w:jc w:val="left"/>
              <w:rPr/>
            </w:pPr>
            <w:r>
              <w:rPr/>
              <w:t xml:space="preserve">18. elokuuta 2003 </w:t>
            </w:r>
          </w:p>
        </w:tc>
        <w:tc>
          <w:tcPr>
            <w:tcW w:w="2559" w:type="dxa"/>
            <w:tcBorders/>
          </w:tcPr>
          <w:p>
            <w:pPr>
              <w:pStyle w:val="TableContents"/>
              <w:bidi w:val="0"/>
              <w:spacing w:before="0" w:after="283"/>
              <w:jc w:val="left"/>
              <w:rPr>
                <w:sz w:val="4"/>
                <w:szCs w:val="4"/>
              </w:rPr>
            </w:pPr>
            <w:r>
              <w:rPr>
                <w:sz w:val="4"/>
                <w:szCs w:val="4"/>
              </w:rPr>
            </w:r>
          </w:p>
        </w:tc>
      </w:tr>
      <w:tr>
        <w:trPr/>
        <w:tc>
          <w:tcPr>
            <w:tcW w:w="2727" w:type="dxa"/>
            <w:tcBorders/>
            <w:vAlign w:val="center"/>
          </w:tcPr>
          <w:p>
            <w:pPr>
              <w:pStyle w:val="TableHeading"/>
              <w:suppressLineNumbers/>
              <w:bidi w:val="0"/>
              <w:spacing w:before="0" w:after="283"/>
              <w:jc w:val="center"/>
              <w:rPr/>
            </w:pPr>
            <w:r>
              <w:rPr/>
              <w:t xml:space="preserve">Muotoilu </w:t>
            </w:r>
          </w:p>
        </w:tc>
        <w:tc>
          <w:tcPr>
            <w:tcW w:w="4919" w:type="dxa"/>
            <w:tcBorders/>
            <w:vAlign w:val="center"/>
          </w:tcPr>
          <w:p>
            <w:pPr>
              <w:pStyle w:val="TableContents"/>
              <w:bidi w:val="0"/>
              <w:spacing w:before="0" w:after="283"/>
              <w:jc w:val="left"/>
              <w:rPr/>
            </w:pPr>
            <w:r>
              <w:rPr/>
              <w:t xml:space="preserve">CD-single </w:t>
            </w:r>
          </w:p>
        </w:tc>
        <w:tc>
          <w:tcPr>
            <w:tcW w:w="2559" w:type="dxa"/>
            <w:tcBorders/>
          </w:tcPr>
          <w:p>
            <w:pPr>
              <w:pStyle w:val="TableContents"/>
              <w:bidi w:val="0"/>
              <w:spacing w:before="0" w:after="283"/>
              <w:jc w:val="left"/>
              <w:rPr>
                <w:sz w:val="4"/>
                <w:szCs w:val="4"/>
              </w:rPr>
            </w:pPr>
            <w:r>
              <w:rPr>
                <w:sz w:val="4"/>
                <w:szCs w:val="4"/>
              </w:rPr>
            </w:r>
          </w:p>
        </w:tc>
      </w:tr>
      <w:tr>
        <w:trPr/>
        <w:tc>
          <w:tcPr>
            <w:tcW w:w="2727" w:type="dxa"/>
            <w:tcBorders/>
            <w:vAlign w:val="center"/>
          </w:tcPr>
          <w:p>
            <w:pPr>
              <w:pStyle w:val="TableHeading"/>
              <w:suppressLineNumbers/>
              <w:bidi w:val="0"/>
              <w:spacing w:before="0" w:after="283"/>
              <w:jc w:val="center"/>
              <w:rPr/>
            </w:pPr>
            <w:r>
              <w:rPr/>
              <w:t xml:space="preserve">Tallennettu </w:t>
            </w:r>
          </w:p>
        </w:tc>
        <w:tc>
          <w:tcPr>
            <w:tcW w:w="4919" w:type="dxa"/>
            <w:tcBorders/>
            <w:vAlign w:val="center"/>
          </w:tcPr>
          <w:p>
            <w:pPr>
              <w:pStyle w:val="TableContents"/>
              <w:bidi w:val="0"/>
              <w:spacing w:before="0" w:after="283"/>
              <w:jc w:val="left"/>
              <w:rPr/>
            </w:pPr>
            <w:r>
              <w:rPr/>
              <w:t xml:space="preserve">2003 </w:t>
            </w:r>
          </w:p>
        </w:tc>
        <w:tc>
          <w:tcPr>
            <w:tcW w:w="2559" w:type="dxa"/>
            <w:tcBorders/>
          </w:tcPr>
          <w:p>
            <w:pPr>
              <w:pStyle w:val="TableContents"/>
              <w:bidi w:val="0"/>
              <w:spacing w:before="0" w:after="283"/>
              <w:jc w:val="left"/>
              <w:rPr>
                <w:sz w:val="4"/>
                <w:szCs w:val="4"/>
              </w:rPr>
            </w:pPr>
            <w:r>
              <w:rPr>
                <w:sz w:val="4"/>
                <w:szCs w:val="4"/>
              </w:rPr>
            </w:r>
          </w:p>
        </w:tc>
      </w:tr>
      <w:tr>
        <w:trPr/>
        <w:tc>
          <w:tcPr>
            <w:tcW w:w="2727" w:type="dxa"/>
            <w:tcBorders/>
            <w:vAlign w:val="center"/>
          </w:tcPr>
          <w:p>
            <w:pPr>
              <w:pStyle w:val="TableHeading"/>
              <w:suppressLineNumbers/>
              <w:bidi w:val="0"/>
              <w:spacing w:before="0" w:after="283"/>
              <w:jc w:val="center"/>
              <w:rPr/>
            </w:pPr>
            <w:r>
              <w:rPr/>
              <w:t xml:space="preserve">Genre </w:t>
            </w:r>
          </w:p>
        </w:tc>
        <w:tc>
          <w:tcPr>
            <w:tcW w:w="4919" w:type="dxa"/>
            <w:tcBorders/>
            <w:vAlign w:val="center"/>
          </w:tcPr>
          <w:p>
            <w:pPr>
              <w:pStyle w:val="TableContents"/>
              <w:bidi w:val="0"/>
              <w:spacing w:before="0" w:after="283"/>
              <w:jc w:val="left"/>
              <w:rPr/>
            </w:pPr>
            <w:r>
              <w:rPr/>
              <w:t xml:space="preserve">Maa </w:t>
            </w:r>
          </w:p>
        </w:tc>
        <w:tc>
          <w:tcPr>
            <w:tcW w:w="2559" w:type="dxa"/>
            <w:tcBorders/>
          </w:tcPr>
          <w:p>
            <w:pPr>
              <w:pStyle w:val="TableContents"/>
              <w:bidi w:val="0"/>
              <w:spacing w:before="0" w:after="283"/>
              <w:jc w:val="left"/>
              <w:rPr>
                <w:sz w:val="4"/>
                <w:szCs w:val="4"/>
              </w:rPr>
            </w:pPr>
            <w:r>
              <w:rPr>
                <w:sz w:val="4"/>
                <w:szCs w:val="4"/>
              </w:rPr>
            </w:r>
          </w:p>
        </w:tc>
      </w:tr>
      <w:tr>
        <w:trPr/>
        <w:tc>
          <w:tcPr>
            <w:tcW w:w="2727" w:type="dxa"/>
            <w:tcBorders/>
            <w:vAlign w:val="center"/>
          </w:tcPr>
          <w:p>
            <w:pPr>
              <w:pStyle w:val="TableHeading"/>
              <w:suppressLineNumbers/>
              <w:bidi w:val="0"/>
              <w:spacing w:before="0" w:after="283"/>
              <w:jc w:val="center"/>
              <w:rPr/>
            </w:pPr>
            <w:r>
              <w:rPr/>
              <w:t xml:space="preserve">Pituus </w:t>
            </w:r>
          </w:p>
        </w:tc>
        <w:tc>
          <w:tcPr>
            <w:tcW w:w="4919" w:type="dxa"/>
            <w:tcBorders/>
            <w:vAlign w:val="center"/>
          </w:tcPr>
          <w:p>
            <w:pPr>
              <w:pStyle w:val="TableContents"/>
              <w:bidi w:val="0"/>
              <w:spacing w:before="0" w:after="283"/>
              <w:jc w:val="left"/>
              <w:rPr/>
            </w:pPr>
            <w:r>
              <w:rPr/>
              <w:t xml:space="preserve">5: 35 (albumiversio) 3: 52 (single-versio) </w:t>
            </w:r>
          </w:p>
        </w:tc>
        <w:tc>
          <w:tcPr>
            <w:tcW w:w="2559" w:type="dxa"/>
            <w:tcBorders/>
          </w:tcPr>
          <w:p>
            <w:pPr>
              <w:pStyle w:val="TableContents"/>
              <w:bidi w:val="0"/>
              <w:spacing w:before="0" w:after="283"/>
              <w:jc w:val="left"/>
              <w:rPr>
                <w:sz w:val="4"/>
                <w:szCs w:val="4"/>
              </w:rPr>
            </w:pPr>
            <w:r>
              <w:rPr>
                <w:sz w:val="4"/>
                <w:szCs w:val="4"/>
              </w:rPr>
            </w:r>
          </w:p>
        </w:tc>
      </w:tr>
      <w:tr>
        <w:trPr/>
        <w:tc>
          <w:tcPr>
            <w:tcW w:w="2727" w:type="dxa"/>
            <w:tcBorders/>
            <w:vAlign w:val="center"/>
          </w:tcPr>
          <w:p>
            <w:pPr>
              <w:pStyle w:val="TableHeading"/>
              <w:suppressLineNumbers/>
              <w:bidi w:val="0"/>
              <w:spacing w:before="0" w:after="283"/>
              <w:jc w:val="center"/>
              <w:rPr/>
            </w:pPr>
            <w:r>
              <w:rPr/>
              <w:t xml:space="preserve">Tarra </w:t>
            </w:r>
          </w:p>
        </w:tc>
        <w:tc>
          <w:tcPr>
            <w:tcW w:w="4919" w:type="dxa"/>
            <w:tcBorders/>
            <w:vAlign w:val="center"/>
          </w:tcPr>
          <w:p>
            <w:pPr>
              <w:pStyle w:val="TableContents"/>
              <w:bidi w:val="0"/>
              <w:spacing w:before="0" w:after="283"/>
              <w:jc w:val="left"/>
              <w:rPr/>
            </w:pPr>
            <w:r>
              <w:rPr/>
              <w:t xml:space="preserve">DreamWorks Nashville </w:t>
            </w:r>
          </w:p>
        </w:tc>
        <w:tc>
          <w:tcPr>
            <w:tcW w:w="2559" w:type="dxa"/>
            <w:tcBorders/>
          </w:tcPr>
          <w:p>
            <w:pPr>
              <w:pStyle w:val="TableContents"/>
              <w:bidi w:val="0"/>
              <w:spacing w:before="0" w:after="283"/>
              <w:jc w:val="left"/>
              <w:rPr>
                <w:sz w:val="4"/>
                <w:szCs w:val="4"/>
              </w:rPr>
            </w:pPr>
            <w:r>
              <w:rPr>
                <w:sz w:val="4"/>
                <w:szCs w:val="4"/>
              </w:rPr>
            </w:r>
          </w:p>
        </w:tc>
      </w:tr>
      <w:tr>
        <w:trPr/>
        <w:tc>
          <w:tcPr>
            <w:tcW w:w="2727" w:type="dxa"/>
            <w:tcBorders/>
            <w:vAlign w:val="center"/>
          </w:tcPr>
          <w:p>
            <w:pPr>
              <w:pStyle w:val="TableHeading"/>
              <w:suppressLineNumbers/>
              <w:bidi w:val="0"/>
              <w:spacing w:before="0" w:after="283"/>
              <w:jc w:val="center"/>
              <w:rPr/>
            </w:pPr>
            <w:r>
              <w:rPr/>
              <w:t xml:space="preserve">Lauluntekijä (s) </w:t>
            </w:r>
          </w:p>
        </w:tc>
        <w:tc>
          <w:tcPr>
            <w:tcW w:w="4919" w:type="dxa"/>
            <w:tcBorders/>
            <w:vAlign w:val="center"/>
          </w:tcPr>
          <w:p>
            <w:pPr>
              <w:pStyle w:val="TableContents"/>
              <w:bidi w:val="0"/>
              <w:spacing w:before="0" w:after="283"/>
              <w:jc w:val="left"/>
              <w:rPr/>
            </w:pPr>
            <w:r>
              <w:rPr>
                <w:color w:val="A9A9A9"/>
              </w:rPr>
              <w:t xml:space="preserve">Toby Keith </w:t>
            </w:r>
            <w:r>
              <w:rPr>
                <w:color w:val="DCDCDC"/>
              </w:rPr>
              <w:t xml:space="preserve">Scotty Emerick </w:t>
            </w:r>
          </w:p>
        </w:tc>
        <w:tc>
          <w:tcPr>
            <w:tcW w:w="2559" w:type="dxa"/>
            <w:tcBorders/>
          </w:tcPr>
          <w:p>
            <w:pPr>
              <w:pStyle w:val="TableContents"/>
              <w:bidi w:val="0"/>
              <w:spacing w:before="0" w:after="283"/>
              <w:jc w:val="left"/>
              <w:rPr>
                <w:sz w:val="4"/>
                <w:szCs w:val="4"/>
              </w:rPr>
            </w:pPr>
            <w:r>
              <w:rPr>
                <w:sz w:val="4"/>
                <w:szCs w:val="4"/>
              </w:rPr>
            </w:r>
          </w:p>
        </w:tc>
      </w:tr>
      <w:tr>
        <w:trPr/>
        <w:tc>
          <w:tcPr>
            <w:tcW w:w="2727" w:type="dxa"/>
            <w:tcBorders/>
            <w:vAlign w:val="center"/>
          </w:tcPr>
          <w:p>
            <w:pPr>
              <w:pStyle w:val="TableHeading"/>
              <w:suppressLineNumbers/>
              <w:bidi w:val="0"/>
              <w:spacing w:before="0" w:after="283"/>
              <w:jc w:val="center"/>
              <w:rPr/>
            </w:pPr>
            <w:r>
              <w:rPr/>
              <w:t xml:space="preserve">Tuottaja (s) </w:t>
            </w:r>
          </w:p>
        </w:tc>
        <w:tc>
          <w:tcPr>
            <w:tcW w:w="4919" w:type="dxa"/>
            <w:tcBorders/>
            <w:vAlign w:val="center"/>
          </w:tcPr>
          <w:p>
            <w:pPr>
              <w:pStyle w:val="TableContents"/>
              <w:bidi w:val="0"/>
              <w:spacing w:before="0" w:after="283"/>
              <w:jc w:val="left"/>
              <w:rPr/>
            </w:pPr>
            <w:r>
              <w:rPr/>
              <w:t xml:space="preserve">Toby Keith James Stroud Toby Keith singleä kronologia </w:t>
            </w:r>
          </w:p>
        </w:tc>
        <w:tc>
          <w:tcPr>
            <w:tcW w:w="2559" w:type="dxa"/>
            <w:tcBorders/>
          </w:tcPr>
          <w:p>
            <w:pPr>
              <w:pStyle w:val="TableContents"/>
              <w:bidi w:val="0"/>
              <w:spacing w:before="0" w:after="283"/>
              <w:jc w:val="left"/>
              <w:rPr>
                <w:sz w:val="4"/>
                <w:szCs w:val="4"/>
              </w:rPr>
            </w:pPr>
            <w:r>
              <w:rPr>
                <w:sz w:val="4"/>
                <w:szCs w:val="4"/>
              </w:rPr>
            </w:r>
          </w:p>
        </w:tc>
      </w:tr>
      <w:tr>
        <w:trPr/>
        <w:tc>
          <w:tcPr>
            <w:tcW w:w="2727" w:type="dxa"/>
            <w:tcBorders/>
            <w:vAlign w:val="center"/>
          </w:tcPr>
          <w:p>
            <w:pPr>
              <w:pStyle w:val="TableContents"/>
              <w:bidi w:val="0"/>
              <w:spacing w:before="0" w:after="283"/>
              <w:jc w:val="left"/>
              <w:rPr/>
            </w:pPr>
            <w:r>
              <w:rPr/>
              <w:t xml:space="preserve">"Olutta hevosilleni" (2003) </w:t>
            </w:r>
          </w:p>
        </w:tc>
        <w:tc>
          <w:tcPr>
            <w:tcW w:w="4919" w:type="dxa"/>
            <w:tcBorders/>
            <w:vAlign w:val="center"/>
          </w:tcPr>
          <w:p>
            <w:pPr>
              <w:pStyle w:val="TableContents"/>
              <w:bidi w:val="0"/>
              <w:spacing w:before="0" w:after="283"/>
              <w:jc w:val="left"/>
              <w:rPr/>
            </w:pPr>
            <w:r>
              <w:rPr/>
              <w:t xml:space="preserve">``I Love This Bar'' (2003) </w:t>
            </w:r>
          </w:p>
        </w:tc>
        <w:tc>
          <w:tcPr>
            <w:tcW w:w="2559" w:type="dxa"/>
            <w:tcBorders/>
            <w:vAlign w:val="center"/>
          </w:tcPr>
          <w:p>
            <w:pPr>
              <w:pStyle w:val="TableContents"/>
              <w:bidi w:val="0"/>
              <w:spacing w:before="0" w:after="283"/>
              <w:jc w:val="left"/>
              <w:rPr/>
            </w:pPr>
            <w:r>
              <w:rPr/>
              <w:t xml:space="preserve">``Amerikkalainen sotilas'' (2003) </w:t>
            </w:r>
          </w:p>
        </w:tc>
      </w:tr>
    </w:tbl>
    <w:tbl>
      <w:tblPr>
        <w:tblW w:w="8418" w:type="dxa"/>
        <w:jc w:val="left"/>
        <w:tblInd w:w="0" w:type="dxa"/>
        <w:tblLayout w:type="fixed"/>
        <w:tblCellMar>
          <w:top w:w="28" w:type="dxa"/>
          <w:left w:w="28" w:type="dxa"/>
          <w:bottom w:w="28" w:type="dxa"/>
          <w:right w:w="28" w:type="dxa"/>
        </w:tblCellMar>
      </w:tblPr>
      <w:tblGrid>
        <w:gridCol w:w="3001"/>
        <w:gridCol w:w="2611"/>
        <w:gridCol w:w="2806"/>
      </w:tblGrid>
      <w:tr>
        <w:trPr/>
        <w:tc>
          <w:tcPr>
            <w:tcW w:w="3001" w:type="dxa"/>
            <w:tcBorders/>
            <w:vAlign w:val="center"/>
          </w:tcPr>
          <w:p>
            <w:pPr>
              <w:pStyle w:val="TableContents"/>
              <w:bidi w:val="0"/>
              <w:spacing w:before="0" w:after="283"/>
              <w:jc w:val="left"/>
              <w:rPr/>
            </w:pPr>
            <w:r>
              <w:rPr/>
              <w:t xml:space="preserve">"Olutta hevosilleni" (2003) </w:t>
            </w:r>
          </w:p>
        </w:tc>
        <w:tc>
          <w:tcPr>
            <w:tcW w:w="2611" w:type="dxa"/>
            <w:tcBorders/>
            <w:vAlign w:val="center"/>
          </w:tcPr>
          <w:p>
            <w:pPr>
              <w:pStyle w:val="TableContents"/>
              <w:bidi w:val="0"/>
              <w:spacing w:before="0" w:after="283"/>
              <w:jc w:val="left"/>
              <w:rPr/>
            </w:pPr>
            <w:r>
              <w:rPr/>
              <w:t xml:space="preserve">``I Love This Bar'' (2003) </w:t>
            </w:r>
          </w:p>
        </w:tc>
        <w:tc>
          <w:tcPr>
            <w:tcW w:w="2806" w:type="dxa"/>
            <w:tcBorders/>
            <w:vAlign w:val="center"/>
          </w:tcPr>
          <w:p>
            <w:pPr>
              <w:pStyle w:val="TableContents"/>
              <w:bidi w:val="0"/>
              <w:spacing w:before="0" w:after="283"/>
              <w:jc w:val="left"/>
              <w:rPr/>
            </w:pPr>
            <w:r>
              <w:rPr/>
              <w:t xml:space="preserve">``Amerikkalainen sotilas'' (2003)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baari on biisi rakastan tätä baaria noin</w:t>
      </w:r>
    </w:p>
    <w:p>
      <w:pPr>
        <w:pStyle w:val="TextBody"/>
        <w:bidi w:val="0"/>
        <w:jc w:val="left"/>
        <w:rPr>
          <w:b/>
          <w:u w:val="single"/>
          <w:shd w:val="clear" w:fill="FFFF00"/>
        </w:rPr>
      </w:pPr>
      <w:r>
        <w:rPr>
          <w:b/>
          <w:u w:val="single"/>
          <w:shd w:val="clear" w:fill="FFFF00"/>
        </w:rPr>
        <w:t xml:space="preserve">Asiakirjan numero 47611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``Marvin Gaye'' on </w:t>
      </w:r>
      <w:r>
        <w:rPr>
          <w:color w:val="A9A9A9"/>
        </w:rPr>
        <w:t xml:space="preserve">yhdysvaltalaisen laulajan Charlie Puthin</w:t>
      </w:r>
      <w:r>
        <w:rPr/>
        <w:t xml:space="preserve"> levyttämä, tuottama ja kirjoittama debyyttisingle</w:t>
      </w:r>
      <w:r>
        <w:rPr/>
        <w:t xml:space="preserve">. </w:t>
      </w:r>
      <w:r>
        <w:rPr/>
        <w:t xml:space="preserve">Se julkaistiin 10. helmikuuta 2015 Atlantic Records singleä Puthin kolmas EP, Some Type of Love sekä lyijy single hänen debyyttialbuminsa, Nine Track Mind, se on </w:t>
      </w:r>
      <w:r>
        <w:rPr>
          <w:color w:val="DCDCDC"/>
        </w:rPr>
        <w:t xml:space="preserve">vieras laulu Meghan Trainor</w:t>
      </w:r>
      <w:r>
        <w:rPr/>
        <w:t xml:space="preserve">. Puth kirjoitti kappaleen yhdessä Julie Frostin, Jacob Luttrellin ja Nick Seeleyn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Let's marvin gaye and get it on...</w:t>
      </w:r>
    </w:p>
    <w:p>
      <w:pPr>
        <w:pStyle w:val="TextBody"/>
        <w:bidi w:val="0"/>
        <w:jc w:val="left"/>
        <w:rPr>
          <w:b/>
          <w:u w:val="single"/>
          <w:shd w:val="clear" w:fill="FFFF00"/>
        </w:rPr>
      </w:pPr>
      <w:r>
        <w:rPr>
          <w:b/>
          <w:u w:val="single"/>
          <w:shd w:val="clear" w:fill="FFFF00"/>
        </w:rPr>
        <w:t xml:space="preserve">Asiakirjan numero 47612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X Factor -sarja 1 </w:t>
      </w:r>
    </w:p>
    <w:tbl>
      <w:tblPr>
        <w:tblW w:w="7127" w:type="dxa"/>
        <w:jc w:val="left"/>
        <w:tblInd w:w="0" w:type="dxa"/>
        <w:tblLayout w:type="fixed"/>
        <w:tblCellMar>
          <w:top w:w="28" w:type="dxa"/>
          <w:left w:w="28" w:type="dxa"/>
          <w:bottom w:w="28" w:type="dxa"/>
          <w:right w:w="28" w:type="dxa"/>
        </w:tblCellMar>
      </w:tblPr>
      <w:tblGrid>
        <w:gridCol w:w="1816"/>
        <w:gridCol w:w="5311"/>
      </w:tblGrid>
      <w:tr>
        <w:trPr/>
        <w:tc>
          <w:tcPr>
            <w:tcW w:w="1816" w:type="dxa"/>
            <w:tcBorders/>
            <w:vAlign w:val="center"/>
          </w:tcPr>
          <w:p>
            <w:pPr>
              <w:pStyle w:val="TableHeading"/>
              <w:suppressLineNumbers/>
              <w:bidi w:val="0"/>
              <w:spacing w:before="0" w:after="283"/>
              <w:jc w:val="center"/>
              <w:rPr/>
            </w:pPr>
            <w:r>
              <w:rPr/>
              <w:t xml:space="preserve">Lähetys osoitteesta </w:t>
            </w:r>
          </w:p>
        </w:tc>
        <w:tc>
          <w:tcPr>
            <w:tcW w:w="5311" w:type="dxa"/>
            <w:tcBorders/>
            <w:vAlign w:val="center"/>
          </w:tcPr>
          <w:p>
            <w:pPr>
              <w:pStyle w:val="TableContents"/>
              <w:bidi w:val="0"/>
              <w:spacing w:before="0" w:after="283"/>
              <w:jc w:val="left"/>
              <w:rPr/>
            </w:pPr>
            <w:r>
              <w:rPr/>
              <w:t xml:space="preserve">4. syyskuuta -- 11. joulukuuta 2004 </w:t>
            </w:r>
          </w:p>
        </w:tc>
      </w:tr>
      <w:tr>
        <w:trPr/>
        <w:tc>
          <w:tcPr>
            <w:tcW w:w="1816" w:type="dxa"/>
            <w:tcBorders/>
            <w:vAlign w:val="center"/>
          </w:tcPr>
          <w:p>
            <w:pPr>
              <w:pStyle w:val="TableHeading"/>
              <w:suppressLineNumbers/>
              <w:bidi w:val="0"/>
              <w:spacing w:before="0" w:after="283"/>
              <w:jc w:val="center"/>
              <w:rPr/>
            </w:pPr>
            <w:r>
              <w:rPr/>
              <w:t xml:space="preserve">Tuomarit </w:t>
            </w:r>
          </w:p>
        </w:tc>
        <w:tc>
          <w:tcPr>
            <w:tcW w:w="5311" w:type="dxa"/>
            <w:tcBorders/>
            <w:vAlign w:val="center"/>
          </w:tcPr>
          <w:p>
            <w:pPr>
              <w:pStyle w:val="TableContents"/>
              <w:bidi w:val="0"/>
              <w:spacing w:before="0" w:after="283"/>
              <w:jc w:val="left"/>
              <w:rPr/>
            </w:pPr>
            <w:r>
              <w:rPr/>
              <w:t xml:space="preserve">Simon Cowell Sharon Osbourne Louis Walsh </w:t>
            </w:r>
          </w:p>
        </w:tc>
      </w:tr>
      <w:tr>
        <w:trPr/>
        <w:tc>
          <w:tcPr>
            <w:tcW w:w="1816" w:type="dxa"/>
            <w:tcBorders/>
            <w:vAlign w:val="center"/>
          </w:tcPr>
          <w:p>
            <w:pPr>
              <w:pStyle w:val="TableHeading"/>
              <w:suppressLineNumbers/>
              <w:bidi w:val="0"/>
              <w:spacing w:before="0" w:after="283"/>
              <w:jc w:val="center"/>
              <w:rPr/>
            </w:pPr>
            <w:r>
              <w:rPr/>
              <w:t xml:space="preserve">Esitelmöitsijä(t) </w:t>
            </w:r>
          </w:p>
        </w:tc>
        <w:tc>
          <w:tcPr>
            <w:tcW w:w="5311" w:type="dxa"/>
            <w:tcBorders/>
            <w:vAlign w:val="center"/>
          </w:tcPr>
          <w:p>
            <w:pPr>
              <w:pStyle w:val="TableContents"/>
              <w:bidi w:val="0"/>
              <w:spacing w:before="0" w:after="283"/>
              <w:jc w:val="left"/>
              <w:rPr/>
            </w:pPr>
            <w:r>
              <w:rPr/>
              <w:t xml:space="preserve">Kate Thornton (ITV) </w:t>
            </w:r>
          </w:p>
        </w:tc>
      </w:tr>
      <w:tr>
        <w:trPr/>
        <w:tc>
          <w:tcPr>
            <w:tcW w:w="1816" w:type="dxa"/>
            <w:tcBorders/>
            <w:vAlign w:val="center"/>
          </w:tcPr>
          <w:p>
            <w:pPr>
              <w:pStyle w:val="TableHeading"/>
              <w:suppressLineNumbers/>
              <w:bidi w:val="0"/>
              <w:spacing w:before="0" w:after="283"/>
              <w:jc w:val="center"/>
              <w:rPr/>
            </w:pPr>
            <w:r>
              <w:rPr/>
              <w:t xml:space="preserve">Keskustelija (t) </w:t>
            </w:r>
          </w:p>
        </w:tc>
        <w:tc>
          <w:tcPr>
            <w:tcW w:w="5311" w:type="dxa"/>
            <w:tcBorders/>
            <w:vAlign w:val="center"/>
          </w:tcPr>
          <w:p>
            <w:pPr>
              <w:pStyle w:val="TableContents"/>
              <w:bidi w:val="0"/>
              <w:spacing w:before="0" w:after="283"/>
              <w:jc w:val="left"/>
              <w:rPr/>
            </w:pPr>
            <w:r>
              <w:rPr/>
              <w:t xml:space="preserve">Ben Shephard (ITV2) </w:t>
            </w:r>
          </w:p>
        </w:tc>
      </w:tr>
      <w:tr>
        <w:trPr/>
        <w:tc>
          <w:tcPr>
            <w:tcW w:w="1816" w:type="dxa"/>
            <w:tcBorders/>
            <w:vAlign w:val="center"/>
          </w:tcPr>
          <w:p>
            <w:pPr>
              <w:pStyle w:val="TableHeading"/>
              <w:suppressLineNumbers/>
              <w:bidi w:val="0"/>
              <w:spacing w:before="0" w:after="283"/>
              <w:jc w:val="center"/>
              <w:rPr/>
            </w:pPr>
            <w:r>
              <w:rPr/>
              <w:t xml:space="preserve">Lähetystoiminnan harjoittaja </w:t>
            </w:r>
          </w:p>
        </w:tc>
        <w:tc>
          <w:tcPr>
            <w:tcW w:w="5311" w:type="dxa"/>
            <w:tcBorders/>
            <w:vAlign w:val="center"/>
          </w:tcPr>
          <w:p>
            <w:pPr>
              <w:pStyle w:val="TableContents"/>
              <w:bidi w:val="0"/>
              <w:spacing w:before="0" w:after="283"/>
              <w:jc w:val="left"/>
              <w:rPr/>
            </w:pPr>
            <w:r>
              <w:rPr/>
              <w:t xml:space="preserve">ITV ITV2 (The Xtra Factor) Voittaja </w:t>
            </w:r>
            <w:r>
              <w:rPr>
                <w:color w:val="A9A9A9"/>
              </w:rPr>
              <w:t xml:space="preserve">Steve Brookstein</w:t>
            </w:r>
          </w:p>
        </w:tc>
      </w:tr>
      <w:tr>
        <w:trPr/>
        <w:tc>
          <w:tcPr>
            <w:tcW w:w="1816" w:type="dxa"/>
            <w:tcBorders/>
            <w:vAlign w:val="center"/>
          </w:tcPr>
          <w:p>
            <w:pPr>
              <w:pStyle w:val="TableHeading"/>
              <w:suppressLineNumbers/>
              <w:bidi w:val="0"/>
              <w:spacing w:before="0" w:after="283"/>
              <w:jc w:val="center"/>
              <w:rPr/>
            </w:pPr>
            <w:r>
              <w:rPr/>
              <w:t xml:space="preserve">Alkuperä </w:t>
            </w:r>
          </w:p>
        </w:tc>
        <w:tc>
          <w:tcPr>
            <w:tcW w:w="5311" w:type="dxa"/>
            <w:tcBorders/>
            <w:vAlign w:val="center"/>
          </w:tcPr>
          <w:p>
            <w:pPr>
              <w:pStyle w:val="TableContents"/>
              <w:bidi w:val="0"/>
              <w:spacing w:before="0" w:after="283"/>
              <w:jc w:val="left"/>
              <w:rPr/>
            </w:pPr>
            <w:r>
              <w:rPr/>
              <w:t xml:space="preserve">Camberwell, Lontoo, Englanti </w:t>
            </w:r>
          </w:p>
        </w:tc>
      </w:tr>
      <w:tr>
        <w:trPr/>
        <w:tc>
          <w:tcPr>
            <w:tcW w:w="1816" w:type="dxa"/>
            <w:tcBorders/>
            <w:vAlign w:val="center"/>
          </w:tcPr>
          <w:p>
            <w:pPr>
              <w:pStyle w:val="TableHeading"/>
              <w:suppressLineNumbers/>
              <w:bidi w:val="0"/>
              <w:spacing w:before="0" w:after="283"/>
              <w:jc w:val="center"/>
              <w:rPr/>
            </w:pPr>
            <w:r>
              <w:rPr/>
              <w:t xml:space="preserve">Laulu </w:t>
            </w:r>
          </w:p>
        </w:tc>
        <w:tc>
          <w:tcPr>
            <w:tcW w:w="5311" w:type="dxa"/>
            <w:tcBorders/>
            <w:vAlign w:val="center"/>
          </w:tcPr>
          <w:p>
            <w:pPr>
              <w:pStyle w:val="TableContents"/>
              <w:bidi w:val="0"/>
              <w:spacing w:before="0" w:after="283"/>
              <w:jc w:val="left"/>
              <w:rPr/>
            </w:pPr>
            <w:r>
              <w:rPr/>
              <w:t xml:space="preserve">``Against All Odds'' (vastoin kaikkia odotuksia) </w:t>
            </w:r>
          </w:p>
        </w:tc>
      </w:tr>
      <w:tr>
        <w:trPr/>
        <w:tc>
          <w:tcPr>
            <w:tcW w:w="1816" w:type="dxa"/>
            <w:tcBorders/>
            <w:vAlign w:val="center"/>
          </w:tcPr>
          <w:p>
            <w:pPr>
              <w:pStyle w:val="TableHeading"/>
              <w:suppressLineNumbers/>
              <w:bidi w:val="0"/>
              <w:spacing w:before="0" w:after="283"/>
              <w:jc w:val="center"/>
              <w:rPr/>
            </w:pPr>
            <w:r>
              <w:rPr/>
              <w:t xml:space="preserve">Genre (s) </w:t>
            </w:r>
          </w:p>
        </w:tc>
        <w:tc>
          <w:tcPr>
            <w:tcW w:w="5311" w:type="dxa"/>
            <w:tcBorders/>
            <w:vAlign w:val="center"/>
          </w:tcPr>
          <w:p>
            <w:pPr>
              <w:pStyle w:val="TableContents"/>
              <w:bidi w:val="0"/>
              <w:spacing w:before="0" w:after="283"/>
              <w:jc w:val="left"/>
              <w:rPr/>
            </w:pPr>
            <w:r>
              <w:rPr/>
              <w:t xml:space="preserve">Blue-eyed soul, jazz </w:t>
            </w:r>
          </w:p>
        </w:tc>
      </w:tr>
      <w:tr>
        <w:trPr/>
        <w:tc>
          <w:tcPr>
            <w:tcW w:w="1816" w:type="dxa"/>
            <w:tcBorders/>
            <w:vAlign w:val="center"/>
          </w:tcPr>
          <w:p>
            <w:pPr>
              <w:pStyle w:val="TableHeading"/>
              <w:suppressLineNumbers/>
              <w:bidi w:val="0"/>
              <w:spacing w:before="0" w:after="283"/>
              <w:jc w:val="center"/>
              <w:rPr/>
            </w:pPr>
            <w:r>
              <w:rPr/>
              <w:t xml:space="preserve">Mentori </w:t>
            </w:r>
          </w:p>
        </w:tc>
        <w:tc>
          <w:tcPr>
            <w:tcW w:w="5311" w:type="dxa"/>
            <w:tcBorders/>
            <w:vAlign w:val="center"/>
          </w:tcPr>
          <w:p>
            <w:pPr>
              <w:pStyle w:val="TableContents"/>
              <w:bidi w:val="0"/>
              <w:jc w:val="left"/>
              <w:rPr/>
            </w:pPr>
            <w:r>
              <w:rPr/>
              <w:t xml:space="preserve">Simon Cowell Runner-up G4 Kronologia </w:t>
            </w:r>
          </w:p>
          <w:p>
            <w:pPr>
              <w:pStyle w:val="TextBody"/>
              <w:numPr>
                <w:ilvl w:val="0"/>
                <w:numId w:val="2"/>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x factor uk:n ensimmäisen sarjan</w:t>
      </w:r>
    </w:p>
    <w:p>
      <w:pPr>
        <w:pStyle w:val="TextBody"/>
        <w:bidi w:val="0"/>
        <w:jc w:val="left"/>
        <w:rPr>
          <w:b/>
          <w:u w:val="single"/>
          <w:shd w:val="clear" w:fill="FFFF00"/>
        </w:rPr>
      </w:pPr>
      <w:r>
        <w:rPr>
          <w:b/>
          <w:u w:val="single"/>
          <w:shd w:val="clear" w:fill="FFFF00"/>
        </w:rPr>
        <w:t xml:space="preserve">Asiakirjan numero 47613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raportoitu, että </w:t>
      </w:r>
      <w:r>
        <w:rPr>
          <w:color w:val="A9A9A9"/>
        </w:rPr>
        <w:t xml:space="preserve">pullonokkadelfiinit </w:t>
      </w:r>
      <w:r>
        <w:rPr/>
        <w:t xml:space="preserve">pystyvät tunnistamaan vihellyksistä tunnistetietoja, vaikka vihellyksen ominaispiirteet olisi muutoin poistettu. Näin ollen delfiinit ovat ainoat eläimet ihmisten lisäksi, joiden on osoitettu pystyvän välittämään tunnistetietoja soittajan äänestä tai sijainnista riippumatta. Artikkelissa todetaan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eläin viheltää kommunikoidakseen ryhmänsä kanssa?</w:t>
      </w:r>
    </w:p>
    <w:p>
      <w:pPr>
        <w:pStyle w:val="TextBody"/>
        <w:bidi w:val="0"/>
        <w:jc w:val="left"/>
        <w:rPr>
          <w:b/>
          <w:u w:val="single"/>
          <w:shd w:val="clear" w:fill="FFFF00"/>
        </w:rPr>
      </w:pPr>
      <w:r>
        <w:rPr>
          <w:b/>
          <w:u w:val="single"/>
          <w:shd w:val="clear" w:fill="FFFF00"/>
        </w:rPr>
        <w:t xml:space="preserve">Asiakirjan numero 47614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Little Egg Harbor oli alun perin osa Burlingtonin piirikuntaa, ja se on saanut nimensä </w:t>
      </w:r>
      <w:r>
        <w:rPr>
          <w:color w:val="A9A9A9"/>
        </w:rPr>
        <w:t xml:space="preserve">hollantilaisten merimiesten Egg Harboriksi kutsumasta lahden osasta (joka tunnetaan nykyään nimellä Little Egg Harbor) läheisistä lokinpesistä löytyneiden munien vuoksi</w:t>
      </w:r>
      <w:r>
        <w:rPr/>
        <w:t xml:space="preserve">. Ensimmäisen tunnetun kertomuksen kaupungista teki kapteeni Cornelius Jacobsen May vuonna 1614.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Little Egg Harbor sai nimensä?</w:t>
      </w:r>
    </w:p>
    <w:p>
      <w:pPr>
        <w:pStyle w:val="TextBody"/>
        <w:bidi w:val="0"/>
        <w:jc w:val="left"/>
        <w:rPr>
          <w:b/>
          <w:u w:val="single"/>
          <w:shd w:val="clear" w:fill="FFFF00"/>
        </w:rPr>
      </w:pPr>
      <w:r>
        <w:rPr>
          <w:b/>
          <w:u w:val="single"/>
          <w:shd w:val="clear" w:fill="FFFF00"/>
        </w:rPr>
        <w:t xml:space="preserve">Asiakirjan numero 47615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Valvottu maatalouskokemus eli SAE vaaditaan ennen kuin voi saada Yhdysvaltain kansallisen FFA-järjestön FFA-tutkinnon. SAE voi olla mitä tahansa karjan kasvattamisesta koulun maatilalla tutkimusprojektiin luokkaa varten The Official FFA Student Handbookin 13. lisäyksen mukaan SAE-projekteja on kahdeksan erilaista. Niitä </w:t>
      </w:r>
      <w:r>
        <w:rPr/>
        <w:t xml:space="preserve">ovat: </w:t>
      </w:r>
      <w:r>
        <w:rPr>
          <w:color w:val="A9A9A9"/>
        </w:rPr>
        <w:t xml:space="preserve">yrittäjyys</w:t>
      </w:r>
      <w:r>
        <w:rPr/>
        <w:t xml:space="preserve">, </w:t>
      </w:r>
      <w:r>
        <w:rPr>
          <w:color w:val="DCDCDC"/>
        </w:rPr>
        <w:t xml:space="preserve">sijoitus</w:t>
      </w:r>
      <w:r>
        <w:rPr/>
        <w:t xml:space="preserve">, </w:t>
      </w:r>
      <w:r>
        <w:rPr>
          <w:color w:val="2F4F4F"/>
        </w:rPr>
        <w:t xml:space="preserve">maataloustieteellinen tutkimus</w:t>
      </w:r>
      <w:r>
        <w:rPr/>
        <w:t xml:space="preserve">, </w:t>
      </w:r>
      <w:r>
        <w:rPr>
          <w:color w:val="556B2F"/>
        </w:rPr>
        <w:t xml:space="preserve">maatalouspalveluoppiminen</w:t>
      </w:r>
      <w:r>
        <w:rPr/>
        <w:t xml:space="preserve">, </w:t>
      </w:r>
      <w:r>
        <w:rPr>
          <w:color w:val="6B8E23"/>
        </w:rPr>
        <w:t xml:space="preserve">tutkimus</w:t>
      </w:r>
      <w:r>
        <w:rPr/>
        <w:t xml:space="preserve">, </w:t>
      </w:r>
      <w:r>
        <w:rPr>
          <w:color w:val="A0522D"/>
        </w:rPr>
        <w:t xml:space="preserve">parannus</w:t>
      </w:r>
      <w:r>
        <w:rPr/>
        <w:t xml:space="preserve">, </w:t>
      </w:r>
      <w:r>
        <w:rPr>
          <w:color w:val="228B22"/>
        </w:rPr>
        <w:t xml:space="preserve">täydentävä ja ohjattu koululaboratorio</w:t>
      </w:r>
      <w:r>
        <w:rPr/>
        <w:t xml:space="preserve">. SAE-projekteja esitellään usein piirikuntien ja osavaltioiden messuilla, olipa kyse sitten karjan esittelystä tai projektin esittelystä. SAE on yksi maatalouskasvatuksen kolmesta osatekijästä, joista kaksi muuta ovat FFA ja luokkahuoneopetus.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eri sae-tyypit ffa:ssa?</w:t>
      </w:r>
    </w:p>
    <w:p>
      <w:pPr>
        <w:pStyle w:val="TextBody"/>
        <w:bidi w:val="0"/>
        <w:jc w:val="left"/>
        <w:rPr>
          <w:b/>
          <w:u w:val="single"/>
          <w:shd w:val="clear" w:fill="FFFF00"/>
        </w:rPr>
      </w:pPr>
      <w:r>
        <w:rPr>
          <w:b/>
          <w:u w:val="single"/>
          <w:shd w:val="clear" w:fill="FFFF00"/>
        </w:rPr>
        <w:t xml:space="preserve">Asiakirjan numero 47616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49"/>
        <w:gridCol w:w="2086"/>
        <w:gridCol w:w="3452"/>
        <w:gridCol w:w="3018"/>
      </w:tblGrid>
      <w:tr>
        <w:trPr/>
        <w:tc>
          <w:tcPr>
            <w:tcW w:w="1649" w:type="dxa"/>
            <w:tcBorders/>
            <w:vAlign w:val="center"/>
          </w:tcPr>
          <w:p>
            <w:pPr>
              <w:pStyle w:val="TableHeading"/>
              <w:suppressLineNumbers/>
              <w:bidi w:val="0"/>
              <w:spacing w:before="0" w:after="283"/>
              <w:jc w:val="center"/>
              <w:rPr/>
            </w:pPr>
            <w:r>
              <w:rPr/>
              <w:t xml:space="preserve">Maa </w:t>
            </w:r>
          </w:p>
        </w:tc>
        <w:tc>
          <w:tcPr>
            <w:tcW w:w="2086" w:type="dxa"/>
            <w:tcBorders/>
            <w:vAlign w:val="center"/>
          </w:tcPr>
          <w:p>
            <w:pPr>
              <w:pStyle w:val="TableHeading"/>
              <w:suppressLineNumbers/>
              <w:bidi w:val="0"/>
              <w:spacing w:before="0" w:after="283"/>
              <w:jc w:val="center"/>
              <w:rPr/>
            </w:pPr>
            <w:r>
              <w:rPr/>
              <w:t xml:space="preserve">Viimeisin arvio (vuosi) </w:t>
            </w:r>
          </w:p>
        </w:tc>
        <w:tc>
          <w:tcPr>
            <w:tcW w:w="3452" w:type="dxa"/>
            <w:tcBorders/>
            <w:vAlign w:val="center"/>
          </w:tcPr>
          <w:p>
            <w:pPr>
              <w:pStyle w:val="TableHeading"/>
              <w:suppressLineNumbers/>
              <w:bidi w:val="0"/>
              <w:spacing w:before="0" w:after="283"/>
              <w:jc w:val="center"/>
              <w:rPr/>
            </w:pPr>
            <w:r>
              <w:rPr/>
              <w:t xml:space="preserve">Varhaisin arvio (vuosi) </w:t>
            </w:r>
          </w:p>
        </w:tc>
        <w:tc>
          <w:tcPr>
            <w:tcW w:w="3018" w:type="dxa"/>
            <w:tcBorders/>
            <w:vAlign w:val="center"/>
          </w:tcPr>
          <w:p>
            <w:pPr>
              <w:pStyle w:val="TableHeading"/>
              <w:suppressLineNumbers/>
              <w:bidi w:val="0"/>
              <w:spacing w:before="0" w:after="283"/>
              <w:jc w:val="center"/>
              <w:rPr/>
            </w:pPr>
            <w:r>
              <w:rPr/>
              <w:t xml:space="preserve">Satavuotiaat 100 000 asukasta kohti </w:t>
            </w:r>
          </w:p>
        </w:tc>
      </w:tr>
      <w:tr>
        <w:trPr/>
        <w:tc>
          <w:tcPr>
            <w:tcW w:w="1649" w:type="dxa"/>
            <w:tcBorders/>
            <w:vAlign w:val="center"/>
          </w:tcPr>
          <w:p>
            <w:pPr>
              <w:pStyle w:val="TableContents"/>
              <w:bidi w:val="0"/>
              <w:spacing w:before="0" w:after="283"/>
              <w:jc w:val="left"/>
              <w:rPr/>
            </w:pPr>
            <w:r>
              <w:rPr/>
              <w:t xml:space="preserve">Andorra </w:t>
            </w:r>
          </w:p>
        </w:tc>
        <w:tc>
          <w:tcPr>
            <w:tcW w:w="2086" w:type="dxa"/>
            <w:tcBorders/>
            <w:vAlign w:val="center"/>
          </w:tcPr>
          <w:p>
            <w:pPr>
              <w:pStyle w:val="TableContents"/>
              <w:bidi w:val="0"/>
              <w:spacing w:before="0" w:after="283"/>
              <w:jc w:val="left"/>
              <w:rPr/>
            </w:pPr>
            <w:r>
              <w:rPr/>
              <w:t xml:space="preserve">7 (2002) </w:t>
            </w:r>
          </w:p>
        </w:tc>
        <w:tc>
          <w:tcPr>
            <w:tcW w:w="3452" w:type="dxa"/>
            <w:tcBorders/>
            <w:vAlign w:val="center"/>
          </w:tcPr>
          <w:p>
            <w:pPr>
              <w:pStyle w:val="TableContents"/>
              <w:bidi w:val="0"/>
              <w:spacing w:before="0" w:after="283"/>
              <w:jc w:val="left"/>
              <w:rPr/>
            </w:pPr>
            <w:r>
              <w:rPr/>
              <w:t xml:space="preserve">-- </w:t>
            </w:r>
          </w:p>
        </w:tc>
        <w:tc>
          <w:tcPr>
            <w:tcW w:w="3018" w:type="dxa"/>
            <w:tcBorders/>
            <w:vAlign w:val="center"/>
          </w:tcPr>
          <w:p>
            <w:pPr>
              <w:pStyle w:val="TableContents"/>
              <w:bidi w:val="0"/>
              <w:spacing w:before="0" w:after="283"/>
              <w:jc w:val="left"/>
              <w:rPr/>
            </w:pPr>
            <w:r>
              <w:rPr/>
              <w:t xml:space="preserve">10.23 </w:t>
            </w:r>
          </w:p>
        </w:tc>
      </w:tr>
      <w:tr>
        <w:trPr/>
        <w:tc>
          <w:tcPr>
            <w:tcW w:w="1649" w:type="dxa"/>
            <w:tcBorders/>
            <w:vAlign w:val="center"/>
          </w:tcPr>
          <w:p>
            <w:pPr>
              <w:pStyle w:val="TableContents"/>
              <w:bidi w:val="0"/>
              <w:spacing w:before="0" w:after="283"/>
              <w:jc w:val="left"/>
              <w:rPr/>
            </w:pPr>
            <w:r>
              <w:rPr/>
              <w:t xml:space="preserve">Argentiina </w:t>
            </w:r>
          </w:p>
        </w:tc>
        <w:tc>
          <w:tcPr>
            <w:tcW w:w="2086" w:type="dxa"/>
            <w:tcBorders/>
            <w:vAlign w:val="center"/>
          </w:tcPr>
          <w:p>
            <w:pPr>
              <w:pStyle w:val="TableContents"/>
              <w:bidi w:val="0"/>
              <w:spacing w:before="0" w:after="283"/>
              <w:jc w:val="left"/>
              <w:rPr/>
            </w:pPr>
            <w:r>
              <w:rPr/>
              <w:t xml:space="preserve">3,487 (2010) </w:t>
            </w:r>
          </w:p>
        </w:tc>
        <w:tc>
          <w:tcPr>
            <w:tcW w:w="3452" w:type="dxa"/>
            <w:tcBorders/>
            <w:vAlign w:val="center"/>
          </w:tcPr>
          <w:p>
            <w:pPr>
              <w:pStyle w:val="TableContents"/>
              <w:bidi w:val="0"/>
              <w:spacing w:before="0" w:after="283"/>
              <w:jc w:val="left"/>
              <w:rPr/>
            </w:pPr>
            <w:r>
              <w:rPr/>
              <w:t xml:space="preserve">-- </w:t>
            </w:r>
          </w:p>
        </w:tc>
        <w:tc>
          <w:tcPr>
            <w:tcW w:w="3018" w:type="dxa"/>
            <w:tcBorders/>
            <w:vAlign w:val="center"/>
          </w:tcPr>
          <w:p>
            <w:pPr>
              <w:pStyle w:val="TableContents"/>
              <w:bidi w:val="0"/>
              <w:spacing w:before="0" w:after="283"/>
              <w:jc w:val="left"/>
              <w:rPr/>
            </w:pPr>
            <w:r>
              <w:rPr/>
              <w:t xml:space="preserve">8.69 </w:t>
            </w:r>
          </w:p>
        </w:tc>
      </w:tr>
      <w:tr>
        <w:trPr/>
        <w:tc>
          <w:tcPr>
            <w:tcW w:w="1649" w:type="dxa"/>
            <w:tcBorders/>
            <w:vAlign w:val="center"/>
          </w:tcPr>
          <w:p>
            <w:pPr>
              <w:pStyle w:val="TableContents"/>
              <w:bidi w:val="0"/>
              <w:spacing w:before="0" w:after="283"/>
              <w:jc w:val="left"/>
              <w:rPr/>
            </w:pPr>
            <w:r>
              <w:rPr/>
              <w:t xml:space="preserve">Australia </w:t>
            </w:r>
          </w:p>
        </w:tc>
        <w:tc>
          <w:tcPr>
            <w:tcW w:w="2086" w:type="dxa"/>
            <w:tcBorders/>
            <w:vAlign w:val="center"/>
          </w:tcPr>
          <w:p>
            <w:pPr>
              <w:pStyle w:val="TableContents"/>
              <w:bidi w:val="0"/>
              <w:spacing w:before="0" w:after="283"/>
              <w:jc w:val="left"/>
              <w:rPr/>
            </w:pPr>
            <w:r>
              <w:rPr/>
              <w:t xml:space="preserve">4,252 (2011) </w:t>
            </w:r>
          </w:p>
        </w:tc>
        <w:tc>
          <w:tcPr>
            <w:tcW w:w="3452" w:type="dxa"/>
            <w:tcBorders/>
            <w:vAlign w:val="center"/>
          </w:tcPr>
          <w:p>
            <w:pPr>
              <w:pStyle w:val="TableContents"/>
              <w:bidi w:val="0"/>
              <w:spacing w:before="0" w:after="283"/>
              <w:jc w:val="left"/>
              <w:rPr/>
            </w:pPr>
            <w:r>
              <w:rPr/>
              <w:t xml:space="preserve">1901 50 (1901) </w:t>
            </w:r>
          </w:p>
        </w:tc>
        <w:tc>
          <w:tcPr>
            <w:tcW w:w="3018" w:type="dxa"/>
            <w:tcBorders/>
            <w:vAlign w:val="center"/>
          </w:tcPr>
          <w:p>
            <w:pPr>
              <w:pStyle w:val="TableContents"/>
              <w:bidi w:val="0"/>
              <w:spacing w:before="0" w:after="283"/>
              <w:jc w:val="left"/>
              <w:rPr/>
            </w:pPr>
            <w:r>
              <w:rPr/>
              <w:t xml:space="preserve">18.75 </w:t>
            </w:r>
          </w:p>
        </w:tc>
      </w:tr>
      <w:tr>
        <w:trPr/>
        <w:tc>
          <w:tcPr>
            <w:tcW w:w="1649" w:type="dxa"/>
            <w:tcBorders/>
            <w:vAlign w:val="center"/>
          </w:tcPr>
          <w:p>
            <w:pPr>
              <w:pStyle w:val="TableContents"/>
              <w:bidi w:val="0"/>
              <w:spacing w:before="0" w:after="283"/>
              <w:jc w:val="left"/>
              <w:rPr/>
            </w:pPr>
            <w:r>
              <w:rPr/>
              <w:t xml:space="preserve">Itävalta </w:t>
            </w:r>
          </w:p>
        </w:tc>
        <w:tc>
          <w:tcPr>
            <w:tcW w:w="2086" w:type="dxa"/>
            <w:tcBorders/>
            <w:vAlign w:val="center"/>
          </w:tcPr>
          <w:p>
            <w:pPr>
              <w:pStyle w:val="TableContents"/>
              <w:bidi w:val="0"/>
              <w:spacing w:before="0" w:after="283"/>
              <w:jc w:val="left"/>
              <w:rPr/>
            </w:pPr>
            <w:r>
              <w:rPr/>
              <w:t xml:space="preserve">1,371 (2014) </w:t>
            </w:r>
          </w:p>
        </w:tc>
        <w:tc>
          <w:tcPr>
            <w:tcW w:w="3452" w:type="dxa"/>
            <w:tcBorders/>
            <w:vAlign w:val="center"/>
          </w:tcPr>
          <w:p>
            <w:pPr>
              <w:pStyle w:val="TableContents"/>
              <w:bidi w:val="0"/>
              <w:spacing w:before="0" w:after="283"/>
              <w:jc w:val="left"/>
              <w:rPr/>
            </w:pPr>
            <w:r>
              <w:rPr/>
              <w:t xml:space="preserve">232 (1990), 1960 25 (1960) </w:t>
            </w:r>
          </w:p>
        </w:tc>
        <w:tc>
          <w:tcPr>
            <w:tcW w:w="3018" w:type="dxa"/>
            <w:tcBorders/>
            <w:vAlign w:val="center"/>
          </w:tcPr>
          <w:p>
            <w:pPr>
              <w:pStyle w:val="TableContents"/>
              <w:bidi w:val="0"/>
              <w:spacing w:before="0" w:after="283"/>
              <w:jc w:val="left"/>
              <w:rPr/>
            </w:pPr>
            <w:r>
              <w:rPr/>
              <w:t xml:space="preserve">16.1 </w:t>
            </w:r>
          </w:p>
        </w:tc>
      </w:tr>
      <w:tr>
        <w:trPr/>
        <w:tc>
          <w:tcPr>
            <w:tcW w:w="1649" w:type="dxa"/>
            <w:tcBorders/>
            <w:vAlign w:val="center"/>
          </w:tcPr>
          <w:p>
            <w:pPr>
              <w:pStyle w:val="TableContents"/>
              <w:bidi w:val="0"/>
              <w:spacing w:before="0" w:after="283"/>
              <w:jc w:val="left"/>
              <w:rPr/>
            </w:pPr>
            <w:r>
              <w:rPr/>
              <w:t xml:space="preserve">Belgia </w:t>
            </w:r>
          </w:p>
        </w:tc>
        <w:tc>
          <w:tcPr>
            <w:tcW w:w="2086" w:type="dxa"/>
            <w:tcBorders/>
            <w:vAlign w:val="center"/>
          </w:tcPr>
          <w:p>
            <w:pPr>
              <w:pStyle w:val="TableContents"/>
              <w:bidi w:val="0"/>
              <w:spacing w:before="0" w:after="283"/>
              <w:jc w:val="left"/>
              <w:rPr/>
            </w:pPr>
            <w:r>
              <w:rPr/>
              <w:t xml:space="preserve">2 001 (1. tammikuuta 2015) </w:t>
            </w:r>
          </w:p>
        </w:tc>
        <w:tc>
          <w:tcPr>
            <w:tcW w:w="3452" w:type="dxa"/>
            <w:tcBorders/>
            <w:vAlign w:val="center"/>
          </w:tcPr>
          <w:p>
            <w:pPr>
              <w:pStyle w:val="TableContents"/>
              <w:bidi w:val="0"/>
              <w:spacing w:before="0" w:after="283"/>
              <w:jc w:val="left"/>
              <w:rPr/>
            </w:pPr>
            <w:r>
              <w:rPr/>
              <w:t xml:space="preserve">1950 23 (1950) </w:t>
            </w:r>
          </w:p>
        </w:tc>
        <w:tc>
          <w:tcPr>
            <w:tcW w:w="3018" w:type="dxa"/>
            <w:tcBorders/>
            <w:vAlign w:val="center"/>
          </w:tcPr>
          <w:p>
            <w:pPr>
              <w:pStyle w:val="TableContents"/>
              <w:bidi w:val="0"/>
              <w:spacing w:before="0" w:after="283"/>
              <w:jc w:val="left"/>
              <w:rPr/>
            </w:pPr>
            <w:r>
              <w:rPr/>
              <w:t xml:space="preserve">16.9 </w:t>
            </w:r>
          </w:p>
        </w:tc>
      </w:tr>
      <w:tr>
        <w:trPr/>
        <w:tc>
          <w:tcPr>
            <w:tcW w:w="1649" w:type="dxa"/>
            <w:tcBorders/>
            <w:vAlign w:val="center"/>
          </w:tcPr>
          <w:p>
            <w:pPr>
              <w:pStyle w:val="TableContents"/>
              <w:bidi w:val="0"/>
              <w:spacing w:before="0" w:after="283"/>
              <w:jc w:val="left"/>
              <w:rPr/>
            </w:pPr>
            <w:r>
              <w:rPr/>
              <w:t xml:space="preserve">Brasilia </w:t>
            </w:r>
          </w:p>
        </w:tc>
        <w:tc>
          <w:tcPr>
            <w:tcW w:w="2086" w:type="dxa"/>
            <w:tcBorders/>
            <w:vAlign w:val="center"/>
          </w:tcPr>
          <w:p>
            <w:pPr>
              <w:pStyle w:val="TableContents"/>
              <w:bidi w:val="0"/>
              <w:spacing w:before="0" w:after="283"/>
              <w:jc w:val="left"/>
              <w:rPr/>
            </w:pPr>
            <w:r>
              <w:rPr/>
              <w:t xml:space="preserve">23,760 (2010) </w:t>
            </w:r>
          </w:p>
        </w:tc>
        <w:tc>
          <w:tcPr>
            <w:tcW w:w="3452" w:type="dxa"/>
            <w:tcBorders/>
            <w:vAlign w:val="center"/>
          </w:tcPr>
          <w:p>
            <w:pPr>
              <w:pStyle w:val="TableContents"/>
              <w:bidi w:val="0"/>
              <w:spacing w:before="0" w:after="283"/>
              <w:jc w:val="left"/>
              <w:rPr/>
            </w:pPr>
            <w:r>
              <w:rPr/>
              <w:t xml:space="preserve">-- </w:t>
            </w:r>
          </w:p>
        </w:tc>
        <w:tc>
          <w:tcPr>
            <w:tcW w:w="3018" w:type="dxa"/>
            <w:tcBorders/>
            <w:vAlign w:val="center"/>
          </w:tcPr>
          <w:p>
            <w:pPr>
              <w:pStyle w:val="TableContents"/>
              <w:bidi w:val="0"/>
              <w:spacing w:before="0" w:after="283"/>
              <w:jc w:val="left"/>
              <w:rPr/>
            </w:pPr>
            <w:r>
              <w:rPr/>
              <w:t xml:space="preserve">12.46 </w:t>
            </w:r>
          </w:p>
        </w:tc>
      </w:tr>
      <w:tr>
        <w:trPr/>
        <w:tc>
          <w:tcPr>
            <w:tcW w:w="1649" w:type="dxa"/>
            <w:tcBorders/>
            <w:vAlign w:val="center"/>
          </w:tcPr>
          <w:p>
            <w:pPr>
              <w:pStyle w:val="TableContents"/>
              <w:bidi w:val="0"/>
              <w:spacing w:before="0" w:after="283"/>
              <w:jc w:val="left"/>
              <w:rPr/>
            </w:pPr>
            <w:r>
              <w:rPr/>
              <w:t xml:space="preserve">Kanada </w:t>
            </w:r>
          </w:p>
        </w:tc>
        <w:tc>
          <w:tcPr>
            <w:tcW w:w="2086" w:type="dxa"/>
            <w:tcBorders/>
            <w:vAlign w:val="center"/>
          </w:tcPr>
          <w:p>
            <w:pPr>
              <w:pStyle w:val="TableContents"/>
              <w:bidi w:val="0"/>
              <w:spacing w:before="0" w:after="283"/>
              <w:jc w:val="left"/>
              <w:rPr/>
            </w:pPr>
            <w:r>
              <w:rPr/>
              <w:t xml:space="preserve">7,569 (2011) </w:t>
            </w:r>
          </w:p>
        </w:tc>
        <w:tc>
          <w:tcPr>
            <w:tcW w:w="3452" w:type="dxa"/>
            <w:tcBorders/>
            <w:vAlign w:val="center"/>
          </w:tcPr>
          <w:p>
            <w:pPr>
              <w:pStyle w:val="TableContents"/>
              <w:bidi w:val="0"/>
              <w:spacing w:before="0" w:after="283"/>
              <w:jc w:val="left"/>
              <w:rPr/>
            </w:pPr>
            <w:r>
              <w:rPr/>
              <w:t xml:space="preserve">-- </w:t>
            </w:r>
          </w:p>
        </w:tc>
        <w:tc>
          <w:tcPr>
            <w:tcW w:w="3018" w:type="dxa"/>
            <w:tcBorders/>
            <w:vAlign w:val="center"/>
          </w:tcPr>
          <w:p>
            <w:pPr>
              <w:pStyle w:val="TableContents"/>
              <w:bidi w:val="0"/>
              <w:spacing w:before="0" w:after="283"/>
              <w:jc w:val="left"/>
              <w:rPr/>
            </w:pPr>
            <w:r>
              <w:rPr/>
              <w:t xml:space="preserve">22.31 </w:t>
            </w:r>
          </w:p>
        </w:tc>
      </w:tr>
      <w:tr>
        <w:trPr/>
        <w:tc>
          <w:tcPr>
            <w:tcW w:w="1649" w:type="dxa"/>
            <w:tcBorders/>
            <w:vAlign w:val="center"/>
          </w:tcPr>
          <w:p>
            <w:pPr>
              <w:pStyle w:val="TableContents"/>
              <w:bidi w:val="0"/>
              <w:spacing w:before="0" w:after="283"/>
              <w:jc w:val="left"/>
              <w:rPr/>
            </w:pPr>
            <w:r>
              <w:rPr/>
              <w:t xml:space="preserve">Kiina </w:t>
            </w:r>
          </w:p>
        </w:tc>
        <w:tc>
          <w:tcPr>
            <w:tcW w:w="2086" w:type="dxa"/>
            <w:tcBorders/>
            <w:vAlign w:val="center"/>
          </w:tcPr>
          <w:p>
            <w:pPr>
              <w:pStyle w:val="TableContents"/>
              <w:bidi w:val="0"/>
              <w:spacing w:before="0" w:after="283"/>
              <w:jc w:val="left"/>
              <w:rPr/>
            </w:pPr>
            <w:r>
              <w:rPr/>
              <w:t xml:space="preserve">48,921 (2011) </w:t>
            </w:r>
          </w:p>
        </w:tc>
        <w:tc>
          <w:tcPr>
            <w:tcW w:w="3452" w:type="dxa"/>
            <w:tcBorders/>
            <w:vAlign w:val="center"/>
          </w:tcPr>
          <w:p>
            <w:pPr>
              <w:pStyle w:val="TableContents"/>
              <w:bidi w:val="0"/>
              <w:spacing w:before="0" w:after="283"/>
              <w:jc w:val="left"/>
              <w:rPr/>
            </w:pPr>
            <w:r>
              <w:rPr/>
              <w:t xml:space="preserve">1990 4,469 (1990), 17,800 (2007) </w:t>
            </w:r>
          </w:p>
        </w:tc>
        <w:tc>
          <w:tcPr>
            <w:tcW w:w="3018" w:type="dxa"/>
            <w:tcBorders/>
            <w:vAlign w:val="center"/>
          </w:tcPr>
          <w:p>
            <w:pPr>
              <w:pStyle w:val="TableContents"/>
              <w:bidi w:val="0"/>
              <w:spacing w:before="0" w:after="283"/>
              <w:jc w:val="left"/>
              <w:rPr/>
            </w:pPr>
            <w:r>
              <w:rPr/>
              <w:t xml:space="preserve">3.63 </w:t>
            </w:r>
          </w:p>
        </w:tc>
      </w:tr>
      <w:tr>
        <w:trPr/>
        <w:tc>
          <w:tcPr>
            <w:tcW w:w="1649" w:type="dxa"/>
            <w:tcBorders/>
            <w:vAlign w:val="center"/>
          </w:tcPr>
          <w:p>
            <w:pPr>
              <w:pStyle w:val="TableContents"/>
              <w:bidi w:val="0"/>
              <w:spacing w:before="0" w:after="283"/>
              <w:jc w:val="left"/>
              <w:rPr/>
            </w:pPr>
            <w:r>
              <w:rPr/>
              <w:t xml:space="preserve">Tšekin tasavalta </w:t>
            </w:r>
          </w:p>
        </w:tc>
        <w:tc>
          <w:tcPr>
            <w:tcW w:w="2086" w:type="dxa"/>
            <w:tcBorders/>
            <w:vAlign w:val="center"/>
          </w:tcPr>
          <w:p>
            <w:pPr>
              <w:pStyle w:val="TableContents"/>
              <w:bidi w:val="0"/>
              <w:spacing w:before="0" w:after="283"/>
              <w:jc w:val="left"/>
              <w:rPr/>
            </w:pPr>
            <w:r>
              <w:rPr/>
              <w:t xml:space="preserve">625 (2011) </w:t>
            </w:r>
          </w:p>
        </w:tc>
        <w:tc>
          <w:tcPr>
            <w:tcW w:w="3452" w:type="dxa"/>
            <w:tcBorders/>
            <w:vAlign w:val="center"/>
          </w:tcPr>
          <w:p>
            <w:pPr>
              <w:pStyle w:val="TableContents"/>
              <w:bidi w:val="0"/>
              <w:spacing w:before="0" w:after="283"/>
              <w:jc w:val="left"/>
              <w:rPr/>
            </w:pPr>
            <w:r>
              <w:rPr/>
              <w:t xml:space="preserve">2006 404 (2006) </w:t>
            </w:r>
          </w:p>
        </w:tc>
        <w:tc>
          <w:tcPr>
            <w:tcW w:w="3018" w:type="dxa"/>
            <w:tcBorders/>
            <w:vAlign w:val="center"/>
          </w:tcPr>
          <w:p>
            <w:pPr>
              <w:pStyle w:val="TableContents"/>
              <w:bidi w:val="0"/>
              <w:spacing w:before="0" w:after="283"/>
              <w:jc w:val="left"/>
              <w:rPr/>
            </w:pPr>
            <w:r>
              <w:rPr/>
              <w:t xml:space="preserve">5.92 </w:t>
            </w:r>
          </w:p>
        </w:tc>
      </w:tr>
      <w:tr>
        <w:trPr/>
        <w:tc>
          <w:tcPr>
            <w:tcW w:w="1649" w:type="dxa"/>
            <w:tcBorders/>
            <w:vAlign w:val="center"/>
          </w:tcPr>
          <w:p>
            <w:pPr>
              <w:pStyle w:val="TableContents"/>
              <w:bidi w:val="0"/>
              <w:spacing w:before="0" w:after="283"/>
              <w:jc w:val="left"/>
              <w:rPr/>
            </w:pPr>
            <w:r>
              <w:rPr/>
              <w:t xml:space="preserve">Tanska </w:t>
            </w:r>
          </w:p>
        </w:tc>
        <w:tc>
          <w:tcPr>
            <w:tcW w:w="2086" w:type="dxa"/>
            <w:tcBorders/>
            <w:vAlign w:val="center"/>
          </w:tcPr>
          <w:p>
            <w:pPr>
              <w:pStyle w:val="TableContents"/>
              <w:bidi w:val="0"/>
              <w:spacing w:before="0" w:after="283"/>
              <w:jc w:val="left"/>
              <w:rPr/>
            </w:pPr>
            <w:r>
              <w:rPr/>
              <w:t xml:space="preserve">889 (2010) </w:t>
            </w:r>
          </w:p>
        </w:tc>
        <w:tc>
          <w:tcPr>
            <w:tcW w:w="3452" w:type="dxa"/>
            <w:tcBorders/>
            <w:vAlign w:val="center"/>
          </w:tcPr>
          <w:p>
            <w:pPr>
              <w:pStyle w:val="TableContents"/>
              <w:bidi w:val="0"/>
              <w:spacing w:before="0" w:after="283"/>
              <w:jc w:val="left"/>
              <w:rPr/>
            </w:pPr>
            <w:r>
              <w:rPr/>
              <w:t xml:space="preserve">32 (1941) </w:t>
            </w:r>
          </w:p>
        </w:tc>
        <w:tc>
          <w:tcPr>
            <w:tcW w:w="3018" w:type="dxa"/>
            <w:tcBorders/>
            <w:vAlign w:val="center"/>
          </w:tcPr>
          <w:p>
            <w:pPr>
              <w:pStyle w:val="TableContents"/>
              <w:bidi w:val="0"/>
              <w:spacing w:before="0" w:after="283"/>
              <w:jc w:val="left"/>
              <w:rPr/>
            </w:pPr>
            <w:r>
              <w:rPr/>
              <w:t xml:space="preserve">16.08 </w:t>
            </w:r>
          </w:p>
        </w:tc>
      </w:tr>
      <w:tr>
        <w:trPr/>
        <w:tc>
          <w:tcPr>
            <w:tcW w:w="1649" w:type="dxa"/>
            <w:tcBorders/>
            <w:vAlign w:val="center"/>
          </w:tcPr>
          <w:p>
            <w:pPr>
              <w:pStyle w:val="TableContents"/>
              <w:bidi w:val="0"/>
              <w:spacing w:before="0" w:after="283"/>
              <w:jc w:val="left"/>
              <w:rPr/>
            </w:pPr>
            <w:r>
              <w:rPr/>
              <w:t xml:space="preserve">Viro </w:t>
            </w:r>
          </w:p>
        </w:tc>
        <w:tc>
          <w:tcPr>
            <w:tcW w:w="2086" w:type="dxa"/>
            <w:tcBorders/>
            <w:vAlign w:val="center"/>
          </w:tcPr>
          <w:p>
            <w:pPr>
              <w:pStyle w:val="TableContents"/>
              <w:bidi w:val="0"/>
              <w:spacing w:before="0" w:after="283"/>
              <w:jc w:val="left"/>
              <w:rPr/>
            </w:pPr>
            <w:r>
              <w:rPr/>
              <w:t xml:space="preserve">150 (2016) </w:t>
            </w:r>
          </w:p>
        </w:tc>
        <w:tc>
          <w:tcPr>
            <w:tcW w:w="3452" w:type="dxa"/>
            <w:tcBorders/>
            <w:vAlign w:val="center"/>
          </w:tcPr>
          <w:p>
            <w:pPr>
              <w:pStyle w:val="TableContents"/>
              <w:bidi w:val="0"/>
              <w:spacing w:before="0" w:after="283"/>
              <w:jc w:val="left"/>
              <w:rPr/>
            </w:pPr>
            <w:r>
              <w:rPr/>
              <w:t xml:space="preserve">42 (1990) </w:t>
            </w:r>
          </w:p>
        </w:tc>
        <w:tc>
          <w:tcPr>
            <w:tcW w:w="3018" w:type="dxa"/>
            <w:tcBorders/>
            <w:vAlign w:val="center"/>
          </w:tcPr>
          <w:p>
            <w:pPr>
              <w:pStyle w:val="TableContents"/>
              <w:bidi w:val="0"/>
              <w:spacing w:before="0" w:after="283"/>
              <w:jc w:val="left"/>
              <w:rPr/>
            </w:pPr>
            <w:r>
              <w:rPr/>
              <w:t xml:space="preserve">11.44 </w:t>
            </w:r>
          </w:p>
        </w:tc>
      </w:tr>
      <w:tr>
        <w:trPr/>
        <w:tc>
          <w:tcPr>
            <w:tcW w:w="1649" w:type="dxa"/>
            <w:tcBorders/>
            <w:vAlign w:val="center"/>
          </w:tcPr>
          <w:p>
            <w:pPr>
              <w:pStyle w:val="TableContents"/>
              <w:bidi w:val="0"/>
              <w:spacing w:before="0" w:after="283"/>
              <w:jc w:val="left"/>
              <w:rPr/>
            </w:pPr>
            <w:r>
              <w:rPr/>
              <w:t xml:space="preserve">Suomi </w:t>
            </w:r>
          </w:p>
        </w:tc>
        <w:tc>
          <w:tcPr>
            <w:tcW w:w="2086" w:type="dxa"/>
            <w:tcBorders/>
            <w:vAlign w:val="center"/>
          </w:tcPr>
          <w:p>
            <w:pPr>
              <w:pStyle w:val="TableContents"/>
              <w:bidi w:val="0"/>
              <w:spacing w:before="0" w:after="283"/>
              <w:jc w:val="left"/>
              <w:rPr/>
            </w:pPr>
            <w:r>
              <w:rPr/>
              <w:t xml:space="preserve">759 (2015) </w:t>
            </w:r>
          </w:p>
        </w:tc>
        <w:tc>
          <w:tcPr>
            <w:tcW w:w="3452" w:type="dxa"/>
            <w:tcBorders/>
            <w:vAlign w:val="center"/>
          </w:tcPr>
          <w:p>
            <w:pPr>
              <w:pStyle w:val="TableContents"/>
              <w:bidi w:val="0"/>
              <w:spacing w:before="0" w:after="283"/>
              <w:jc w:val="left"/>
              <w:rPr/>
            </w:pPr>
            <w:r>
              <w:rPr/>
              <w:t xml:space="preserve">1960 11 (1960) </w:t>
            </w:r>
          </w:p>
        </w:tc>
        <w:tc>
          <w:tcPr>
            <w:tcW w:w="3018" w:type="dxa"/>
            <w:tcBorders/>
            <w:vAlign w:val="center"/>
          </w:tcPr>
          <w:p>
            <w:pPr>
              <w:pStyle w:val="TableContents"/>
              <w:bidi w:val="0"/>
              <w:spacing w:before="0" w:after="283"/>
              <w:jc w:val="left"/>
              <w:rPr/>
            </w:pPr>
            <w:r>
              <w:rPr/>
              <w:t xml:space="preserve">13.8 </w:t>
            </w:r>
          </w:p>
        </w:tc>
      </w:tr>
      <w:tr>
        <w:trPr/>
        <w:tc>
          <w:tcPr>
            <w:tcW w:w="1649" w:type="dxa"/>
            <w:tcBorders/>
            <w:vAlign w:val="center"/>
          </w:tcPr>
          <w:p>
            <w:pPr>
              <w:pStyle w:val="TableContents"/>
              <w:bidi w:val="0"/>
              <w:spacing w:before="0" w:after="283"/>
              <w:jc w:val="left"/>
              <w:rPr/>
            </w:pPr>
            <w:r>
              <w:rPr/>
              <w:t xml:space="preserve">Ranska </w:t>
            </w:r>
          </w:p>
        </w:tc>
        <w:tc>
          <w:tcPr>
            <w:tcW w:w="2086" w:type="dxa"/>
            <w:tcBorders/>
            <w:vAlign w:val="center"/>
          </w:tcPr>
          <w:p>
            <w:pPr>
              <w:pStyle w:val="TableContents"/>
              <w:bidi w:val="0"/>
              <w:spacing w:before="0" w:after="283"/>
              <w:jc w:val="left"/>
              <w:rPr/>
            </w:pPr>
            <w:r>
              <w:rPr/>
              <w:t xml:space="preserve">21 393 (1. tammikuuta 2016) </w:t>
            </w:r>
          </w:p>
        </w:tc>
        <w:tc>
          <w:tcPr>
            <w:tcW w:w="3452" w:type="dxa"/>
            <w:tcBorders/>
            <w:vAlign w:val="center"/>
          </w:tcPr>
          <w:p>
            <w:pPr>
              <w:pStyle w:val="TableContents"/>
              <w:bidi w:val="0"/>
              <w:spacing w:before="0" w:after="283"/>
              <w:jc w:val="left"/>
              <w:rPr/>
            </w:pPr>
            <w:r>
              <w:rPr/>
              <w:t xml:space="preserve">1900 100 (1900) </w:t>
            </w:r>
          </w:p>
        </w:tc>
        <w:tc>
          <w:tcPr>
            <w:tcW w:w="3018" w:type="dxa"/>
            <w:tcBorders/>
            <w:vAlign w:val="center"/>
          </w:tcPr>
          <w:p>
            <w:pPr>
              <w:pStyle w:val="TableContents"/>
              <w:bidi w:val="0"/>
              <w:spacing w:before="0" w:after="283"/>
              <w:jc w:val="left"/>
              <w:rPr/>
            </w:pPr>
            <w:r>
              <w:rPr/>
              <w:t xml:space="preserve">32.1 </w:t>
            </w:r>
          </w:p>
        </w:tc>
      </w:tr>
      <w:tr>
        <w:trPr/>
        <w:tc>
          <w:tcPr>
            <w:tcW w:w="1649" w:type="dxa"/>
            <w:tcBorders/>
            <w:vAlign w:val="center"/>
          </w:tcPr>
          <w:p>
            <w:pPr>
              <w:pStyle w:val="TableContents"/>
              <w:bidi w:val="0"/>
              <w:spacing w:before="0" w:after="283"/>
              <w:jc w:val="left"/>
              <w:rPr/>
            </w:pPr>
            <w:r>
              <w:rPr/>
              <w:t xml:space="preserve">Saksa </w:t>
            </w:r>
          </w:p>
        </w:tc>
        <w:tc>
          <w:tcPr>
            <w:tcW w:w="2086" w:type="dxa"/>
            <w:tcBorders/>
            <w:vAlign w:val="center"/>
          </w:tcPr>
          <w:p>
            <w:pPr>
              <w:pStyle w:val="TableContents"/>
              <w:bidi w:val="0"/>
              <w:spacing w:before="0" w:after="283"/>
              <w:jc w:val="left"/>
              <w:rPr/>
            </w:pPr>
            <w:r>
              <w:rPr/>
              <w:t xml:space="preserve">17,000 (2012) </w:t>
            </w:r>
          </w:p>
        </w:tc>
        <w:tc>
          <w:tcPr>
            <w:tcW w:w="3452" w:type="dxa"/>
            <w:tcBorders/>
            <w:vAlign w:val="center"/>
          </w:tcPr>
          <w:p>
            <w:pPr>
              <w:pStyle w:val="TableContents"/>
              <w:bidi w:val="0"/>
              <w:spacing w:before="0" w:after="283"/>
              <w:jc w:val="left"/>
              <w:rPr/>
            </w:pPr>
            <w:r>
              <w:rPr/>
              <w:t xml:space="preserve">1885 232 (1885) </w:t>
            </w:r>
          </w:p>
        </w:tc>
        <w:tc>
          <w:tcPr>
            <w:tcW w:w="3018" w:type="dxa"/>
            <w:tcBorders/>
            <w:vAlign w:val="center"/>
          </w:tcPr>
          <w:p>
            <w:pPr>
              <w:pStyle w:val="TableContents"/>
              <w:bidi w:val="0"/>
              <w:spacing w:before="0" w:after="283"/>
              <w:jc w:val="left"/>
              <w:rPr/>
            </w:pPr>
            <w:r>
              <w:rPr/>
              <w:t xml:space="preserve">21 </w:t>
            </w:r>
          </w:p>
        </w:tc>
      </w:tr>
      <w:tr>
        <w:trPr/>
        <w:tc>
          <w:tcPr>
            <w:tcW w:w="1649" w:type="dxa"/>
            <w:tcBorders/>
            <w:vAlign w:val="center"/>
          </w:tcPr>
          <w:p>
            <w:pPr>
              <w:pStyle w:val="TableContents"/>
              <w:bidi w:val="0"/>
              <w:spacing w:before="0" w:after="283"/>
              <w:jc w:val="left"/>
              <w:rPr/>
            </w:pPr>
            <w:r>
              <w:rPr/>
              <w:t xml:space="preserve">Unkari </w:t>
            </w:r>
          </w:p>
        </w:tc>
        <w:tc>
          <w:tcPr>
            <w:tcW w:w="2086" w:type="dxa"/>
            <w:tcBorders/>
            <w:vAlign w:val="center"/>
          </w:tcPr>
          <w:p>
            <w:pPr>
              <w:pStyle w:val="TableContents"/>
              <w:bidi w:val="0"/>
              <w:spacing w:before="0" w:after="283"/>
              <w:jc w:val="left"/>
              <w:rPr/>
            </w:pPr>
            <w:r>
              <w:rPr/>
              <w:t xml:space="preserve">1516 (2013) </w:t>
            </w:r>
          </w:p>
        </w:tc>
        <w:tc>
          <w:tcPr>
            <w:tcW w:w="3452" w:type="dxa"/>
            <w:tcBorders/>
            <w:vAlign w:val="center"/>
          </w:tcPr>
          <w:p>
            <w:pPr>
              <w:pStyle w:val="TableContents"/>
              <w:bidi w:val="0"/>
              <w:spacing w:before="0" w:after="283"/>
              <w:jc w:val="left"/>
              <w:rPr/>
            </w:pPr>
            <w:r>
              <w:rPr/>
              <w:t xml:space="preserve">1990 227 (1990), 76 (1949) </w:t>
            </w:r>
          </w:p>
        </w:tc>
        <w:tc>
          <w:tcPr>
            <w:tcW w:w="3018" w:type="dxa"/>
            <w:tcBorders/>
            <w:vAlign w:val="center"/>
          </w:tcPr>
          <w:p>
            <w:pPr>
              <w:pStyle w:val="TableContents"/>
              <w:bidi w:val="0"/>
              <w:spacing w:before="0" w:after="283"/>
              <w:jc w:val="left"/>
              <w:rPr/>
            </w:pPr>
            <w:r>
              <w:rPr/>
              <w:t xml:space="preserve">15.32 </w:t>
            </w:r>
          </w:p>
        </w:tc>
      </w:tr>
      <w:tr>
        <w:trPr/>
        <w:tc>
          <w:tcPr>
            <w:tcW w:w="1649" w:type="dxa"/>
            <w:tcBorders/>
            <w:vAlign w:val="center"/>
          </w:tcPr>
          <w:p>
            <w:pPr>
              <w:pStyle w:val="TableContents"/>
              <w:bidi w:val="0"/>
              <w:spacing w:before="0" w:after="283"/>
              <w:jc w:val="left"/>
              <w:rPr/>
            </w:pPr>
            <w:r>
              <w:rPr/>
              <w:t xml:space="preserve">Islanti </w:t>
            </w:r>
          </w:p>
        </w:tc>
        <w:tc>
          <w:tcPr>
            <w:tcW w:w="2086" w:type="dxa"/>
            <w:tcBorders/>
            <w:vAlign w:val="center"/>
          </w:tcPr>
          <w:p>
            <w:pPr>
              <w:pStyle w:val="TableContents"/>
              <w:bidi w:val="0"/>
              <w:spacing w:before="0" w:after="283"/>
              <w:jc w:val="left"/>
              <w:rPr/>
            </w:pPr>
            <w:r>
              <w:rPr/>
              <w:t xml:space="preserve">32 (2015) </w:t>
            </w:r>
          </w:p>
        </w:tc>
        <w:tc>
          <w:tcPr>
            <w:tcW w:w="3452" w:type="dxa"/>
            <w:tcBorders/>
            <w:vAlign w:val="center"/>
          </w:tcPr>
          <w:p>
            <w:pPr>
              <w:pStyle w:val="TableContents"/>
              <w:bidi w:val="0"/>
              <w:spacing w:before="0" w:after="283"/>
              <w:jc w:val="left"/>
              <w:rPr/>
            </w:pPr>
            <w:r>
              <w:rPr/>
              <w:t xml:space="preserve">1960 3 (1960) </w:t>
            </w:r>
          </w:p>
        </w:tc>
        <w:tc>
          <w:tcPr>
            <w:tcW w:w="3018" w:type="dxa"/>
            <w:tcBorders/>
            <w:vAlign w:val="center"/>
          </w:tcPr>
          <w:p>
            <w:pPr>
              <w:pStyle w:val="TableContents"/>
              <w:bidi w:val="0"/>
              <w:spacing w:before="0" w:after="283"/>
              <w:jc w:val="left"/>
              <w:rPr/>
            </w:pPr>
            <w:r>
              <w:rPr/>
              <w:t xml:space="preserve">9.72 </w:t>
            </w:r>
          </w:p>
        </w:tc>
      </w:tr>
      <w:tr>
        <w:trPr/>
        <w:tc>
          <w:tcPr>
            <w:tcW w:w="1649" w:type="dxa"/>
            <w:tcBorders/>
            <w:vAlign w:val="center"/>
          </w:tcPr>
          <w:p>
            <w:pPr>
              <w:pStyle w:val="TableContents"/>
              <w:bidi w:val="0"/>
              <w:spacing w:before="0" w:after="283"/>
              <w:jc w:val="left"/>
              <w:rPr/>
            </w:pPr>
            <w:r>
              <w:rPr/>
              <w:t xml:space="preserve">Intia </w:t>
            </w:r>
          </w:p>
        </w:tc>
        <w:tc>
          <w:tcPr>
            <w:tcW w:w="2086" w:type="dxa"/>
            <w:tcBorders/>
            <w:vAlign w:val="center"/>
          </w:tcPr>
          <w:p>
            <w:pPr>
              <w:pStyle w:val="TableContents"/>
              <w:bidi w:val="0"/>
              <w:spacing w:before="0" w:after="283"/>
              <w:jc w:val="left"/>
              <w:rPr/>
            </w:pPr>
            <w:r>
              <w:rPr/>
              <w:t xml:space="preserve">27,000 (2015) </w:t>
            </w:r>
          </w:p>
        </w:tc>
        <w:tc>
          <w:tcPr>
            <w:tcW w:w="3452" w:type="dxa"/>
            <w:tcBorders/>
            <w:vAlign w:val="center"/>
          </w:tcPr>
          <w:p>
            <w:pPr>
              <w:pStyle w:val="TableContents"/>
              <w:bidi w:val="0"/>
              <w:spacing w:before="0" w:after="283"/>
              <w:jc w:val="left"/>
              <w:rPr>
                <w:sz w:val="4"/>
                <w:szCs w:val="4"/>
              </w:rPr>
            </w:pPr>
            <w:r>
              <w:rPr>
                <w:sz w:val="4"/>
                <w:szCs w:val="4"/>
              </w:rPr>
            </w:r>
          </w:p>
        </w:tc>
        <w:tc>
          <w:tcPr>
            <w:tcW w:w="3018" w:type="dxa"/>
            <w:tcBorders/>
            <w:vAlign w:val="center"/>
          </w:tcPr>
          <w:p>
            <w:pPr>
              <w:pStyle w:val="TableContents"/>
              <w:bidi w:val="0"/>
              <w:spacing w:before="0" w:after="283"/>
              <w:jc w:val="left"/>
              <w:rPr/>
            </w:pPr>
            <w:r>
              <w:rPr/>
              <w:t xml:space="preserve">2.1 </w:t>
            </w:r>
          </w:p>
        </w:tc>
      </w:tr>
      <w:tr>
        <w:trPr/>
        <w:tc>
          <w:tcPr>
            <w:tcW w:w="1649" w:type="dxa"/>
            <w:tcBorders/>
            <w:vAlign w:val="center"/>
          </w:tcPr>
          <w:p>
            <w:pPr>
              <w:pStyle w:val="TableContents"/>
              <w:bidi w:val="0"/>
              <w:spacing w:before="0" w:after="283"/>
              <w:jc w:val="left"/>
              <w:rPr/>
            </w:pPr>
            <w:r>
              <w:rPr/>
              <w:t xml:space="preserve">Irlanti </w:t>
            </w:r>
          </w:p>
        </w:tc>
        <w:tc>
          <w:tcPr>
            <w:tcW w:w="2086" w:type="dxa"/>
            <w:tcBorders/>
            <w:vAlign w:val="center"/>
          </w:tcPr>
          <w:p>
            <w:pPr>
              <w:pStyle w:val="TableContents"/>
              <w:bidi w:val="0"/>
              <w:spacing w:before="0" w:after="283"/>
              <w:jc w:val="left"/>
              <w:rPr/>
            </w:pPr>
            <w:r>
              <w:rPr/>
              <w:t xml:space="preserve">389 (2011) </w:t>
            </w:r>
          </w:p>
        </w:tc>
        <w:tc>
          <w:tcPr>
            <w:tcW w:w="3452" w:type="dxa"/>
            <w:tcBorders/>
            <w:vAlign w:val="center"/>
          </w:tcPr>
          <w:p>
            <w:pPr>
              <w:pStyle w:val="TableContents"/>
              <w:bidi w:val="0"/>
              <w:spacing w:before="0" w:after="283"/>
              <w:jc w:val="left"/>
              <w:rPr/>
            </w:pPr>
            <w:r>
              <w:rPr/>
              <w:t xml:space="preserve">87 (1990) </w:t>
            </w:r>
          </w:p>
        </w:tc>
        <w:tc>
          <w:tcPr>
            <w:tcW w:w="3018" w:type="dxa"/>
            <w:tcBorders/>
            <w:vAlign w:val="center"/>
          </w:tcPr>
          <w:p>
            <w:pPr>
              <w:pStyle w:val="TableContents"/>
              <w:bidi w:val="0"/>
              <w:spacing w:before="0" w:after="283"/>
              <w:jc w:val="left"/>
              <w:rPr/>
            </w:pPr>
            <w:r>
              <w:rPr/>
              <w:t xml:space="preserve">8.48 </w:t>
            </w:r>
          </w:p>
        </w:tc>
      </w:tr>
      <w:tr>
        <w:trPr/>
        <w:tc>
          <w:tcPr>
            <w:tcW w:w="1649" w:type="dxa"/>
            <w:tcBorders/>
            <w:vAlign w:val="center"/>
          </w:tcPr>
          <w:p>
            <w:pPr>
              <w:pStyle w:val="TableContents"/>
              <w:bidi w:val="0"/>
              <w:spacing w:before="0" w:after="283"/>
              <w:jc w:val="left"/>
              <w:rPr/>
            </w:pPr>
            <w:r>
              <w:rPr/>
              <w:t xml:space="preserve">Israel </w:t>
            </w:r>
          </w:p>
        </w:tc>
        <w:tc>
          <w:tcPr>
            <w:tcW w:w="2086" w:type="dxa"/>
            <w:tcBorders/>
            <w:vAlign w:val="center"/>
          </w:tcPr>
          <w:p>
            <w:pPr>
              <w:pStyle w:val="TableContents"/>
              <w:bidi w:val="0"/>
              <w:spacing w:before="0" w:after="283"/>
              <w:jc w:val="left"/>
              <w:rPr/>
            </w:pPr>
            <w:r>
              <w:rPr/>
              <w:t xml:space="preserve">2,143 (2011) </w:t>
            </w:r>
          </w:p>
        </w:tc>
        <w:tc>
          <w:tcPr>
            <w:tcW w:w="3452" w:type="dxa"/>
            <w:tcBorders/>
            <w:vAlign w:val="center"/>
          </w:tcPr>
          <w:p>
            <w:pPr>
              <w:pStyle w:val="TableContents"/>
              <w:bidi w:val="0"/>
              <w:spacing w:before="0" w:after="283"/>
              <w:jc w:val="left"/>
              <w:rPr>
                <w:sz w:val="4"/>
                <w:szCs w:val="4"/>
              </w:rPr>
            </w:pPr>
            <w:r>
              <w:rPr>
                <w:sz w:val="4"/>
                <w:szCs w:val="4"/>
              </w:rPr>
            </w:r>
          </w:p>
        </w:tc>
        <w:tc>
          <w:tcPr>
            <w:tcW w:w="3018" w:type="dxa"/>
            <w:tcBorders/>
            <w:vAlign w:val="center"/>
          </w:tcPr>
          <w:p>
            <w:pPr>
              <w:pStyle w:val="TableContents"/>
              <w:bidi w:val="0"/>
              <w:spacing w:before="0" w:after="283"/>
              <w:jc w:val="left"/>
              <w:rPr/>
            </w:pPr>
            <w:r>
              <w:rPr/>
              <w:t xml:space="preserve">27.6 </w:t>
            </w:r>
          </w:p>
        </w:tc>
      </w:tr>
      <w:tr>
        <w:trPr/>
        <w:tc>
          <w:tcPr>
            <w:tcW w:w="1649" w:type="dxa"/>
            <w:tcBorders/>
            <w:vAlign w:val="center"/>
          </w:tcPr>
          <w:p>
            <w:pPr>
              <w:pStyle w:val="TableContents"/>
              <w:bidi w:val="0"/>
              <w:spacing w:before="0" w:after="283"/>
              <w:jc w:val="left"/>
              <w:rPr/>
            </w:pPr>
            <w:r>
              <w:rPr/>
              <w:t xml:space="preserve">Italia </w:t>
            </w:r>
          </w:p>
        </w:tc>
        <w:tc>
          <w:tcPr>
            <w:tcW w:w="2086" w:type="dxa"/>
            <w:tcBorders/>
            <w:vAlign w:val="center"/>
          </w:tcPr>
          <w:p>
            <w:pPr>
              <w:pStyle w:val="TableContents"/>
              <w:bidi w:val="0"/>
              <w:spacing w:before="0" w:after="283"/>
              <w:jc w:val="left"/>
              <w:rPr/>
            </w:pPr>
            <w:r>
              <w:rPr/>
              <w:t xml:space="preserve">25,000 (2015) </w:t>
            </w:r>
          </w:p>
        </w:tc>
        <w:tc>
          <w:tcPr>
            <w:tcW w:w="3452" w:type="dxa"/>
            <w:tcBorders/>
            <w:vAlign w:val="center"/>
          </w:tcPr>
          <w:p>
            <w:pPr>
              <w:pStyle w:val="TableContents"/>
              <w:bidi w:val="0"/>
              <w:spacing w:before="0" w:after="283"/>
              <w:jc w:val="left"/>
              <w:rPr/>
            </w:pPr>
            <w:r>
              <w:rPr/>
              <w:t xml:space="preserve">19,095 (2015), 1872 99 (1872) </w:t>
            </w:r>
          </w:p>
        </w:tc>
        <w:tc>
          <w:tcPr>
            <w:tcW w:w="3018" w:type="dxa"/>
            <w:tcBorders/>
            <w:vAlign w:val="center"/>
          </w:tcPr>
          <w:p>
            <w:pPr>
              <w:pStyle w:val="TableContents"/>
              <w:bidi w:val="0"/>
              <w:spacing w:before="0" w:after="283"/>
              <w:jc w:val="left"/>
              <w:rPr/>
            </w:pPr>
            <w:r>
              <w:rPr/>
              <w:t xml:space="preserve">31.41 </w:t>
            </w:r>
          </w:p>
        </w:tc>
      </w:tr>
      <w:tr>
        <w:trPr/>
        <w:tc>
          <w:tcPr>
            <w:tcW w:w="1649" w:type="dxa"/>
            <w:tcBorders/>
            <w:vAlign w:val="center"/>
          </w:tcPr>
          <w:p>
            <w:pPr>
              <w:pStyle w:val="TableContents"/>
              <w:bidi w:val="0"/>
              <w:spacing w:before="0" w:after="283"/>
              <w:jc w:val="left"/>
              <w:rPr/>
            </w:pPr>
            <w:r>
              <w:rPr/>
              <w:t xml:space="preserve">Japani </w:t>
            </w:r>
          </w:p>
        </w:tc>
        <w:tc>
          <w:tcPr>
            <w:tcW w:w="2086" w:type="dxa"/>
            <w:tcBorders/>
            <w:vAlign w:val="center"/>
          </w:tcPr>
          <w:p>
            <w:pPr>
              <w:pStyle w:val="TableContents"/>
              <w:bidi w:val="0"/>
              <w:spacing w:before="0" w:after="283"/>
              <w:jc w:val="left"/>
              <w:rPr/>
            </w:pPr>
            <w:r>
              <w:rPr/>
              <w:t xml:space="preserve">67,824 (2017) </w:t>
            </w:r>
          </w:p>
        </w:tc>
        <w:tc>
          <w:tcPr>
            <w:tcW w:w="3452" w:type="dxa"/>
            <w:tcBorders/>
            <w:vAlign w:val="center"/>
          </w:tcPr>
          <w:p>
            <w:pPr>
              <w:pStyle w:val="TableContents"/>
              <w:bidi w:val="0"/>
              <w:spacing w:before="0" w:after="283"/>
              <w:jc w:val="left"/>
              <w:rPr/>
            </w:pPr>
            <w:r>
              <w:rPr/>
              <w:t xml:space="preserve">54,397 (2013) 1950 111 (1950), 155 (1960) </w:t>
            </w:r>
          </w:p>
        </w:tc>
        <w:tc>
          <w:tcPr>
            <w:tcW w:w="3018" w:type="dxa"/>
            <w:tcBorders/>
            <w:vAlign w:val="center"/>
          </w:tcPr>
          <w:p>
            <w:pPr>
              <w:pStyle w:val="TableContents"/>
              <w:bidi w:val="0"/>
              <w:spacing w:before="0" w:after="283"/>
              <w:jc w:val="left"/>
              <w:rPr/>
            </w:pPr>
            <w:r>
              <w:rPr/>
              <w:t xml:space="preserve">48 </w:t>
            </w:r>
          </w:p>
        </w:tc>
      </w:tr>
      <w:tr>
        <w:trPr/>
        <w:tc>
          <w:tcPr>
            <w:tcW w:w="1649" w:type="dxa"/>
            <w:tcBorders/>
            <w:vAlign w:val="center"/>
          </w:tcPr>
          <w:p>
            <w:pPr>
              <w:pStyle w:val="TableContents"/>
              <w:bidi w:val="0"/>
              <w:spacing w:before="0" w:after="283"/>
              <w:jc w:val="left"/>
              <w:rPr/>
            </w:pPr>
            <w:r>
              <w:rPr/>
              <w:t xml:space="preserve">Meksiko </w:t>
            </w:r>
          </w:p>
        </w:tc>
        <w:tc>
          <w:tcPr>
            <w:tcW w:w="2086" w:type="dxa"/>
            <w:tcBorders/>
            <w:vAlign w:val="center"/>
          </w:tcPr>
          <w:p>
            <w:pPr>
              <w:pStyle w:val="TableContents"/>
              <w:bidi w:val="0"/>
              <w:spacing w:before="0" w:after="283"/>
              <w:jc w:val="left"/>
              <w:rPr/>
            </w:pPr>
            <w:r>
              <w:rPr/>
              <w:t xml:space="preserve">7,441 (2010) </w:t>
            </w:r>
          </w:p>
        </w:tc>
        <w:tc>
          <w:tcPr>
            <w:tcW w:w="3452" w:type="dxa"/>
            <w:tcBorders/>
            <w:vAlign w:val="center"/>
          </w:tcPr>
          <w:p>
            <w:pPr>
              <w:pStyle w:val="TableContents"/>
              <w:bidi w:val="0"/>
              <w:spacing w:before="0" w:after="283"/>
              <w:jc w:val="left"/>
              <w:rPr/>
            </w:pPr>
            <w:r>
              <w:rPr/>
              <w:t xml:space="preserve">1990 2,403 (1990) </w:t>
            </w:r>
          </w:p>
        </w:tc>
        <w:tc>
          <w:tcPr>
            <w:tcW w:w="3018" w:type="dxa"/>
            <w:tcBorders/>
            <w:vAlign w:val="center"/>
          </w:tcPr>
          <w:p>
            <w:pPr>
              <w:pStyle w:val="TableContents"/>
              <w:bidi w:val="0"/>
              <w:spacing w:before="0" w:after="283"/>
              <w:jc w:val="left"/>
              <w:rPr/>
            </w:pPr>
            <w:r>
              <w:rPr/>
              <w:t xml:space="preserve">6.62 </w:t>
            </w:r>
          </w:p>
        </w:tc>
      </w:tr>
      <w:tr>
        <w:trPr/>
        <w:tc>
          <w:tcPr>
            <w:tcW w:w="1649" w:type="dxa"/>
            <w:tcBorders/>
            <w:vAlign w:val="center"/>
          </w:tcPr>
          <w:p>
            <w:pPr>
              <w:pStyle w:val="TableContents"/>
              <w:bidi w:val="0"/>
              <w:spacing w:before="0" w:after="283"/>
              <w:jc w:val="left"/>
              <w:rPr/>
            </w:pPr>
            <w:r>
              <w:rPr/>
              <w:t xml:space="preserve">Alankomaat </w:t>
            </w:r>
          </w:p>
        </w:tc>
        <w:tc>
          <w:tcPr>
            <w:tcW w:w="2086" w:type="dxa"/>
            <w:tcBorders/>
            <w:vAlign w:val="center"/>
          </w:tcPr>
          <w:p>
            <w:pPr>
              <w:pStyle w:val="TableContents"/>
              <w:bidi w:val="0"/>
              <w:spacing w:before="0" w:after="283"/>
              <w:jc w:val="left"/>
              <w:rPr/>
            </w:pPr>
            <w:r>
              <w:rPr/>
              <w:t xml:space="preserve">1,743 (2010) </w:t>
            </w:r>
          </w:p>
        </w:tc>
        <w:tc>
          <w:tcPr>
            <w:tcW w:w="3452" w:type="dxa"/>
            <w:tcBorders/>
            <w:vAlign w:val="center"/>
          </w:tcPr>
          <w:p>
            <w:pPr>
              <w:pStyle w:val="TableContents"/>
              <w:bidi w:val="0"/>
              <w:spacing w:before="0" w:after="283"/>
              <w:jc w:val="left"/>
              <w:rPr/>
            </w:pPr>
            <w:r>
              <w:rPr/>
              <w:t xml:space="preserve">1830 18 (1830) </w:t>
            </w:r>
          </w:p>
        </w:tc>
        <w:tc>
          <w:tcPr>
            <w:tcW w:w="3018" w:type="dxa"/>
            <w:tcBorders/>
            <w:vAlign w:val="center"/>
          </w:tcPr>
          <w:p>
            <w:pPr>
              <w:pStyle w:val="TableContents"/>
              <w:bidi w:val="0"/>
              <w:spacing w:before="0" w:after="283"/>
              <w:jc w:val="left"/>
              <w:rPr/>
            </w:pPr>
            <w:r>
              <w:rPr/>
              <w:t xml:space="preserve">10.41 </w:t>
            </w:r>
          </w:p>
        </w:tc>
      </w:tr>
      <w:tr>
        <w:trPr/>
        <w:tc>
          <w:tcPr>
            <w:tcW w:w="1649" w:type="dxa"/>
            <w:tcBorders/>
            <w:vAlign w:val="center"/>
          </w:tcPr>
          <w:p>
            <w:pPr>
              <w:pStyle w:val="TableContents"/>
              <w:bidi w:val="0"/>
              <w:spacing w:before="0" w:after="283"/>
              <w:jc w:val="left"/>
              <w:rPr/>
            </w:pPr>
            <w:r>
              <w:rPr/>
              <w:t xml:space="preserve">Uusi-Seelanti </w:t>
            </w:r>
          </w:p>
        </w:tc>
        <w:tc>
          <w:tcPr>
            <w:tcW w:w="2086" w:type="dxa"/>
            <w:tcBorders/>
            <w:vAlign w:val="center"/>
          </w:tcPr>
          <w:p>
            <w:pPr>
              <w:pStyle w:val="TableContents"/>
              <w:bidi w:val="0"/>
              <w:spacing w:before="0" w:after="283"/>
              <w:jc w:val="left"/>
              <w:rPr/>
            </w:pPr>
            <w:r>
              <w:rPr/>
              <w:t xml:space="preserve">297 (1991) </w:t>
            </w:r>
          </w:p>
        </w:tc>
        <w:tc>
          <w:tcPr>
            <w:tcW w:w="3452" w:type="dxa"/>
            <w:tcBorders/>
            <w:vAlign w:val="center"/>
          </w:tcPr>
          <w:p>
            <w:pPr>
              <w:pStyle w:val="TableContents"/>
              <w:bidi w:val="0"/>
              <w:spacing w:before="0" w:after="283"/>
              <w:jc w:val="left"/>
              <w:rPr/>
            </w:pPr>
            <w:r>
              <w:rPr/>
              <w:t xml:space="preserve">1960 18 (1960) </w:t>
            </w:r>
          </w:p>
        </w:tc>
        <w:tc>
          <w:tcPr>
            <w:tcW w:w="3018" w:type="dxa"/>
            <w:tcBorders/>
            <w:vAlign w:val="center"/>
          </w:tcPr>
          <w:p>
            <w:pPr>
              <w:pStyle w:val="TableContents"/>
              <w:bidi w:val="0"/>
              <w:spacing w:before="0" w:after="283"/>
              <w:jc w:val="left"/>
              <w:rPr/>
            </w:pPr>
            <w:r>
              <w:rPr/>
              <w:t xml:space="preserve">5.92 </w:t>
            </w:r>
          </w:p>
        </w:tc>
      </w:tr>
      <w:tr>
        <w:trPr/>
        <w:tc>
          <w:tcPr>
            <w:tcW w:w="1649" w:type="dxa"/>
            <w:tcBorders/>
            <w:vAlign w:val="center"/>
          </w:tcPr>
          <w:p>
            <w:pPr>
              <w:pStyle w:val="TableContents"/>
              <w:bidi w:val="0"/>
              <w:spacing w:before="0" w:after="283"/>
              <w:jc w:val="left"/>
              <w:rPr/>
            </w:pPr>
            <w:r>
              <w:rPr/>
              <w:t xml:space="preserve">Norja </w:t>
            </w:r>
          </w:p>
        </w:tc>
        <w:tc>
          <w:tcPr>
            <w:tcW w:w="2086" w:type="dxa"/>
            <w:tcBorders/>
            <w:vAlign w:val="center"/>
          </w:tcPr>
          <w:p>
            <w:pPr>
              <w:pStyle w:val="TableContents"/>
              <w:bidi w:val="0"/>
              <w:spacing w:before="0" w:after="283"/>
              <w:jc w:val="left"/>
              <w:rPr/>
            </w:pPr>
            <w:r>
              <w:rPr/>
              <w:t xml:space="preserve">636 (2010) </w:t>
            </w:r>
          </w:p>
        </w:tc>
        <w:tc>
          <w:tcPr>
            <w:tcW w:w="3452" w:type="dxa"/>
            <w:tcBorders/>
            <w:vAlign w:val="center"/>
          </w:tcPr>
          <w:p>
            <w:pPr>
              <w:pStyle w:val="TableContents"/>
              <w:bidi w:val="0"/>
              <w:spacing w:before="0" w:after="283"/>
              <w:jc w:val="left"/>
              <w:rPr/>
            </w:pPr>
            <w:r>
              <w:rPr/>
              <w:t xml:space="preserve">1951 44 (1951) </w:t>
            </w:r>
          </w:p>
        </w:tc>
        <w:tc>
          <w:tcPr>
            <w:tcW w:w="3018" w:type="dxa"/>
            <w:tcBorders/>
            <w:vAlign w:val="center"/>
          </w:tcPr>
          <w:p>
            <w:pPr>
              <w:pStyle w:val="TableContents"/>
              <w:bidi w:val="0"/>
              <w:spacing w:before="0" w:after="283"/>
              <w:jc w:val="left"/>
              <w:rPr/>
            </w:pPr>
            <w:r>
              <w:rPr/>
              <w:t xml:space="preserve">13.1 </w:t>
            </w:r>
          </w:p>
        </w:tc>
      </w:tr>
      <w:tr>
        <w:trPr/>
        <w:tc>
          <w:tcPr>
            <w:tcW w:w="1649" w:type="dxa"/>
            <w:tcBorders/>
            <w:vAlign w:val="center"/>
          </w:tcPr>
          <w:p>
            <w:pPr>
              <w:pStyle w:val="TableContents"/>
              <w:bidi w:val="0"/>
              <w:spacing w:before="0" w:after="283"/>
              <w:jc w:val="left"/>
              <w:rPr/>
            </w:pPr>
            <w:r>
              <w:rPr/>
              <w:t xml:space="preserve">Peru </w:t>
            </w:r>
          </w:p>
        </w:tc>
        <w:tc>
          <w:tcPr>
            <w:tcW w:w="2086" w:type="dxa"/>
            <w:tcBorders/>
            <w:vAlign w:val="center"/>
          </w:tcPr>
          <w:p>
            <w:pPr>
              <w:pStyle w:val="TableContents"/>
              <w:bidi w:val="0"/>
              <w:spacing w:before="0" w:after="283"/>
              <w:jc w:val="left"/>
              <w:rPr/>
            </w:pPr>
            <w:r>
              <w:rPr/>
              <w:t xml:space="preserve">1,682 (2011) </w:t>
            </w:r>
          </w:p>
        </w:tc>
        <w:tc>
          <w:tcPr>
            <w:tcW w:w="3452" w:type="dxa"/>
            <w:tcBorders/>
            <w:vAlign w:val="center"/>
          </w:tcPr>
          <w:p>
            <w:pPr>
              <w:pStyle w:val="TableContents"/>
              <w:bidi w:val="0"/>
              <w:spacing w:before="0" w:after="283"/>
              <w:jc w:val="left"/>
              <w:rPr/>
            </w:pPr>
            <w:r>
              <w:rPr/>
              <w:t xml:space="preserve">-- </w:t>
            </w:r>
          </w:p>
        </w:tc>
        <w:tc>
          <w:tcPr>
            <w:tcW w:w="3018" w:type="dxa"/>
            <w:tcBorders/>
            <w:vAlign w:val="center"/>
          </w:tcPr>
          <w:p>
            <w:pPr>
              <w:pStyle w:val="TableContents"/>
              <w:bidi w:val="0"/>
              <w:spacing w:before="0" w:after="283"/>
              <w:jc w:val="left"/>
              <w:rPr/>
            </w:pPr>
            <w:r>
              <w:rPr/>
              <w:t xml:space="preserve">5.58 </w:t>
            </w:r>
          </w:p>
        </w:tc>
      </w:tr>
      <w:tr>
        <w:trPr/>
        <w:tc>
          <w:tcPr>
            <w:tcW w:w="1649" w:type="dxa"/>
            <w:tcBorders/>
            <w:vAlign w:val="center"/>
          </w:tcPr>
          <w:p>
            <w:pPr>
              <w:pStyle w:val="TableContents"/>
              <w:bidi w:val="0"/>
              <w:spacing w:before="0" w:after="283"/>
              <w:jc w:val="left"/>
              <w:rPr/>
            </w:pPr>
            <w:r>
              <w:rPr/>
              <w:t xml:space="preserve">Puola </w:t>
            </w:r>
          </w:p>
        </w:tc>
        <w:tc>
          <w:tcPr>
            <w:tcW w:w="2086" w:type="dxa"/>
            <w:tcBorders/>
            <w:vAlign w:val="center"/>
          </w:tcPr>
          <w:p>
            <w:pPr>
              <w:pStyle w:val="TableContents"/>
              <w:bidi w:val="0"/>
              <w:spacing w:before="0" w:after="283"/>
              <w:jc w:val="left"/>
              <w:rPr/>
            </w:pPr>
            <w:r>
              <w:rPr/>
              <w:t xml:space="preserve">2,414 (2009) </w:t>
            </w:r>
          </w:p>
        </w:tc>
        <w:tc>
          <w:tcPr>
            <w:tcW w:w="3452" w:type="dxa"/>
            <w:tcBorders/>
            <w:vAlign w:val="center"/>
          </w:tcPr>
          <w:p>
            <w:pPr>
              <w:pStyle w:val="TableContents"/>
              <w:bidi w:val="0"/>
              <w:spacing w:before="0" w:after="283"/>
              <w:jc w:val="left"/>
              <w:rPr/>
            </w:pPr>
            <w:r>
              <w:rPr/>
              <w:t xml:space="preserve">1970 500 (1970) </w:t>
            </w:r>
          </w:p>
        </w:tc>
        <w:tc>
          <w:tcPr>
            <w:tcW w:w="3018" w:type="dxa"/>
            <w:tcBorders/>
            <w:vAlign w:val="center"/>
          </w:tcPr>
          <w:p>
            <w:pPr>
              <w:pStyle w:val="TableContents"/>
              <w:bidi w:val="0"/>
              <w:spacing w:before="0" w:after="283"/>
              <w:jc w:val="left"/>
              <w:rPr/>
            </w:pPr>
            <w:r>
              <w:rPr/>
              <w:t xml:space="preserve">6.27 </w:t>
            </w:r>
          </w:p>
        </w:tc>
      </w:tr>
      <w:tr>
        <w:trPr/>
        <w:tc>
          <w:tcPr>
            <w:tcW w:w="1649" w:type="dxa"/>
            <w:tcBorders/>
            <w:vAlign w:val="center"/>
          </w:tcPr>
          <w:p>
            <w:pPr>
              <w:pStyle w:val="TableContents"/>
              <w:bidi w:val="0"/>
              <w:spacing w:before="0" w:after="283"/>
              <w:jc w:val="left"/>
              <w:rPr/>
            </w:pPr>
            <w:r>
              <w:rPr/>
              <w:t xml:space="preserve">Portugali </w:t>
            </w:r>
          </w:p>
        </w:tc>
        <w:tc>
          <w:tcPr>
            <w:tcW w:w="2086" w:type="dxa"/>
            <w:tcBorders/>
            <w:vAlign w:val="center"/>
          </w:tcPr>
          <w:p>
            <w:pPr>
              <w:pStyle w:val="TableContents"/>
              <w:bidi w:val="0"/>
              <w:spacing w:before="0" w:after="283"/>
              <w:jc w:val="left"/>
              <w:rPr/>
            </w:pPr>
            <w:r>
              <w:rPr/>
              <w:t xml:space="preserve">4,066 (2015) </w:t>
            </w:r>
          </w:p>
        </w:tc>
        <w:tc>
          <w:tcPr>
            <w:tcW w:w="3452" w:type="dxa"/>
            <w:tcBorders/>
            <w:vAlign w:val="center"/>
          </w:tcPr>
          <w:p>
            <w:pPr>
              <w:pStyle w:val="TableContents"/>
              <w:bidi w:val="0"/>
              <w:spacing w:before="0" w:after="283"/>
              <w:jc w:val="left"/>
              <w:rPr/>
            </w:pPr>
            <w:r>
              <w:rPr/>
              <w:t xml:space="preserve">-- </w:t>
            </w:r>
          </w:p>
        </w:tc>
        <w:tc>
          <w:tcPr>
            <w:tcW w:w="3018" w:type="dxa"/>
            <w:tcBorders/>
            <w:vAlign w:val="center"/>
          </w:tcPr>
          <w:p>
            <w:pPr>
              <w:pStyle w:val="TableContents"/>
              <w:bidi w:val="0"/>
              <w:spacing w:before="0" w:after="283"/>
              <w:jc w:val="left"/>
              <w:rPr/>
            </w:pPr>
            <w:r>
              <w:rPr/>
              <w:t xml:space="preserve">38.9 </w:t>
            </w:r>
          </w:p>
        </w:tc>
      </w:tr>
      <w:tr>
        <w:trPr/>
        <w:tc>
          <w:tcPr>
            <w:tcW w:w="1649" w:type="dxa"/>
            <w:tcBorders/>
            <w:vAlign w:val="center"/>
          </w:tcPr>
          <w:p>
            <w:pPr>
              <w:pStyle w:val="TableContents"/>
              <w:bidi w:val="0"/>
              <w:spacing w:before="0" w:after="283"/>
              <w:jc w:val="left"/>
              <w:rPr/>
            </w:pPr>
            <w:r>
              <w:rPr/>
              <w:t xml:space="preserve">Venäjä </w:t>
            </w:r>
          </w:p>
        </w:tc>
        <w:tc>
          <w:tcPr>
            <w:tcW w:w="2086" w:type="dxa"/>
            <w:tcBorders/>
            <w:vAlign w:val="center"/>
          </w:tcPr>
          <w:p>
            <w:pPr>
              <w:pStyle w:val="TableContents"/>
              <w:bidi w:val="0"/>
              <w:spacing w:before="0" w:after="283"/>
              <w:jc w:val="left"/>
              <w:rPr/>
            </w:pPr>
            <w:r>
              <w:rPr/>
              <w:t xml:space="preserve">6,800 (2007) </w:t>
            </w:r>
          </w:p>
        </w:tc>
        <w:tc>
          <w:tcPr>
            <w:tcW w:w="3452" w:type="dxa"/>
            <w:tcBorders/>
            <w:vAlign w:val="center"/>
          </w:tcPr>
          <w:p>
            <w:pPr>
              <w:pStyle w:val="TableContents"/>
              <w:bidi w:val="0"/>
              <w:spacing w:before="0" w:after="283"/>
              <w:jc w:val="left"/>
              <w:rPr/>
            </w:pPr>
            <w:r>
              <w:rPr/>
              <w:t xml:space="preserve">-</w:t>
            </w:r>
          </w:p>
        </w:tc>
        <w:tc>
          <w:tcPr>
            <w:tcW w:w="3018" w:type="dxa"/>
            <w:tcBorders/>
            <w:vAlign w:val="center"/>
          </w:tcPr>
          <w:p>
            <w:pPr>
              <w:pStyle w:val="TableContents"/>
              <w:bidi w:val="0"/>
              <w:spacing w:before="0" w:after="283"/>
              <w:jc w:val="left"/>
              <w:rPr/>
            </w:pPr>
            <w:r>
              <w:rPr/>
              <w:t xml:space="preserve">4.76 </w:t>
            </w:r>
          </w:p>
        </w:tc>
      </w:tr>
      <w:tr>
        <w:trPr/>
        <w:tc>
          <w:tcPr>
            <w:tcW w:w="1649" w:type="dxa"/>
            <w:tcBorders/>
            <w:vAlign w:val="center"/>
          </w:tcPr>
          <w:p>
            <w:pPr>
              <w:pStyle w:val="TableContents"/>
              <w:bidi w:val="0"/>
              <w:spacing w:before="0" w:after="283"/>
              <w:jc w:val="left"/>
              <w:rPr/>
            </w:pPr>
            <w:r>
              <w:rPr/>
              <w:t xml:space="preserve">Singapore </w:t>
            </w:r>
          </w:p>
        </w:tc>
        <w:tc>
          <w:tcPr>
            <w:tcW w:w="2086" w:type="dxa"/>
            <w:tcBorders/>
            <w:vAlign w:val="center"/>
          </w:tcPr>
          <w:p>
            <w:pPr>
              <w:pStyle w:val="TableContents"/>
              <w:bidi w:val="0"/>
              <w:spacing w:before="0" w:after="283"/>
              <w:jc w:val="left"/>
              <w:rPr/>
            </w:pPr>
            <w:r>
              <w:rPr/>
              <w:t xml:space="preserve">724 (2011) </w:t>
            </w:r>
          </w:p>
        </w:tc>
        <w:tc>
          <w:tcPr>
            <w:tcW w:w="3452" w:type="dxa"/>
            <w:tcBorders/>
            <w:vAlign w:val="center"/>
          </w:tcPr>
          <w:p>
            <w:pPr>
              <w:pStyle w:val="TableContents"/>
              <w:bidi w:val="0"/>
              <w:spacing w:before="0" w:after="283"/>
              <w:jc w:val="left"/>
              <w:rPr/>
            </w:pPr>
            <w:r>
              <w:rPr/>
              <w:t xml:space="preserve">1990 41 (1990) </w:t>
            </w:r>
          </w:p>
        </w:tc>
        <w:tc>
          <w:tcPr>
            <w:tcW w:w="3018" w:type="dxa"/>
            <w:tcBorders/>
            <w:vAlign w:val="center"/>
          </w:tcPr>
          <w:p>
            <w:pPr>
              <w:pStyle w:val="TableContents"/>
              <w:bidi w:val="0"/>
              <w:spacing w:before="0" w:after="283"/>
              <w:jc w:val="left"/>
              <w:rPr/>
            </w:pPr>
            <w:r>
              <w:rPr/>
              <w:t xml:space="preserve">13.7 </w:t>
            </w:r>
          </w:p>
        </w:tc>
      </w:tr>
      <w:tr>
        <w:trPr/>
        <w:tc>
          <w:tcPr>
            <w:tcW w:w="1649" w:type="dxa"/>
            <w:tcBorders/>
            <w:vAlign w:val="center"/>
          </w:tcPr>
          <w:p>
            <w:pPr>
              <w:pStyle w:val="TableContents"/>
              <w:bidi w:val="0"/>
              <w:spacing w:before="0" w:after="283"/>
              <w:jc w:val="left"/>
              <w:rPr/>
            </w:pPr>
            <w:r>
              <w:rPr/>
              <w:t xml:space="preserve">Slovenia </w:t>
            </w:r>
          </w:p>
        </w:tc>
        <w:tc>
          <w:tcPr>
            <w:tcW w:w="2086" w:type="dxa"/>
            <w:tcBorders/>
            <w:vAlign w:val="center"/>
          </w:tcPr>
          <w:p>
            <w:pPr>
              <w:pStyle w:val="TableContents"/>
              <w:bidi w:val="0"/>
              <w:spacing w:before="0" w:after="283"/>
              <w:jc w:val="left"/>
              <w:rPr/>
            </w:pPr>
            <w:r>
              <w:rPr/>
              <w:t xml:space="preserve">224 (2013) </w:t>
            </w:r>
          </w:p>
        </w:tc>
        <w:tc>
          <w:tcPr>
            <w:tcW w:w="3452" w:type="dxa"/>
            <w:tcBorders/>
            <w:vAlign w:val="center"/>
          </w:tcPr>
          <w:p>
            <w:pPr>
              <w:pStyle w:val="TableContents"/>
              <w:bidi w:val="0"/>
              <w:spacing w:before="0" w:after="283"/>
              <w:jc w:val="left"/>
              <w:rPr/>
            </w:pPr>
            <w:r>
              <w:rPr/>
              <w:t xml:space="preserve">1953 2 (1953) </w:t>
            </w:r>
          </w:p>
        </w:tc>
        <w:tc>
          <w:tcPr>
            <w:tcW w:w="3018" w:type="dxa"/>
            <w:tcBorders/>
            <w:vAlign w:val="center"/>
          </w:tcPr>
          <w:p>
            <w:pPr>
              <w:pStyle w:val="TableContents"/>
              <w:bidi w:val="0"/>
              <w:spacing w:before="0" w:after="283"/>
              <w:jc w:val="left"/>
              <w:rPr/>
            </w:pPr>
            <w:r>
              <w:rPr/>
              <w:t xml:space="preserve">10.88 </w:t>
            </w:r>
          </w:p>
        </w:tc>
      </w:tr>
      <w:tr>
        <w:trPr/>
        <w:tc>
          <w:tcPr>
            <w:tcW w:w="1649" w:type="dxa"/>
            <w:tcBorders/>
            <w:vAlign w:val="center"/>
          </w:tcPr>
          <w:p>
            <w:pPr>
              <w:pStyle w:val="TableContents"/>
              <w:bidi w:val="0"/>
              <w:spacing w:before="0" w:after="283"/>
              <w:jc w:val="left"/>
              <w:rPr/>
            </w:pPr>
            <w:r>
              <w:rPr/>
              <w:t xml:space="preserve">Etelä-Afrikka </w:t>
            </w:r>
          </w:p>
        </w:tc>
        <w:tc>
          <w:tcPr>
            <w:tcW w:w="2086" w:type="dxa"/>
            <w:tcBorders/>
            <w:vAlign w:val="center"/>
          </w:tcPr>
          <w:p>
            <w:pPr>
              <w:pStyle w:val="TableContents"/>
              <w:bidi w:val="0"/>
              <w:spacing w:before="0" w:after="283"/>
              <w:jc w:val="left"/>
              <w:rPr/>
            </w:pPr>
            <w:r>
              <w:rPr/>
              <w:t xml:space="preserve">15,581 (2011) </w:t>
            </w:r>
          </w:p>
        </w:tc>
        <w:tc>
          <w:tcPr>
            <w:tcW w:w="3452" w:type="dxa"/>
            <w:tcBorders/>
            <w:vAlign w:val="center"/>
          </w:tcPr>
          <w:p>
            <w:pPr>
              <w:pStyle w:val="TableContents"/>
              <w:bidi w:val="0"/>
              <w:spacing w:before="0" w:after="283"/>
              <w:jc w:val="left"/>
              <w:rPr/>
            </w:pPr>
            <w:r>
              <w:rPr/>
              <w:t xml:space="preserve">-</w:t>
            </w:r>
          </w:p>
        </w:tc>
        <w:tc>
          <w:tcPr>
            <w:tcW w:w="3018" w:type="dxa"/>
            <w:tcBorders/>
            <w:vAlign w:val="center"/>
          </w:tcPr>
          <w:p>
            <w:pPr>
              <w:pStyle w:val="TableContents"/>
              <w:bidi w:val="0"/>
              <w:spacing w:before="0" w:after="283"/>
              <w:jc w:val="left"/>
              <w:rPr/>
            </w:pPr>
            <w:r>
              <w:rPr/>
              <w:t xml:space="preserve">30.09 </w:t>
            </w:r>
          </w:p>
        </w:tc>
      </w:tr>
      <w:tr>
        <w:trPr/>
        <w:tc>
          <w:tcPr>
            <w:tcW w:w="1649" w:type="dxa"/>
            <w:tcBorders/>
            <w:vAlign w:val="center"/>
          </w:tcPr>
          <w:p>
            <w:pPr>
              <w:pStyle w:val="TableContents"/>
              <w:bidi w:val="0"/>
              <w:spacing w:before="0" w:after="283"/>
              <w:jc w:val="left"/>
              <w:rPr/>
            </w:pPr>
            <w:r>
              <w:rPr/>
              <w:t xml:space="preserve">Etelä-Korea </w:t>
            </w:r>
          </w:p>
        </w:tc>
        <w:tc>
          <w:tcPr>
            <w:tcW w:w="2086" w:type="dxa"/>
            <w:tcBorders/>
            <w:vAlign w:val="center"/>
          </w:tcPr>
          <w:p>
            <w:pPr>
              <w:pStyle w:val="TableContents"/>
              <w:bidi w:val="0"/>
              <w:spacing w:before="0" w:after="283"/>
              <w:jc w:val="left"/>
              <w:rPr/>
            </w:pPr>
            <w:r>
              <w:rPr/>
              <w:t xml:space="preserve">3,861 (2014) </w:t>
            </w:r>
          </w:p>
        </w:tc>
        <w:tc>
          <w:tcPr>
            <w:tcW w:w="3452" w:type="dxa"/>
            <w:tcBorders/>
            <w:vAlign w:val="center"/>
          </w:tcPr>
          <w:p>
            <w:pPr>
              <w:pStyle w:val="TableContents"/>
              <w:bidi w:val="0"/>
              <w:spacing w:before="0" w:after="283"/>
              <w:jc w:val="left"/>
              <w:rPr/>
            </w:pPr>
            <w:r>
              <w:rPr/>
              <w:t xml:space="preserve">-- 961 </w:t>
            </w:r>
          </w:p>
        </w:tc>
        <w:tc>
          <w:tcPr>
            <w:tcW w:w="3018" w:type="dxa"/>
            <w:tcBorders/>
            <w:vAlign w:val="center"/>
          </w:tcPr>
          <w:p>
            <w:pPr>
              <w:pStyle w:val="TableContents"/>
              <w:bidi w:val="0"/>
              <w:spacing w:before="0" w:after="283"/>
              <w:jc w:val="left"/>
              <w:rPr/>
            </w:pPr>
            <w:r>
              <w:rPr/>
              <w:t xml:space="preserve">7.72 </w:t>
            </w:r>
          </w:p>
        </w:tc>
      </w:tr>
      <w:tr>
        <w:trPr/>
        <w:tc>
          <w:tcPr>
            <w:tcW w:w="1649" w:type="dxa"/>
            <w:tcBorders/>
            <w:vAlign w:val="center"/>
          </w:tcPr>
          <w:p>
            <w:pPr>
              <w:pStyle w:val="TableContents"/>
              <w:bidi w:val="0"/>
              <w:spacing w:before="0" w:after="283"/>
              <w:jc w:val="left"/>
              <w:rPr/>
            </w:pPr>
            <w:r>
              <w:rPr/>
              <w:t xml:space="preserve">Espanja </w:t>
            </w:r>
          </w:p>
        </w:tc>
        <w:tc>
          <w:tcPr>
            <w:tcW w:w="2086" w:type="dxa"/>
            <w:tcBorders/>
            <w:vAlign w:val="center"/>
          </w:tcPr>
          <w:p>
            <w:pPr>
              <w:pStyle w:val="TableContents"/>
              <w:bidi w:val="0"/>
              <w:spacing w:before="0" w:after="283"/>
              <w:jc w:val="left"/>
              <w:rPr/>
            </w:pPr>
            <w:r>
              <w:rPr/>
              <w:t xml:space="preserve">17,423 (2016) </w:t>
            </w:r>
          </w:p>
        </w:tc>
        <w:tc>
          <w:tcPr>
            <w:tcW w:w="3452" w:type="dxa"/>
            <w:tcBorders/>
            <w:vAlign w:val="center"/>
          </w:tcPr>
          <w:p>
            <w:pPr>
              <w:pStyle w:val="TableContents"/>
              <w:bidi w:val="0"/>
              <w:spacing w:before="0" w:after="283"/>
              <w:jc w:val="left"/>
              <w:rPr/>
            </w:pPr>
            <w:r>
              <w:rPr/>
              <w:t xml:space="preserve">4,269 (2002) </w:t>
            </w:r>
          </w:p>
        </w:tc>
        <w:tc>
          <w:tcPr>
            <w:tcW w:w="3018" w:type="dxa"/>
            <w:tcBorders/>
            <w:vAlign w:val="center"/>
          </w:tcPr>
          <w:p>
            <w:pPr>
              <w:pStyle w:val="TableContents"/>
              <w:bidi w:val="0"/>
              <w:spacing w:before="0" w:after="283"/>
              <w:jc w:val="left"/>
              <w:rPr/>
            </w:pPr>
            <w:r>
              <w:rPr/>
              <w:t xml:space="preserve">37.49 </w:t>
            </w:r>
          </w:p>
        </w:tc>
      </w:tr>
      <w:tr>
        <w:trPr/>
        <w:tc>
          <w:tcPr>
            <w:tcW w:w="1649" w:type="dxa"/>
            <w:tcBorders/>
            <w:vAlign w:val="center"/>
          </w:tcPr>
          <w:p>
            <w:pPr>
              <w:pStyle w:val="TableContents"/>
              <w:bidi w:val="0"/>
              <w:spacing w:before="0" w:after="283"/>
              <w:jc w:val="left"/>
              <w:rPr/>
            </w:pPr>
            <w:r>
              <w:rPr/>
              <w:t xml:space="preserve">Ruotsi </w:t>
            </w:r>
          </w:p>
        </w:tc>
        <w:tc>
          <w:tcPr>
            <w:tcW w:w="2086" w:type="dxa"/>
            <w:tcBorders/>
            <w:vAlign w:val="center"/>
          </w:tcPr>
          <w:p>
            <w:pPr>
              <w:pStyle w:val="TableContents"/>
              <w:bidi w:val="0"/>
              <w:spacing w:before="0" w:after="283"/>
              <w:jc w:val="left"/>
              <w:rPr/>
            </w:pPr>
            <w:r>
              <w:rPr/>
              <w:t xml:space="preserve">1,953 (2014) </w:t>
            </w:r>
          </w:p>
        </w:tc>
        <w:tc>
          <w:tcPr>
            <w:tcW w:w="3452" w:type="dxa"/>
            <w:tcBorders/>
            <w:vAlign w:val="center"/>
          </w:tcPr>
          <w:p>
            <w:pPr>
              <w:pStyle w:val="TableContents"/>
              <w:bidi w:val="0"/>
              <w:spacing w:before="0" w:after="283"/>
              <w:jc w:val="left"/>
              <w:rPr/>
            </w:pPr>
            <w:r>
              <w:rPr/>
              <w:t xml:space="preserve">1950 46 (1950) </w:t>
            </w:r>
          </w:p>
        </w:tc>
        <w:tc>
          <w:tcPr>
            <w:tcW w:w="3018" w:type="dxa"/>
            <w:tcBorders/>
            <w:vAlign w:val="center"/>
          </w:tcPr>
          <w:p>
            <w:pPr>
              <w:pStyle w:val="TableContents"/>
              <w:bidi w:val="0"/>
              <w:spacing w:before="0" w:after="283"/>
              <w:jc w:val="left"/>
              <w:rPr/>
            </w:pPr>
            <w:r>
              <w:rPr/>
              <w:t xml:space="preserve">20.0 </w:t>
            </w:r>
          </w:p>
        </w:tc>
      </w:tr>
      <w:tr>
        <w:trPr/>
        <w:tc>
          <w:tcPr>
            <w:tcW w:w="1649" w:type="dxa"/>
            <w:tcBorders/>
            <w:vAlign w:val="center"/>
          </w:tcPr>
          <w:p>
            <w:pPr>
              <w:pStyle w:val="TableContents"/>
              <w:bidi w:val="0"/>
              <w:spacing w:before="0" w:after="283"/>
              <w:jc w:val="left"/>
              <w:rPr/>
            </w:pPr>
            <w:r>
              <w:rPr/>
              <w:t xml:space="preserve">Sveitsi </w:t>
            </w:r>
          </w:p>
        </w:tc>
        <w:tc>
          <w:tcPr>
            <w:tcW w:w="2086" w:type="dxa"/>
            <w:tcBorders/>
            <w:vAlign w:val="center"/>
          </w:tcPr>
          <w:p>
            <w:pPr>
              <w:pStyle w:val="TableContents"/>
              <w:bidi w:val="0"/>
              <w:spacing w:before="0" w:after="283"/>
              <w:jc w:val="left"/>
              <w:rPr/>
            </w:pPr>
            <w:r>
              <w:rPr/>
              <w:t xml:space="preserve">1,306 (2010) </w:t>
            </w:r>
          </w:p>
        </w:tc>
        <w:tc>
          <w:tcPr>
            <w:tcW w:w="3452" w:type="dxa"/>
            <w:tcBorders/>
            <w:vAlign w:val="center"/>
          </w:tcPr>
          <w:p>
            <w:pPr>
              <w:pStyle w:val="TableContents"/>
              <w:bidi w:val="0"/>
              <w:spacing w:before="0" w:after="283"/>
              <w:jc w:val="left"/>
              <w:rPr/>
            </w:pPr>
            <w:r>
              <w:rPr/>
              <w:t xml:space="preserve">1860 7 (1860) </w:t>
            </w:r>
          </w:p>
        </w:tc>
        <w:tc>
          <w:tcPr>
            <w:tcW w:w="3018" w:type="dxa"/>
            <w:tcBorders/>
            <w:vAlign w:val="center"/>
          </w:tcPr>
          <w:p>
            <w:pPr>
              <w:pStyle w:val="TableContents"/>
              <w:bidi w:val="0"/>
              <w:spacing w:before="0" w:after="283"/>
              <w:jc w:val="left"/>
              <w:rPr/>
            </w:pPr>
            <w:r>
              <w:rPr/>
              <w:t xml:space="preserve">16.64 </w:t>
            </w:r>
          </w:p>
        </w:tc>
      </w:tr>
      <w:tr>
        <w:trPr/>
        <w:tc>
          <w:tcPr>
            <w:tcW w:w="1649" w:type="dxa"/>
            <w:tcBorders/>
            <w:vAlign w:val="center"/>
          </w:tcPr>
          <w:p>
            <w:pPr>
              <w:pStyle w:val="TableContents"/>
              <w:bidi w:val="0"/>
              <w:spacing w:before="0" w:after="283"/>
              <w:jc w:val="left"/>
              <w:rPr/>
            </w:pPr>
            <w:r>
              <w:rPr/>
              <w:t xml:space="preserve">Thaimaa </w:t>
            </w:r>
          </w:p>
        </w:tc>
        <w:tc>
          <w:tcPr>
            <w:tcW w:w="2086" w:type="dxa"/>
            <w:tcBorders/>
            <w:vAlign w:val="center"/>
          </w:tcPr>
          <w:p>
            <w:pPr>
              <w:pStyle w:val="TableContents"/>
              <w:bidi w:val="0"/>
              <w:spacing w:before="0" w:after="283"/>
              <w:jc w:val="left"/>
              <w:rPr/>
            </w:pPr>
            <w:r>
              <w:rPr/>
              <w:t xml:space="preserve">17,883 (2012) </w:t>
            </w:r>
          </w:p>
        </w:tc>
        <w:tc>
          <w:tcPr>
            <w:tcW w:w="3452" w:type="dxa"/>
            <w:tcBorders/>
            <w:vAlign w:val="center"/>
          </w:tcPr>
          <w:p>
            <w:pPr>
              <w:pStyle w:val="TableContents"/>
              <w:bidi w:val="0"/>
              <w:spacing w:before="0" w:after="283"/>
              <w:jc w:val="left"/>
              <w:rPr>
                <w:sz w:val="4"/>
                <w:szCs w:val="4"/>
              </w:rPr>
            </w:pPr>
            <w:r>
              <w:rPr>
                <w:sz w:val="4"/>
                <w:szCs w:val="4"/>
              </w:rPr>
            </w:r>
          </w:p>
        </w:tc>
        <w:tc>
          <w:tcPr>
            <w:tcW w:w="3018" w:type="dxa"/>
            <w:tcBorders/>
            <w:vAlign w:val="center"/>
          </w:tcPr>
          <w:p>
            <w:pPr>
              <w:pStyle w:val="TableContents"/>
              <w:bidi w:val="0"/>
              <w:spacing w:before="0" w:after="283"/>
              <w:jc w:val="left"/>
              <w:rPr/>
            </w:pPr>
            <w:r>
              <w:rPr/>
              <w:t xml:space="preserve">26.80 </w:t>
            </w:r>
          </w:p>
        </w:tc>
      </w:tr>
      <w:tr>
        <w:trPr/>
        <w:tc>
          <w:tcPr>
            <w:tcW w:w="1649" w:type="dxa"/>
            <w:tcBorders/>
            <w:vAlign w:val="center"/>
          </w:tcPr>
          <w:p>
            <w:pPr>
              <w:pStyle w:val="TableContents"/>
              <w:bidi w:val="0"/>
              <w:spacing w:before="0" w:after="283"/>
              <w:jc w:val="left"/>
              <w:rPr/>
            </w:pPr>
            <w:r>
              <w:rPr/>
              <w:t xml:space="preserve">Turkki </w:t>
            </w:r>
          </w:p>
        </w:tc>
        <w:tc>
          <w:tcPr>
            <w:tcW w:w="2086" w:type="dxa"/>
            <w:tcBorders/>
            <w:vAlign w:val="center"/>
          </w:tcPr>
          <w:p>
            <w:pPr>
              <w:pStyle w:val="TableContents"/>
              <w:bidi w:val="0"/>
              <w:spacing w:before="0" w:after="283"/>
              <w:jc w:val="left"/>
              <w:rPr/>
            </w:pPr>
            <w:r>
              <w:rPr/>
              <w:t xml:space="preserve">5,293 (2015) </w:t>
            </w:r>
          </w:p>
        </w:tc>
        <w:tc>
          <w:tcPr>
            <w:tcW w:w="3452" w:type="dxa"/>
            <w:tcBorders/>
            <w:vAlign w:val="center"/>
          </w:tcPr>
          <w:p>
            <w:pPr>
              <w:pStyle w:val="TableContents"/>
              <w:bidi w:val="0"/>
              <w:spacing w:before="0" w:after="283"/>
              <w:jc w:val="left"/>
              <w:rPr/>
            </w:pPr>
            <w:r>
              <w:rPr/>
              <w:t xml:space="preserve">-</w:t>
            </w:r>
          </w:p>
        </w:tc>
        <w:tc>
          <w:tcPr>
            <w:tcW w:w="3018" w:type="dxa"/>
            <w:tcBorders/>
            <w:vAlign w:val="center"/>
          </w:tcPr>
          <w:p>
            <w:pPr>
              <w:pStyle w:val="TableContents"/>
              <w:bidi w:val="0"/>
              <w:spacing w:before="0" w:after="283"/>
              <w:jc w:val="left"/>
              <w:rPr/>
            </w:pPr>
            <w:r>
              <w:rPr/>
              <w:t xml:space="preserve">6.72 </w:t>
            </w:r>
          </w:p>
        </w:tc>
      </w:tr>
      <w:tr>
        <w:trPr/>
        <w:tc>
          <w:tcPr>
            <w:tcW w:w="1649" w:type="dxa"/>
            <w:tcBorders/>
            <w:vAlign w:val="center"/>
          </w:tcPr>
          <w:p>
            <w:pPr>
              <w:pStyle w:val="TableContents"/>
              <w:bidi w:val="0"/>
              <w:spacing w:before="0" w:after="283"/>
              <w:jc w:val="left"/>
              <w:rPr/>
            </w:pPr>
            <w:r>
              <w:rPr/>
              <w:t xml:space="preserve">Yhdistynyt kuningaskunta </w:t>
            </w:r>
          </w:p>
        </w:tc>
        <w:tc>
          <w:tcPr>
            <w:tcW w:w="2086" w:type="dxa"/>
            <w:tcBorders/>
            <w:vAlign w:val="center"/>
          </w:tcPr>
          <w:p>
            <w:pPr>
              <w:pStyle w:val="TableContents"/>
              <w:bidi w:val="0"/>
              <w:spacing w:before="0" w:after="283"/>
              <w:jc w:val="left"/>
              <w:rPr/>
            </w:pPr>
            <w:r>
              <w:rPr/>
              <w:t xml:space="preserve">13,780 (2013) </w:t>
            </w:r>
          </w:p>
        </w:tc>
        <w:tc>
          <w:tcPr>
            <w:tcW w:w="3452" w:type="dxa"/>
            <w:tcBorders/>
            <w:vAlign w:val="center"/>
          </w:tcPr>
          <w:p>
            <w:pPr>
              <w:pStyle w:val="TableContents"/>
              <w:bidi w:val="0"/>
              <w:spacing w:before="0" w:after="283"/>
              <w:jc w:val="left"/>
              <w:rPr/>
            </w:pPr>
            <w:r>
              <w:rPr/>
              <w:t xml:space="preserve">1911 107 (1911) </w:t>
            </w:r>
          </w:p>
        </w:tc>
        <w:tc>
          <w:tcPr>
            <w:tcW w:w="3018" w:type="dxa"/>
            <w:tcBorders/>
            <w:vAlign w:val="center"/>
          </w:tcPr>
          <w:p>
            <w:pPr>
              <w:pStyle w:val="TableContents"/>
              <w:bidi w:val="0"/>
              <w:spacing w:before="0" w:after="283"/>
              <w:jc w:val="left"/>
              <w:rPr/>
            </w:pPr>
            <w:r>
              <w:rPr/>
              <w:t xml:space="preserve">21.49 </w:t>
            </w:r>
          </w:p>
        </w:tc>
      </w:tr>
      <w:tr>
        <w:trPr/>
        <w:tc>
          <w:tcPr>
            <w:tcW w:w="1649" w:type="dxa"/>
            <w:tcBorders/>
            <w:vAlign w:val="center"/>
          </w:tcPr>
          <w:p>
            <w:pPr>
              <w:pStyle w:val="TableContents"/>
              <w:bidi w:val="0"/>
              <w:spacing w:before="0" w:after="283"/>
              <w:jc w:val="left"/>
              <w:rPr/>
            </w:pPr>
            <w:r>
              <w:rPr/>
              <w:t xml:space="preserve">Yhdysvallat </w:t>
            </w:r>
          </w:p>
        </w:tc>
        <w:tc>
          <w:tcPr>
            <w:tcW w:w="2086" w:type="dxa"/>
            <w:tcBorders/>
            <w:vAlign w:val="center"/>
          </w:tcPr>
          <w:p>
            <w:pPr>
              <w:pStyle w:val="TableContents"/>
              <w:bidi w:val="0"/>
              <w:spacing w:before="0" w:after="283"/>
              <w:jc w:val="left"/>
              <w:rPr/>
            </w:pPr>
            <w:r>
              <w:rPr>
                <w:color w:val="A9A9A9"/>
              </w:rPr>
              <w:t xml:space="preserve">72,000 </w:t>
            </w:r>
            <w:r>
              <w:rPr/>
              <w:t xml:space="preserve">(2015) </w:t>
            </w:r>
          </w:p>
        </w:tc>
        <w:tc>
          <w:tcPr>
            <w:tcW w:w="3452" w:type="dxa"/>
            <w:tcBorders/>
            <w:vAlign w:val="center"/>
          </w:tcPr>
          <w:p>
            <w:pPr>
              <w:pStyle w:val="TableContents"/>
              <w:bidi w:val="0"/>
              <w:spacing w:before="0" w:after="283"/>
              <w:jc w:val="left"/>
              <w:rPr/>
            </w:pPr>
            <w:r>
              <w:rPr/>
              <w:t xml:space="preserve">53,364 (2010), 1950 2,300 (1950) </w:t>
            </w:r>
          </w:p>
        </w:tc>
        <w:tc>
          <w:tcPr>
            <w:tcW w:w="3018" w:type="dxa"/>
            <w:tcBorders/>
            <w:vAlign w:val="center"/>
          </w:tcPr>
          <w:p>
            <w:pPr>
              <w:pStyle w:val="TableContents"/>
              <w:bidi w:val="0"/>
              <w:spacing w:before="0" w:after="283"/>
              <w:jc w:val="left"/>
              <w:rPr/>
            </w:pPr>
            <w:r>
              <w:rPr/>
              <w:t xml:space="preserve">22 </w:t>
            </w:r>
          </w:p>
        </w:tc>
      </w:tr>
      <w:tr>
        <w:trPr/>
        <w:tc>
          <w:tcPr>
            <w:tcW w:w="1649" w:type="dxa"/>
            <w:tcBorders/>
            <w:vAlign w:val="center"/>
          </w:tcPr>
          <w:p>
            <w:pPr>
              <w:pStyle w:val="TableContents"/>
              <w:bidi w:val="0"/>
              <w:spacing w:before="0" w:after="283"/>
              <w:jc w:val="left"/>
              <w:rPr/>
            </w:pPr>
            <w:r>
              <w:rPr/>
              <w:t xml:space="preserve">Uruguay </w:t>
            </w:r>
          </w:p>
        </w:tc>
        <w:tc>
          <w:tcPr>
            <w:tcW w:w="2086" w:type="dxa"/>
            <w:tcBorders/>
            <w:vAlign w:val="center"/>
          </w:tcPr>
          <w:p>
            <w:pPr>
              <w:pStyle w:val="TableContents"/>
              <w:bidi w:val="0"/>
              <w:spacing w:before="0" w:after="283"/>
              <w:jc w:val="left"/>
              <w:rPr/>
            </w:pPr>
            <w:r>
              <w:rPr/>
              <w:t xml:space="preserve">519 (2011) </w:t>
            </w:r>
          </w:p>
        </w:tc>
        <w:tc>
          <w:tcPr>
            <w:tcW w:w="3452" w:type="dxa"/>
            <w:tcBorders/>
            <w:vAlign w:val="center"/>
          </w:tcPr>
          <w:p>
            <w:pPr>
              <w:pStyle w:val="TableContents"/>
              <w:bidi w:val="0"/>
              <w:spacing w:before="0" w:after="283"/>
              <w:jc w:val="left"/>
              <w:rPr/>
            </w:pPr>
            <w:r>
              <w:rPr/>
              <w:t xml:space="preserve">-- </w:t>
            </w:r>
          </w:p>
        </w:tc>
        <w:tc>
          <w:tcPr>
            <w:tcW w:w="3018" w:type="dxa"/>
            <w:tcBorders/>
            <w:vAlign w:val="center"/>
          </w:tcPr>
          <w:p>
            <w:pPr>
              <w:pStyle w:val="TableContents"/>
              <w:bidi w:val="0"/>
              <w:spacing w:before="0" w:after="283"/>
              <w:jc w:val="left"/>
              <w:rPr/>
            </w:pPr>
            <w:r>
              <w:rPr/>
              <w:t xml:space="preserve">15.79 </w:t>
            </w:r>
          </w:p>
        </w:tc>
      </w:tr>
      <w:tr>
        <w:trPr/>
        <w:tc>
          <w:tcPr>
            <w:tcW w:w="1649" w:type="dxa"/>
            <w:tcBorders/>
            <w:vAlign w:val="center"/>
          </w:tcPr>
          <w:p>
            <w:pPr>
              <w:pStyle w:val="TableContents"/>
              <w:bidi w:val="0"/>
              <w:spacing w:before="0" w:after="283"/>
              <w:jc w:val="left"/>
              <w:rPr/>
            </w:pPr>
            <w:r>
              <w:rPr/>
              <w:t xml:space="preserve">Maailman arviot </w:t>
            </w:r>
          </w:p>
        </w:tc>
        <w:tc>
          <w:tcPr>
            <w:tcW w:w="2086" w:type="dxa"/>
            <w:tcBorders/>
            <w:vAlign w:val="center"/>
          </w:tcPr>
          <w:p>
            <w:pPr>
              <w:pStyle w:val="TableContents"/>
              <w:bidi w:val="0"/>
              <w:spacing w:before="0" w:after="283"/>
              <w:jc w:val="left"/>
              <w:rPr/>
            </w:pPr>
            <w:r>
              <w:rPr/>
              <w:t xml:space="preserve">451,000 (2015) </w:t>
            </w:r>
          </w:p>
        </w:tc>
        <w:tc>
          <w:tcPr>
            <w:tcW w:w="3452" w:type="dxa"/>
            <w:tcBorders/>
            <w:vAlign w:val="center"/>
          </w:tcPr>
          <w:p>
            <w:pPr>
              <w:pStyle w:val="TableContents"/>
              <w:bidi w:val="0"/>
              <w:spacing w:before="0" w:after="283"/>
              <w:jc w:val="left"/>
              <w:rPr/>
            </w:pPr>
            <w:r>
              <w:rPr/>
              <w:t xml:space="preserve">316,600 (2012), 1950 23,000 (1950) </w:t>
            </w:r>
          </w:p>
        </w:tc>
        <w:tc>
          <w:tcPr>
            <w:tcW w:w="3018" w:type="dxa"/>
            <w:tcBorders/>
            <w:vAlign w:val="center"/>
          </w:tcPr>
          <w:p>
            <w:pPr>
              <w:pStyle w:val="TableContents"/>
              <w:bidi w:val="0"/>
              <w:spacing w:before="0" w:after="283"/>
              <w:jc w:val="left"/>
              <w:rPr/>
            </w:pPr>
            <w:r>
              <w:rPr/>
              <w:t xml:space="preserve">6.2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yli 100-vuotiaiden Yhdysvaltojen kansalaisten määrä</w:t>
      </w:r>
    </w:p>
    <w:p>
      <w:pPr>
        <w:pStyle w:val="TextBody"/>
        <w:bidi w:val="0"/>
        <w:jc w:val="left"/>
        <w:rPr>
          <w:b/>
          <w:u w:val="single"/>
          <w:shd w:val="clear" w:fill="FFFF00"/>
        </w:rPr>
      </w:pPr>
      <w:r>
        <w:rPr>
          <w:b/>
          <w:u w:val="single"/>
          <w:shd w:val="clear" w:fill="FFFF00"/>
        </w:rPr>
        <w:t xml:space="preserve">Asiakirjan numero 47617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Seuraavien 47 vuoden aikana monet yksittäiset komiteat, ammatilliset elimet ja lautakunnat julkaisivat erilaisia kirjanpitomenettelyjä koskevia kehyksiä, kunnes vuonna 1976 alettiin laatia yhdysvaltalaista kehystä, joka on edelleen voimassa </w:t>
      </w:r>
      <w:r>
        <w:rPr>
          <w:color w:val="A9A9A9"/>
        </w:rPr>
        <w:t xml:space="preserve">Financial Accounting Standards Boardin (FASB</w:t>
      </w:r>
      <w:r>
        <w:rPr/>
        <w:t xml:space="preserve">) johdolla</w:t>
      </w:r>
      <w:r>
        <w:rPr/>
        <w:t xml:space="preserve">. Huomautus: 1. huhtikuuta 2001 lähtien International Accounting Standards Board on kehittänyt uusia kansainvälisiä tilinpäätösstandardeja. Uusilla standardeilla, joita kutsutaan IFRS-standardeiksi (International Financial Reporting Standards), pyritään päivittämään ja tarkentamaan olemassa olevia käsitteitä ja antamaan kuvailevaa ohjeistusta, johon sisältyy IFRS-standardien ja Yhdysvaltain tilinpäätösnormiston (US GAAP) raportointivaatimusten vertailu. Kansainvälisten tilinpäätösstandardien käyttöönoton seurauksena IASB:n ja FASB:n käsitteellisiä viitekehyksiä ja standardeja päivitetään ja lähennetään, jotta ne vastaisivat markkinoiden, liiketoimintakäytäntöjen ja taloudellisen ympäristön muutoksia, joita on tapahtunut yli kahden vuosikymmenen aikana siitä, kun käsitteet kehitettiin. Yksi tilinpäätösstandardien perustana on luoda käsitteellinen viitekehys, jossa määritellään periaatteet, joihin standardit perustuvat. Useimmat merkittävät kansalliset ja kansainväliset tilinpäätösstandardit ovat laatineet käsitteellisiä viitekehyksiä standardien laatimisen tueksi.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Johdon laskentatoimen raporttien sisältö määräytyy seuraavien periaatteiden mukaisesti</w:t>
      </w:r>
    </w:p>
    <w:p>
      <w:pPr>
        <w:pStyle w:val="TextBody"/>
        <w:bidi w:val="0"/>
        <w:jc w:val="left"/>
        <w:rPr>
          <w:b/>
          <w:u w:val="single"/>
          <w:shd w:val="clear" w:fill="FFFF00"/>
        </w:rPr>
      </w:pPr>
      <w:r>
        <w:rPr>
          <w:b/>
          <w:u w:val="single"/>
          <w:shd w:val="clear" w:fill="FFFF00"/>
        </w:rPr>
        <w:t xml:space="preserve">Asiakirjan numero 47618</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20"/>
        </w:tabs>
        <w:bidi w:val="0"/>
        <w:ind w:start="720" w:hanging="283"/>
        <w:jc w:val="left"/>
        <w:rPr/>
      </w:pPr>
      <w:r>
        <w:rPr>
          <w:color w:val="A9A9A9"/>
        </w:rPr>
        <w:t xml:space="preserve">Boris Karloff</w:t>
      </w:r>
      <w:r>
        <w:rPr/>
        <w:t xml:space="preserve">: Ardath Bey / Imhotep / Muumio (nimellä KARLOFF)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muumiota alkuperäisessä elokuvassa</w:t>
      </w:r>
    </w:p>
    <w:p>
      <w:pPr>
        <w:pStyle w:val="TextBody"/>
        <w:bidi w:val="0"/>
        <w:jc w:val="left"/>
        <w:rPr>
          <w:b/>
          <w:u w:val="single"/>
          <w:shd w:val="clear" w:fill="FFFF00"/>
        </w:rPr>
      </w:pPr>
      <w:r>
        <w:rPr>
          <w:b/>
          <w:u w:val="single"/>
          <w:shd w:val="clear" w:fill="FFFF00"/>
        </w:rPr>
        <w:t xml:space="preserve">Asiakirjan numero 47619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Ford Motor Company on yhdysvaltalainen monikansallinen autonvalmistaja, jonka pääkonttori sijaitsee Dearbornissa, Michiganissa, Detroitin esikaupungissa. Sen perusti Henry Ford ja se rekisteröitiin 16. kesäkuuta 1903. Yhtiö myy autoja ja hyötyajoneuvoja Ford-merkin alla ja useimpia luksusautoja Lincoln-merkin alla. Ford omistaa myös brasilialaisen katumaasturivalmistajan Troller, 8 prosentin osuuden brittiläisestä Aston Martinista ja 49 prosentin osuuden kiinalaisesta Jiangling Motorsista. Sillä on myös yhteisyrityksiä Kiinassa (Changan Ford), Taiwanissa (Ford Lio Ho), Thaimaassa (AutoAlliance Thailand), Turkissa (Ford Otosan) ja Venäjällä (Ford Sollers). Yhtiö on listattu New Yorkin pörssiin, ja se on </w:t>
      </w:r>
      <w:r>
        <w:rPr>
          <w:color w:val="A9A9A9"/>
        </w:rPr>
        <w:t xml:space="preserve">Fordin perheen </w:t>
      </w:r>
      <w:r>
        <w:rPr/>
        <w:t xml:space="preserve">määräysvallassa</w:t>
      </w:r>
      <w:r>
        <w:rPr/>
        <w:t xml:space="preserve">; heillä on vähemmistöomistus, mutta enemmistö äänivallasta.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enemmistön ford motor company -yhtiöstä</w:t>
      </w:r>
    </w:p>
    <w:p>
      <w:pPr>
        <w:pStyle w:val="TextBody"/>
        <w:bidi w:val="0"/>
        <w:jc w:val="left"/>
        <w:rPr>
          <w:b/>
          <w:u w:val="single"/>
          <w:shd w:val="clear" w:fill="FFFF00"/>
        </w:rPr>
      </w:pPr>
      <w:r>
        <w:rPr>
          <w:b/>
          <w:u w:val="single"/>
          <w:shd w:val="clear" w:fill="FFFF00"/>
        </w:rPr>
        <w:t xml:space="preserve">Asiakirjan numero 47620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Ming-kauden kirjailija Lai Zhide (1525-1604) yksinkertaisti </w:t>
      </w:r>
      <w:r>
        <w:rPr>
          <w:color w:val="A9A9A9"/>
        </w:rPr>
        <w:t xml:space="preserve">taijitun </w:t>
      </w:r>
      <w:r>
        <w:rPr/>
        <w:t xml:space="preserve">kahdesta toisiinsa liittyvästä spiraalista koostuvaksi. Ming-aikakaudella taijitun kahden toisiinsa lomittuvan spiraalin ja niiden päälle asetettujen kahden mustavalkoisen pisteen yhdistelmää alettiin kutsua He tuuksi eli ``keltaisen joen diagrammiksi'' </w:t>
      </w:r>
      <w:r>
        <w:rPr/>
        <w:t xml:space="preserve">(河 圖)</w:t>
      </w:r>
      <w:r>
        <w:rPr/>
        <w:t xml:space="preserve">. Tästä versiosta kerrottiin 1800-luvun lopun länsimaisessa kirjallisuudessa nimellä "Suuri monadi", ja sitä on suosittu länsimaisessa populaarikulttuurissa laajalti nimellä "yin-yang-symboli" 1960-luvulta lähtien. Nykyaikainen kiinalainen termi nykyaikaiselle symbolille on </w:t>
      </w:r>
      <w:r>
        <w:rPr/>
        <w:t xml:space="preserve">太极 兩 儀 图 </w:t>
      </w:r>
      <w:r>
        <w:rPr/>
        <w:t xml:space="preserve">``kaksiosainen Taiji-diagrammi''.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yin ja yang -symboli?</w:t>
      </w:r>
    </w:p>
    <w:p>
      <w:pPr>
        <w:pStyle w:val="TextBody"/>
        <w:bidi w:val="0"/>
        <w:jc w:val="left"/>
        <w:rPr>
          <w:b/>
          <w:u w:val="single"/>
          <w:shd w:val="clear" w:fill="FFFF00"/>
        </w:rPr>
      </w:pPr>
      <w:r>
        <w:rPr>
          <w:b/>
          <w:u w:val="single"/>
          <w:shd w:val="clear" w:fill="FFFF00"/>
        </w:rPr>
        <w:t xml:space="preserve">Asiakirjan numero 47621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68"/>
        <w:gridCol w:w="1316"/>
        <w:gridCol w:w="1342"/>
        <w:gridCol w:w="2369"/>
        <w:gridCol w:w="1342"/>
        <w:gridCol w:w="1968"/>
      </w:tblGrid>
      <w:tr>
        <w:trPr/>
        <w:tc>
          <w:tcPr>
            <w:tcW w:w="1868" w:type="dxa"/>
            <w:tcBorders/>
            <w:vAlign w:val="center"/>
          </w:tcPr>
          <w:p>
            <w:pPr>
              <w:pStyle w:val="TableHeading"/>
              <w:suppressLineNumbers/>
              <w:bidi w:val="0"/>
              <w:spacing w:before="0" w:after="283"/>
              <w:jc w:val="center"/>
              <w:rPr/>
            </w:pPr>
            <w:r>
              <w:rPr/>
              <w:t xml:space="preserve">Nimi </w:t>
            </w:r>
          </w:p>
        </w:tc>
        <w:tc>
          <w:tcPr>
            <w:tcW w:w="1316" w:type="dxa"/>
            <w:tcBorders/>
            <w:vAlign w:val="center"/>
          </w:tcPr>
          <w:p>
            <w:pPr>
              <w:pStyle w:val="TableHeading"/>
              <w:suppressLineNumbers/>
              <w:bidi w:val="0"/>
              <w:spacing w:before="0" w:after="283"/>
              <w:jc w:val="center"/>
              <w:rPr/>
            </w:pPr>
            <w:r>
              <w:rPr/>
              <w:t xml:space="preserve">Pinta-ala (km2) </w:t>
            </w:r>
          </w:p>
        </w:tc>
        <w:tc>
          <w:tcPr>
            <w:tcW w:w="1342" w:type="dxa"/>
            <w:tcBorders/>
            <w:vAlign w:val="center"/>
          </w:tcPr>
          <w:p>
            <w:pPr>
              <w:pStyle w:val="TableHeading"/>
              <w:suppressLineNumbers/>
              <w:bidi w:val="0"/>
              <w:spacing w:before="0" w:after="283"/>
              <w:jc w:val="center"/>
              <w:rPr/>
            </w:pPr>
            <w:r>
              <w:rPr/>
              <w:t xml:space="preserve">Sijoitus (pinta-ala) </w:t>
            </w:r>
          </w:p>
        </w:tc>
        <w:tc>
          <w:tcPr>
            <w:tcW w:w="2369" w:type="dxa"/>
            <w:tcBorders/>
            <w:vAlign w:val="center"/>
          </w:tcPr>
          <w:p>
            <w:pPr>
              <w:pStyle w:val="TableHeading"/>
              <w:suppressLineNumbers/>
              <w:bidi w:val="0"/>
              <w:spacing w:before="0" w:after="283"/>
              <w:jc w:val="center"/>
              <w:rPr/>
            </w:pPr>
            <w:r>
              <w:rPr/>
              <w:t xml:space="preserve">Pysyvä väestö </w:t>
            </w:r>
          </w:p>
        </w:tc>
        <w:tc>
          <w:tcPr>
            <w:tcW w:w="1342" w:type="dxa"/>
            <w:tcBorders/>
            <w:vAlign w:val="center"/>
          </w:tcPr>
          <w:p>
            <w:pPr>
              <w:pStyle w:val="TableHeading"/>
              <w:suppressLineNumbers/>
              <w:bidi w:val="0"/>
              <w:spacing w:before="0" w:after="283"/>
              <w:jc w:val="center"/>
              <w:rPr/>
            </w:pPr>
            <w:r>
              <w:rPr/>
              <w:t xml:space="preserve">Sijoitus (asukasta) </w:t>
            </w:r>
          </w:p>
        </w:tc>
        <w:tc>
          <w:tcPr>
            <w:tcW w:w="1968" w:type="dxa"/>
            <w:tcBorders/>
            <w:vAlign w:val="center"/>
          </w:tcPr>
          <w:p>
            <w:pPr>
              <w:pStyle w:val="TableHeading"/>
              <w:suppressLineNumbers/>
              <w:bidi w:val="0"/>
              <w:spacing w:before="0" w:after="283"/>
              <w:jc w:val="center"/>
              <w:rPr/>
            </w:pPr>
            <w:r>
              <w:rPr/>
              <w:t xml:space="preserve">Maa </w:t>
            </w:r>
          </w:p>
        </w:tc>
      </w:tr>
      <w:tr>
        <w:trPr/>
        <w:tc>
          <w:tcPr>
            <w:tcW w:w="1868" w:type="dxa"/>
            <w:tcBorders/>
            <w:vAlign w:val="center"/>
          </w:tcPr>
          <w:p>
            <w:pPr>
              <w:pStyle w:val="TableContents"/>
              <w:bidi w:val="0"/>
              <w:spacing w:before="0" w:after="283"/>
              <w:jc w:val="left"/>
              <w:rPr/>
            </w:pPr>
            <w:r>
              <w:rPr/>
              <w:t xml:space="preserve">Anglesey </w:t>
            </w:r>
          </w:p>
        </w:tc>
        <w:tc>
          <w:tcPr>
            <w:tcW w:w="1316" w:type="dxa"/>
            <w:tcBorders/>
            <w:vAlign w:val="center"/>
          </w:tcPr>
          <w:p>
            <w:pPr>
              <w:pStyle w:val="TableContents"/>
              <w:bidi w:val="0"/>
              <w:spacing w:before="0" w:after="283"/>
              <w:jc w:val="left"/>
              <w:rPr/>
            </w:pPr>
            <w:r>
              <w:rPr/>
              <w:t xml:space="preserve">714 </w:t>
            </w:r>
          </w:p>
        </w:tc>
        <w:tc>
          <w:tcPr>
            <w:tcW w:w="1342" w:type="dxa"/>
            <w:tcBorders/>
            <w:vAlign w:val="center"/>
          </w:tcPr>
          <w:p>
            <w:pPr>
              <w:pStyle w:val="TableContents"/>
              <w:bidi w:val="0"/>
              <w:spacing w:before="0" w:after="283"/>
              <w:jc w:val="left"/>
              <w:rPr/>
            </w:pPr>
            <w:r>
              <w:rPr/>
              <w:t xml:space="preserve">01 </w:t>
            </w:r>
          </w:p>
        </w:tc>
        <w:tc>
          <w:tcPr>
            <w:tcW w:w="2369" w:type="dxa"/>
            <w:tcBorders/>
            <w:vAlign w:val="center"/>
          </w:tcPr>
          <w:p>
            <w:pPr>
              <w:pStyle w:val="TableContents"/>
              <w:bidi w:val="0"/>
              <w:spacing w:before="0" w:after="283"/>
              <w:jc w:val="left"/>
              <w:rPr/>
            </w:pPr>
            <w:r>
              <w:rPr/>
              <w:t xml:space="preserve">69,000 </w:t>
            </w:r>
          </w:p>
        </w:tc>
        <w:tc>
          <w:tcPr>
            <w:tcW w:w="1342" w:type="dxa"/>
            <w:tcBorders/>
            <w:vAlign w:val="center"/>
          </w:tcPr>
          <w:p>
            <w:pPr>
              <w:pStyle w:val="TableContents"/>
              <w:bidi w:val="0"/>
              <w:spacing w:before="0" w:after="283"/>
              <w:jc w:val="left"/>
              <w:rPr/>
            </w:pPr>
            <w:r>
              <w:rPr/>
              <w:t xml:space="preserve">02 </w:t>
            </w:r>
          </w:p>
        </w:tc>
        <w:tc>
          <w:tcPr>
            <w:tcW w:w="1968" w:type="dxa"/>
            <w:tcBorders/>
            <w:vAlign w:val="center"/>
          </w:tcPr>
          <w:p>
            <w:pPr>
              <w:pStyle w:val="TableContents"/>
              <w:bidi w:val="0"/>
              <w:spacing w:before="0" w:after="283"/>
              <w:jc w:val="left"/>
              <w:rPr/>
            </w:pPr>
            <w:r>
              <w:rPr/>
              <w:t xml:space="preserve">Wales </w:t>
            </w:r>
          </w:p>
        </w:tc>
      </w:tr>
      <w:tr>
        <w:trPr/>
        <w:tc>
          <w:tcPr>
            <w:tcW w:w="1868" w:type="dxa"/>
            <w:tcBorders/>
            <w:vAlign w:val="center"/>
          </w:tcPr>
          <w:p>
            <w:pPr>
              <w:pStyle w:val="TableContents"/>
              <w:bidi w:val="0"/>
              <w:spacing w:before="0" w:after="283"/>
              <w:jc w:val="left"/>
              <w:rPr/>
            </w:pPr>
            <w:r>
              <w:rPr/>
              <w:t xml:space="preserve">Mansaari </w:t>
            </w:r>
          </w:p>
        </w:tc>
        <w:tc>
          <w:tcPr>
            <w:tcW w:w="1316" w:type="dxa"/>
            <w:tcBorders/>
            <w:vAlign w:val="center"/>
          </w:tcPr>
          <w:p>
            <w:pPr>
              <w:pStyle w:val="TableContents"/>
              <w:bidi w:val="0"/>
              <w:spacing w:before="0" w:after="283"/>
              <w:jc w:val="left"/>
              <w:rPr/>
            </w:pPr>
            <w:r>
              <w:rPr/>
              <w:t xml:space="preserve">572 </w:t>
            </w:r>
          </w:p>
        </w:tc>
        <w:tc>
          <w:tcPr>
            <w:tcW w:w="1342" w:type="dxa"/>
            <w:tcBorders/>
            <w:vAlign w:val="center"/>
          </w:tcPr>
          <w:p>
            <w:pPr>
              <w:pStyle w:val="TableContents"/>
              <w:bidi w:val="0"/>
              <w:spacing w:before="0" w:after="283"/>
              <w:jc w:val="left"/>
              <w:rPr/>
            </w:pPr>
            <w:r>
              <w:rPr/>
              <w:t xml:space="preserve">02 </w:t>
            </w:r>
          </w:p>
        </w:tc>
        <w:tc>
          <w:tcPr>
            <w:tcW w:w="2369" w:type="dxa"/>
            <w:tcBorders/>
            <w:vAlign w:val="center"/>
          </w:tcPr>
          <w:p>
            <w:pPr>
              <w:pStyle w:val="TableContents"/>
              <w:bidi w:val="0"/>
              <w:spacing w:before="0" w:after="283"/>
              <w:jc w:val="left"/>
              <w:rPr/>
            </w:pPr>
            <w:r>
              <w:rPr/>
              <w:t xml:space="preserve">80,056 </w:t>
            </w:r>
          </w:p>
        </w:tc>
        <w:tc>
          <w:tcPr>
            <w:tcW w:w="1342" w:type="dxa"/>
            <w:tcBorders/>
            <w:vAlign w:val="center"/>
          </w:tcPr>
          <w:p>
            <w:pPr>
              <w:pStyle w:val="TableContents"/>
              <w:bidi w:val="0"/>
              <w:spacing w:before="0" w:after="283"/>
              <w:jc w:val="left"/>
              <w:rPr/>
            </w:pPr>
            <w:r>
              <w:rPr/>
              <w:t xml:space="preserve">01 </w:t>
            </w:r>
          </w:p>
        </w:tc>
        <w:tc>
          <w:tcPr>
            <w:tcW w:w="1968" w:type="dxa"/>
            <w:tcBorders/>
            <w:vAlign w:val="center"/>
          </w:tcPr>
          <w:p>
            <w:pPr>
              <w:pStyle w:val="TableContents"/>
              <w:bidi w:val="0"/>
              <w:spacing w:before="0" w:after="283"/>
              <w:jc w:val="left"/>
              <w:rPr/>
            </w:pPr>
            <w:r>
              <w:rPr/>
              <w:t xml:space="preserve">Mansaari </w:t>
            </w:r>
          </w:p>
        </w:tc>
      </w:tr>
      <w:tr>
        <w:trPr/>
        <w:tc>
          <w:tcPr>
            <w:tcW w:w="1868" w:type="dxa"/>
            <w:tcBorders/>
            <w:vAlign w:val="center"/>
          </w:tcPr>
          <w:p>
            <w:pPr>
              <w:pStyle w:val="TableContents"/>
              <w:bidi w:val="0"/>
              <w:spacing w:before="0" w:after="283"/>
              <w:jc w:val="left"/>
              <w:rPr/>
            </w:pPr>
            <w:r>
              <w:rPr/>
              <w:t xml:space="preserve">Pyhä saari </w:t>
            </w:r>
          </w:p>
        </w:tc>
        <w:tc>
          <w:tcPr>
            <w:tcW w:w="1316" w:type="dxa"/>
            <w:tcBorders/>
            <w:vAlign w:val="center"/>
          </w:tcPr>
          <w:p>
            <w:pPr>
              <w:pStyle w:val="TableContents"/>
              <w:bidi w:val="0"/>
              <w:spacing w:before="0" w:after="283"/>
              <w:jc w:val="left"/>
              <w:rPr/>
            </w:pPr>
            <w:r>
              <w:rPr/>
              <w:t xml:space="preserve">39 </w:t>
            </w:r>
          </w:p>
        </w:tc>
        <w:tc>
          <w:tcPr>
            <w:tcW w:w="1342" w:type="dxa"/>
            <w:tcBorders/>
            <w:vAlign w:val="center"/>
          </w:tcPr>
          <w:p>
            <w:pPr>
              <w:pStyle w:val="TableContents"/>
              <w:bidi w:val="0"/>
              <w:spacing w:before="0" w:after="283"/>
              <w:jc w:val="left"/>
              <w:rPr/>
            </w:pPr>
            <w:r>
              <w:rPr/>
              <w:t xml:space="preserve">03 </w:t>
            </w:r>
          </w:p>
        </w:tc>
        <w:tc>
          <w:tcPr>
            <w:tcW w:w="2369" w:type="dxa"/>
            <w:tcBorders/>
            <w:vAlign w:val="center"/>
          </w:tcPr>
          <w:p>
            <w:pPr>
              <w:pStyle w:val="TableContents"/>
              <w:bidi w:val="0"/>
              <w:spacing w:before="0" w:after="283"/>
              <w:jc w:val="left"/>
              <w:rPr/>
            </w:pPr>
            <w:r>
              <w:rPr/>
              <w:t xml:space="preserve">13,579 </w:t>
            </w:r>
          </w:p>
        </w:tc>
        <w:tc>
          <w:tcPr>
            <w:tcW w:w="1342" w:type="dxa"/>
            <w:tcBorders/>
            <w:vAlign w:val="center"/>
          </w:tcPr>
          <w:p>
            <w:pPr>
              <w:pStyle w:val="TableContents"/>
              <w:bidi w:val="0"/>
              <w:spacing w:before="0" w:after="283"/>
              <w:jc w:val="left"/>
              <w:rPr/>
            </w:pPr>
            <w:r>
              <w:rPr/>
              <w:t xml:space="preserve">03 </w:t>
            </w:r>
          </w:p>
        </w:tc>
        <w:tc>
          <w:tcPr>
            <w:tcW w:w="1968" w:type="dxa"/>
            <w:tcBorders/>
            <w:vAlign w:val="center"/>
          </w:tcPr>
          <w:p>
            <w:pPr>
              <w:pStyle w:val="TableContents"/>
              <w:bidi w:val="0"/>
              <w:spacing w:before="0" w:after="283"/>
              <w:jc w:val="left"/>
              <w:rPr/>
            </w:pPr>
            <w:r>
              <w:rPr/>
              <w:t xml:space="preserve">Wales </w:t>
            </w:r>
          </w:p>
        </w:tc>
      </w:tr>
      <w:tr>
        <w:trPr/>
        <w:tc>
          <w:tcPr>
            <w:tcW w:w="1868" w:type="dxa"/>
            <w:tcBorders/>
            <w:vAlign w:val="center"/>
          </w:tcPr>
          <w:p>
            <w:pPr>
              <w:pStyle w:val="TableContents"/>
              <w:bidi w:val="0"/>
              <w:spacing w:before="0" w:after="283"/>
              <w:jc w:val="left"/>
              <w:rPr/>
            </w:pPr>
            <w:r>
              <w:rPr>
                <w:color w:val="A9A9A9"/>
              </w:rPr>
              <w:t xml:space="preserve">Walneyn </w:t>
            </w:r>
            <w:r>
              <w:rPr/>
              <w:t xml:space="preserve">saari </w:t>
            </w:r>
          </w:p>
        </w:tc>
        <w:tc>
          <w:tcPr>
            <w:tcW w:w="1316" w:type="dxa"/>
            <w:tcBorders/>
            <w:vAlign w:val="center"/>
          </w:tcPr>
          <w:p>
            <w:pPr>
              <w:pStyle w:val="TableContents"/>
              <w:bidi w:val="0"/>
              <w:spacing w:before="0" w:after="283"/>
              <w:jc w:val="left"/>
              <w:rPr/>
            </w:pPr>
            <w:r>
              <w:rPr/>
              <w:t xml:space="preserve">13 </w:t>
            </w:r>
          </w:p>
        </w:tc>
        <w:tc>
          <w:tcPr>
            <w:tcW w:w="1342" w:type="dxa"/>
            <w:tcBorders/>
            <w:vAlign w:val="center"/>
          </w:tcPr>
          <w:p>
            <w:pPr>
              <w:pStyle w:val="TableContents"/>
              <w:bidi w:val="0"/>
              <w:spacing w:before="0" w:after="283"/>
              <w:jc w:val="left"/>
              <w:rPr/>
            </w:pPr>
            <w:r>
              <w:rPr/>
              <w:t xml:space="preserve">04 </w:t>
            </w:r>
          </w:p>
        </w:tc>
        <w:tc>
          <w:tcPr>
            <w:tcW w:w="2369" w:type="dxa"/>
            <w:tcBorders/>
            <w:vAlign w:val="center"/>
          </w:tcPr>
          <w:p>
            <w:pPr>
              <w:pStyle w:val="TableContents"/>
              <w:bidi w:val="0"/>
              <w:spacing w:before="0" w:after="283"/>
              <w:jc w:val="left"/>
              <w:rPr/>
            </w:pPr>
            <w:r>
              <w:rPr/>
              <w:t xml:space="preserve">11,388 </w:t>
            </w:r>
          </w:p>
        </w:tc>
        <w:tc>
          <w:tcPr>
            <w:tcW w:w="1342" w:type="dxa"/>
            <w:tcBorders/>
            <w:vAlign w:val="center"/>
          </w:tcPr>
          <w:p>
            <w:pPr>
              <w:pStyle w:val="TableContents"/>
              <w:bidi w:val="0"/>
              <w:spacing w:before="0" w:after="283"/>
              <w:jc w:val="left"/>
              <w:rPr/>
            </w:pPr>
            <w:r>
              <w:rPr/>
              <w:t xml:space="preserve">04 </w:t>
            </w:r>
          </w:p>
        </w:tc>
        <w:tc>
          <w:tcPr>
            <w:tcW w:w="1968" w:type="dxa"/>
            <w:tcBorders/>
            <w:vAlign w:val="center"/>
          </w:tcPr>
          <w:p>
            <w:pPr>
              <w:pStyle w:val="TableContents"/>
              <w:bidi w:val="0"/>
              <w:spacing w:before="0" w:after="283"/>
              <w:jc w:val="left"/>
              <w:rPr/>
            </w:pPr>
            <w:r>
              <w:rPr/>
              <w:t xml:space="preserve">Englanti </w:t>
            </w:r>
          </w:p>
        </w:tc>
      </w:tr>
      <w:tr>
        <w:trPr/>
        <w:tc>
          <w:tcPr>
            <w:tcW w:w="1868" w:type="dxa"/>
            <w:tcBorders/>
            <w:vAlign w:val="center"/>
          </w:tcPr>
          <w:p>
            <w:pPr>
              <w:pStyle w:val="TableContents"/>
              <w:bidi w:val="0"/>
              <w:spacing w:before="0" w:after="283"/>
              <w:jc w:val="left"/>
              <w:rPr/>
            </w:pPr>
            <w:r>
              <w:rPr/>
              <w:t xml:space="preserve">Lambayn saari </w:t>
            </w:r>
          </w:p>
        </w:tc>
        <w:tc>
          <w:tcPr>
            <w:tcW w:w="1316" w:type="dxa"/>
            <w:tcBorders/>
            <w:vAlign w:val="center"/>
          </w:tcPr>
          <w:p>
            <w:pPr>
              <w:pStyle w:val="TableContents"/>
              <w:bidi w:val="0"/>
              <w:spacing w:before="0" w:after="283"/>
              <w:jc w:val="left"/>
              <w:rPr/>
            </w:pPr>
            <w:r>
              <w:rPr/>
              <w:t xml:space="preserve">5.54 </w:t>
            </w:r>
          </w:p>
        </w:tc>
        <w:tc>
          <w:tcPr>
            <w:tcW w:w="1342" w:type="dxa"/>
            <w:tcBorders/>
            <w:vAlign w:val="center"/>
          </w:tcPr>
          <w:p>
            <w:pPr>
              <w:pStyle w:val="TableContents"/>
              <w:bidi w:val="0"/>
              <w:spacing w:before="0" w:after="283"/>
              <w:jc w:val="left"/>
              <w:rPr/>
            </w:pPr>
            <w:r>
              <w:rPr/>
              <w:t xml:space="preserve">05 </w:t>
            </w:r>
          </w:p>
        </w:tc>
        <w:tc>
          <w:tcPr>
            <w:tcW w:w="2369" w:type="dxa"/>
            <w:tcBorders/>
            <w:vAlign w:val="center"/>
          </w:tcPr>
          <w:p>
            <w:pPr>
              <w:pStyle w:val="TableContents"/>
              <w:bidi w:val="0"/>
              <w:spacing w:before="0" w:after="283"/>
              <w:jc w:val="left"/>
              <w:rPr/>
            </w:pPr>
            <w:r>
              <w:rPr/>
              <w:t xml:space="preserve">&lt; 10 </w:t>
            </w:r>
          </w:p>
        </w:tc>
        <w:tc>
          <w:tcPr>
            <w:tcW w:w="1342" w:type="dxa"/>
            <w:tcBorders/>
            <w:vAlign w:val="center"/>
          </w:tcPr>
          <w:p>
            <w:pPr>
              <w:pStyle w:val="TableContents"/>
              <w:bidi w:val="0"/>
              <w:spacing w:before="0" w:after="283"/>
              <w:jc w:val="left"/>
              <w:rPr/>
            </w:pPr>
            <w:r>
              <w:rPr/>
              <w:t xml:space="preserve">08 </w:t>
            </w:r>
          </w:p>
        </w:tc>
        <w:tc>
          <w:tcPr>
            <w:tcW w:w="1968" w:type="dxa"/>
            <w:tcBorders/>
            <w:vAlign w:val="center"/>
          </w:tcPr>
          <w:p>
            <w:pPr>
              <w:pStyle w:val="TableContents"/>
              <w:bidi w:val="0"/>
              <w:spacing w:before="0" w:after="283"/>
              <w:jc w:val="left"/>
              <w:rPr/>
            </w:pPr>
            <w:r>
              <w:rPr/>
              <w:t xml:space="preserve">Irlannin tasavalta </w:t>
            </w:r>
          </w:p>
        </w:tc>
      </w:tr>
      <w:tr>
        <w:trPr/>
        <w:tc>
          <w:tcPr>
            <w:tcW w:w="1868" w:type="dxa"/>
            <w:tcBorders/>
            <w:vAlign w:val="center"/>
          </w:tcPr>
          <w:p>
            <w:pPr>
              <w:pStyle w:val="TableContents"/>
              <w:bidi w:val="0"/>
              <w:spacing w:before="0" w:after="283"/>
              <w:jc w:val="left"/>
              <w:rPr/>
            </w:pPr>
            <w:r>
              <w:rPr/>
              <w:t xml:space="preserve">Bull Island </w:t>
            </w:r>
          </w:p>
        </w:tc>
        <w:tc>
          <w:tcPr>
            <w:tcW w:w="1316"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pPr>
            <w:r>
              <w:rPr/>
              <w:t xml:space="preserve">06 </w:t>
            </w:r>
          </w:p>
        </w:tc>
        <w:tc>
          <w:tcPr>
            <w:tcW w:w="2369" w:type="dxa"/>
            <w:tcBorders/>
            <w:vAlign w:val="center"/>
          </w:tcPr>
          <w:p>
            <w:pPr>
              <w:pStyle w:val="TableContents"/>
              <w:bidi w:val="0"/>
              <w:spacing w:before="0" w:after="283"/>
              <w:jc w:val="left"/>
              <w:rPr/>
            </w:pPr>
            <w:r>
              <w:rPr/>
              <w:t xml:space="preserve">&lt; 20 </w:t>
            </w:r>
          </w:p>
        </w:tc>
        <w:tc>
          <w:tcPr>
            <w:tcW w:w="1342" w:type="dxa"/>
            <w:tcBorders/>
            <w:vAlign w:val="center"/>
          </w:tcPr>
          <w:p>
            <w:pPr>
              <w:pStyle w:val="TableContents"/>
              <w:bidi w:val="0"/>
              <w:spacing w:before="0" w:after="283"/>
              <w:jc w:val="left"/>
              <w:rPr/>
            </w:pPr>
            <w:r>
              <w:rPr/>
              <w:t xml:space="preserve">07 </w:t>
            </w:r>
          </w:p>
        </w:tc>
        <w:tc>
          <w:tcPr>
            <w:tcW w:w="1968" w:type="dxa"/>
            <w:tcBorders/>
            <w:vAlign w:val="center"/>
          </w:tcPr>
          <w:p>
            <w:pPr>
              <w:pStyle w:val="TableContents"/>
              <w:bidi w:val="0"/>
              <w:spacing w:before="0" w:after="283"/>
              <w:jc w:val="left"/>
              <w:rPr/>
            </w:pPr>
            <w:r>
              <w:rPr/>
              <w:t xml:space="preserve">Irlannin tasavalta </w:t>
            </w:r>
          </w:p>
        </w:tc>
      </w:tr>
      <w:tr>
        <w:trPr/>
        <w:tc>
          <w:tcPr>
            <w:tcW w:w="1868" w:type="dxa"/>
            <w:tcBorders/>
            <w:vAlign w:val="center"/>
          </w:tcPr>
          <w:p>
            <w:pPr>
              <w:pStyle w:val="TableContents"/>
              <w:bidi w:val="0"/>
              <w:spacing w:before="0" w:after="283"/>
              <w:jc w:val="left"/>
              <w:rPr/>
            </w:pPr>
            <w:r>
              <w:rPr/>
              <w:t xml:space="preserve">Ramseyn saari </w:t>
            </w:r>
          </w:p>
        </w:tc>
        <w:tc>
          <w:tcPr>
            <w:tcW w:w="1316" w:type="dxa"/>
            <w:tcBorders/>
            <w:vAlign w:val="center"/>
          </w:tcPr>
          <w:p>
            <w:pPr>
              <w:pStyle w:val="TableContents"/>
              <w:bidi w:val="0"/>
              <w:spacing w:before="0" w:after="283"/>
              <w:jc w:val="left"/>
              <w:rPr/>
            </w:pPr>
            <w:r>
              <w:rPr/>
              <w:t xml:space="preserve">2.58 </w:t>
            </w:r>
          </w:p>
        </w:tc>
        <w:tc>
          <w:tcPr>
            <w:tcW w:w="1342" w:type="dxa"/>
            <w:tcBorders/>
            <w:vAlign w:val="center"/>
          </w:tcPr>
          <w:p>
            <w:pPr>
              <w:pStyle w:val="TableContents"/>
              <w:bidi w:val="0"/>
              <w:spacing w:before="0" w:after="283"/>
              <w:jc w:val="left"/>
              <w:rPr/>
            </w:pPr>
            <w:r>
              <w:rPr/>
              <w:t xml:space="preserve">07 </w:t>
            </w:r>
          </w:p>
        </w:tc>
        <w:tc>
          <w:tcPr>
            <w:tcW w:w="2369" w:type="dxa"/>
            <w:tcBorders/>
            <w:vAlign w:val="center"/>
          </w:tcPr>
          <w:p>
            <w:pPr>
              <w:pStyle w:val="TableContents"/>
              <w:bidi w:val="0"/>
              <w:spacing w:before="0" w:after="283"/>
              <w:jc w:val="left"/>
              <w:rPr/>
            </w:pPr>
            <w:r>
              <w:rPr/>
              <w:t xml:space="preserve">0 </w:t>
            </w:r>
          </w:p>
        </w:tc>
        <w:tc>
          <w:tcPr>
            <w:tcW w:w="1342" w:type="dxa"/>
            <w:tcBorders/>
            <w:vAlign w:val="center"/>
          </w:tcPr>
          <w:p>
            <w:pPr>
              <w:pStyle w:val="TableContents"/>
              <w:bidi w:val="0"/>
              <w:spacing w:before="0" w:after="283"/>
              <w:jc w:val="left"/>
              <w:rPr/>
            </w:pPr>
            <w:r>
              <w:rPr/>
              <w:t xml:space="preserve">-</w:t>
            </w:r>
          </w:p>
        </w:tc>
        <w:tc>
          <w:tcPr>
            <w:tcW w:w="1968" w:type="dxa"/>
            <w:tcBorders/>
            <w:vAlign w:val="center"/>
          </w:tcPr>
          <w:p>
            <w:pPr>
              <w:pStyle w:val="TableContents"/>
              <w:bidi w:val="0"/>
              <w:spacing w:before="0" w:after="283"/>
              <w:jc w:val="left"/>
              <w:rPr/>
            </w:pPr>
            <w:r>
              <w:rPr/>
              <w:t xml:space="preserve">Wales </w:t>
            </w:r>
          </w:p>
        </w:tc>
      </w:tr>
      <w:tr>
        <w:trPr/>
        <w:tc>
          <w:tcPr>
            <w:tcW w:w="1868" w:type="dxa"/>
            <w:tcBorders/>
            <w:vAlign w:val="center"/>
          </w:tcPr>
          <w:p>
            <w:pPr>
              <w:pStyle w:val="TableContents"/>
              <w:bidi w:val="0"/>
              <w:spacing w:before="0" w:after="283"/>
              <w:jc w:val="left"/>
              <w:rPr/>
            </w:pPr>
            <w:r>
              <w:rPr/>
              <w:t xml:space="preserve">Bardseyn saari </w:t>
            </w:r>
          </w:p>
        </w:tc>
        <w:tc>
          <w:tcPr>
            <w:tcW w:w="1316" w:type="dxa"/>
            <w:tcBorders/>
            <w:vAlign w:val="center"/>
          </w:tcPr>
          <w:p>
            <w:pPr>
              <w:pStyle w:val="TableContents"/>
              <w:bidi w:val="0"/>
              <w:spacing w:before="0" w:after="283"/>
              <w:jc w:val="left"/>
              <w:rPr/>
            </w:pPr>
            <w:r>
              <w:rPr/>
              <w:t xml:space="preserve">2.58 </w:t>
            </w:r>
          </w:p>
        </w:tc>
        <w:tc>
          <w:tcPr>
            <w:tcW w:w="1342" w:type="dxa"/>
            <w:tcBorders/>
            <w:vAlign w:val="center"/>
          </w:tcPr>
          <w:p>
            <w:pPr>
              <w:pStyle w:val="TableContents"/>
              <w:bidi w:val="0"/>
              <w:spacing w:before="0" w:after="283"/>
              <w:jc w:val="left"/>
              <w:rPr/>
            </w:pPr>
            <w:r>
              <w:rPr/>
              <w:t xml:space="preserve">08 </w:t>
            </w:r>
          </w:p>
        </w:tc>
        <w:tc>
          <w:tcPr>
            <w:tcW w:w="2369" w:type="dxa"/>
            <w:tcBorders/>
            <w:vAlign w:val="center"/>
          </w:tcPr>
          <w:p>
            <w:pPr>
              <w:pStyle w:val="TableContents"/>
              <w:bidi w:val="0"/>
              <w:spacing w:before="0" w:after="283"/>
              <w:jc w:val="left"/>
              <w:rPr/>
            </w:pPr>
            <w:r>
              <w:rPr/>
              <w:t xml:space="preserve">&lt; 5 </w:t>
            </w:r>
          </w:p>
        </w:tc>
        <w:tc>
          <w:tcPr>
            <w:tcW w:w="1342" w:type="dxa"/>
            <w:tcBorders/>
            <w:vAlign w:val="center"/>
          </w:tcPr>
          <w:p>
            <w:pPr>
              <w:pStyle w:val="TableContents"/>
              <w:bidi w:val="0"/>
              <w:spacing w:before="0" w:after="283"/>
              <w:jc w:val="left"/>
              <w:rPr/>
            </w:pPr>
            <w:r>
              <w:rPr/>
              <w:t xml:space="preserve">10 </w:t>
            </w:r>
          </w:p>
        </w:tc>
        <w:tc>
          <w:tcPr>
            <w:tcW w:w="1968" w:type="dxa"/>
            <w:tcBorders/>
            <w:vAlign w:val="center"/>
          </w:tcPr>
          <w:p>
            <w:pPr>
              <w:pStyle w:val="TableContents"/>
              <w:bidi w:val="0"/>
              <w:spacing w:before="0" w:after="283"/>
              <w:jc w:val="left"/>
              <w:rPr/>
            </w:pPr>
            <w:r>
              <w:rPr/>
              <w:t xml:space="preserve">Wales </w:t>
            </w:r>
          </w:p>
        </w:tc>
      </w:tr>
      <w:tr>
        <w:trPr/>
        <w:tc>
          <w:tcPr>
            <w:tcW w:w="1868" w:type="dxa"/>
            <w:tcBorders/>
            <w:vAlign w:val="center"/>
          </w:tcPr>
          <w:p>
            <w:pPr>
              <w:pStyle w:val="TableContents"/>
              <w:bidi w:val="0"/>
              <w:spacing w:before="0" w:after="283"/>
              <w:jc w:val="left"/>
              <w:rPr/>
            </w:pPr>
            <w:r>
              <w:rPr/>
              <w:t xml:space="preserve">Ihmisen vasikka </w:t>
            </w:r>
          </w:p>
        </w:tc>
        <w:tc>
          <w:tcPr>
            <w:tcW w:w="1316" w:type="dxa"/>
            <w:tcBorders/>
            <w:vAlign w:val="center"/>
          </w:tcPr>
          <w:p>
            <w:pPr>
              <w:pStyle w:val="TableContents"/>
              <w:bidi w:val="0"/>
              <w:spacing w:before="0" w:after="283"/>
              <w:jc w:val="left"/>
              <w:rPr/>
            </w:pPr>
            <w:r>
              <w:rPr/>
              <w:t xml:space="preserve">2.50 </w:t>
            </w:r>
          </w:p>
        </w:tc>
        <w:tc>
          <w:tcPr>
            <w:tcW w:w="1342" w:type="dxa"/>
            <w:tcBorders/>
            <w:vAlign w:val="center"/>
          </w:tcPr>
          <w:p>
            <w:pPr>
              <w:pStyle w:val="TableContents"/>
              <w:bidi w:val="0"/>
              <w:spacing w:before="0" w:after="283"/>
              <w:jc w:val="left"/>
              <w:rPr/>
            </w:pPr>
            <w:r>
              <w:rPr/>
              <w:t xml:space="preserve">09 </w:t>
            </w:r>
          </w:p>
        </w:tc>
        <w:tc>
          <w:tcPr>
            <w:tcW w:w="2369" w:type="dxa"/>
            <w:tcBorders/>
            <w:vAlign w:val="center"/>
          </w:tcPr>
          <w:p>
            <w:pPr>
              <w:pStyle w:val="TableContents"/>
              <w:bidi w:val="0"/>
              <w:spacing w:before="0" w:after="283"/>
              <w:jc w:val="left"/>
              <w:rPr/>
            </w:pPr>
            <w:r>
              <w:rPr/>
              <w:t xml:space="preserve">0 </w:t>
            </w:r>
          </w:p>
        </w:tc>
        <w:tc>
          <w:tcPr>
            <w:tcW w:w="1342" w:type="dxa"/>
            <w:tcBorders/>
            <w:vAlign w:val="center"/>
          </w:tcPr>
          <w:p>
            <w:pPr>
              <w:pStyle w:val="TableContents"/>
              <w:bidi w:val="0"/>
              <w:spacing w:before="0" w:after="283"/>
              <w:jc w:val="left"/>
              <w:rPr/>
            </w:pPr>
            <w:r>
              <w:rPr/>
              <w:t xml:space="preserve">-</w:t>
            </w:r>
          </w:p>
        </w:tc>
        <w:tc>
          <w:tcPr>
            <w:tcW w:w="1968" w:type="dxa"/>
            <w:tcBorders/>
            <w:vAlign w:val="center"/>
          </w:tcPr>
          <w:p>
            <w:pPr>
              <w:pStyle w:val="TableContents"/>
              <w:bidi w:val="0"/>
              <w:spacing w:before="0" w:after="283"/>
              <w:jc w:val="left"/>
              <w:rPr/>
            </w:pPr>
            <w:r>
              <w:rPr/>
              <w:t xml:space="preserve">Mansaari </w:t>
            </w:r>
          </w:p>
        </w:tc>
      </w:tr>
      <w:tr>
        <w:trPr/>
        <w:tc>
          <w:tcPr>
            <w:tcW w:w="1868" w:type="dxa"/>
            <w:tcBorders/>
            <w:vAlign w:val="center"/>
          </w:tcPr>
          <w:p>
            <w:pPr>
              <w:pStyle w:val="TableContents"/>
              <w:bidi w:val="0"/>
              <w:spacing w:before="0" w:after="283"/>
              <w:jc w:val="left"/>
              <w:rPr/>
            </w:pPr>
            <w:r>
              <w:rPr/>
              <w:t xml:space="preserve">Barrow Island </w:t>
            </w:r>
          </w:p>
        </w:tc>
        <w:tc>
          <w:tcPr>
            <w:tcW w:w="1316" w:type="dxa"/>
            <w:tcBorders/>
            <w:vAlign w:val="center"/>
          </w:tcPr>
          <w:p>
            <w:pPr>
              <w:pStyle w:val="TableContents"/>
              <w:bidi w:val="0"/>
              <w:spacing w:before="0" w:after="283"/>
              <w:jc w:val="left"/>
              <w:rPr/>
            </w:pPr>
            <w:r>
              <w:rPr/>
              <w:t xml:space="preserve">Tuntematon </w:t>
            </w:r>
          </w:p>
        </w:tc>
        <w:tc>
          <w:tcPr>
            <w:tcW w:w="1342" w:type="dxa"/>
            <w:tcBorders/>
            <w:vAlign w:val="center"/>
          </w:tcPr>
          <w:p>
            <w:pPr>
              <w:pStyle w:val="TableContents"/>
              <w:bidi w:val="0"/>
              <w:spacing w:before="0" w:after="283"/>
              <w:jc w:val="left"/>
              <w:rPr/>
            </w:pPr>
            <w:r>
              <w:rPr/>
              <w:t xml:space="preserve">-</w:t>
            </w:r>
          </w:p>
        </w:tc>
        <w:tc>
          <w:tcPr>
            <w:tcW w:w="2369" w:type="dxa"/>
            <w:tcBorders/>
            <w:vAlign w:val="center"/>
          </w:tcPr>
          <w:p>
            <w:pPr>
              <w:pStyle w:val="TableContents"/>
              <w:bidi w:val="0"/>
              <w:spacing w:before="0" w:after="283"/>
              <w:jc w:val="left"/>
              <w:rPr/>
            </w:pPr>
            <w:r>
              <w:rPr/>
              <w:t xml:space="preserve">2,616 </w:t>
            </w:r>
          </w:p>
        </w:tc>
        <w:tc>
          <w:tcPr>
            <w:tcW w:w="1342" w:type="dxa"/>
            <w:tcBorders/>
            <w:vAlign w:val="center"/>
          </w:tcPr>
          <w:p>
            <w:pPr>
              <w:pStyle w:val="TableContents"/>
              <w:bidi w:val="0"/>
              <w:spacing w:before="0" w:after="283"/>
              <w:jc w:val="left"/>
              <w:rPr/>
            </w:pPr>
            <w:r>
              <w:rPr/>
              <w:t xml:space="preserve">05 </w:t>
            </w:r>
          </w:p>
        </w:tc>
        <w:tc>
          <w:tcPr>
            <w:tcW w:w="1968" w:type="dxa"/>
            <w:tcBorders/>
            <w:vAlign w:val="center"/>
          </w:tcPr>
          <w:p>
            <w:pPr>
              <w:pStyle w:val="TableContents"/>
              <w:bidi w:val="0"/>
              <w:spacing w:before="0" w:after="283"/>
              <w:jc w:val="left"/>
              <w:rPr/>
            </w:pPr>
            <w:r>
              <w:rPr/>
              <w:t xml:space="preserve">Englanti </w:t>
            </w:r>
          </w:p>
        </w:tc>
      </w:tr>
      <w:tr>
        <w:trPr/>
        <w:tc>
          <w:tcPr>
            <w:tcW w:w="1868" w:type="dxa"/>
            <w:tcBorders/>
            <w:vAlign w:val="center"/>
          </w:tcPr>
          <w:p>
            <w:pPr>
              <w:pStyle w:val="TableContents"/>
              <w:bidi w:val="0"/>
              <w:spacing w:before="0" w:after="283"/>
              <w:jc w:val="left"/>
              <w:rPr/>
            </w:pPr>
            <w:r>
              <w:rPr/>
              <w:t xml:space="preserve">Roa Island </w:t>
            </w:r>
          </w:p>
        </w:tc>
        <w:tc>
          <w:tcPr>
            <w:tcW w:w="1316" w:type="dxa"/>
            <w:tcBorders/>
            <w:vAlign w:val="center"/>
          </w:tcPr>
          <w:p>
            <w:pPr>
              <w:pStyle w:val="TableContents"/>
              <w:bidi w:val="0"/>
              <w:spacing w:before="0" w:after="283"/>
              <w:jc w:val="left"/>
              <w:rPr/>
            </w:pPr>
            <w:r>
              <w:rPr/>
              <w:t xml:space="preserve">Tuntematon </w:t>
            </w:r>
          </w:p>
        </w:tc>
        <w:tc>
          <w:tcPr>
            <w:tcW w:w="1342" w:type="dxa"/>
            <w:tcBorders/>
            <w:vAlign w:val="center"/>
          </w:tcPr>
          <w:p>
            <w:pPr>
              <w:pStyle w:val="TableContents"/>
              <w:bidi w:val="0"/>
              <w:spacing w:before="0" w:after="283"/>
              <w:jc w:val="left"/>
              <w:rPr/>
            </w:pPr>
            <w:r>
              <w:rPr/>
              <w:t xml:space="preserve">-</w:t>
            </w:r>
          </w:p>
        </w:tc>
        <w:tc>
          <w:tcPr>
            <w:tcW w:w="2369" w:type="dxa"/>
            <w:tcBorders/>
            <w:vAlign w:val="center"/>
          </w:tcPr>
          <w:p>
            <w:pPr>
              <w:pStyle w:val="TableContents"/>
              <w:bidi w:val="0"/>
              <w:spacing w:before="0" w:after="283"/>
              <w:jc w:val="left"/>
              <w:rPr/>
            </w:pPr>
            <w:r>
              <w:rPr/>
              <w:t xml:space="preserve">100 </w:t>
            </w:r>
          </w:p>
        </w:tc>
        <w:tc>
          <w:tcPr>
            <w:tcW w:w="1342" w:type="dxa"/>
            <w:tcBorders/>
            <w:vAlign w:val="center"/>
          </w:tcPr>
          <w:p>
            <w:pPr>
              <w:pStyle w:val="TableContents"/>
              <w:bidi w:val="0"/>
              <w:spacing w:before="0" w:after="283"/>
              <w:jc w:val="left"/>
              <w:rPr/>
            </w:pPr>
            <w:r>
              <w:rPr/>
              <w:t xml:space="preserve">06 </w:t>
            </w:r>
          </w:p>
        </w:tc>
        <w:tc>
          <w:tcPr>
            <w:tcW w:w="1968" w:type="dxa"/>
            <w:tcBorders/>
            <w:vAlign w:val="center"/>
          </w:tcPr>
          <w:p>
            <w:pPr>
              <w:pStyle w:val="TableContents"/>
              <w:bidi w:val="0"/>
              <w:spacing w:before="0" w:after="283"/>
              <w:jc w:val="left"/>
              <w:rPr/>
            </w:pPr>
            <w:r>
              <w:rPr/>
              <w:t xml:space="preserve">Englanti </w:t>
            </w:r>
          </w:p>
        </w:tc>
      </w:tr>
      <w:tr>
        <w:trPr/>
        <w:tc>
          <w:tcPr>
            <w:tcW w:w="1868" w:type="dxa"/>
            <w:tcBorders/>
            <w:vAlign w:val="center"/>
          </w:tcPr>
          <w:p>
            <w:pPr>
              <w:pStyle w:val="TableContents"/>
              <w:bidi w:val="0"/>
              <w:spacing w:before="0" w:after="283"/>
              <w:jc w:val="left"/>
              <w:rPr/>
            </w:pPr>
            <w:r>
              <w:rPr/>
              <w:t xml:space="preserve">Ynys Gaint </w:t>
            </w:r>
          </w:p>
        </w:tc>
        <w:tc>
          <w:tcPr>
            <w:tcW w:w="1316" w:type="dxa"/>
            <w:tcBorders/>
            <w:vAlign w:val="center"/>
          </w:tcPr>
          <w:p>
            <w:pPr>
              <w:pStyle w:val="TableContents"/>
              <w:bidi w:val="0"/>
              <w:spacing w:before="0" w:after="283"/>
              <w:jc w:val="left"/>
              <w:rPr/>
            </w:pPr>
            <w:r>
              <w:rPr/>
              <w:t xml:space="preserve">Tuntematon </w:t>
            </w:r>
          </w:p>
        </w:tc>
        <w:tc>
          <w:tcPr>
            <w:tcW w:w="1342" w:type="dxa"/>
            <w:tcBorders/>
            <w:vAlign w:val="center"/>
          </w:tcPr>
          <w:p>
            <w:pPr>
              <w:pStyle w:val="TableContents"/>
              <w:bidi w:val="0"/>
              <w:spacing w:before="0" w:after="283"/>
              <w:jc w:val="left"/>
              <w:rPr/>
            </w:pPr>
            <w:r>
              <w:rPr/>
              <w:t xml:space="preserve">-</w:t>
            </w:r>
          </w:p>
        </w:tc>
        <w:tc>
          <w:tcPr>
            <w:tcW w:w="2369" w:type="dxa"/>
            <w:tcBorders/>
            <w:vAlign w:val="center"/>
          </w:tcPr>
          <w:p>
            <w:pPr>
              <w:pStyle w:val="TableContents"/>
              <w:bidi w:val="0"/>
              <w:spacing w:before="0" w:after="283"/>
              <w:jc w:val="left"/>
              <w:rPr/>
            </w:pPr>
            <w:r>
              <w:rPr/>
              <w:t xml:space="preserve">&lt; 10 </w:t>
            </w:r>
          </w:p>
        </w:tc>
        <w:tc>
          <w:tcPr>
            <w:tcW w:w="1342" w:type="dxa"/>
            <w:tcBorders/>
            <w:vAlign w:val="center"/>
          </w:tcPr>
          <w:p>
            <w:pPr>
              <w:pStyle w:val="TableContents"/>
              <w:bidi w:val="0"/>
              <w:spacing w:before="0" w:after="283"/>
              <w:jc w:val="left"/>
              <w:rPr/>
            </w:pPr>
            <w:r>
              <w:rPr/>
              <w:t xml:space="preserve">08 </w:t>
            </w:r>
          </w:p>
        </w:tc>
        <w:tc>
          <w:tcPr>
            <w:tcW w:w="1968" w:type="dxa"/>
            <w:tcBorders/>
            <w:vAlign w:val="center"/>
          </w:tcPr>
          <w:p>
            <w:pPr>
              <w:pStyle w:val="TableContents"/>
              <w:bidi w:val="0"/>
              <w:spacing w:before="0" w:after="283"/>
              <w:jc w:val="left"/>
              <w:rPr/>
            </w:pPr>
            <w:r>
              <w:rPr/>
              <w:t xml:space="preserve">Wales </w:t>
            </w:r>
          </w:p>
        </w:tc>
      </w:tr>
      <w:tr>
        <w:trPr/>
        <w:tc>
          <w:tcPr>
            <w:tcW w:w="1868" w:type="dxa"/>
            <w:tcBorders/>
            <w:vAlign w:val="center"/>
          </w:tcPr>
          <w:p>
            <w:pPr>
              <w:pStyle w:val="TableContents"/>
              <w:bidi w:val="0"/>
              <w:spacing w:before="0" w:after="283"/>
              <w:jc w:val="left"/>
              <w:rPr/>
            </w:pPr>
            <w:r>
              <w:rPr/>
              <w:t xml:space="preserve">Pielin saari </w:t>
            </w:r>
          </w:p>
        </w:tc>
        <w:tc>
          <w:tcPr>
            <w:tcW w:w="1316" w:type="dxa"/>
            <w:tcBorders/>
            <w:vAlign w:val="center"/>
          </w:tcPr>
          <w:p>
            <w:pPr>
              <w:pStyle w:val="TableContents"/>
              <w:bidi w:val="0"/>
              <w:spacing w:before="0" w:after="283"/>
              <w:jc w:val="left"/>
              <w:rPr/>
            </w:pPr>
            <w:r>
              <w:rPr/>
              <w:t xml:space="preserve">0.20 </w:t>
            </w:r>
          </w:p>
        </w:tc>
        <w:tc>
          <w:tcPr>
            <w:tcW w:w="1342" w:type="dxa"/>
            <w:tcBorders/>
            <w:vAlign w:val="center"/>
          </w:tcPr>
          <w:p>
            <w:pPr>
              <w:pStyle w:val="TableContents"/>
              <w:bidi w:val="0"/>
              <w:spacing w:before="0" w:after="283"/>
              <w:jc w:val="left"/>
              <w:rPr/>
            </w:pPr>
            <w:r>
              <w:rPr/>
              <w:t xml:space="preserve">-</w:t>
            </w:r>
          </w:p>
        </w:tc>
        <w:tc>
          <w:tcPr>
            <w:tcW w:w="2369" w:type="dxa"/>
            <w:tcBorders/>
            <w:vAlign w:val="center"/>
          </w:tcPr>
          <w:p>
            <w:pPr>
              <w:pStyle w:val="TableContents"/>
              <w:bidi w:val="0"/>
              <w:spacing w:before="0" w:after="283"/>
              <w:jc w:val="left"/>
              <w:rPr/>
            </w:pPr>
            <w:r>
              <w:rPr/>
              <w:t xml:space="preserve">&lt; 5 </w:t>
            </w:r>
          </w:p>
        </w:tc>
        <w:tc>
          <w:tcPr>
            <w:tcW w:w="1342" w:type="dxa"/>
            <w:tcBorders/>
            <w:vAlign w:val="center"/>
          </w:tcPr>
          <w:p>
            <w:pPr>
              <w:pStyle w:val="TableContents"/>
              <w:bidi w:val="0"/>
              <w:spacing w:before="0" w:after="283"/>
              <w:jc w:val="left"/>
              <w:rPr/>
            </w:pPr>
            <w:r>
              <w:rPr/>
              <w:t xml:space="preserve">10 </w:t>
            </w:r>
          </w:p>
        </w:tc>
        <w:tc>
          <w:tcPr>
            <w:tcW w:w="1968" w:type="dxa"/>
            <w:tcBorders/>
            <w:vAlign w:val="center"/>
          </w:tcPr>
          <w:p>
            <w:pPr>
              <w:pStyle w:val="TableContents"/>
              <w:bidi w:val="0"/>
              <w:spacing w:before="0" w:after="283"/>
              <w:jc w:val="left"/>
              <w:rPr/>
            </w:pPr>
            <w:r>
              <w:rPr/>
              <w:t xml:space="preserve">Englanti </w:t>
            </w:r>
          </w:p>
        </w:tc>
      </w:tr>
      <w:tr>
        <w:trPr/>
        <w:tc>
          <w:tcPr>
            <w:tcW w:w="1868" w:type="dxa"/>
            <w:tcBorders/>
            <w:vAlign w:val="center"/>
          </w:tcPr>
          <w:p>
            <w:pPr>
              <w:pStyle w:val="TableContents"/>
              <w:bidi w:val="0"/>
              <w:spacing w:before="0" w:after="283"/>
              <w:jc w:val="left"/>
              <w:rPr/>
            </w:pPr>
            <w:r>
              <w:rPr/>
              <w:t xml:space="preserve">Ynys Castell </w:t>
            </w:r>
          </w:p>
        </w:tc>
        <w:tc>
          <w:tcPr>
            <w:tcW w:w="1316" w:type="dxa"/>
            <w:tcBorders/>
            <w:vAlign w:val="center"/>
          </w:tcPr>
          <w:p>
            <w:pPr>
              <w:pStyle w:val="TableContents"/>
              <w:bidi w:val="0"/>
              <w:spacing w:before="0" w:after="283"/>
              <w:jc w:val="left"/>
              <w:rPr/>
            </w:pPr>
            <w:r>
              <w:rPr/>
              <w:t xml:space="preserve">Tuntematon </w:t>
            </w:r>
          </w:p>
        </w:tc>
        <w:tc>
          <w:tcPr>
            <w:tcW w:w="1342" w:type="dxa"/>
            <w:tcBorders/>
            <w:vAlign w:val="center"/>
          </w:tcPr>
          <w:p>
            <w:pPr>
              <w:pStyle w:val="TableContents"/>
              <w:bidi w:val="0"/>
              <w:spacing w:before="0" w:after="283"/>
              <w:jc w:val="left"/>
              <w:rPr/>
            </w:pPr>
            <w:r>
              <w:rPr/>
              <w:t xml:space="preserve">-</w:t>
            </w:r>
          </w:p>
        </w:tc>
        <w:tc>
          <w:tcPr>
            <w:tcW w:w="2369" w:type="dxa"/>
            <w:tcBorders/>
            <w:vAlign w:val="center"/>
          </w:tcPr>
          <w:p>
            <w:pPr>
              <w:pStyle w:val="TableContents"/>
              <w:bidi w:val="0"/>
              <w:spacing w:before="0" w:after="283"/>
              <w:jc w:val="left"/>
              <w:rPr/>
            </w:pPr>
            <w:r>
              <w:rPr/>
              <w:t xml:space="preserve">&lt; 5 </w:t>
            </w:r>
          </w:p>
        </w:tc>
        <w:tc>
          <w:tcPr>
            <w:tcW w:w="1342" w:type="dxa"/>
            <w:tcBorders/>
            <w:vAlign w:val="center"/>
          </w:tcPr>
          <w:p>
            <w:pPr>
              <w:pStyle w:val="TableContents"/>
              <w:bidi w:val="0"/>
              <w:spacing w:before="0" w:after="283"/>
              <w:jc w:val="left"/>
              <w:rPr/>
            </w:pPr>
            <w:r>
              <w:rPr/>
              <w:t xml:space="preserve">10 </w:t>
            </w:r>
          </w:p>
        </w:tc>
        <w:tc>
          <w:tcPr>
            <w:tcW w:w="1968" w:type="dxa"/>
            <w:tcBorders/>
            <w:vAlign w:val="center"/>
          </w:tcPr>
          <w:p>
            <w:pPr>
              <w:pStyle w:val="TableContents"/>
              <w:bidi w:val="0"/>
              <w:spacing w:before="0" w:after="283"/>
              <w:jc w:val="left"/>
              <w:rPr/>
            </w:pPr>
            <w:r>
              <w:rPr/>
              <w:t xml:space="preserve">Wales </w:t>
            </w:r>
          </w:p>
        </w:tc>
      </w:tr>
      <w:tr>
        <w:trPr/>
        <w:tc>
          <w:tcPr>
            <w:tcW w:w="1868" w:type="dxa"/>
            <w:tcBorders/>
            <w:vAlign w:val="center"/>
          </w:tcPr>
          <w:p>
            <w:pPr>
              <w:pStyle w:val="TableContents"/>
              <w:bidi w:val="0"/>
              <w:spacing w:before="0" w:after="283"/>
              <w:jc w:val="left"/>
              <w:rPr/>
            </w:pPr>
            <w:r>
              <w:rPr/>
              <w:t xml:space="preserve">Ynys Gored Goch </w:t>
            </w:r>
          </w:p>
        </w:tc>
        <w:tc>
          <w:tcPr>
            <w:tcW w:w="1316" w:type="dxa"/>
            <w:tcBorders/>
            <w:vAlign w:val="center"/>
          </w:tcPr>
          <w:p>
            <w:pPr>
              <w:pStyle w:val="TableContents"/>
              <w:bidi w:val="0"/>
              <w:spacing w:before="0" w:after="283"/>
              <w:jc w:val="left"/>
              <w:rPr/>
            </w:pPr>
            <w:r>
              <w:rPr/>
              <w:t xml:space="preserve">0.004 </w:t>
            </w:r>
          </w:p>
        </w:tc>
        <w:tc>
          <w:tcPr>
            <w:tcW w:w="1342" w:type="dxa"/>
            <w:tcBorders/>
            <w:vAlign w:val="center"/>
          </w:tcPr>
          <w:p>
            <w:pPr>
              <w:pStyle w:val="TableContents"/>
              <w:bidi w:val="0"/>
              <w:spacing w:before="0" w:after="283"/>
              <w:jc w:val="left"/>
              <w:rPr/>
            </w:pPr>
            <w:r>
              <w:rPr/>
              <w:t xml:space="preserve">-</w:t>
            </w:r>
          </w:p>
        </w:tc>
        <w:tc>
          <w:tcPr>
            <w:tcW w:w="2369" w:type="dxa"/>
            <w:tcBorders/>
            <w:vAlign w:val="center"/>
          </w:tcPr>
          <w:p>
            <w:pPr>
              <w:pStyle w:val="TableContents"/>
              <w:bidi w:val="0"/>
              <w:spacing w:before="0" w:after="283"/>
              <w:jc w:val="left"/>
              <w:rPr/>
            </w:pPr>
            <w:r>
              <w:rPr/>
              <w:t xml:space="preserve">&lt; 5 </w:t>
            </w:r>
          </w:p>
        </w:tc>
        <w:tc>
          <w:tcPr>
            <w:tcW w:w="1342" w:type="dxa"/>
            <w:tcBorders/>
            <w:vAlign w:val="center"/>
          </w:tcPr>
          <w:p>
            <w:pPr>
              <w:pStyle w:val="TableContents"/>
              <w:bidi w:val="0"/>
              <w:spacing w:before="0" w:after="283"/>
              <w:jc w:val="left"/>
              <w:rPr/>
            </w:pPr>
            <w:r>
              <w:rPr/>
              <w:t xml:space="preserve">10 </w:t>
            </w:r>
          </w:p>
        </w:tc>
        <w:tc>
          <w:tcPr>
            <w:tcW w:w="1968" w:type="dxa"/>
            <w:tcBorders/>
            <w:vAlign w:val="center"/>
          </w:tcPr>
          <w:p>
            <w:pPr>
              <w:pStyle w:val="TableContents"/>
              <w:bidi w:val="0"/>
              <w:spacing w:before="0" w:after="283"/>
              <w:jc w:val="left"/>
              <w:rPr/>
            </w:pPr>
            <w:r>
              <w:rPr/>
              <w:t xml:space="preserve">Wales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brittiläinen saari Irlanninmerellä</w:t>
      </w:r>
    </w:p>
    <w:p>
      <w:pPr>
        <w:pStyle w:val="TextBody"/>
        <w:bidi w:val="0"/>
        <w:jc w:val="left"/>
        <w:rPr>
          <w:b/>
          <w:u w:val="single"/>
          <w:shd w:val="clear" w:fill="FFFF00"/>
        </w:rPr>
      </w:pPr>
      <w:r>
        <w:rPr>
          <w:b/>
          <w:u w:val="single"/>
          <w:shd w:val="clear" w:fill="FFFF00"/>
        </w:rPr>
        <w:t xml:space="preserve">Asiakirjan numero 47622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Rose Bolandin, Eileen Pullenin, Vera Simen, Gwen Davisin ja Sheila Douglassin johtama lakko alkoi 7. kesäkuuta 1968, kun </w:t>
      </w:r>
      <w:r>
        <w:rPr>
          <w:color w:val="A9A9A9"/>
        </w:rPr>
        <w:t xml:space="preserve">Ford Motor Company Limitedin Dagenhamin tehtaalla Lontoossa </w:t>
      </w:r>
      <w:r>
        <w:rPr/>
        <w:t xml:space="preserve">työskentelevät ompelukoneistajattaret ja </w:t>
      </w:r>
      <w:r>
        <w:rPr>
          <w:color w:val="A9A9A9"/>
        </w:rPr>
        <w:t xml:space="preserve">myöhemmin Fordin Halewoodin kori- ja kokoonpanotehtaalla työskentelevät koneistajat astuivat ulos</w:t>
      </w:r>
      <w:r>
        <w:rPr/>
        <w:t xml:space="preserve">. Naiset valmistivat autojen istuinsuojia, ja kun varastot loppuivat kesken, lakko johti lopulta koko autotuotannon pysäyttämiseen.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naiskoneistajat lakkoilivat vuonna 1968?</w:t>
      </w:r>
    </w:p>
    <w:p>
      <w:pPr>
        <w:pStyle w:val="TextBody"/>
        <w:bidi w:val="0"/>
        <w:jc w:val="left"/>
        <w:rPr>
          <w:b/>
          <w:u w:val="single"/>
          <w:shd w:val="clear" w:fill="FFFF00"/>
        </w:rPr>
      </w:pPr>
      <w:r>
        <w:rPr>
          <w:b/>
          <w:u w:val="single"/>
          <w:shd w:val="clear" w:fill="FFFF00"/>
        </w:rPr>
        <w:t xml:space="preserve">Asiakirjan numero 47623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Carolin poikaystävä Sandy (</w:t>
      </w:r>
      <w:r>
        <w:rPr>
          <w:color w:val="A9A9A9"/>
        </w:rPr>
        <w:t xml:space="preserve">Matthew Perry) </w:t>
      </w:r>
      <w:r>
        <w:rPr/>
        <w:t xml:space="preserve">ajaa humalassa ja joutuu onnettomuuteen.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Carol-poikaystävää Sandya elokuvassa "Kasvukipuja"...</w:t>
      </w:r>
    </w:p>
    <w:p>
      <w:pPr>
        <w:pStyle w:val="TextBody"/>
        <w:bidi w:val="0"/>
        <w:jc w:val="left"/>
        <w:rPr>
          <w:b/>
          <w:u w:val="single"/>
          <w:shd w:val="clear" w:fill="FFFF00"/>
        </w:rPr>
      </w:pPr>
      <w:r>
        <w:rPr>
          <w:b/>
          <w:u w:val="single"/>
          <w:shd w:val="clear" w:fill="FFFF00"/>
        </w:rPr>
        <w:t xml:space="preserve">Asiakirjan numero 47624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Amerikkalainen näyttelijä ja elokuvantekijä Brie Larson on saanut useita tunnustuksia. Hän aloitti näyttelemisen 8-vuotiaana ja seurasi sitä pienillä sivurooleilla eri elokuvissa. Hänen läpimurtonsa tapahtui laajalti ylistetyllä pääroolisuorituksellaan vuoden 2013 independent-elokuvassa Short Term 12, josta hän oli ehdolla Independent Spirit Award -palkinnon ja Critics' Choice Award -palkinnon saajaksi. Hän sai yksimielistä suosiota </w:t>
      </w:r>
      <w:r>
        <w:rPr>
          <w:color w:val="A9A9A9"/>
        </w:rPr>
        <w:t xml:space="preserve">roolistaan Joy ``Ma'' Newsome vuonna 2015 draama Room, josta hän voitti Oscar-palkinnon parhaan naispääosan esittäjän</w:t>
      </w:r>
      <w:r>
        <w:rPr/>
        <w:t xml:space="preserve">, BAFTA-palkinnon parhaan naispääosan esittäjän, Critics' Choice Movie Award parhaan naispääosan esittäjän, Golden Globe-palkinnon parhaan naispääosan esittäjän elokuvassa -- draama, ja Screen Actors Guild Award erinomaisesta naispääosan esittäjän suorituksesta pääroolissa.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Brie Larson voitti Oscar-palkinnon?</w:t>
      </w:r>
    </w:p>
    <w:p>
      <w:pPr>
        <w:pStyle w:val="TextBody"/>
        <w:bidi w:val="0"/>
        <w:jc w:val="left"/>
        <w:rPr>
          <w:b/>
          <w:u w:val="single"/>
          <w:shd w:val="clear" w:fill="FFFF00"/>
        </w:rPr>
      </w:pPr>
      <w:r>
        <w:rPr>
          <w:b/>
          <w:u w:val="single"/>
          <w:shd w:val="clear" w:fill="FFFF00"/>
        </w:rPr>
        <w:t xml:space="preserve">Asiakirjan numero 47625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"merimies" on myös yleisnimitys miehelle tai naiselle, joka työskentelee missä tahansa nykyaikaisessa laivassa, myös konehuoneissa, mikä on purjehduksen vastakohta. Tämä ei pidä paikkaansa Yhdysvaltain laivastossa, jossa merimies voi olla merimies, mutta kaikki Yhdysvaltain laivaston merimiehet eivät ole merimiehiä, sillä he voivat olla lentomiehiä, palomiehiä, rakennusmiehiä tai sairaalamiehiä. Lisäksi "merimies" on lyhenne "työkykyisen merimiehen" asemasta joko merivoimissa tai kauppalaivastossa. Merimies on </w:t>
      </w:r>
      <w:r>
        <w:rPr>
          <w:color w:val="A9A9A9"/>
        </w:rPr>
        <w:t xml:space="preserve">täysin koulutettu ja pätevä työskentelemään nykyaikaisten alusten kansilla ja kansirakenteissa myös huonolla säällä</w:t>
      </w:r>
      <w:r>
        <w:rPr/>
        <w:t xml:space="preserve">, kun taas vähemmän pätevät merimiehet joutuvat pysymään laivassa huonon sään aikana, jotta myrskyävä merenkäynti tai kova tuuli ei pyyhkäisisi heitä yli laidan.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merimiehen työ merivoimissa?</w:t>
      </w:r>
    </w:p>
    <w:p>
      <w:pPr>
        <w:pStyle w:val="TextBody"/>
        <w:bidi w:val="0"/>
        <w:jc w:val="left"/>
        <w:rPr>
          <w:b/>
          <w:u w:val="single"/>
          <w:shd w:val="clear" w:fill="FFFF00"/>
        </w:rPr>
      </w:pPr>
      <w:r>
        <w:rPr>
          <w:b/>
          <w:u w:val="single"/>
          <w:shd w:val="clear" w:fill="FFFF00"/>
        </w:rPr>
        <w:t xml:space="preserve">Asiakirjan numero 47626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Oluma Rock on suosittu nähtävyys </w:t>
      </w:r>
      <w:r>
        <w:rPr>
          <w:color w:val="A9A9A9"/>
        </w:rPr>
        <w:t xml:space="preserve">Abeokutan </w:t>
      </w:r>
      <w:r>
        <w:rPr/>
        <w:t xml:space="preserve">kaupungissa </w:t>
      </w:r>
      <w:r>
        <w:rPr>
          <w:color w:val="A9A9A9"/>
        </w:rPr>
        <w:t xml:space="preserve">Ogunin osavaltiossa </w:t>
      </w:r>
      <w:r>
        <w:rPr/>
        <w:t xml:space="preserve">Nigeriassa. Egba-kansa käytti sitä linnoituksena 1800-luvun alussa. Olumon kallio, yksi Nigerian, Länsi-Afrikan suosituimmista turistikohteista, sijaitsee Abeokutan muinaisessa keskustassa - nimi tarkoittaa ``Kallion alla''; se on 137 metriä merenpinnan yläpuolella. Abeokutaa asuttivat alun perin egba-heimot. Ihmiset, jotka löysivät turvapaikan Olumon kalliolta heimojen välisten sotien aikana 1800-luvulla. Kallio tarjosi ihmisille turvapaikan ja näköalapaikan, josta he pystyivät seuraamaan vihollisen etenemistä, mikä johti lopulta voittoon sodassa. Abeokutan kaupunki kasvoi lopulta, kun uudet uudisasukkaat levittäytyivät tästä paikasta. Abeokuta on vain noin tunnin ajomatkan päässä vilkkaasta Lagosin suurkaupungista, josta pääsee kätevästi moniin hotelleihin, ravintoloihin, klubeihin, kasinoihin ja erilaisiin yöelämän aktiviteetteihin. Lagosissa sijaitsee myös Abeokutaa lähin lentokenttä, Murtala Muhammedin kansainvälinen lentokenttä. Abeokutan hotelleja muutaman minuutin ajomatkan päässä kalliolta ovat Gateway Hotel ja Olumo Guest House.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Olumon kallio on Nigeriassa sijaitseva matkailukeskus, joka sijaitsee</w:t>
      </w:r>
    </w:p>
    <w:p>
      <w:pPr>
        <w:pStyle w:val="TextBody"/>
        <w:bidi w:val="0"/>
        <w:jc w:val="left"/>
        <w:rPr>
          <w:b/>
          <w:u w:val="single"/>
          <w:shd w:val="clear" w:fill="FFFF00"/>
        </w:rPr>
      </w:pPr>
      <w:r>
        <w:rPr>
          <w:b/>
          <w:u w:val="single"/>
          <w:shd w:val="clear" w:fill="FFFF00"/>
        </w:rPr>
        <w:t xml:space="preserve">Asiakirjan numero 47627</w:t>
      </w:r>
    </w:p>
    <w:p>
      <w:pPr>
        <w:pStyle w:val="TextBody"/>
        <w:bidi w:val="0"/>
        <w:jc w:val="left"/>
        <w:rPr>
          <w:b/>
          <w:shd w:val="clear" w:fill="FFFF00"/>
        </w:rPr>
      </w:pPr>
      <w:r>
        <w:rPr>
          <w:b/>
          <w:shd w:val="clear" w:fill="FFFF00"/>
        </w:rPr>
        <w:t xml:space="preserve">Tekstin numero 0</w:t>
      </w:r>
    </w:p>
    <w:tbl>
      <w:tblPr>
        <w:tblW w:w="12819" w:type="dxa"/>
        <w:jc w:val="left"/>
        <w:tblInd w:w="0" w:type="dxa"/>
        <w:tblLayout w:type="fixed"/>
        <w:tblCellMar>
          <w:top w:w="28" w:type="dxa"/>
          <w:left w:w="28" w:type="dxa"/>
          <w:bottom w:w="28" w:type="dxa"/>
          <w:right w:w="28" w:type="dxa"/>
        </w:tblCellMar>
      </w:tblPr>
      <w:tblGrid>
        <w:gridCol w:w="1696"/>
        <w:gridCol w:w="1411"/>
        <w:gridCol w:w="1876"/>
        <w:gridCol w:w="961"/>
        <w:gridCol w:w="931"/>
        <w:gridCol w:w="1321"/>
        <w:gridCol w:w="1141"/>
        <w:gridCol w:w="1411"/>
        <w:gridCol w:w="2071"/>
      </w:tblGrid>
      <w:tr>
        <w:trPr/>
        <w:tc>
          <w:tcPr>
            <w:tcW w:w="1696" w:type="dxa"/>
            <w:tcBorders/>
            <w:vAlign w:val="center"/>
          </w:tcPr>
          <w:p>
            <w:pPr>
              <w:pStyle w:val="TableHeading"/>
              <w:suppressLineNumbers/>
              <w:bidi w:val="0"/>
              <w:spacing w:before="0" w:after="283"/>
              <w:jc w:val="center"/>
              <w:rPr/>
            </w:pPr>
            <w:r>
              <w:rPr/>
              <w:t xml:space="preserve">Otsikko </w:t>
            </w:r>
          </w:p>
        </w:tc>
        <w:tc>
          <w:tcPr>
            <w:tcW w:w="1411" w:type="dxa"/>
            <w:tcBorders/>
            <w:vAlign w:val="center"/>
          </w:tcPr>
          <w:p>
            <w:pPr>
              <w:pStyle w:val="TableHeading"/>
              <w:suppressLineNumbers/>
              <w:bidi w:val="0"/>
              <w:spacing w:before="0" w:after="283"/>
              <w:jc w:val="center"/>
              <w:rPr/>
            </w:pPr>
            <w:r>
              <w:rPr/>
              <w:t xml:space="preserve">Alusta </w:t>
            </w:r>
          </w:p>
        </w:tc>
        <w:tc>
          <w:tcPr>
            <w:tcW w:w="1876" w:type="dxa"/>
            <w:tcBorders/>
            <w:vAlign w:val="center"/>
          </w:tcPr>
          <w:p>
            <w:pPr>
              <w:pStyle w:val="TableHeading"/>
              <w:suppressLineNumbers/>
              <w:bidi w:val="0"/>
              <w:spacing w:before="0" w:after="283"/>
              <w:jc w:val="center"/>
              <w:rPr/>
            </w:pPr>
            <w:r>
              <w:rPr/>
              <w:t xml:space="preserve">Genre, ks. huomautus 2 </w:t>
            </w:r>
          </w:p>
        </w:tc>
        <w:tc>
          <w:tcPr>
            <w:tcW w:w="961" w:type="dxa"/>
            <w:tcBorders/>
            <w:vAlign w:val="center"/>
          </w:tcPr>
          <w:p>
            <w:pPr>
              <w:pStyle w:val="TableHeading"/>
              <w:suppressLineNumbers/>
              <w:bidi w:val="0"/>
              <w:spacing w:before="0" w:after="283"/>
              <w:jc w:val="center"/>
              <w:rPr/>
            </w:pPr>
            <w:r>
              <w:rPr/>
              <w:t xml:space="preserve">Vuosi </w:t>
            </w:r>
          </w:p>
        </w:tc>
        <w:tc>
          <w:tcPr>
            <w:tcW w:w="931" w:type="dxa"/>
            <w:tcBorders/>
            <w:vAlign w:val="center"/>
          </w:tcPr>
          <w:p>
            <w:pPr>
              <w:pStyle w:val="TableHeading"/>
              <w:suppressLineNumbers/>
              <w:bidi w:val="0"/>
              <w:spacing w:before="0" w:after="283"/>
              <w:jc w:val="center"/>
              <w:rPr/>
            </w:pPr>
            <w:r>
              <w:rPr/>
              <w:t xml:space="preserve">Pelaajat </w:t>
            </w:r>
          </w:p>
        </w:tc>
        <w:tc>
          <w:tcPr>
            <w:tcW w:w="1321" w:type="dxa"/>
            <w:tcBorders/>
            <w:vAlign w:val="center"/>
          </w:tcPr>
          <w:p>
            <w:pPr>
              <w:pStyle w:val="TableHeading"/>
              <w:suppressLineNumbers/>
              <w:bidi w:val="0"/>
              <w:spacing w:before="0" w:after="283"/>
              <w:jc w:val="center"/>
              <w:rPr/>
            </w:pPr>
            <w:r>
              <w:rPr/>
              <w:t xml:space="preserve">Co-op-tyyppi </w:t>
            </w:r>
          </w:p>
        </w:tc>
        <w:tc>
          <w:tcPr>
            <w:tcW w:w="1141" w:type="dxa"/>
            <w:tcBorders/>
            <w:vAlign w:val="center"/>
          </w:tcPr>
          <w:p>
            <w:pPr>
              <w:pStyle w:val="TableHeading"/>
              <w:suppressLineNumbers/>
              <w:bidi w:val="0"/>
              <w:spacing w:before="0" w:after="283"/>
              <w:jc w:val="center"/>
              <w:rPr/>
            </w:pPr>
            <w:r>
              <w:rPr/>
              <w:t xml:space="preserve">Näytönäkymä </w:t>
            </w:r>
          </w:p>
        </w:tc>
        <w:tc>
          <w:tcPr>
            <w:tcW w:w="1411" w:type="dxa"/>
            <w:tcBorders/>
            <w:vAlign w:val="center"/>
          </w:tcPr>
          <w:p>
            <w:pPr>
              <w:pStyle w:val="TableHeading"/>
              <w:suppressLineNumbers/>
              <w:bidi w:val="0"/>
              <w:spacing w:before="0" w:after="283"/>
              <w:jc w:val="center"/>
              <w:rPr/>
            </w:pPr>
            <w:r>
              <w:rPr/>
              <w:t xml:space="preserve">Rajoitettu ks. liitetieto 3 </w:t>
            </w:r>
          </w:p>
        </w:tc>
        <w:tc>
          <w:tcPr>
            <w:tcW w:w="2071" w:type="dxa"/>
            <w:tcBorders/>
            <w:vAlign w:val="center"/>
          </w:tcPr>
          <w:p>
            <w:pPr>
              <w:pStyle w:val="TableHeading"/>
              <w:suppressLineNumbers/>
              <w:bidi w:val="0"/>
              <w:spacing w:before="0" w:after="283"/>
              <w:jc w:val="center"/>
              <w:rPr/>
            </w:pPr>
            <w:r>
              <w:rPr/>
              <w:t xml:space="preserve">Lisähuomautukset </w:t>
            </w:r>
          </w:p>
        </w:tc>
      </w:tr>
      <w:tr>
        <w:trPr/>
        <w:tc>
          <w:tcPr>
            <w:tcW w:w="1696" w:type="dxa"/>
            <w:tcBorders/>
            <w:vAlign w:val="center"/>
          </w:tcPr>
          <w:p>
            <w:pPr>
              <w:pStyle w:val="TableContents"/>
              <w:bidi w:val="0"/>
              <w:spacing w:before="0" w:after="283"/>
              <w:jc w:val="left"/>
              <w:rPr/>
            </w:pPr>
            <w:r>
              <w:rPr/>
              <w:t xml:space="preserve">0 päivän hyökkäys Maahan </w:t>
            </w:r>
          </w:p>
        </w:tc>
        <w:tc>
          <w:tcPr>
            <w:tcW w:w="1411" w:type="dxa"/>
            <w:tcBorders/>
            <w:vAlign w:val="center"/>
          </w:tcPr>
          <w:p>
            <w:pPr>
              <w:pStyle w:val="TableContents"/>
              <w:bidi w:val="0"/>
              <w:spacing w:before="0" w:after="283"/>
              <w:jc w:val="left"/>
              <w:rPr/>
            </w:pPr>
            <w:r>
              <w:rPr/>
              <w:t xml:space="preserve">XB360 *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Xbox Live * * *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XBLA </w:t>
            </w:r>
          </w:p>
        </w:tc>
      </w:tr>
      <w:tr>
        <w:trPr/>
        <w:tc>
          <w:tcPr>
            <w:tcW w:w="1696" w:type="dxa"/>
            <w:tcBorders/>
            <w:vAlign w:val="center"/>
          </w:tcPr>
          <w:p>
            <w:pPr>
              <w:pStyle w:val="TableContents"/>
              <w:bidi w:val="0"/>
              <w:spacing w:before="0" w:after="283"/>
              <w:jc w:val="left"/>
              <w:rPr/>
            </w:pPr>
            <w:r>
              <w:rPr/>
              <w:t xml:space="preserve">Laakso ilman tuulta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RPG </w:t>
            </w:r>
          </w:p>
        </w:tc>
        <w:tc>
          <w:tcPr>
            <w:tcW w:w="961" w:type="dxa"/>
            <w:tcBorders/>
            <w:vAlign w:val="center"/>
          </w:tcPr>
          <w:p>
            <w:pPr>
              <w:pStyle w:val="TableContents"/>
              <w:bidi w:val="0"/>
              <w:spacing w:before="0" w:after="283"/>
              <w:jc w:val="left"/>
              <w:rPr/>
            </w:pPr>
            <w:r>
              <w:rPr/>
              <w:t xml:space="preserve">2012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Laakso ilman tuulta 2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RPG </w:t>
            </w:r>
          </w:p>
        </w:tc>
        <w:tc>
          <w:tcPr>
            <w:tcW w:w="961" w:type="dxa"/>
            <w:tcBorders/>
            <w:vAlign w:val="center"/>
          </w:tcPr>
          <w:p>
            <w:pPr>
              <w:pStyle w:val="TableContents"/>
              <w:bidi w:val="0"/>
              <w:spacing w:before="0" w:after="283"/>
              <w:jc w:val="left"/>
              <w:rPr/>
            </w:pPr>
            <w:r>
              <w:rPr/>
              <w:t xml:space="preserve">2013 </w:t>
            </w:r>
          </w:p>
        </w:tc>
        <w:tc>
          <w:tcPr>
            <w:tcW w:w="931" w:type="dxa"/>
            <w:tcBorders/>
            <w:vAlign w:val="center"/>
          </w:tcPr>
          <w:p>
            <w:pPr>
              <w:pStyle w:val="TableContents"/>
              <w:bidi w:val="0"/>
              <w:spacing w:before="0" w:after="283"/>
              <w:jc w:val="left"/>
              <w:rPr/>
            </w:pPr>
            <w:r>
              <w:rPr/>
              <w:t xml:space="preserve">2-8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1942: Joint Strike </w:t>
            </w:r>
          </w:p>
        </w:tc>
        <w:tc>
          <w:tcPr>
            <w:tcW w:w="1411" w:type="dxa"/>
            <w:tcBorders/>
            <w:vAlign w:val="center"/>
          </w:tcPr>
          <w:p>
            <w:pPr>
              <w:pStyle w:val="TableContents"/>
              <w:bidi w:val="0"/>
              <w:spacing w:before="0" w:after="283"/>
              <w:jc w:val="left"/>
              <w:rPr/>
            </w:pPr>
            <w:r>
              <w:rPr/>
              <w:t xml:space="preserve">PS3 / XB360 *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PSN / XBLA </w:t>
            </w:r>
          </w:p>
        </w:tc>
      </w:tr>
      <w:tr>
        <w:trPr/>
        <w:tc>
          <w:tcPr>
            <w:tcW w:w="1696" w:type="dxa"/>
            <w:tcBorders/>
            <w:vAlign w:val="center"/>
          </w:tcPr>
          <w:p>
            <w:pPr>
              <w:pStyle w:val="TableContents"/>
              <w:bidi w:val="0"/>
              <w:spacing w:before="0" w:after="283"/>
              <w:jc w:val="left"/>
              <w:rPr/>
            </w:pPr>
            <w:r>
              <w:rPr/>
              <w:t xml:space="preserve">50 Cent: Verta hiekalla </w:t>
            </w:r>
          </w:p>
        </w:tc>
        <w:tc>
          <w:tcPr>
            <w:tcW w:w="1411" w:type="dxa"/>
            <w:tcBorders/>
            <w:vAlign w:val="center"/>
          </w:tcPr>
          <w:p>
            <w:pPr>
              <w:pStyle w:val="TableContents"/>
              <w:bidi w:val="0"/>
              <w:spacing w:before="0" w:after="283"/>
              <w:jc w:val="left"/>
              <w:rPr/>
            </w:pPr>
            <w:r>
              <w:rPr/>
              <w:t xml:space="preserve">PS3 / XB360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8 silmät </w:t>
            </w:r>
          </w:p>
        </w:tc>
        <w:tc>
          <w:tcPr>
            <w:tcW w:w="1411" w:type="dxa"/>
            <w:tcBorders/>
            <w:vAlign w:val="center"/>
          </w:tcPr>
          <w:p>
            <w:pPr>
              <w:pStyle w:val="TableContents"/>
              <w:bidi w:val="0"/>
              <w:spacing w:before="0" w:after="283"/>
              <w:jc w:val="left"/>
              <w:rPr/>
            </w:pPr>
            <w:r>
              <w:rPr/>
              <w:t xml:space="preserve">NES </w:t>
            </w:r>
          </w:p>
        </w:tc>
        <w:tc>
          <w:tcPr>
            <w:tcW w:w="1876" w:type="dxa"/>
            <w:tcBorders/>
            <w:vAlign w:val="center"/>
          </w:tcPr>
          <w:p>
            <w:pPr>
              <w:pStyle w:val="TableContents"/>
              <w:bidi w:val="0"/>
              <w:spacing w:before="0" w:after="283"/>
              <w:jc w:val="left"/>
              <w:rPr/>
            </w:pPr>
            <w:r>
              <w:rPr/>
              <w:t xml:space="preserve">Toiminta-ehdotus. </w:t>
            </w:r>
          </w:p>
        </w:tc>
        <w:tc>
          <w:tcPr>
            <w:tcW w:w="961" w:type="dxa"/>
            <w:tcBorders/>
            <w:vAlign w:val="center"/>
          </w:tcPr>
          <w:p>
            <w:pPr>
              <w:pStyle w:val="TableContents"/>
              <w:bidi w:val="0"/>
              <w:spacing w:before="0" w:after="283"/>
              <w:jc w:val="left"/>
              <w:rPr/>
            </w:pPr>
            <w:r>
              <w:rPr/>
              <w:t xml:space="preserve">1988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P2 ohjaa haukkaa. </w:t>
            </w:r>
          </w:p>
        </w:tc>
      </w:tr>
      <w:tr>
        <w:trPr/>
        <w:tc>
          <w:tcPr>
            <w:tcW w:w="1696" w:type="dxa"/>
            <w:tcBorders/>
            <w:vAlign w:val="center"/>
          </w:tcPr>
          <w:p>
            <w:pPr>
              <w:pStyle w:val="TableContents"/>
              <w:bidi w:val="0"/>
              <w:spacing w:before="0" w:after="283"/>
              <w:jc w:val="left"/>
              <w:rPr/>
            </w:pPr>
            <w:r>
              <w:rPr/>
              <w:t xml:space="preserve">Ace Combat 6: Fires of Liberation (Vapautuksen tulet)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Flight Sim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Xbox Live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2 yhteistyötehtävää; 2 muuta on ostettavissa Xbox Liven kautta. </w:t>
            </w:r>
          </w:p>
        </w:tc>
      </w:tr>
      <w:tr>
        <w:trPr/>
        <w:tc>
          <w:tcPr>
            <w:tcW w:w="1696" w:type="dxa"/>
            <w:tcBorders/>
            <w:vAlign w:val="center"/>
          </w:tcPr>
          <w:p>
            <w:pPr>
              <w:pStyle w:val="TableContents"/>
              <w:bidi w:val="0"/>
              <w:spacing w:before="0" w:after="283"/>
              <w:jc w:val="left"/>
              <w:rPr/>
            </w:pPr>
            <w:r>
              <w:rPr/>
              <w:t xml:space="preserve">Galaksin ässät </w:t>
            </w:r>
          </w:p>
        </w:tc>
        <w:tc>
          <w:tcPr>
            <w:tcW w:w="1411" w:type="dxa"/>
            <w:tcBorders/>
            <w:vAlign w:val="center"/>
          </w:tcPr>
          <w:p>
            <w:pPr>
              <w:pStyle w:val="TableContents"/>
              <w:bidi w:val="0"/>
              <w:spacing w:before="0" w:after="283"/>
              <w:jc w:val="left"/>
              <w:rPr/>
            </w:pPr>
            <w:r>
              <w:rPr/>
              <w:t xml:space="preserve">XB360 *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XBLA </w:t>
            </w:r>
          </w:p>
        </w:tc>
      </w:tr>
      <w:tr>
        <w:trPr/>
        <w:tc>
          <w:tcPr>
            <w:tcW w:w="1696" w:type="dxa"/>
            <w:tcBorders/>
            <w:vAlign w:val="center"/>
          </w:tcPr>
          <w:p>
            <w:pPr>
              <w:pStyle w:val="TableContents"/>
              <w:bidi w:val="0"/>
              <w:spacing w:before="0" w:after="283"/>
              <w:jc w:val="left"/>
              <w:rPr/>
            </w:pPr>
            <w:r>
              <w:rPr/>
              <w:t xml:space="preserve">Advance Guardian Heroes </w:t>
            </w:r>
          </w:p>
        </w:tc>
        <w:tc>
          <w:tcPr>
            <w:tcW w:w="1411" w:type="dxa"/>
            <w:tcBorders/>
            <w:vAlign w:val="center"/>
          </w:tcPr>
          <w:p>
            <w:pPr>
              <w:pStyle w:val="TableContents"/>
              <w:bidi w:val="0"/>
              <w:spacing w:before="0" w:after="283"/>
              <w:jc w:val="left"/>
              <w:rPr/>
            </w:pPr>
            <w:r>
              <w:rPr/>
              <w:t xml:space="preserve">GBA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Cookie &amp; Cream -seikkailut, The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Palapeli </w:t>
            </w:r>
          </w:p>
        </w:tc>
        <w:tc>
          <w:tcPr>
            <w:tcW w:w="961" w:type="dxa"/>
            <w:tcBorders/>
            <w:vAlign w:val="center"/>
          </w:tcPr>
          <w:p>
            <w:pPr>
              <w:pStyle w:val="TableContents"/>
              <w:bidi w:val="0"/>
              <w:spacing w:before="0" w:after="283"/>
              <w:jc w:val="left"/>
              <w:rPr/>
            </w:pPr>
            <w:r>
              <w:rPr/>
              <w:t xml:space="preserve">2001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Aegis Wing </w:t>
            </w:r>
          </w:p>
        </w:tc>
        <w:tc>
          <w:tcPr>
            <w:tcW w:w="1411" w:type="dxa"/>
            <w:tcBorders/>
            <w:vAlign w:val="center"/>
          </w:tcPr>
          <w:p>
            <w:pPr>
              <w:pStyle w:val="TableContents"/>
              <w:bidi w:val="0"/>
              <w:spacing w:before="0" w:after="283"/>
              <w:jc w:val="left"/>
              <w:rPr/>
            </w:pPr>
            <w:r>
              <w:rPr/>
              <w:t xml:space="preserve">XB360 *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XBLA </w:t>
            </w:r>
          </w:p>
        </w:tc>
      </w:tr>
      <w:tr>
        <w:trPr/>
        <w:tc>
          <w:tcPr>
            <w:tcW w:w="1696" w:type="dxa"/>
            <w:tcBorders/>
            <w:vAlign w:val="center"/>
          </w:tcPr>
          <w:p>
            <w:pPr>
              <w:pStyle w:val="TableContents"/>
              <w:bidi w:val="0"/>
              <w:spacing w:before="0" w:after="283"/>
              <w:jc w:val="left"/>
              <w:rPr/>
            </w:pPr>
            <w:r>
              <w:rPr/>
              <w:t xml:space="preserve">Aero hävittäjät </w:t>
            </w:r>
          </w:p>
        </w:tc>
        <w:tc>
          <w:tcPr>
            <w:tcW w:w="1411" w:type="dxa"/>
            <w:tcBorders/>
            <w:vAlign w:val="center"/>
          </w:tcPr>
          <w:p>
            <w:pPr>
              <w:pStyle w:val="TableContents"/>
              <w:bidi w:val="0"/>
              <w:spacing w:before="0" w:after="283"/>
              <w:jc w:val="left"/>
              <w:rPr/>
            </w:pPr>
            <w:r>
              <w:rPr/>
              <w:t xml:space="preserve">Arcade / SNES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Aero Fighters 2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Aero Fighters 3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1995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Age of Empires (sarja)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1997 + </w:t>
            </w:r>
          </w:p>
        </w:tc>
        <w:tc>
          <w:tcPr>
            <w:tcW w:w="93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SP-kampanja ei ole saatavilla; vain tekoälytaistelut ja mukautetut skenaariot. </w:t>
            </w:r>
          </w:p>
        </w:tc>
      </w:tr>
      <w:tr>
        <w:trPr/>
        <w:tc>
          <w:tcPr>
            <w:tcW w:w="1696" w:type="dxa"/>
            <w:tcBorders/>
            <w:vAlign w:val="center"/>
          </w:tcPr>
          <w:p>
            <w:pPr>
              <w:pStyle w:val="TableContents"/>
              <w:bidi w:val="0"/>
              <w:spacing w:before="0" w:after="283"/>
              <w:jc w:val="left"/>
              <w:rPr/>
            </w:pPr>
            <w:r>
              <w:rPr/>
              <w:t xml:space="preserve">Taru sormusten herrasta: War in the North (sarja)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RPG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Ai War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pPr>
            <w:r>
              <w:rPr/>
              <w:t xml:space="preserve">10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Alien Breed </w:t>
            </w:r>
          </w:p>
        </w:tc>
        <w:tc>
          <w:tcPr>
            <w:tcW w:w="1411" w:type="dxa"/>
            <w:tcBorders/>
            <w:vAlign w:val="center"/>
          </w:tcPr>
          <w:p>
            <w:pPr>
              <w:pStyle w:val="TableContents"/>
              <w:bidi w:val="0"/>
              <w:spacing w:before="0" w:after="283"/>
              <w:jc w:val="left"/>
              <w:rPr/>
            </w:pPr>
            <w:r>
              <w:rPr/>
              <w:t xml:space="preserve">PC / Amiga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1991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Alien Breed: Tower Assault </w:t>
            </w:r>
          </w:p>
        </w:tc>
        <w:tc>
          <w:tcPr>
            <w:tcW w:w="1411" w:type="dxa"/>
            <w:tcBorders/>
            <w:vAlign w:val="center"/>
          </w:tcPr>
          <w:p>
            <w:pPr>
              <w:pStyle w:val="TableContents"/>
              <w:bidi w:val="0"/>
              <w:spacing w:before="0" w:after="283"/>
              <w:jc w:val="left"/>
              <w:rPr/>
            </w:pPr>
            <w:r>
              <w:rPr/>
              <w:t xml:space="preserve">PC / Amiga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Alien Hominid </w:t>
            </w:r>
          </w:p>
        </w:tc>
        <w:tc>
          <w:tcPr>
            <w:tcW w:w="1411" w:type="dxa"/>
            <w:tcBorders/>
            <w:vAlign w:val="center"/>
          </w:tcPr>
          <w:p>
            <w:pPr>
              <w:pStyle w:val="TableContents"/>
              <w:bidi w:val="0"/>
              <w:spacing w:before="0" w:after="283"/>
              <w:jc w:val="left"/>
              <w:rPr/>
            </w:pPr>
            <w:r>
              <w:rPr/>
              <w:t xml:space="preserve">GC / PS2 / Xbox / XB360 *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XBLA </w:t>
            </w:r>
          </w:p>
        </w:tc>
      </w:tr>
      <w:tr>
        <w:trPr/>
        <w:tc>
          <w:tcPr>
            <w:tcW w:w="1696" w:type="dxa"/>
            <w:tcBorders/>
            <w:vAlign w:val="center"/>
          </w:tcPr>
          <w:p>
            <w:pPr>
              <w:pStyle w:val="TableContents"/>
              <w:bidi w:val="0"/>
              <w:spacing w:before="0" w:after="283"/>
              <w:jc w:val="left"/>
              <w:rPr/>
            </w:pPr>
            <w:r>
              <w:rPr/>
              <w:t xml:space="preserve">Alien-syndrooma </w:t>
            </w:r>
          </w:p>
        </w:tc>
        <w:tc>
          <w:tcPr>
            <w:tcW w:w="1411" w:type="dxa"/>
            <w:tcBorders/>
            <w:vAlign w:val="center"/>
          </w:tcPr>
          <w:p>
            <w:pPr>
              <w:pStyle w:val="TableContents"/>
              <w:bidi w:val="0"/>
              <w:spacing w:before="0" w:after="283"/>
              <w:jc w:val="left"/>
              <w:rPr/>
            </w:pPr>
            <w:r>
              <w:rPr/>
              <w:t xml:space="preserve">NES / SMS / Muut / PS2 *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Osa Sega Ages 2500, vol. 13 ja Sega Classics Collection -kokoelmaa. </w:t>
            </w:r>
          </w:p>
        </w:tc>
      </w:tr>
      <w:tr>
        <w:trPr/>
        <w:tc>
          <w:tcPr>
            <w:tcW w:w="1696" w:type="dxa"/>
            <w:tcBorders/>
            <w:vAlign w:val="center"/>
          </w:tcPr>
          <w:p>
            <w:pPr>
              <w:pStyle w:val="TableContents"/>
              <w:bidi w:val="0"/>
              <w:spacing w:before="0" w:after="283"/>
              <w:jc w:val="left"/>
              <w:rPr/>
            </w:pPr>
            <w:r>
              <w:rPr/>
              <w:t xml:space="preserve">Alien-syndrooma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Alien parvi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Shoot-em-up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Tämä peli on suunniteltu erityisesti yhteistyöpelaamista varten. </w:t>
            </w:r>
          </w:p>
        </w:tc>
      </w:tr>
      <w:tr>
        <w:trPr/>
        <w:tc>
          <w:tcPr>
            <w:tcW w:w="1696" w:type="dxa"/>
            <w:tcBorders/>
            <w:vAlign w:val="center"/>
          </w:tcPr>
          <w:p>
            <w:pPr>
              <w:pStyle w:val="TableContents"/>
              <w:bidi w:val="0"/>
              <w:spacing w:before="0" w:after="283"/>
              <w:jc w:val="left"/>
              <w:rPr/>
            </w:pPr>
            <w:r>
              <w:rPr/>
              <w:t xml:space="preserve">Alien 3: Ase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Alien vs. Predator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Tietyt kaapit tukevat 3 pelaajaa. </w:t>
            </w:r>
          </w:p>
        </w:tc>
      </w:tr>
      <w:tr>
        <w:trPr/>
        <w:tc>
          <w:tcPr>
            <w:tcW w:w="1696" w:type="dxa"/>
            <w:tcBorders/>
            <w:vAlign w:val="center"/>
          </w:tcPr>
          <w:p>
            <w:pPr>
              <w:pStyle w:val="TableContents"/>
              <w:bidi w:val="0"/>
              <w:spacing w:before="0" w:after="283"/>
              <w:jc w:val="left"/>
              <w:rPr/>
            </w:pPr>
            <w:r>
              <w:rPr/>
              <w:t xml:space="preserve">Aliens: Colonial Marines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2013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Paikallinen *, LAN *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 Splitscreen 2 Player Co-op Vain konsoliversioissa. </w:t>
            </w:r>
          </w:p>
        </w:tc>
      </w:tr>
      <w:tr>
        <w:trPr/>
        <w:tc>
          <w:tcPr>
            <w:tcW w:w="1696" w:type="dxa"/>
            <w:tcBorders/>
            <w:vAlign w:val="center"/>
          </w:tcPr>
          <w:p>
            <w:pPr>
              <w:pStyle w:val="TableContents"/>
              <w:bidi w:val="0"/>
              <w:spacing w:before="0" w:after="283"/>
              <w:jc w:val="left"/>
              <w:rPr/>
            </w:pPr>
            <w:r>
              <w:rPr/>
              <w:t xml:space="preserve">Aliens vs. Predator *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1999 </w:t>
            </w:r>
          </w:p>
        </w:tc>
        <w:tc>
          <w:tcPr>
            <w:tcW w:w="93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 * </w:t>
            </w:r>
          </w:p>
        </w:tc>
        <w:tc>
          <w:tcPr>
            <w:tcW w:w="2071" w:type="dxa"/>
            <w:tcBorders/>
            <w:vAlign w:val="center"/>
          </w:tcPr>
          <w:p>
            <w:pPr>
              <w:pStyle w:val="TableContents"/>
              <w:bidi w:val="0"/>
              <w:spacing w:before="0" w:after="283"/>
              <w:jc w:val="left"/>
              <w:rPr/>
            </w:pPr>
            <w:r>
              <w:rPr/>
              <w:t xml:space="preserve">* Koskee myös Gold Ed. ja Millennium Pack -pakkausta. * * SP-kampanja ei ole saatavilla; vain rajoitetut bot-ottelut. </w:t>
            </w:r>
          </w:p>
        </w:tc>
      </w:tr>
      <w:tr>
        <w:trPr/>
        <w:tc>
          <w:tcPr>
            <w:tcW w:w="1696" w:type="dxa"/>
            <w:tcBorders/>
            <w:vAlign w:val="center"/>
          </w:tcPr>
          <w:p>
            <w:pPr>
              <w:pStyle w:val="TableContents"/>
              <w:bidi w:val="0"/>
              <w:spacing w:before="0" w:after="283"/>
              <w:jc w:val="left"/>
              <w:rPr/>
            </w:pPr>
            <w:r>
              <w:rPr/>
              <w:t xml:space="preserve">Aliens vs. Predator 2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2002 </w:t>
            </w:r>
          </w:p>
        </w:tc>
        <w:tc>
          <w:tcPr>
            <w:tcW w:w="93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SP-kampanja coop saatavilla yhteisön modin kautta. (X-Coop Beta 2.5) </w:t>
            </w:r>
          </w:p>
        </w:tc>
      </w:tr>
      <w:tr>
        <w:trPr/>
        <w:tc>
          <w:tcPr>
            <w:tcW w:w="1696" w:type="dxa"/>
            <w:tcBorders/>
            <w:vAlign w:val="center"/>
          </w:tcPr>
          <w:p>
            <w:pPr>
              <w:pStyle w:val="TableContents"/>
              <w:bidi w:val="0"/>
              <w:spacing w:before="0" w:after="283"/>
              <w:jc w:val="left"/>
              <w:rPr/>
            </w:pPr>
            <w:r>
              <w:rPr/>
              <w:t xml:space="preserve">Aliens vs. Predator: Requiem </w:t>
            </w:r>
          </w:p>
        </w:tc>
        <w:tc>
          <w:tcPr>
            <w:tcW w:w="1411" w:type="dxa"/>
            <w:tcBorders/>
            <w:vAlign w:val="center"/>
          </w:tcPr>
          <w:p>
            <w:pPr>
              <w:pStyle w:val="TableContents"/>
              <w:bidi w:val="0"/>
              <w:spacing w:before="0" w:after="283"/>
              <w:jc w:val="left"/>
              <w:rPr/>
            </w:pPr>
            <w:r>
              <w:rPr/>
              <w:t xml:space="preserve">PSP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Ad hoc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pPr>
            <w:r>
              <w:rPr/>
              <w:t xml:space="preserve">* SP-kampanja ei ole saatavilla; vain rajoitettu määrä bot-otteluita. </w:t>
            </w:r>
          </w:p>
        </w:tc>
      </w:tr>
      <w:tr>
        <w:trPr/>
        <w:tc>
          <w:tcPr>
            <w:tcW w:w="1696" w:type="dxa"/>
            <w:tcBorders/>
            <w:vAlign w:val="center"/>
          </w:tcPr>
          <w:p>
            <w:pPr>
              <w:pStyle w:val="TableContents"/>
              <w:bidi w:val="0"/>
              <w:spacing w:before="0" w:after="283"/>
              <w:jc w:val="left"/>
              <w:rPr/>
            </w:pPr>
            <w:r>
              <w:rPr/>
              <w:t xml:space="preserve">Aliens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1990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Alpha Mission II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1991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Muuttunut peto </w:t>
            </w:r>
          </w:p>
        </w:tc>
        <w:tc>
          <w:tcPr>
            <w:tcW w:w="1411" w:type="dxa"/>
            <w:tcBorders/>
            <w:vAlign w:val="center"/>
          </w:tcPr>
          <w:p>
            <w:pPr>
              <w:pStyle w:val="TableContents"/>
              <w:bidi w:val="0"/>
              <w:spacing w:before="0" w:after="283"/>
              <w:jc w:val="left"/>
              <w:rPr/>
            </w:pPr>
            <w:r>
              <w:rPr/>
              <w:t xml:space="preserve">Arcade / GEN / Muut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1988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Amerikan armeija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pPr>
            <w:r>
              <w:rPr/>
              <w:t xml:space="preserve">9 -- 18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Interdiction- ja Snake Plain -kartoissa v2. 7:stä on 18 pelaajan Coop vs. AI -peli. </w:t>
            </w:r>
          </w:p>
        </w:tc>
      </w:tr>
      <w:tr>
        <w:trPr/>
        <w:tc>
          <w:tcPr>
            <w:tcW w:w="1696" w:type="dxa"/>
            <w:tcBorders/>
            <w:vAlign w:val="center"/>
          </w:tcPr>
          <w:p>
            <w:pPr>
              <w:pStyle w:val="TableContents"/>
              <w:bidi w:val="0"/>
              <w:spacing w:before="0" w:after="283"/>
              <w:jc w:val="left"/>
              <w:rPr/>
            </w:pPr>
            <w:r>
              <w:rPr/>
              <w:t xml:space="preserve">Amok </w:t>
            </w:r>
          </w:p>
        </w:tc>
        <w:tc>
          <w:tcPr>
            <w:tcW w:w="1411" w:type="dxa"/>
            <w:tcBorders/>
            <w:vAlign w:val="center"/>
          </w:tcPr>
          <w:p>
            <w:pPr>
              <w:pStyle w:val="TableContents"/>
              <w:bidi w:val="0"/>
              <w:spacing w:before="0" w:after="283"/>
              <w:jc w:val="left"/>
              <w:rPr/>
            </w:pPr>
            <w:r>
              <w:rPr/>
              <w:t xml:space="preserve">Saturnus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An Elder Scrolls Legend: Battlespire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1997 </w:t>
            </w:r>
          </w:p>
        </w:tc>
        <w:tc>
          <w:tcPr>
            <w:tcW w:w="93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LAN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Andro Dunos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1992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Arcus Odyssey </w:t>
            </w:r>
          </w:p>
        </w:tc>
        <w:tc>
          <w:tcPr>
            <w:tcW w:w="1411" w:type="dxa"/>
            <w:tcBorders/>
            <w:vAlign w:val="center"/>
          </w:tcPr>
          <w:p>
            <w:pPr>
              <w:pStyle w:val="TableContents"/>
              <w:bidi w:val="0"/>
              <w:spacing w:before="0" w:after="283"/>
              <w:jc w:val="left"/>
              <w:rPr/>
            </w:pPr>
            <w:r>
              <w:rPr/>
              <w:t xml:space="preserve">SNES / GEN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1991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Arkadian Warriors </w:t>
            </w:r>
          </w:p>
        </w:tc>
        <w:tc>
          <w:tcPr>
            <w:tcW w:w="1411" w:type="dxa"/>
            <w:tcBorders/>
            <w:vAlign w:val="center"/>
          </w:tcPr>
          <w:p>
            <w:pPr>
              <w:pStyle w:val="TableContents"/>
              <w:bidi w:val="0"/>
              <w:spacing w:before="0" w:after="283"/>
              <w:jc w:val="left"/>
              <w:rPr/>
            </w:pPr>
            <w:r>
              <w:rPr/>
              <w:t xml:space="preserve">XB360 *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XBLA </w:t>
            </w:r>
          </w:p>
        </w:tc>
      </w:tr>
      <w:tr>
        <w:trPr/>
        <w:tc>
          <w:tcPr>
            <w:tcW w:w="1696" w:type="dxa"/>
            <w:tcBorders/>
            <w:vAlign w:val="center"/>
          </w:tcPr>
          <w:p>
            <w:pPr>
              <w:pStyle w:val="TableContents"/>
              <w:bidi w:val="0"/>
              <w:spacing w:before="0" w:after="283"/>
              <w:jc w:val="left"/>
              <w:rPr/>
            </w:pPr>
            <w:r>
              <w:rPr/>
              <w:t xml:space="preserve">Arkanoid Live! </w:t>
            </w:r>
          </w:p>
        </w:tc>
        <w:tc>
          <w:tcPr>
            <w:tcW w:w="1411" w:type="dxa"/>
            <w:tcBorders/>
            <w:vAlign w:val="center"/>
          </w:tcPr>
          <w:p>
            <w:pPr>
              <w:pStyle w:val="TableContents"/>
              <w:bidi w:val="0"/>
              <w:spacing w:before="0" w:after="283"/>
              <w:jc w:val="left"/>
              <w:rPr/>
            </w:pPr>
            <w:r>
              <w:rPr/>
              <w:t xml:space="preserve">XB360 *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XBLA </w:t>
            </w:r>
          </w:p>
        </w:tc>
      </w:tr>
      <w:tr>
        <w:trPr/>
        <w:tc>
          <w:tcPr>
            <w:tcW w:w="1696" w:type="dxa"/>
            <w:tcBorders/>
            <w:vAlign w:val="center"/>
          </w:tcPr>
          <w:p>
            <w:pPr>
              <w:pStyle w:val="TableContents"/>
              <w:bidi w:val="0"/>
              <w:spacing w:before="0" w:after="283"/>
              <w:jc w:val="left"/>
              <w:rPr/>
            </w:pPr>
            <w:r>
              <w:rPr/>
              <w:t xml:space="preserve">ArmA: Armed Assault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pPr>
            <w:r>
              <w:rPr/>
              <w:t xml:space="preserve">32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Botti vastaa. Ladattavat tehtävät. </w:t>
            </w:r>
          </w:p>
        </w:tc>
      </w:tr>
      <w:tr>
        <w:trPr/>
        <w:tc>
          <w:tcPr>
            <w:tcW w:w="1696" w:type="dxa"/>
            <w:tcBorders/>
            <w:vAlign w:val="center"/>
          </w:tcPr>
          <w:p>
            <w:pPr>
              <w:pStyle w:val="TableContents"/>
              <w:bidi w:val="0"/>
              <w:spacing w:before="0" w:after="283"/>
              <w:jc w:val="left"/>
              <w:rPr/>
            </w:pPr>
            <w:r>
              <w:rPr/>
              <w:t xml:space="preserve">ARMA 2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pPr>
            <w:r>
              <w:rPr/>
              <w:t xml:space="preserve">4 *, &lt; 255 * *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Pääkampanja. * * 2-255 ladattavaa tehtävää + Join in Progress. </w:t>
            </w:r>
          </w:p>
        </w:tc>
      </w:tr>
      <w:tr>
        <w:trPr/>
        <w:tc>
          <w:tcPr>
            <w:tcW w:w="1696" w:type="dxa"/>
            <w:tcBorders/>
            <w:vAlign w:val="center"/>
          </w:tcPr>
          <w:p>
            <w:pPr>
              <w:pStyle w:val="TableContents"/>
              <w:bidi w:val="0"/>
              <w:spacing w:before="0" w:after="283"/>
              <w:jc w:val="left"/>
              <w:rPr/>
            </w:pPr>
            <w:r>
              <w:rPr/>
              <w:t xml:space="preserve">ARMA 3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2013 </w:t>
            </w:r>
          </w:p>
        </w:tc>
        <w:tc>
          <w:tcPr>
            <w:tcW w:w="931" w:type="dxa"/>
            <w:tcBorders/>
            <w:vAlign w:val="center"/>
          </w:tcPr>
          <w:p>
            <w:pPr>
              <w:pStyle w:val="TableContents"/>
              <w:bidi w:val="0"/>
              <w:spacing w:before="0" w:after="283"/>
              <w:jc w:val="left"/>
              <w:rPr/>
            </w:pPr>
            <w:r>
              <w:rPr/>
              <w:t xml:space="preserve">4 *, &lt; 255 * *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Pääkampanja. * * 2-255 ladattavaa tehtävää + Join in Progress. </w:t>
            </w:r>
          </w:p>
        </w:tc>
      </w:tr>
      <w:tr>
        <w:trPr/>
        <w:tc>
          <w:tcPr>
            <w:tcW w:w="1696" w:type="dxa"/>
            <w:tcBorders/>
            <w:vAlign w:val="center"/>
          </w:tcPr>
          <w:p>
            <w:pPr>
              <w:pStyle w:val="TableContents"/>
              <w:bidi w:val="0"/>
              <w:spacing w:before="0" w:after="283"/>
              <w:jc w:val="left"/>
              <w:rPr/>
            </w:pPr>
            <w:r>
              <w:rPr/>
              <w:t xml:space="preserve">Armored Core: For Answer </w:t>
            </w:r>
          </w:p>
        </w:tc>
        <w:tc>
          <w:tcPr>
            <w:tcW w:w="1411" w:type="dxa"/>
            <w:tcBorders/>
            <w:vAlign w:val="center"/>
          </w:tcPr>
          <w:p>
            <w:pPr>
              <w:pStyle w:val="TableContents"/>
              <w:bidi w:val="0"/>
              <w:spacing w:before="0" w:after="283"/>
              <w:jc w:val="left"/>
              <w:rPr/>
            </w:pPr>
            <w:r>
              <w:rPr/>
              <w:t xml:space="preserve">PS3 / XB360 </w:t>
            </w:r>
          </w:p>
        </w:tc>
        <w:tc>
          <w:tcPr>
            <w:tcW w:w="1876" w:type="dxa"/>
            <w:tcBorders/>
            <w:vAlign w:val="center"/>
          </w:tcPr>
          <w:p>
            <w:pPr>
              <w:pStyle w:val="TableContents"/>
              <w:bidi w:val="0"/>
              <w:spacing w:before="0" w:after="283"/>
              <w:jc w:val="left"/>
              <w:rPr/>
            </w:pPr>
            <w:r>
              <w:rPr/>
              <w:t xml:space="preserve">Mecha Sim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Useat tehtävät ovat vain SP </w:t>
            </w:r>
          </w:p>
        </w:tc>
      </w:tr>
      <w:tr>
        <w:trPr/>
        <w:tc>
          <w:tcPr>
            <w:tcW w:w="1696" w:type="dxa"/>
            <w:tcBorders/>
            <w:vAlign w:val="center"/>
          </w:tcPr>
          <w:p>
            <w:pPr>
              <w:pStyle w:val="TableContents"/>
              <w:bidi w:val="0"/>
              <w:spacing w:before="0" w:after="283"/>
              <w:jc w:val="left"/>
              <w:rPr/>
            </w:pPr>
            <w:r>
              <w:rPr/>
              <w:t xml:space="preserve">Panssarisoturit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Armoriinit: W.W.A.R.M. </w:t>
            </w:r>
          </w:p>
        </w:tc>
        <w:tc>
          <w:tcPr>
            <w:tcW w:w="1411" w:type="dxa"/>
            <w:tcBorders/>
            <w:vAlign w:val="center"/>
          </w:tcPr>
          <w:p>
            <w:pPr>
              <w:pStyle w:val="TableContents"/>
              <w:bidi w:val="0"/>
              <w:spacing w:before="0" w:after="283"/>
              <w:jc w:val="left"/>
              <w:rPr/>
            </w:pPr>
            <w:r>
              <w:rPr/>
              <w:t xml:space="preserve">N64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1999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Army of Two </w:t>
            </w:r>
          </w:p>
        </w:tc>
        <w:tc>
          <w:tcPr>
            <w:tcW w:w="1411" w:type="dxa"/>
            <w:tcBorders/>
            <w:vAlign w:val="center"/>
          </w:tcPr>
          <w:p>
            <w:pPr>
              <w:pStyle w:val="TableContents"/>
              <w:bidi w:val="0"/>
              <w:spacing w:before="0" w:after="283"/>
              <w:jc w:val="left"/>
              <w:rPr/>
            </w:pPr>
            <w:r>
              <w:rPr/>
              <w:t xml:space="preserve">PS3 / XB360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Army of Two: 40. päivä </w:t>
            </w:r>
          </w:p>
        </w:tc>
        <w:tc>
          <w:tcPr>
            <w:tcW w:w="1411" w:type="dxa"/>
            <w:tcBorders/>
            <w:vAlign w:val="center"/>
          </w:tcPr>
          <w:p>
            <w:pPr>
              <w:pStyle w:val="TableContents"/>
              <w:bidi w:val="0"/>
              <w:spacing w:before="0" w:after="283"/>
              <w:jc w:val="left"/>
              <w:rPr/>
            </w:pPr>
            <w:r>
              <w:rPr/>
              <w:t xml:space="preserve">PS3 / XB360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Army of Two: Paholaisen kartelli </w:t>
            </w:r>
          </w:p>
        </w:tc>
        <w:tc>
          <w:tcPr>
            <w:tcW w:w="1411" w:type="dxa"/>
            <w:tcBorders/>
            <w:vAlign w:val="center"/>
          </w:tcPr>
          <w:p>
            <w:pPr>
              <w:pStyle w:val="TableContents"/>
              <w:bidi w:val="0"/>
              <w:spacing w:before="0" w:after="283"/>
              <w:jc w:val="left"/>
              <w:rPr/>
            </w:pPr>
            <w:r>
              <w:rPr/>
              <w:t xml:space="preserve">PS3 / XB360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2013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Artemis: Avaruusalussiltasimulaattori </w:t>
            </w:r>
          </w:p>
        </w:tc>
        <w:tc>
          <w:tcPr>
            <w:tcW w:w="1411" w:type="dxa"/>
            <w:tcBorders/>
            <w:vAlign w:val="center"/>
          </w:tcPr>
          <w:p>
            <w:pPr>
              <w:pStyle w:val="TableContents"/>
              <w:bidi w:val="0"/>
              <w:spacing w:before="0" w:after="283"/>
              <w:jc w:val="left"/>
              <w:rPr/>
            </w:pPr>
            <w:r>
              <w:rPr/>
              <w:t xml:space="preserve">PC / Android / iOS </w:t>
            </w:r>
          </w:p>
        </w:tc>
        <w:tc>
          <w:tcPr>
            <w:tcW w:w="1876" w:type="dxa"/>
            <w:tcBorders/>
            <w:vAlign w:val="center"/>
          </w:tcPr>
          <w:p>
            <w:pPr>
              <w:pStyle w:val="TableContents"/>
              <w:bidi w:val="0"/>
              <w:spacing w:before="0" w:after="283"/>
              <w:jc w:val="left"/>
              <w:rPr/>
            </w:pPr>
            <w:r>
              <w:rPr/>
              <w:t xml:space="preserve">Space Sim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2-11 </w:t>
            </w:r>
          </w:p>
        </w:tc>
        <w:tc>
          <w:tcPr>
            <w:tcW w:w="1321" w:type="dxa"/>
            <w:tcBorders/>
            <w:vAlign w:val="center"/>
          </w:tcPr>
          <w:p>
            <w:pPr>
              <w:pStyle w:val="TableContents"/>
              <w:bidi w:val="0"/>
              <w:spacing w:before="0" w:after="283"/>
              <w:jc w:val="left"/>
              <w:rPr/>
            </w:pPr>
            <w:r>
              <w:rPr/>
              <w:t xml:space="preserve">LAN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Hyökkäys sankarit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Yhteys pelipalvelimeen vaaditaan </w:t>
            </w:r>
          </w:p>
        </w:tc>
      </w:tr>
      <w:tr>
        <w:trPr/>
        <w:tc>
          <w:tcPr>
            <w:tcW w:w="1696" w:type="dxa"/>
            <w:tcBorders/>
            <w:vAlign w:val="center"/>
          </w:tcPr>
          <w:p>
            <w:pPr>
              <w:pStyle w:val="TableContents"/>
              <w:bidi w:val="0"/>
              <w:spacing w:before="0" w:after="283"/>
              <w:jc w:val="left"/>
              <w:rPr/>
            </w:pPr>
            <w:r>
              <w:rPr/>
              <w:t xml:space="preserve">Hyökkäys sankarit </w:t>
            </w:r>
          </w:p>
        </w:tc>
        <w:tc>
          <w:tcPr>
            <w:tcW w:w="1411" w:type="dxa"/>
            <w:tcBorders/>
            <w:vAlign w:val="center"/>
          </w:tcPr>
          <w:p>
            <w:pPr>
              <w:pStyle w:val="TableContents"/>
              <w:bidi w:val="0"/>
              <w:spacing w:before="0" w:after="283"/>
              <w:jc w:val="left"/>
              <w:rPr/>
            </w:pPr>
            <w:r>
              <w:rPr/>
              <w:t xml:space="preserve">XB360 *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XBLA </w:t>
            </w:r>
          </w:p>
        </w:tc>
      </w:tr>
      <w:tr>
        <w:trPr/>
        <w:tc>
          <w:tcPr>
            <w:tcW w:w="1696" w:type="dxa"/>
            <w:tcBorders/>
            <w:vAlign w:val="center"/>
          </w:tcPr>
          <w:p>
            <w:pPr>
              <w:pStyle w:val="TableContents"/>
              <w:bidi w:val="0"/>
              <w:spacing w:before="0" w:after="283"/>
              <w:jc w:val="left"/>
              <w:rPr/>
            </w:pPr>
            <w:r>
              <w:rPr/>
              <w:t xml:space="preserve">Hyökkäys sankarit 2 </w:t>
            </w:r>
          </w:p>
        </w:tc>
        <w:tc>
          <w:tcPr>
            <w:tcW w:w="1411" w:type="dxa"/>
            <w:tcBorders/>
            <w:vAlign w:val="center"/>
          </w:tcPr>
          <w:p>
            <w:pPr>
              <w:pStyle w:val="TableContents"/>
              <w:bidi w:val="0"/>
              <w:spacing w:before="0" w:after="283"/>
              <w:jc w:val="left"/>
              <w:rPr/>
            </w:pPr>
            <w:r>
              <w:rPr/>
              <w:t xml:space="preserve">XB360 *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XBLA </w:t>
            </w:r>
          </w:p>
        </w:tc>
      </w:tr>
      <w:tr>
        <w:trPr/>
        <w:tc>
          <w:tcPr>
            <w:tcW w:w="1696" w:type="dxa"/>
            <w:tcBorders/>
            <w:vAlign w:val="center"/>
          </w:tcPr>
          <w:p>
            <w:pPr>
              <w:pStyle w:val="TableContents"/>
              <w:bidi w:val="0"/>
              <w:spacing w:before="0" w:after="283"/>
              <w:jc w:val="left"/>
              <w:rPr/>
            </w:pPr>
            <w:r>
              <w:rPr/>
              <w:t xml:space="preserve">Bad Dudes </w:t>
            </w:r>
          </w:p>
        </w:tc>
        <w:tc>
          <w:tcPr>
            <w:tcW w:w="1411" w:type="dxa"/>
            <w:tcBorders/>
            <w:vAlign w:val="center"/>
          </w:tcPr>
          <w:p>
            <w:pPr>
              <w:pStyle w:val="TableContents"/>
              <w:bidi w:val="0"/>
              <w:spacing w:before="0" w:after="283"/>
              <w:jc w:val="left"/>
              <w:rPr/>
            </w:pPr>
            <w:r>
              <w:rPr/>
              <w:t xml:space="preserve">Arcade / NES / Muut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1988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Baldurin portti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RPG </w:t>
            </w:r>
          </w:p>
        </w:tc>
        <w:tc>
          <w:tcPr>
            <w:tcW w:w="961" w:type="dxa"/>
            <w:tcBorders/>
            <w:vAlign w:val="center"/>
          </w:tcPr>
          <w:p>
            <w:pPr>
              <w:pStyle w:val="TableContents"/>
              <w:bidi w:val="0"/>
              <w:spacing w:before="0" w:after="283"/>
              <w:jc w:val="left"/>
              <w:rPr/>
            </w:pPr>
            <w:r>
              <w:rPr/>
              <w:t xml:space="preserve">1998 </w:t>
            </w:r>
          </w:p>
        </w:tc>
        <w:tc>
          <w:tcPr>
            <w:tcW w:w="931"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Baldur's Gate II: Shadows of Amn (Baldurin portti II: Amnin varjot)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RPG </w:t>
            </w:r>
          </w:p>
        </w:tc>
        <w:tc>
          <w:tcPr>
            <w:tcW w:w="961" w:type="dxa"/>
            <w:tcBorders/>
            <w:vAlign w:val="center"/>
          </w:tcPr>
          <w:p>
            <w:pPr>
              <w:pStyle w:val="TableContents"/>
              <w:bidi w:val="0"/>
              <w:spacing w:before="0" w:after="283"/>
              <w:jc w:val="left"/>
              <w:rPr/>
            </w:pPr>
            <w:r>
              <w:rPr/>
              <w:t xml:space="preserve">2000 </w:t>
            </w:r>
          </w:p>
        </w:tc>
        <w:tc>
          <w:tcPr>
            <w:tcW w:w="931"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Baldur's Gate: Dark Alliance </w:t>
            </w:r>
          </w:p>
        </w:tc>
        <w:tc>
          <w:tcPr>
            <w:tcW w:w="1411" w:type="dxa"/>
            <w:tcBorders/>
            <w:vAlign w:val="center"/>
          </w:tcPr>
          <w:p>
            <w:pPr>
              <w:pStyle w:val="TableContents"/>
              <w:bidi w:val="0"/>
              <w:spacing w:before="0" w:after="283"/>
              <w:jc w:val="left"/>
              <w:rPr/>
            </w:pPr>
            <w:r>
              <w:rPr/>
              <w:t xml:space="preserve">GC / PS2 / Xbox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Baldur's Gate: Dark Alliance II </w:t>
            </w:r>
          </w:p>
        </w:tc>
        <w:tc>
          <w:tcPr>
            <w:tcW w:w="1411" w:type="dxa"/>
            <w:tcBorders/>
            <w:vAlign w:val="center"/>
          </w:tcPr>
          <w:p>
            <w:pPr>
              <w:pStyle w:val="TableContents"/>
              <w:bidi w:val="0"/>
              <w:spacing w:before="0" w:after="283"/>
              <w:jc w:val="left"/>
              <w:rPr/>
            </w:pPr>
            <w:r>
              <w:rPr/>
              <w:t xml:space="preserve">PS2 / Xbox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Batman Forever </w:t>
            </w:r>
          </w:p>
        </w:tc>
        <w:tc>
          <w:tcPr>
            <w:tcW w:w="1411" w:type="dxa"/>
            <w:tcBorders/>
            <w:vAlign w:val="center"/>
          </w:tcPr>
          <w:p>
            <w:pPr>
              <w:pStyle w:val="TableContents"/>
              <w:bidi w:val="0"/>
              <w:spacing w:before="0" w:after="283"/>
              <w:jc w:val="left"/>
              <w:rPr/>
            </w:pPr>
            <w:r>
              <w:rPr/>
              <w:t xml:space="preserve">SNES / GEN / PC / SMS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Batman Forever: The Arcade Game: The Arcade Game </w:t>
            </w:r>
          </w:p>
        </w:tc>
        <w:tc>
          <w:tcPr>
            <w:tcW w:w="1411" w:type="dxa"/>
            <w:tcBorders/>
            <w:vAlign w:val="center"/>
          </w:tcPr>
          <w:p>
            <w:pPr>
              <w:pStyle w:val="TableContents"/>
              <w:bidi w:val="0"/>
              <w:spacing w:before="0" w:after="283"/>
              <w:jc w:val="left"/>
              <w:rPr/>
            </w:pPr>
            <w:r>
              <w:rPr/>
              <w:t xml:space="preserve">PC / PS1 / Saturn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Batman: Rise of Sin Tzu </w:t>
            </w:r>
          </w:p>
        </w:tc>
        <w:tc>
          <w:tcPr>
            <w:tcW w:w="1411" w:type="dxa"/>
            <w:tcBorders/>
            <w:vAlign w:val="center"/>
          </w:tcPr>
          <w:p>
            <w:pPr>
              <w:pStyle w:val="TableContents"/>
              <w:bidi w:val="0"/>
              <w:spacing w:before="0" w:after="283"/>
              <w:jc w:val="left"/>
              <w:rPr/>
            </w:pPr>
            <w:r>
              <w:rPr/>
              <w:t xml:space="preserve">GC / PS2 / Xbox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Taistelumoottori Aquila </w:t>
            </w:r>
          </w:p>
        </w:tc>
        <w:tc>
          <w:tcPr>
            <w:tcW w:w="1411" w:type="dxa"/>
            <w:tcBorders/>
            <w:vAlign w:val="center"/>
          </w:tcPr>
          <w:p>
            <w:pPr>
              <w:pStyle w:val="TableContents"/>
              <w:bidi w:val="0"/>
              <w:spacing w:before="0" w:after="283"/>
              <w:jc w:val="left"/>
              <w:rPr/>
            </w:pPr>
            <w:r>
              <w:rPr/>
              <w:t xml:space="preserve">PC / PS2 / Xbox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3 erillistä yhteistyötehtävää </w:t>
            </w:r>
          </w:p>
        </w:tc>
      </w:tr>
      <w:tr>
        <w:trPr/>
        <w:tc>
          <w:tcPr>
            <w:tcW w:w="1696" w:type="dxa"/>
            <w:tcBorders/>
            <w:vAlign w:val="center"/>
          </w:tcPr>
          <w:p>
            <w:pPr>
              <w:pStyle w:val="TableContents"/>
              <w:bidi w:val="0"/>
              <w:spacing w:before="0" w:after="283"/>
              <w:jc w:val="left"/>
              <w:rPr/>
            </w:pPr>
            <w:r>
              <w:rPr/>
              <w:t xml:space="preserve">Battle Circuit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Battle City </w:t>
            </w:r>
          </w:p>
        </w:tc>
        <w:tc>
          <w:tcPr>
            <w:tcW w:w="1411" w:type="dxa"/>
            <w:tcBorders/>
            <w:vAlign w:val="center"/>
          </w:tcPr>
          <w:p>
            <w:pPr>
              <w:pStyle w:val="TableContents"/>
              <w:bidi w:val="0"/>
              <w:spacing w:before="0" w:after="283"/>
              <w:jc w:val="left"/>
              <w:rPr/>
            </w:pPr>
            <w:r>
              <w:rPr/>
              <w:t xml:space="preserve">NES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1985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Battlefield (sarja)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2002 + </w:t>
            </w:r>
          </w:p>
        </w:tc>
        <w:tc>
          <w:tcPr>
            <w:tcW w:w="931" w:type="dxa"/>
            <w:tcBorders/>
            <w:vAlign w:val="center"/>
          </w:tcPr>
          <w:p>
            <w:pPr>
              <w:pStyle w:val="TableContents"/>
              <w:bidi w:val="0"/>
              <w:spacing w:before="0" w:after="283"/>
              <w:jc w:val="left"/>
              <w:rPr/>
            </w:pPr>
            <w:r>
              <w:rPr/>
              <w:t xml:space="preserve">16 *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 * </w:t>
            </w:r>
          </w:p>
        </w:tc>
        <w:tc>
          <w:tcPr>
            <w:tcW w:w="2071" w:type="dxa"/>
            <w:tcBorders/>
            <w:vAlign w:val="center"/>
          </w:tcPr>
          <w:p>
            <w:pPr>
              <w:pStyle w:val="TableContents"/>
              <w:bidi w:val="0"/>
              <w:spacing w:before="0" w:after="283"/>
              <w:jc w:val="left"/>
              <w:rPr/>
            </w:pPr>
            <w:r>
              <w:rPr/>
              <w:t xml:space="preserve">2 joukkuetta, joissa on enintään 16 - 32 pelaajaa, pelistä riippuen. * * Ei SP-kampanjoita: vain bot-ottelut. </w:t>
            </w:r>
          </w:p>
        </w:tc>
      </w:tr>
      <w:tr>
        <w:trPr/>
        <w:tc>
          <w:tcPr>
            <w:tcW w:w="1696" w:type="dxa"/>
            <w:tcBorders/>
            <w:vAlign w:val="center"/>
          </w:tcPr>
          <w:p>
            <w:pPr>
              <w:pStyle w:val="TableContents"/>
              <w:bidi w:val="0"/>
              <w:spacing w:before="0" w:after="283"/>
              <w:jc w:val="left"/>
              <w:rPr/>
            </w:pPr>
            <w:r>
              <w:rPr/>
              <w:t xml:space="preserve">BattleForge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pPr>
            <w:r>
              <w:rPr/>
              <w:t xml:space="preserve">12 </w:t>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Lopuksi, tämä peli suljetaan 31. lokakuuta keskiyöllä (UTC). </w:t>
            </w:r>
          </w:p>
        </w:tc>
      </w:tr>
      <w:tr>
        <w:trPr/>
        <w:tc>
          <w:tcPr>
            <w:tcW w:w="1696" w:type="dxa"/>
            <w:tcBorders/>
            <w:vAlign w:val="center"/>
          </w:tcPr>
          <w:p>
            <w:pPr>
              <w:pStyle w:val="TableContents"/>
              <w:bidi w:val="0"/>
              <w:spacing w:before="0" w:after="283"/>
              <w:jc w:val="left"/>
              <w:rPr/>
            </w:pPr>
            <w:r>
              <w:rPr/>
              <w:t xml:space="preserve">BattleTanx: Global Assault: Global Assault </w:t>
            </w:r>
          </w:p>
        </w:tc>
        <w:tc>
          <w:tcPr>
            <w:tcW w:w="1411" w:type="dxa"/>
            <w:tcBorders/>
            <w:vAlign w:val="center"/>
          </w:tcPr>
          <w:p>
            <w:pPr>
              <w:pStyle w:val="TableContents"/>
              <w:bidi w:val="0"/>
              <w:spacing w:before="0" w:after="283"/>
              <w:jc w:val="left"/>
              <w:rPr/>
            </w:pPr>
            <w:r>
              <w:rPr/>
              <w:t xml:space="preserve">N64 </w:t>
            </w:r>
          </w:p>
        </w:tc>
        <w:tc>
          <w:tcPr>
            <w:tcW w:w="1876" w:type="dxa"/>
            <w:tcBorders/>
            <w:vAlign w:val="center"/>
          </w:tcPr>
          <w:p>
            <w:pPr>
              <w:pStyle w:val="TableContents"/>
              <w:bidi w:val="0"/>
              <w:spacing w:before="0" w:after="283"/>
              <w:jc w:val="left"/>
              <w:rPr/>
            </w:pPr>
            <w:r>
              <w:rPr/>
              <w:t xml:space="preserve">Autotaistelu </w:t>
            </w:r>
          </w:p>
        </w:tc>
        <w:tc>
          <w:tcPr>
            <w:tcW w:w="961" w:type="dxa"/>
            <w:tcBorders/>
            <w:vAlign w:val="center"/>
          </w:tcPr>
          <w:p>
            <w:pPr>
              <w:pStyle w:val="TableContents"/>
              <w:bidi w:val="0"/>
              <w:spacing w:before="0" w:after="283"/>
              <w:jc w:val="left"/>
              <w:rPr/>
            </w:pPr>
            <w:r>
              <w:rPr/>
              <w:t xml:space="preserve">1999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Battletoads </w:t>
            </w:r>
          </w:p>
        </w:tc>
        <w:tc>
          <w:tcPr>
            <w:tcW w:w="1411" w:type="dxa"/>
            <w:tcBorders/>
            <w:vAlign w:val="center"/>
          </w:tcPr>
          <w:p>
            <w:pPr>
              <w:pStyle w:val="TableContents"/>
              <w:bidi w:val="0"/>
              <w:spacing w:before="0" w:after="283"/>
              <w:jc w:val="left"/>
              <w:rPr/>
            </w:pPr>
            <w:r>
              <w:rPr/>
              <w:t xml:space="preserve">Arcade / NES / GEN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Battletoads &amp; Double Dragon </w:t>
            </w:r>
          </w:p>
        </w:tc>
        <w:tc>
          <w:tcPr>
            <w:tcW w:w="1411" w:type="dxa"/>
            <w:tcBorders/>
            <w:vAlign w:val="center"/>
          </w:tcPr>
          <w:p>
            <w:pPr>
              <w:pStyle w:val="TableContents"/>
              <w:bidi w:val="0"/>
              <w:spacing w:before="0" w:after="283"/>
              <w:jc w:val="left"/>
              <w:rPr/>
            </w:pPr>
            <w:r>
              <w:rPr/>
              <w:t xml:space="preserve">NES / SNES / GEN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Battletoads Battlemaniacsissa </w:t>
            </w:r>
          </w:p>
        </w:tc>
        <w:tc>
          <w:tcPr>
            <w:tcW w:w="1411" w:type="dxa"/>
            <w:tcBorders/>
            <w:vAlign w:val="center"/>
          </w:tcPr>
          <w:p>
            <w:pPr>
              <w:pStyle w:val="TableContents"/>
              <w:bidi w:val="0"/>
              <w:spacing w:before="0" w:after="283"/>
              <w:jc w:val="left"/>
              <w:rPr/>
            </w:pPr>
            <w:r>
              <w:rPr/>
              <w:t xml:space="preserve">SNES / SMS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Bionic Commando Rearmed </w:t>
            </w:r>
          </w:p>
        </w:tc>
        <w:tc>
          <w:tcPr>
            <w:tcW w:w="1411" w:type="dxa"/>
            <w:tcBorders/>
            <w:vAlign w:val="center"/>
          </w:tcPr>
          <w:p>
            <w:pPr>
              <w:pStyle w:val="TableContents"/>
              <w:bidi w:val="0"/>
              <w:spacing w:before="0" w:after="283"/>
              <w:jc w:val="left"/>
              <w:rPr/>
            </w:pPr>
            <w:r>
              <w:rPr/>
              <w:t xml:space="preserve">PC / PS3 / XB360 *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PSN / XBLA </w:t>
            </w:r>
          </w:p>
        </w:tc>
      </w:tr>
      <w:tr>
        <w:trPr/>
        <w:tc>
          <w:tcPr>
            <w:tcW w:w="1696" w:type="dxa"/>
            <w:tcBorders/>
            <w:vAlign w:val="center"/>
          </w:tcPr>
          <w:p>
            <w:pPr>
              <w:pStyle w:val="TableContents"/>
              <w:bidi w:val="0"/>
              <w:spacing w:before="0" w:after="283"/>
              <w:jc w:val="left"/>
              <w:rPr/>
            </w:pPr>
            <w:r>
              <w:rPr/>
              <w:t xml:space="preserve">Blacklight: Retribution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2012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Koston terät </w:t>
            </w:r>
          </w:p>
        </w:tc>
        <w:tc>
          <w:tcPr>
            <w:tcW w:w="1411" w:type="dxa"/>
            <w:tcBorders/>
            <w:vAlign w:val="center"/>
          </w:tcPr>
          <w:p>
            <w:pPr>
              <w:pStyle w:val="TableContents"/>
              <w:bidi w:val="0"/>
              <w:spacing w:before="0" w:after="283"/>
              <w:jc w:val="left"/>
              <w:rPr/>
            </w:pPr>
            <w:r>
              <w:rPr/>
              <w:t xml:space="preserve">GEN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Räjähdystekijä </w:t>
            </w:r>
          </w:p>
        </w:tc>
        <w:tc>
          <w:tcPr>
            <w:tcW w:w="1411" w:type="dxa"/>
            <w:tcBorders/>
            <w:vAlign w:val="center"/>
          </w:tcPr>
          <w:p>
            <w:pPr>
              <w:pStyle w:val="TableContents"/>
              <w:bidi w:val="0"/>
              <w:spacing w:before="0" w:after="283"/>
              <w:jc w:val="left"/>
              <w:rPr/>
            </w:pPr>
            <w:r>
              <w:rPr/>
              <w:t xml:space="preserve">PS3 </w:t>
            </w:r>
          </w:p>
        </w:tc>
        <w:tc>
          <w:tcPr>
            <w:tcW w:w="1876" w:type="dxa"/>
            <w:tcBorders/>
            <w:vAlign w:val="center"/>
          </w:tcPr>
          <w:p>
            <w:pPr>
              <w:pStyle w:val="TableContents"/>
              <w:bidi w:val="0"/>
              <w:spacing w:before="0" w:after="283"/>
              <w:jc w:val="left"/>
              <w:rPr/>
            </w:pPr>
            <w:r>
              <w:rPr/>
              <w:t xml:space="preserve">Palapeli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 </w:t>
            </w:r>
          </w:p>
        </w:tc>
        <w:tc>
          <w:tcPr>
            <w:tcW w:w="1141" w:type="dxa"/>
            <w:tcBorders/>
            <w:vAlign w:val="center"/>
          </w:tcPr>
          <w:p>
            <w:pPr>
              <w:pStyle w:val="TableContents"/>
              <w:bidi w:val="0"/>
              <w:spacing w:before="0" w:after="283"/>
              <w:jc w:val="left"/>
              <w:rPr/>
            </w:pPr>
            <w:r>
              <w:rPr/>
              <w:t xml:space="preserve">Jaettu (?)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Blast Factor Multiplayer Pack tarvitaan yhdysvaltalaisessa versiossa. </w:t>
            </w:r>
          </w:p>
        </w:tc>
      </w:tr>
      <w:tr>
        <w:trPr/>
        <w:tc>
          <w:tcPr>
            <w:tcW w:w="1696" w:type="dxa"/>
            <w:tcBorders/>
            <w:vAlign w:val="center"/>
          </w:tcPr>
          <w:p>
            <w:pPr>
              <w:pStyle w:val="TableContents"/>
              <w:bidi w:val="0"/>
              <w:spacing w:before="0" w:after="283"/>
              <w:jc w:val="left"/>
              <w:rPr/>
            </w:pPr>
            <w:r>
              <w:rPr/>
              <w:t xml:space="preserve">Blast Works: Rakenna, kauppaa, tuhoa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Bloodwych </w:t>
            </w:r>
          </w:p>
        </w:tc>
        <w:tc>
          <w:tcPr>
            <w:tcW w:w="1411" w:type="dxa"/>
            <w:tcBorders/>
            <w:vAlign w:val="center"/>
          </w:tcPr>
          <w:p>
            <w:pPr>
              <w:pStyle w:val="TableContents"/>
              <w:bidi w:val="0"/>
              <w:spacing w:before="0" w:after="283"/>
              <w:jc w:val="left"/>
              <w:rPr/>
            </w:pPr>
            <w:r>
              <w:rPr/>
              <w:t xml:space="preserve">Amiga / Atari ST / PC </w:t>
            </w:r>
          </w:p>
        </w:tc>
        <w:tc>
          <w:tcPr>
            <w:tcW w:w="1876" w:type="dxa"/>
            <w:tcBorders/>
            <w:vAlign w:val="center"/>
          </w:tcPr>
          <w:p>
            <w:pPr>
              <w:pStyle w:val="TableContents"/>
              <w:bidi w:val="0"/>
              <w:spacing w:before="0" w:after="283"/>
              <w:jc w:val="left"/>
              <w:rPr/>
            </w:pPr>
            <w:r>
              <w:rPr/>
              <w:t xml:space="preserve">Roolipeli </w:t>
            </w:r>
          </w:p>
        </w:tc>
        <w:tc>
          <w:tcPr>
            <w:tcW w:w="961" w:type="dxa"/>
            <w:tcBorders/>
            <w:vAlign w:val="center"/>
          </w:tcPr>
          <w:p>
            <w:pPr>
              <w:pStyle w:val="TableContents"/>
              <w:bidi w:val="0"/>
              <w:spacing w:before="0" w:after="283"/>
              <w:jc w:val="left"/>
              <w:rPr/>
            </w:pPr>
            <w:r>
              <w:rPr/>
              <w:t xml:space="preserve">1989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Split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Bloody Trapland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Bonanza Bros. </w:t>
            </w:r>
          </w:p>
        </w:tc>
        <w:tc>
          <w:tcPr>
            <w:tcW w:w="1411" w:type="dxa"/>
            <w:tcBorders/>
            <w:vAlign w:val="center"/>
          </w:tcPr>
          <w:p>
            <w:pPr>
              <w:pStyle w:val="TableContents"/>
              <w:bidi w:val="0"/>
              <w:spacing w:before="0" w:after="283"/>
              <w:jc w:val="left"/>
              <w:rPr/>
            </w:pPr>
            <w:r>
              <w:rPr/>
              <w:t xml:space="preserve">Arcade / GEN / Muut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1990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Boogie Bunnies </w:t>
            </w:r>
          </w:p>
        </w:tc>
        <w:tc>
          <w:tcPr>
            <w:tcW w:w="1411" w:type="dxa"/>
            <w:tcBorders/>
            <w:vAlign w:val="center"/>
          </w:tcPr>
          <w:p>
            <w:pPr>
              <w:pStyle w:val="TableContents"/>
              <w:bidi w:val="0"/>
              <w:spacing w:before="0" w:after="283"/>
              <w:jc w:val="left"/>
              <w:rPr/>
            </w:pPr>
            <w:r>
              <w:rPr/>
              <w:t xml:space="preserve">XB360 * </w:t>
            </w:r>
          </w:p>
        </w:tc>
        <w:tc>
          <w:tcPr>
            <w:tcW w:w="1876" w:type="dxa"/>
            <w:tcBorders/>
            <w:vAlign w:val="center"/>
          </w:tcPr>
          <w:p>
            <w:pPr>
              <w:pStyle w:val="TableContents"/>
              <w:bidi w:val="0"/>
              <w:spacing w:before="0" w:after="283"/>
              <w:jc w:val="left"/>
              <w:rPr/>
            </w:pPr>
            <w:r>
              <w:rPr/>
              <w:t xml:space="preserve">Palapeli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XBLA </w:t>
            </w:r>
          </w:p>
        </w:tc>
      </w:tr>
      <w:tr>
        <w:trPr/>
        <w:tc>
          <w:tcPr>
            <w:tcW w:w="1696" w:type="dxa"/>
            <w:tcBorders/>
            <w:vAlign w:val="center"/>
          </w:tcPr>
          <w:p>
            <w:pPr>
              <w:pStyle w:val="TableContents"/>
              <w:bidi w:val="0"/>
              <w:spacing w:before="0" w:after="283"/>
              <w:jc w:val="left"/>
              <w:rPr/>
            </w:pPr>
            <w:r>
              <w:rPr/>
              <w:t xml:space="preserve">Boom Blox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Palapeli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Ei SP-kampanjaa. Vuoropohjainen pelattavuus. Co-op-sisältö on avattava SP:n kautta. </w:t>
            </w:r>
          </w:p>
        </w:tc>
      </w:tr>
      <w:tr>
        <w:trPr/>
        <w:tc>
          <w:tcPr>
            <w:tcW w:w="1696" w:type="dxa"/>
            <w:tcBorders/>
            <w:vAlign w:val="center"/>
          </w:tcPr>
          <w:p>
            <w:pPr>
              <w:pStyle w:val="TableContents"/>
              <w:bidi w:val="0"/>
              <w:spacing w:before="0" w:after="283"/>
              <w:jc w:val="left"/>
              <w:rPr/>
            </w:pPr>
            <w:r>
              <w:rPr/>
              <w:t xml:space="preserve">Borderlands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LAN, Online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Tämä peli on suunniteltu yhteispeliä varten. </w:t>
            </w:r>
          </w:p>
        </w:tc>
      </w:tr>
      <w:tr>
        <w:trPr/>
        <w:tc>
          <w:tcPr>
            <w:tcW w:w="1696" w:type="dxa"/>
            <w:tcBorders/>
            <w:vAlign w:val="center"/>
          </w:tcPr>
          <w:p>
            <w:pPr>
              <w:pStyle w:val="TableContents"/>
              <w:bidi w:val="0"/>
              <w:spacing w:before="0" w:after="283"/>
              <w:jc w:val="left"/>
              <w:rPr/>
            </w:pPr>
            <w:r>
              <w:rPr/>
              <w:t xml:space="preserve">Borderlands 2 </w:t>
            </w:r>
          </w:p>
        </w:tc>
        <w:tc>
          <w:tcPr>
            <w:tcW w:w="1411" w:type="dxa"/>
            <w:tcBorders/>
            <w:vAlign w:val="center"/>
          </w:tcPr>
          <w:p>
            <w:pPr>
              <w:pStyle w:val="TableContents"/>
              <w:bidi w:val="0"/>
              <w:spacing w:before="0" w:after="283"/>
              <w:jc w:val="left"/>
              <w:rPr/>
            </w:pPr>
            <w:r>
              <w:rPr/>
              <w:t xml:space="preserve">PC / MAC / PS3 / XB360 </w:t>
            </w:r>
          </w:p>
        </w:tc>
        <w:tc>
          <w:tcPr>
            <w:tcW w:w="1876" w:type="dxa"/>
            <w:tcBorders/>
            <w:vAlign w:val="center"/>
          </w:tcPr>
          <w:p>
            <w:pPr>
              <w:pStyle w:val="TableContents"/>
              <w:bidi w:val="0"/>
              <w:spacing w:before="0" w:after="283"/>
              <w:jc w:val="left"/>
              <w:rPr/>
            </w:pPr>
            <w:r>
              <w:rPr/>
              <w:t xml:space="preserve">FPS / Action RPG </w:t>
            </w:r>
          </w:p>
        </w:tc>
        <w:tc>
          <w:tcPr>
            <w:tcW w:w="961" w:type="dxa"/>
            <w:tcBorders/>
            <w:vAlign w:val="center"/>
          </w:tcPr>
          <w:p>
            <w:pPr>
              <w:pStyle w:val="TableContents"/>
              <w:bidi w:val="0"/>
              <w:spacing w:before="0" w:after="283"/>
              <w:jc w:val="left"/>
              <w:rPr/>
            </w:pPr>
            <w:r>
              <w:rPr/>
              <w:t xml:space="preserve">2012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Tämä peli on suunniteltu yhteispeliä varten. </w:t>
            </w:r>
          </w:p>
        </w:tc>
      </w:tr>
      <w:tr>
        <w:trPr/>
        <w:tc>
          <w:tcPr>
            <w:tcW w:w="1696" w:type="dxa"/>
            <w:tcBorders/>
            <w:vAlign w:val="center"/>
          </w:tcPr>
          <w:p>
            <w:pPr>
              <w:pStyle w:val="TableContents"/>
              <w:bidi w:val="0"/>
              <w:spacing w:before="0" w:after="283"/>
              <w:jc w:val="left"/>
              <w:rPr/>
            </w:pPr>
            <w:r>
              <w:rPr/>
              <w:t xml:space="preserve">Borderlands: The Pre-Sequel </w:t>
            </w:r>
          </w:p>
        </w:tc>
        <w:tc>
          <w:tcPr>
            <w:tcW w:w="1411" w:type="dxa"/>
            <w:tcBorders/>
            <w:vAlign w:val="center"/>
          </w:tcPr>
          <w:p>
            <w:pPr>
              <w:pStyle w:val="TableContents"/>
              <w:bidi w:val="0"/>
              <w:spacing w:before="0" w:after="283"/>
              <w:jc w:val="left"/>
              <w:rPr/>
            </w:pPr>
            <w:r>
              <w:rPr/>
              <w:t xml:space="preserve">PC / MAC / PS3 / XB360 </w:t>
            </w:r>
          </w:p>
        </w:tc>
        <w:tc>
          <w:tcPr>
            <w:tcW w:w="1876" w:type="dxa"/>
            <w:tcBorders/>
            <w:vAlign w:val="center"/>
          </w:tcPr>
          <w:p>
            <w:pPr>
              <w:pStyle w:val="TableContents"/>
              <w:bidi w:val="0"/>
              <w:spacing w:before="0" w:after="283"/>
              <w:jc w:val="left"/>
              <w:rPr/>
            </w:pPr>
            <w:r>
              <w:rPr/>
              <w:t xml:space="preserve">FPS / Action RPG </w:t>
            </w:r>
          </w:p>
        </w:tc>
        <w:tc>
          <w:tcPr>
            <w:tcW w:w="961" w:type="dxa"/>
            <w:tcBorders/>
            <w:vAlign w:val="center"/>
          </w:tcPr>
          <w:p>
            <w:pPr>
              <w:pStyle w:val="TableContents"/>
              <w:bidi w:val="0"/>
              <w:spacing w:before="0" w:after="283"/>
              <w:jc w:val="left"/>
              <w:rPr/>
            </w:pPr>
            <w:r>
              <w:rPr/>
              <w:t xml:space="preserve">2014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Tämä peli on suunniteltu yhteispeliä varten. </w:t>
            </w:r>
          </w:p>
        </w:tc>
      </w:tr>
      <w:tr>
        <w:trPr/>
        <w:tc>
          <w:tcPr>
            <w:tcW w:w="1696" w:type="dxa"/>
            <w:tcBorders/>
            <w:vAlign w:val="center"/>
          </w:tcPr>
          <w:p>
            <w:pPr>
              <w:pStyle w:val="TableContents"/>
              <w:bidi w:val="0"/>
              <w:spacing w:before="0" w:after="283"/>
              <w:jc w:val="left"/>
              <w:rPr/>
            </w:pPr>
            <w:r>
              <w:rPr/>
              <w:t xml:space="preserve">Brawl Brothers * </w:t>
            </w:r>
          </w:p>
        </w:tc>
        <w:tc>
          <w:tcPr>
            <w:tcW w:w="1411" w:type="dxa"/>
            <w:tcBorders/>
            <w:vAlign w:val="center"/>
          </w:tcPr>
          <w:p>
            <w:pPr>
              <w:pStyle w:val="TableContents"/>
              <w:bidi w:val="0"/>
              <w:spacing w:before="0" w:after="283"/>
              <w:jc w:val="left"/>
              <w:rPr/>
            </w:pPr>
            <w:r>
              <w:rPr/>
              <w:t xml:space="preserve">SNES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Tunnetaan myös nimellä ``Rushing Beat Ran Fukusei Toshi''; toinen peli Rushing Beat -sarjassa. </w:t>
            </w:r>
          </w:p>
        </w:tc>
      </w:tr>
      <w:tr>
        <w:trPr/>
        <w:tc>
          <w:tcPr>
            <w:tcW w:w="1696" w:type="dxa"/>
            <w:tcBorders/>
            <w:vAlign w:val="center"/>
          </w:tcPr>
          <w:p>
            <w:pPr>
              <w:pStyle w:val="TableContents"/>
              <w:bidi w:val="0"/>
              <w:spacing w:before="0" w:after="283"/>
              <w:jc w:val="left"/>
              <w:rPr/>
            </w:pPr>
            <w:r>
              <w:rPr/>
              <w:t xml:space="preserve">Raaka voima </w:t>
            </w:r>
          </w:p>
        </w:tc>
        <w:tc>
          <w:tcPr>
            <w:tcW w:w="1411" w:type="dxa"/>
            <w:tcBorders/>
            <w:vAlign w:val="center"/>
          </w:tcPr>
          <w:p>
            <w:pPr>
              <w:pStyle w:val="TableContents"/>
              <w:bidi w:val="0"/>
              <w:spacing w:before="0" w:after="283"/>
              <w:jc w:val="left"/>
              <w:rPr/>
            </w:pPr>
            <w:r>
              <w:rPr/>
              <w:t xml:space="preserve">Xbox </w:t>
            </w:r>
          </w:p>
        </w:tc>
        <w:tc>
          <w:tcPr>
            <w:tcW w:w="1876" w:type="dxa"/>
            <w:tcBorders/>
            <w:vAlign w:val="center"/>
          </w:tcPr>
          <w:p>
            <w:pPr>
              <w:pStyle w:val="TableContents"/>
              <w:bidi w:val="0"/>
              <w:spacing w:before="0" w:after="283"/>
              <w:jc w:val="left"/>
              <w:rPr/>
            </w:pPr>
            <w:r>
              <w:rPr/>
              <w:t xml:space="preserve">Taktinen TPS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Bubble Bobble </w:t>
            </w:r>
          </w:p>
        </w:tc>
        <w:tc>
          <w:tcPr>
            <w:tcW w:w="1411" w:type="dxa"/>
            <w:tcBorders/>
            <w:vAlign w:val="center"/>
          </w:tcPr>
          <w:p>
            <w:pPr>
              <w:pStyle w:val="TableContents"/>
              <w:bidi w:val="0"/>
              <w:spacing w:before="0" w:after="283"/>
              <w:jc w:val="left"/>
              <w:rPr/>
            </w:pPr>
            <w:r>
              <w:rPr/>
              <w:t xml:space="preserve">Arcade / NES / SMS / C64 / ZXS / Muu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1986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Kupla muistoja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1995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Bubble Symphony * </w:t>
            </w:r>
          </w:p>
        </w:tc>
        <w:tc>
          <w:tcPr>
            <w:tcW w:w="1411" w:type="dxa"/>
            <w:tcBorders/>
            <w:vAlign w:val="center"/>
          </w:tcPr>
          <w:p>
            <w:pPr>
              <w:pStyle w:val="TableContents"/>
              <w:bidi w:val="0"/>
              <w:spacing w:before="0" w:after="283"/>
              <w:jc w:val="left"/>
              <w:rPr/>
            </w:pPr>
            <w:r>
              <w:rPr/>
              <w:t xml:space="preserve">Arcade / Saturn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Tunnetaan myös nimellä ``Bubble Bobble 2''. </w:t>
            </w:r>
          </w:p>
        </w:tc>
      </w:tr>
      <w:tr>
        <w:trPr/>
        <w:tc>
          <w:tcPr>
            <w:tcW w:w="1696" w:type="dxa"/>
            <w:tcBorders/>
            <w:vAlign w:val="center"/>
          </w:tcPr>
          <w:p>
            <w:pPr>
              <w:pStyle w:val="TableContents"/>
              <w:bidi w:val="0"/>
              <w:spacing w:before="0" w:after="283"/>
              <w:jc w:val="left"/>
              <w:rPr/>
            </w:pPr>
            <w:r>
              <w:rPr/>
              <w:t xml:space="preserve">Bugs Bunny &amp; Taz: Time Busters: Time Busters </w:t>
            </w:r>
          </w:p>
        </w:tc>
        <w:tc>
          <w:tcPr>
            <w:tcW w:w="1411" w:type="dxa"/>
            <w:tcBorders/>
            <w:vAlign w:val="center"/>
          </w:tcPr>
          <w:p>
            <w:pPr>
              <w:pStyle w:val="TableContents"/>
              <w:bidi w:val="0"/>
              <w:spacing w:before="0" w:after="283"/>
              <w:jc w:val="left"/>
              <w:rPr/>
            </w:pPr>
            <w:r>
              <w:rPr/>
              <w:t xml:space="preserve">PC / PS1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2000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Palava taistelu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Burnout Paradise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Kilpaurheilu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 * </w:t>
            </w:r>
          </w:p>
        </w:tc>
        <w:tc>
          <w:tcPr>
            <w:tcW w:w="2071" w:type="dxa"/>
            <w:tcBorders/>
            <w:vAlign w:val="center"/>
          </w:tcPr>
          <w:p>
            <w:pPr>
              <w:pStyle w:val="TableContents"/>
              <w:bidi w:val="0"/>
              <w:spacing w:before="0" w:after="283"/>
              <w:jc w:val="left"/>
              <w:rPr/>
            </w:pPr>
            <w:r>
              <w:rPr/>
              <w:t xml:space="preserve">* * Täysin erilaiset tavoitteet </w:t>
            </w:r>
          </w:p>
        </w:tc>
      </w:tr>
      <w:tr>
        <w:trPr/>
        <w:tc>
          <w:tcPr>
            <w:tcW w:w="1696" w:type="dxa"/>
            <w:tcBorders/>
            <w:vAlign w:val="center"/>
          </w:tcPr>
          <w:p>
            <w:pPr>
              <w:pStyle w:val="TableContents"/>
              <w:bidi w:val="0"/>
              <w:spacing w:before="0" w:after="283"/>
              <w:jc w:val="left"/>
              <w:rPr/>
            </w:pPr>
            <w:r>
              <w:rPr/>
              <w:t xml:space="preserve">C-Dogs </w:t>
            </w:r>
          </w:p>
        </w:tc>
        <w:tc>
          <w:tcPr>
            <w:tcW w:w="1411" w:type="dxa"/>
            <w:tcBorders/>
            <w:vAlign w:val="center"/>
          </w:tcPr>
          <w:p>
            <w:pPr>
              <w:pStyle w:val="TableContents"/>
              <w:bidi w:val="0"/>
              <w:spacing w:before="0" w:after="283"/>
              <w:jc w:val="left"/>
              <w:rPr/>
            </w:pPr>
            <w:r>
              <w:rPr/>
              <w:t xml:space="preserve">PC / DS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1997 </w:t>
            </w:r>
          </w:p>
        </w:tc>
        <w:tc>
          <w:tcPr>
            <w:tcW w:w="931" w:type="dxa"/>
            <w:tcBorders/>
            <w:vAlign w:val="center"/>
          </w:tcPr>
          <w:p>
            <w:pPr>
              <w:pStyle w:val="TableContents"/>
              <w:bidi w:val="0"/>
              <w:spacing w:before="0" w:after="283"/>
              <w:jc w:val="left"/>
              <w:rPr/>
            </w:pPr>
            <w:r>
              <w:rPr/>
              <w:t xml:space="preserve">2-4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Pieni budjetti freeware * Avoimen lähdekoodin C-Dogs SDL -portti tukee jopa 4 pelaajaa. </w:t>
            </w:r>
          </w:p>
        </w:tc>
      </w:tr>
      <w:tr>
        <w:trPr/>
        <w:tc>
          <w:tcPr>
            <w:tcW w:w="1696" w:type="dxa"/>
            <w:tcBorders/>
            <w:vAlign w:val="center"/>
          </w:tcPr>
          <w:p>
            <w:pPr>
              <w:pStyle w:val="TableContents"/>
              <w:bidi w:val="0"/>
              <w:spacing w:before="0" w:after="283"/>
              <w:jc w:val="left"/>
              <w:rPr/>
            </w:pPr>
            <w:r>
              <w:rPr/>
              <w:t xml:space="preserve">Cadillacit ja dinosaurukset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Cadillacs and Dinosaurs: The Second Cataclysm (Cadillacs ja dinosaurukset: toinen kataklysmia) </w:t>
            </w:r>
          </w:p>
        </w:tc>
        <w:tc>
          <w:tcPr>
            <w:tcW w:w="1411" w:type="dxa"/>
            <w:tcBorders/>
            <w:vAlign w:val="center"/>
          </w:tcPr>
          <w:p>
            <w:pPr>
              <w:pStyle w:val="TableContents"/>
              <w:bidi w:val="0"/>
              <w:spacing w:before="0" w:after="283"/>
              <w:jc w:val="left"/>
              <w:rPr/>
            </w:pPr>
            <w:r>
              <w:rPr/>
              <w:t xml:space="preserve">Sega CD </w:t>
            </w:r>
          </w:p>
        </w:tc>
        <w:tc>
          <w:tcPr>
            <w:tcW w:w="1876" w:type="dxa"/>
            <w:tcBorders/>
            <w:vAlign w:val="center"/>
          </w:tcPr>
          <w:p>
            <w:pPr>
              <w:pStyle w:val="TableContents"/>
              <w:bidi w:val="0"/>
              <w:spacing w:before="0" w:after="283"/>
              <w:jc w:val="left"/>
              <w:rPr/>
            </w:pPr>
            <w:r>
              <w:rPr/>
              <w:t xml:space="preserve">Autotaistelu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P1 ajaa, P2 ampuu </w:t>
            </w:r>
          </w:p>
        </w:tc>
      </w:tr>
      <w:tr>
        <w:trPr/>
        <w:tc>
          <w:tcPr>
            <w:tcW w:w="1696" w:type="dxa"/>
            <w:tcBorders/>
            <w:vAlign w:val="center"/>
          </w:tcPr>
          <w:p>
            <w:pPr>
              <w:pStyle w:val="TableContents"/>
              <w:bidi w:val="0"/>
              <w:spacing w:before="0" w:after="283"/>
              <w:jc w:val="left"/>
              <w:rPr/>
            </w:pPr>
            <w:r>
              <w:rPr/>
              <w:t xml:space="preserve">Call of Duty: Modern Warfare 2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2009 *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SP-kampanja ei ole saatavilla; erillinen Special Ops -yhteistyöpelitila. </w:t>
            </w:r>
          </w:p>
        </w:tc>
      </w:tr>
      <w:tr>
        <w:trPr/>
        <w:tc>
          <w:tcPr>
            <w:tcW w:w="1696" w:type="dxa"/>
            <w:tcBorders/>
            <w:vAlign w:val="center"/>
          </w:tcPr>
          <w:p>
            <w:pPr>
              <w:pStyle w:val="TableContents"/>
              <w:bidi w:val="0"/>
              <w:spacing w:before="0" w:after="283"/>
              <w:jc w:val="left"/>
              <w:rPr/>
            </w:pPr>
            <w:r>
              <w:rPr>
                <w:color w:val="A9A9A9"/>
              </w:rPr>
              <w:t xml:space="preserve">Call of Duty: World at </w:t>
            </w:r>
            <w:r>
              <w:rPr/>
              <w:t xml:space="preserve">War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2 tasoa, ``Mustat kissat'' ja ``Vendetta'' ovat vain SP-tasoja. Ladattavat zombinatsikartat. </w:t>
            </w:r>
          </w:p>
        </w:tc>
      </w:tr>
      <w:tr>
        <w:trPr/>
        <w:tc>
          <w:tcPr>
            <w:tcW w:w="1696" w:type="dxa"/>
            <w:tcBorders/>
            <w:vAlign w:val="center"/>
          </w:tcPr>
          <w:p>
            <w:pPr>
              <w:pStyle w:val="TableContents"/>
              <w:bidi w:val="0"/>
              <w:spacing w:before="0" w:after="283"/>
              <w:jc w:val="left"/>
              <w:rPr/>
            </w:pPr>
            <w:r>
              <w:rPr/>
              <w:t xml:space="preserve">Call of Duty: World at War </w:t>
            </w:r>
          </w:p>
        </w:tc>
        <w:tc>
          <w:tcPr>
            <w:tcW w:w="1411" w:type="dxa"/>
            <w:tcBorders/>
            <w:vAlign w:val="center"/>
          </w:tcPr>
          <w:p>
            <w:pPr>
              <w:pStyle w:val="TableContents"/>
              <w:bidi w:val="0"/>
              <w:spacing w:before="0" w:after="283"/>
              <w:jc w:val="left"/>
              <w:rPr/>
            </w:pPr>
            <w:r>
              <w:rPr/>
              <w:t xml:space="preserve">PS3 / XB360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 * </w:t>
            </w:r>
          </w:p>
        </w:tc>
        <w:tc>
          <w:tcPr>
            <w:tcW w:w="2071" w:type="dxa"/>
            <w:tcBorders/>
            <w:vAlign w:val="center"/>
          </w:tcPr>
          <w:p>
            <w:pPr>
              <w:pStyle w:val="TableContents"/>
              <w:bidi w:val="0"/>
              <w:spacing w:before="0" w:after="283"/>
              <w:jc w:val="left"/>
              <w:rPr/>
            </w:pPr>
            <w:r>
              <w:rPr/>
              <w:t xml:space="preserve">* Jopa 4 verkossa. * * 2 tasoa on vain SP. </w:t>
            </w:r>
          </w:p>
        </w:tc>
      </w:tr>
      <w:tr>
        <w:trPr/>
        <w:tc>
          <w:tcPr>
            <w:tcW w:w="1696" w:type="dxa"/>
            <w:tcBorders/>
            <w:vAlign w:val="center"/>
          </w:tcPr>
          <w:p>
            <w:pPr>
              <w:pStyle w:val="TableContents"/>
              <w:bidi w:val="0"/>
              <w:spacing w:before="0" w:after="283"/>
              <w:jc w:val="left"/>
              <w:rPr/>
            </w:pPr>
            <w:r>
              <w:rPr/>
              <w:t xml:space="preserve">Call of Duty: World at War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P2-säätimet rajoittuvat ylimääräiseen verkkokalvoon. </w:t>
            </w:r>
          </w:p>
        </w:tc>
      </w:tr>
      <w:tr>
        <w:trPr/>
        <w:tc>
          <w:tcPr>
            <w:tcW w:w="1696" w:type="dxa"/>
            <w:tcBorders/>
            <w:vAlign w:val="center"/>
          </w:tcPr>
          <w:p>
            <w:pPr>
              <w:pStyle w:val="TableContents"/>
              <w:bidi w:val="0"/>
              <w:spacing w:before="0" w:after="283"/>
              <w:jc w:val="left"/>
              <w:rPr/>
            </w:pPr>
            <w:r>
              <w:rPr/>
              <w:t xml:space="preserve">Kapteeni Amerikka ja Kostajat </w:t>
            </w:r>
          </w:p>
        </w:tc>
        <w:tc>
          <w:tcPr>
            <w:tcW w:w="1411" w:type="dxa"/>
            <w:tcBorders/>
            <w:vAlign w:val="center"/>
          </w:tcPr>
          <w:p>
            <w:pPr>
              <w:pStyle w:val="TableContents"/>
              <w:bidi w:val="0"/>
              <w:spacing w:before="0" w:after="283"/>
              <w:jc w:val="left"/>
              <w:rPr/>
            </w:pPr>
            <w:r>
              <w:rPr/>
              <w:t xml:space="preserve">Arcade / NES / SNES / DC / GEN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1991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Jopa 4, alustasta riippuen </w:t>
            </w:r>
          </w:p>
        </w:tc>
      </w:tr>
      <w:tr>
        <w:trPr/>
        <w:tc>
          <w:tcPr>
            <w:tcW w:w="1696" w:type="dxa"/>
            <w:tcBorders/>
            <w:vAlign w:val="center"/>
          </w:tcPr>
          <w:p>
            <w:pPr>
              <w:pStyle w:val="TableContents"/>
              <w:bidi w:val="0"/>
              <w:spacing w:before="0" w:after="283"/>
              <w:jc w:val="left"/>
              <w:rPr/>
            </w:pPr>
            <w:r>
              <w:rPr/>
              <w:t xml:space="preserve">Kapteeni Commando </w:t>
            </w:r>
          </w:p>
        </w:tc>
        <w:tc>
          <w:tcPr>
            <w:tcW w:w="1411" w:type="dxa"/>
            <w:tcBorders/>
            <w:vAlign w:val="center"/>
          </w:tcPr>
          <w:p>
            <w:pPr>
              <w:pStyle w:val="TableContents"/>
              <w:bidi w:val="0"/>
              <w:spacing w:before="0" w:after="283"/>
              <w:jc w:val="left"/>
              <w:rPr/>
            </w:pPr>
            <w:r>
              <w:rPr/>
              <w:t xml:space="preserve">Arcade / SNES / PS1 / PS2 * / Xbox *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1991 </w:t>
            </w:r>
          </w:p>
        </w:tc>
        <w:tc>
          <w:tcPr>
            <w:tcW w:w="931" w:type="dxa"/>
            <w:tcBorders/>
            <w:vAlign w:val="center"/>
          </w:tcPr>
          <w:p>
            <w:pPr>
              <w:pStyle w:val="TableContents"/>
              <w:bidi w:val="0"/>
              <w:spacing w:before="0" w:after="283"/>
              <w:jc w:val="left"/>
              <w:rPr/>
            </w:pPr>
            <w:r>
              <w:rPr/>
              <w:t xml:space="preserve">2 *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Osa Capcom Classics Collection Vol. 2:ta * * * Jopa 4 arcade-versiossa </w:t>
            </w:r>
          </w:p>
        </w:tc>
      </w:tr>
      <w:tr>
        <w:trPr/>
        <w:tc>
          <w:tcPr>
            <w:tcW w:w="1696" w:type="dxa"/>
            <w:tcBorders/>
            <w:vAlign w:val="center"/>
          </w:tcPr>
          <w:p>
            <w:pPr>
              <w:pStyle w:val="TableContents"/>
              <w:bidi w:val="0"/>
              <w:spacing w:before="0" w:after="283"/>
              <w:jc w:val="left"/>
              <w:rPr/>
            </w:pPr>
            <w:r>
              <w:rPr/>
              <w:t xml:space="preserve">Lentotukialusosasto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1990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Castle Crashers </w:t>
            </w:r>
          </w:p>
        </w:tc>
        <w:tc>
          <w:tcPr>
            <w:tcW w:w="1411" w:type="dxa"/>
            <w:tcBorders/>
            <w:vAlign w:val="center"/>
          </w:tcPr>
          <w:p>
            <w:pPr>
              <w:pStyle w:val="TableContents"/>
              <w:bidi w:val="0"/>
              <w:spacing w:before="0" w:after="283"/>
              <w:jc w:val="left"/>
              <w:rPr/>
            </w:pPr>
            <w:r>
              <w:rPr/>
              <w:t xml:space="preserve">XB360 *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XBLA </w:t>
            </w:r>
          </w:p>
        </w:tc>
      </w:tr>
      <w:tr>
        <w:trPr/>
        <w:tc>
          <w:tcPr>
            <w:tcW w:w="1696" w:type="dxa"/>
            <w:tcBorders/>
            <w:vAlign w:val="center"/>
          </w:tcPr>
          <w:p>
            <w:pPr>
              <w:pStyle w:val="TableContents"/>
              <w:bidi w:val="0"/>
              <w:spacing w:before="0" w:after="283"/>
              <w:jc w:val="left"/>
              <w:rPr/>
            </w:pPr>
            <w:r>
              <w:rPr/>
              <w:t xml:space="preserve">Norrathin mestarit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Mestarit: Paluu aseisiin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Kaaosmoottori, The * </w:t>
            </w:r>
          </w:p>
        </w:tc>
        <w:tc>
          <w:tcPr>
            <w:tcW w:w="1411" w:type="dxa"/>
            <w:tcBorders/>
            <w:vAlign w:val="center"/>
          </w:tcPr>
          <w:p>
            <w:pPr>
              <w:pStyle w:val="TableContents"/>
              <w:bidi w:val="0"/>
              <w:spacing w:before="0" w:after="283"/>
              <w:jc w:val="left"/>
              <w:rPr/>
            </w:pPr>
            <w:r>
              <w:rPr/>
              <w:t xml:space="preserve">Amiga / PC / SNES / GEN / Muut / Muut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Tunnetaan myös nimellä ``Soldiers of Fortune''. </w:t>
            </w:r>
          </w:p>
        </w:tc>
      </w:tr>
      <w:tr>
        <w:trPr/>
        <w:tc>
          <w:tcPr>
            <w:tcW w:w="1696" w:type="dxa"/>
            <w:tcBorders/>
            <w:vAlign w:val="center"/>
          </w:tcPr>
          <w:p>
            <w:pPr>
              <w:pStyle w:val="TableContents"/>
              <w:bidi w:val="0"/>
              <w:spacing w:before="0" w:after="283"/>
              <w:jc w:val="left"/>
              <w:rPr/>
            </w:pPr>
            <w:r>
              <w:rPr/>
              <w:t xml:space="preserve">Manan lapset </w:t>
            </w:r>
          </w:p>
        </w:tc>
        <w:tc>
          <w:tcPr>
            <w:tcW w:w="1411" w:type="dxa"/>
            <w:tcBorders/>
            <w:vAlign w:val="center"/>
          </w:tcPr>
          <w:p>
            <w:pPr>
              <w:pStyle w:val="TableContents"/>
              <w:bidi w:val="0"/>
              <w:spacing w:before="0" w:after="283"/>
              <w:jc w:val="left"/>
              <w:rPr/>
            </w:pPr>
            <w:r>
              <w:rPr/>
              <w:t xml:space="preserve">DS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Pieniä tallennusongelmia </w:t>
            </w:r>
          </w:p>
        </w:tc>
      </w:tr>
      <w:tr>
        <w:trPr/>
        <w:tc>
          <w:tcPr>
            <w:tcW w:w="1696" w:type="dxa"/>
            <w:tcBorders/>
            <w:vAlign w:val="center"/>
          </w:tcPr>
          <w:p>
            <w:pPr>
              <w:pStyle w:val="TableContents"/>
              <w:bidi w:val="0"/>
              <w:spacing w:before="0" w:after="283"/>
              <w:jc w:val="left"/>
              <w:rPr/>
            </w:pPr>
            <w:r>
              <w:rPr/>
              <w:t xml:space="preserve">Chip' n Dale Rescue Rangers </w:t>
            </w:r>
          </w:p>
        </w:tc>
        <w:tc>
          <w:tcPr>
            <w:tcW w:w="1411" w:type="dxa"/>
            <w:tcBorders/>
            <w:vAlign w:val="center"/>
          </w:tcPr>
          <w:p>
            <w:pPr>
              <w:pStyle w:val="TableContents"/>
              <w:bidi w:val="0"/>
              <w:spacing w:before="0" w:after="283"/>
              <w:jc w:val="left"/>
              <w:rPr/>
            </w:pPr>
            <w:r>
              <w:rPr/>
              <w:t xml:space="preserve">NES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1990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Chip' n Dale Rescue Rangers 2 </w:t>
            </w:r>
          </w:p>
        </w:tc>
        <w:tc>
          <w:tcPr>
            <w:tcW w:w="1411" w:type="dxa"/>
            <w:tcBorders/>
            <w:vAlign w:val="center"/>
          </w:tcPr>
          <w:p>
            <w:pPr>
              <w:pStyle w:val="TableContents"/>
              <w:bidi w:val="0"/>
              <w:spacing w:before="0" w:after="283"/>
              <w:jc w:val="left"/>
              <w:rPr/>
            </w:pPr>
            <w:r>
              <w:rPr/>
              <w:t xml:space="preserve">NES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Narnian kronikat: Narnia: Prinssi Kaspian, The </w:t>
            </w:r>
          </w:p>
        </w:tc>
        <w:tc>
          <w:tcPr>
            <w:tcW w:w="1411" w:type="dxa"/>
            <w:tcBorders/>
            <w:vAlign w:val="center"/>
          </w:tcPr>
          <w:p>
            <w:pPr>
              <w:pStyle w:val="TableContents"/>
              <w:bidi w:val="0"/>
              <w:spacing w:before="0" w:after="283"/>
              <w:jc w:val="left"/>
              <w:rPr/>
            </w:pPr>
            <w:r>
              <w:rPr/>
              <w:t xml:space="preserve">PC / PS2 / PS3 / XB360 / DS / PSP / PSP / Wii </w:t>
            </w:r>
          </w:p>
        </w:tc>
        <w:tc>
          <w:tcPr>
            <w:tcW w:w="1876" w:type="dxa"/>
            <w:tcBorders/>
            <w:vAlign w:val="center"/>
          </w:tcPr>
          <w:p>
            <w:pPr>
              <w:pStyle w:val="TableContents"/>
              <w:bidi w:val="0"/>
              <w:spacing w:before="0" w:after="283"/>
              <w:jc w:val="left"/>
              <w:rPr/>
            </w:pPr>
            <w:r>
              <w:rPr/>
              <w:t xml:space="preserve">Toiminta-ehdotus.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Alustoissa voi olla eroja </w:t>
            </w:r>
          </w:p>
        </w:tc>
      </w:tr>
      <w:tr>
        <w:trPr/>
        <w:tc>
          <w:tcPr>
            <w:tcW w:w="1696" w:type="dxa"/>
            <w:tcBorders/>
            <w:vAlign w:val="center"/>
          </w:tcPr>
          <w:p>
            <w:pPr>
              <w:pStyle w:val="TableContents"/>
              <w:bidi w:val="0"/>
              <w:spacing w:before="0" w:after="283"/>
              <w:jc w:val="left"/>
              <w:rPr/>
            </w:pPr>
            <w:r>
              <w:rPr/>
              <w:t xml:space="preserve">Narnian kronikat: Narnia: Leijona, noita ja vaatekaappi. </w:t>
            </w:r>
          </w:p>
        </w:tc>
        <w:tc>
          <w:tcPr>
            <w:tcW w:w="1411" w:type="dxa"/>
            <w:tcBorders/>
            <w:vAlign w:val="center"/>
          </w:tcPr>
          <w:p>
            <w:pPr>
              <w:pStyle w:val="TableContents"/>
              <w:bidi w:val="0"/>
              <w:spacing w:before="0" w:after="283"/>
              <w:jc w:val="left"/>
              <w:rPr/>
            </w:pPr>
            <w:r>
              <w:rPr/>
              <w:t xml:space="preserve">PC / PS2 / Xbox / DS / GBA / GC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Alustoissa voi olla eroja </w:t>
            </w:r>
          </w:p>
        </w:tc>
      </w:tr>
      <w:tr>
        <w:trPr/>
        <w:tc>
          <w:tcPr>
            <w:tcW w:w="1696" w:type="dxa"/>
            <w:tcBorders/>
            <w:vAlign w:val="center"/>
          </w:tcPr>
          <w:p>
            <w:pPr>
              <w:pStyle w:val="TableContents"/>
              <w:bidi w:val="0"/>
              <w:spacing w:before="0" w:after="283"/>
              <w:jc w:val="left"/>
              <w:rPr/>
            </w:pPr>
            <w:r>
              <w:rPr/>
              <w:t xml:space="preserve">Civilization IV (lisäosa 1) (lisäosa 2)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TBS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LAN, Online, 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Mukautetut pelit; vuoropohjaiset / samanaikaiset pelitilat. </w:t>
            </w:r>
          </w:p>
        </w:tc>
      </w:tr>
      <w:tr>
        <w:trPr/>
        <w:tc>
          <w:tcPr>
            <w:tcW w:w="1696" w:type="dxa"/>
            <w:tcBorders/>
            <w:vAlign w:val="center"/>
          </w:tcPr>
          <w:p>
            <w:pPr>
              <w:pStyle w:val="TableContents"/>
              <w:bidi w:val="0"/>
              <w:spacing w:before="0" w:after="283"/>
              <w:jc w:val="left"/>
              <w:rPr/>
            </w:pPr>
            <w:r>
              <w:rPr/>
              <w:t xml:space="preserve">Civilization IV: Siirtokunta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TBS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LAN, Online, 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Mukautetut pelit; vuoropohjaiset / samanaikaiset pelitilat. </w:t>
            </w:r>
          </w:p>
        </w:tc>
      </w:tr>
      <w:tr>
        <w:trPr/>
        <w:tc>
          <w:tcPr>
            <w:tcW w:w="1696" w:type="dxa"/>
            <w:tcBorders/>
            <w:vAlign w:val="center"/>
          </w:tcPr>
          <w:p>
            <w:pPr>
              <w:pStyle w:val="TableContents"/>
              <w:bidi w:val="0"/>
              <w:spacing w:before="0" w:after="283"/>
              <w:jc w:val="left"/>
              <w:rPr/>
            </w:pPr>
            <w:r>
              <w:rPr/>
              <w:t xml:space="preserve">Cliffhanger: Edward Randy, The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pPr>
            <w:r>
              <w:rPr/>
              <w:t xml:space="preserve">1990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Clyden kloonaus </w:t>
            </w:r>
          </w:p>
        </w:tc>
        <w:tc>
          <w:tcPr>
            <w:tcW w:w="1411" w:type="dxa"/>
            <w:tcBorders/>
            <w:vAlign w:val="center"/>
          </w:tcPr>
          <w:p>
            <w:pPr>
              <w:pStyle w:val="TableContents"/>
              <w:bidi w:val="0"/>
              <w:spacing w:before="0" w:after="283"/>
              <w:jc w:val="left"/>
              <w:rPr/>
            </w:pPr>
            <w:r>
              <w:rPr/>
              <w:t xml:space="preserve">XB360 *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XBLA. Samanaikainen jaetun ruudun ja verkkopeli mahdollista. </w:t>
            </w:r>
          </w:p>
        </w:tc>
      </w:tr>
      <w:tr>
        <w:trPr/>
        <w:tc>
          <w:tcPr>
            <w:tcW w:w="1696" w:type="dxa"/>
            <w:tcBorders/>
            <w:vAlign w:val="center"/>
          </w:tcPr>
          <w:p>
            <w:pPr>
              <w:pStyle w:val="TableContents"/>
              <w:bidi w:val="0"/>
              <w:spacing w:before="0" w:after="283"/>
              <w:jc w:val="left"/>
              <w:rPr/>
            </w:pPr>
            <w:r>
              <w:rPr/>
              <w:t xml:space="preserve">Lähitaistelu: Ensimmäisenä taisteluun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Lähitaistelu: Ensimmäisenä taisteluun </w:t>
            </w:r>
          </w:p>
        </w:tc>
        <w:tc>
          <w:tcPr>
            <w:tcW w:w="1411" w:type="dxa"/>
            <w:tcBorders/>
            <w:vAlign w:val="center"/>
          </w:tcPr>
          <w:p>
            <w:pPr>
              <w:pStyle w:val="TableContents"/>
              <w:bidi w:val="0"/>
              <w:spacing w:before="0" w:after="283"/>
              <w:jc w:val="left"/>
              <w:rPr/>
            </w:pPr>
            <w:r>
              <w:rPr/>
              <w:t xml:space="preserve">Xbox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Järjestelmälinkki, Xbox Live </w:t>
            </w:r>
          </w:p>
        </w:tc>
        <w:tc>
          <w:tcPr>
            <w:tcW w:w="1141" w:type="dxa"/>
            <w:tcBorders/>
            <w:vAlign w:val="center"/>
          </w:tcPr>
          <w:p>
            <w:pPr>
              <w:pStyle w:val="TableContents"/>
              <w:bidi w:val="0"/>
              <w:spacing w:before="0" w:after="283"/>
              <w:jc w:val="left"/>
              <w:rPr/>
            </w:pPr>
            <w:r>
              <w:rPr/>
              <w:t xml:space="preserve">Split, Full (?) </w:t>
            </w:r>
          </w:p>
        </w:tc>
        <w:tc>
          <w:tcPr>
            <w:tcW w:w="141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Koodinimi: Outbreak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Combatribes, The </w:t>
            </w:r>
          </w:p>
        </w:tc>
        <w:tc>
          <w:tcPr>
            <w:tcW w:w="1411" w:type="dxa"/>
            <w:tcBorders/>
            <w:vAlign w:val="center"/>
          </w:tcPr>
          <w:p>
            <w:pPr>
              <w:pStyle w:val="TableContents"/>
              <w:bidi w:val="0"/>
              <w:spacing w:before="0" w:after="283"/>
              <w:jc w:val="left"/>
              <w:rPr/>
            </w:pPr>
            <w:r>
              <w:rPr/>
              <w:t xml:space="preserve">Arcade / SNES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Command &amp; Conquer (sarja)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1996 + </w:t>
            </w:r>
          </w:p>
        </w:tc>
        <w:tc>
          <w:tcPr>
            <w:tcW w:w="93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SP-kampanja ei ole käytettävissä; vain tekoälytaistelut. </w:t>
            </w:r>
          </w:p>
        </w:tc>
      </w:tr>
      <w:tr>
        <w:trPr/>
        <w:tc>
          <w:tcPr>
            <w:tcW w:w="1696" w:type="dxa"/>
            <w:tcBorders/>
            <w:vAlign w:val="center"/>
          </w:tcPr>
          <w:p>
            <w:pPr>
              <w:pStyle w:val="TableContents"/>
              <w:bidi w:val="0"/>
              <w:spacing w:before="0" w:after="283"/>
              <w:jc w:val="left"/>
              <w:rPr/>
            </w:pPr>
            <w:r>
              <w:rPr/>
              <w:t xml:space="preserve">Command &amp; Conquer: Red Alert 3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Pääkampanja suunniteltiin erityisesti kahden pelaajan yhteispeliä varten, yksinpeli on lähinnä ``co-op with a bot''. </w:t>
            </w:r>
          </w:p>
        </w:tc>
      </w:tr>
      <w:tr>
        <w:trPr/>
        <w:tc>
          <w:tcPr>
            <w:tcW w:w="1696" w:type="dxa"/>
            <w:tcBorders/>
            <w:vAlign w:val="center"/>
          </w:tcPr>
          <w:p>
            <w:pPr>
              <w:pStyle w:val="TableContents"/>
              <w:bidi w:val="0"/>
              <w:spacing w:before="0" w:after="283"/>
              <w:jc w:val="left"/>
              <w:rPr/>
            </w:pPr>
            <w:r>
              <w:rPr/>
              <w:t xml:space="preserve">Command &amp; Conquer 4: Tiberian Twilight (Command &amp; Conquer 4: Tiberian Twilight)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Command &amp; Conquer: Renegade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2001 </w:t>
            </w:r>
          </w:p>
        </w:tc>
        <w:tc>
          <w:tcPr>
            <w:tcW w:w="931" w:type="dxa"/>
            <w:tcBorders/>
            <w:vAlign w:val="center"/>
          </w:tcPr>
          <w:p>
            <w:pPr>
              <w:pStyle w:val="TableContents"/>
              <w:bidi w:val="0"/>
              <w:spacing w:before="0" w:after="283"/>
              <w:jc w:val="left"/>
              <w:rPr/>
            </w:pPr>
            <w:r>
              <w:rPr/>
              <w:t xml:space="preserve">128 * </w:t>
            </w:r>
          </w:p>
        </w:tc>
        <w:tc>
          <w:tcPr>
            <w:tcW w:w="1321" w:type="dxa"/>
            <w:tcBorders/>
            <w:vAlign w:val="center"/>
          </w:tcPr>
          <w:p>
            <w:pPr>
              <w:pStyle w:val="TableContents"/>
              <w:bidi w:val="0"/>
              <w:spacing w:before="0" w:after="283"/>
              <w:jc w:val="left"/>
              <w:rPr/>
            </w:pPr>
            <w:r>
              <w:rPr/>
              <w:t xml:space="preserve">Verkossa, LAN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Tämä on maksimi, jota peli voi tukea, todelliset rajat vaihtelevat palvelimittain. </w:t>
            </w:r>
          </w:p>
        </w:tc>
      </w:tr>
      <w:tr>
        <w:trPr/>
        <w:tc>
          <w:tcPr>
            <w:tcW w:w="1696" w:type="dxa"/>
            <w:tcBorders/>
            <w:vAlign w:val="center"/>
          </w:tcPr>
          <w:p>
            <w:pPr>
              <w:pStyle w:val="TableContents"/>
              <w:bidi w:val="0"/>
              <w:spacing w:before="0" w:after="283"/>
              <w:jc w:val="left"/>
              <w:rPr/>
            </w:pPr>
            <w:r>
              <w:rPr/>
              <w:t xml:space="preserve">Ristiriita: Ops: Kielletyt operaatiot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Ristiriita: Ops: Kielletyt operaatiot </w:t>
            </w:r>
          </w:p>
        </w:tc>
        <w:tc>
          <w:tcPr>
            <w:tcW w:w="1411" w:type="dxa"/>
            <w:tcBorders/>
            <w:vAlign w:val="center"/>
          </w:tcPr>
          <w:p>
            <w:pPr>
              <w:pStyle w:val="TableContents"/>
              <w:bidi w:val="0"/>
              <w:spacing w:before="0" w:after="283"/>
              <w:jc w:val="left"/>
              <w:rPr/>
            </w:pPr>
            <w:r>
              <w:rPr/>
              <w:t xml:space="preserve">PS3 / XB360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Järjestelmälinkki, Online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Ristiriita: Aavikkomyrsky </w:t>
            </w:r>
          </w:p>
        </w:tc>
        <w:tc>
          <w:tcPr>
            <w:tcW w:w="1411" w:type="dxa"/>
            <w:tcBorders/>
            <w:vAlign w:val="center"/>
          </w:tcPr>
          <w:p>
            <w:pPr>
              <w:pStyle w:val="TableContents"/>
              <w:bidi w:val="0"/>
              <w:spacing w:before="0" w:after="283"/>
              <w:jc w:val="left"/>
              <w:rPr/>
            </w:pPr>
            <w:r>
              <w:rPr/>
              <w:t xml:space="preserve">GC / PS2 / Xbox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2002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Jopa 4 GC- ja Xbox-versioissa </w:t>
            </w:r>
          </w:p>
        </w:tc>
      </w:tr>
      <w:tr>
        <w:trPr/>
        <w:tc>
          <w:tcPr>
            <w:tcW w:w="1696" w:type="dxa"/>
            <w:tcBorders/>
            <w:vAlign w:val="center"/>
          </w:tcPr>
          <w:p>
            <w:pPr>
              <w:pStyle w:val="TableContents"/>
              <w:bidi w:val="0"/>
              <w:spacing w:before="0" w:after="283"/>
              <w:jc w:val="left"/>
              <w:rPr/>
            </w:pPr>
            <w:r>
              <w:rPr/>
              <w:t xml:space="preserve">Ristiriita: Aavikkomyrsky II </w:t>
            </w:r>
          </w:p>
        </w:tc>
        <w:tc>
          <w:tcPr>
            <w:tcW w:w="1411" w:type="dxa"/>
            <w:tcBorders/>
            <w:vAlign w:val="center"/>
          </w:tcPr>
          <w:p>
            <w:pPr>
              <w:pStyle w:val="TableContents"/>
              <w:bidi w:val="0"/>
              <w:spacing w:before="0" w:after="283"/>
              <w:jc w:val="left"/>
              <w:rPr/>
            </w:pPr>
            <w:r>
              <w:rPr/>
              <w:t xml:space="preserve">GC / PS2 / Xbox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Jopa 4 GC- ja Xbox-versioissa </w:t>
            </w:r>
          </w:p>
        </w:tc>
      </w:tr>
      <w:tr>
        <w:trPr/>
        <w:tc>
          <w:tcPr>
            <w:tcW w:w="1696" w:type="dxa"/>
            <w:tcBorders/>
            <w:vAlign w:val="center"/>
          </w:tcPr>
          <w:p>
            <w:pPr>
              <w:pStyle w:val="TableContents"/>
              <w:bidi w:val="0"/>
              <w:spacing w:before="0" w:after="283"/>
              <w:jc w:val="left"/>
              <w:rPr/>
            </w:pPr>
            <w:r>
              <w:rPr/>
              <w:t xml:space="preserve">Ristiriita: Global Terror *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Tunnetaan myös nimellä "konflikti": Global Storm''. </w:t>
            </w:r>
          </w:p>
        </w:tc>
      </w:tr>
      <w:tr>
        <w:trPr/>
        <w:tc>
          <w:tcPr>
            <w:tcW w:w="1696" w:type="dxa"/>
            <w:tcBorders/>
            <w:vAlign w:val="center"/>
          </w:tcPr>
          <w:p>
            <w:pPr>
              <w:pStyle w:val="TableContents"/>
              <w:bidi w:val="0"/>
              <w:spacing w:before="0" w:after="283"/>
              <w:jc w:val="left"/>
              <w:rPr/>
            </w:pPr>
            <w:r>
              <w:rPr/>
              <w:t xml:space="preserve">Ristiriita: Global Terror * </w:t>
            </w:r>
          </w:p>
        </w:tc>
        <w:tc>
          <w:tcPr>
            <w:tcW w:w="1411" w:type="dxa"/>
            <w:tcBorders/>
            <w:vAlign w:val="center"/>
          </w:tcPr>
          <w:p>
            <w:pPr>
              <w:pStyle w:val="TableContents"/>
              <w:bidi w:val="0"/>
              <w:spacing w:before="0" w:after="283"/>
              <w:jc w:val="left"/>
              <w:rPr/>
            </w:pPr>
            <w:r>
              <w:rPr/>
              <w:t xml:space="preserve">PS2 / Xbox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Tunnetaan myös nimellä "konflikti": Global Storm''. </w:t>
            </w:r>
          </w:p>
        </w:tc>
      </w:tr>
      <w:tr>
        <w:trPr/>
        <w:tc>
          <w:tcPr>
            <w:tcW w:w="1696" w:type="dxa"/>
            <w:tcBorders/>
            <w:vAlign w:val="center"/>
          </w:tcPr>
          <w:p>
            <w:pPr>
              <w:pStyle w:val="TableContents"/>
              <w:bidi w:val="0"/>
              <w:spacing w:before="0" w:after="283"/>
              <w:jc w:val="left"/>
              <w:rPr/>
            </w:pPr>
            <w:r>
              <w:rPr/>
              <w:t xml:space="preserve">Contra </w:t>
            </w:r>
          </w:p>
        </w:tc>
        <w:tc>
          <w:tcPr>
            <w:tcW w:w="1411" w:type="dxa"/>
            <w:tcBorders/>
            <w:vAlign w:val="center"/>
          </w:tcPr>
          <w:p>
            <w:pPr>
              <w:pStyle w:val="TableContents"/>
              <w:bidi w:val="0"/>
              <w:spacing w:before="0" w:after="283"/>
              <w:jc w:val="left"/>
              <w:rPr/>
            </w:pPr>
            <w:r>
              <w:rPr/>
              <w:t xml:space="preserve">Arcade / C64 / NES / PC / ZXS / Muut / DS * / XB360 * * *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Osa Konami Classics -sarjaa: Arcade Hits * * XBLA </w:t>
            </w:r>
          </w:p>
        </w:tc>
      </w:tr>
      <w:tr>
        <w:trPr/>
        <w:tc>
          <w:tcPr>
            <w:tcW w:w="1696" w:type="dxa"/>
            <w:tcBorders/>
            <w:vAlign w:val="center"/>
          </w:tcPr>
          <w:p>
            <w:pPr>
              <w:pStyle w:val="TableContents"/>
              <w:bidi w:val="0"/>
              <w:spacing w:before="0" w:after="283"/>
              <w:jc w:val="left"/>
              <w:rPr/>
            </w:pPr>
            <w:r>
              <w:rPr/>
              <w:t xml:space="preserve">Contra 4 * </w:t>
            </w:r>
          </w:p>
        </w:tc>
        <w:tc>
          <w:tcPr>
            <w:tcW w:w="1411" w:type="dxa"/>
            <w:tcBorders/>
            <w:vAlign w:val="center"/>
          </w:tcPr>
          <w:p>
            <w:pPr>
              <w:pStyle w:val="TableContents"/>
              <w:bidi w:val="0"/>
              <w:spacing w:before="0" w:after="283"/>
              <w:jc w:val="left"/>
              <w:rPr/>
            </w:pPr>
            <w:r>
              <w:rPr/>
              <w:t xml:space="preserve">DS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Ad hoc * *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Tunnetaan myös nimellä ``Contra: Dual Spirits'' * * * Monikortti </w:t>
            </w:r>
          </w:p>
        </w:tc>
      </w:tr>
      <w:tr>
        <w:trPr/>
        <w:tc>
          <w:tcPr>
            <w:tcW w:w="1696" w:type="dxa"/>
            <w:tcBorders/>
            <w:vAlign w:val="center"/>
          </w:tcPr>
          <w:p>
            <w:pPr>
              <w:pStyle w:val="TableContents"/>
              <w:bidi w:val="0"/>
              <w:spacing w:before="0" w:after="283"/>
              <w:jc w:val="left"/>
              <w:rPr/>
            </w:pPr>
            <w:r>
              <w:rPr/>
              <w:t xml:space="preserve">Contra Advance: Alien Wars EX * </w:t>
            </w:r>
          </w:p>
        </w:tc>
        <w:tc>
          <w:tcPr>
            <w:tcW w:w="1411" w:type="dxa"/>
            <w:tcBorders/>
            <w:vAlign w:val="center"/>
          </w:tcPr>
          <w:p>
            <w:pPr>
              <w:pStyle w:val="TableContents"/>
              <w:bidi w:val="0"/>
              <w:spacing w:before="0" w:after="283"/>
              <w:jc w:val="left"/>
              <w:rPr/>
            </w:pPr>
            <w:r>
              <w:rPr/>
              <w:t xml:space="preserve">GBA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2002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Linkkikaapeli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Tunnetaan myös nimellä ``Contra: Hard Spirits''. </w:t>
            </w:r>
          </w:p>
        </w:tc>
      </w:tr>
      <w:tr>
        <w:trPr/>
        <w:tc>
          <w:tcPr>
            <w:tcW w:w="1696" w:type="dxa"/>
            <w:tcBorders/>
            <w:vAlign w:val="center"/>
          </w:tcPr>
          <w:p>
            <w:pPr>
              <w:pStyle w:val="TableContents"/>
              <w:bidi w:val="0"/>
              <w:spacing w:before="0" w:after="283"/>
              <w:jc w:val="left"/>
              <w:rPr/>
            </w:pPr>
            <w:r>
              <w:rPr/>
              <w:t xml:space="preserve">Contra Force </w:t>
            </w:r>
          </w:p>
        </w:tc>
        <w:tc>
          <w:tcPr>
            <w:tcW w:w="1411" w:type="dxa"/>
            <w:tcBorders/>
            <w:vAlign w:val="center"/>
          </w:tcPr>
          <w:p>
            <w:pPr>
              <w:pStyle w:val="TableContents"/>
              <w:bidi w:val="0"/>
              <w:spacing w:before="0" w:after="283"/>
              <w:jc w:val="left"/>
              <w:rPr/>
            </w:pPr>
            <w:r>
              <w:rPr/>
              <w:t xml:space="preserve">NES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1992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Contra III: Alien Wars * </w:t>
            </w:r>
          </w:p>
        </w:tc>
        <w:tc>
          <w:tcPr>
            <w:tcW w:w="1411" w:type="dxa"/>
            <w:tcBorders/>
            <w:vAlign w:val="center"/>
          </w:tcPr>
          <w:p>
            <w:pPr>
              <w:pStyle w:val="TableContents"/>
              <w:bidi w:val="0"/>
              <w:spacing w:before="0" w:after="283"/>
              <w:jc w:val="left"/>
              <w:rPr/>
            </w:pPr>
            <w:r>
              <w:rPr/>
              <w:t xml:space="preserve">SNES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1992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Tunnetaan myös nimellä ``Contra Spirits''. </w:t>
            </w:r>
          </w:p>
        </w:tc>
      </w:tr>
      <w:tr>
        <w:trPr/>
        <w:tc>
          <w:tcPr>
            <w:tcW w:w="1696" w:type="dxa"/>
            <w:tcBorders/>
            <w:vAlign w:val="center"/>
          </w:tcPr>
          <w:p>
            <w:pPr>
              <w:pStyle w:val="TableContents"/>
              <w:bidi w:val="0"/>
              <w:spacing w:before="0" w:after="283"/>
              <w:jc w:val="left"/>
              <w:rPr/>
            </w:pPr>
            <w:r>
              <w:rPr/>
              <w:t xml:space="preserve">Contra: Hard Corps * </w:t>
            </w:r>
          </w:p>
        </w:tc>
        <w:tc>
          <w:tcPr>
            <w:tcW w:w="1411" w:type="dxa"/>
            <w:tcBorders/>
            <w:vAlign w:val="center"/>
          </w:tcPr>
          <w:p>
            <w:pPr>
              <w:pStyle w:val="TableContents"/>
              <w:bidi w:val="0"/>
              <w:spacing w:before="0" w:after="283"/>
              <w:jc w:val="left"/>
              <w:rPr/>
            </w:pPr>
            <w:r>
              <w:rPr/>
              <w:t xml:space="preserve">GEN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Tunnetaan myös nimellä ``Probotector''. </w:t>
            </w:r>
          </w:p>
        </w:tc>
      </w:tr>
      <w:tr>
        <w:trPr/>
        <w:tc>
          <w:tcPr>
            <w:tcW w:w="1696" w:type="dxa"/>
            <w:tcBorders/>
            <w:vAlign w:val="center"/>
          </w:tcPr>
          <w:p>
            <w:pPr>
              <w:pStyle w:val="TableContents"/>
              <w:bidi w:val="0"/>
              <w:spacing w:before="0" w:after="283"/>
              <w:jc w:val="left"/>
              <w:rPr/>
            </w:pPr>
            <w:r>
              <w:rPr/>
              <w:t xml:space="preserve">Contra: Legacy of War </w:t>
            </w:r>
          </w:p>
        </w:tc>
        <w:tc>
          <w:tcPr>
            <w:tcW w:w="1411" w:type="dxa"/>
            <w:tcBorders/>
            <w:vAlign w:val="center"/>
          </w:tcPr>
          <w:p>
            <w:pPr>
              <w:pStyle w:val="TableContents"/>
              <w:bidi w:val="0"/>
              <w:spacing w:before="0" w:after="283"/>
              <w:jc w:val="left"/>
              <w:rPr/>
            </w:pPr>
            <w:r>
              <w:rPr/>
              <w:t xml:space="preserve">PS1 / Saturn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Contra: Shattered Soldier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2002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Cortex-komento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Crack Down </w:t>
            </w:r>
          </w:p>
        </w:tc>
        <w:tc>
          <w:tcPr>
            <w:tcW w:w="1411" w:type="dxa"/>
            <w:tcBorders/>
            <w:vAlign w:val="center"/>
          </w:tcPr>
          <w:p>
            <w:pPr>
              <w:pStyle w:val="TableContents"/>
              <w:bidi w:val="0"/>
              <w:spacing w:before="0" w:after="283"/>
              <w:jc w:val="left"/>
              <w:rPr/>
            </w:pPr>
            <w:r>
              <w:rPr/>
              <w:t xml:space="preserve">GEN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1990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Crackdown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Järjestelmälinkki, Xbox Live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Crash Bash </w:t>
            </w:r>
          </w:p>
        </w:tc>
        <w:tc>
          <w:tcPr>
            <w:tcW w:w="1411" w:type="dxa"/>
            <w:tcBorders/>
            <w:vAlign w:val="center"/>
          </w:tcPr>
          <w:p>
            <w:pPr>
              <w:pStyle w:val="TableContents"/>
              <w:bidi w:val="0"/>
              <w:spacing w:before="0" w:after="283"/>
              <w:jc w:val="left"/>
              <w:rPr/>
            </w:pPr>
            <w:r>
              <w:rPr/>
              <w:t xml:space="preserve">PS1 </w:t>
            </w:r>
          </w:p>
        </w:tc>
        <w:tc>
          <w:tcPr>
            <w:tcW w:w="1876" w:type="dxa"/>
            <w:tcBorders/>
            <w:vAlign w:val="center"/>
          </w:tcPr>
          <w:p>
            <w:pPr>
              <w:pStyle w:val="TableContents"/>
              <w:bidi w:val="0"/>
              <w:spacing w:before="0" w:after="283"/>
              <w:jc w:val="left"/>
              <w:rPr/>
            </w:pPr>
            <w:r>
              <w:rPr/>
              <w:t xml:space="preserve">Minipelit </w:t>
            </w:r>
          </w:p>
        </w:tc>
        <w:tc>
          <w:tcPr>
            <w:tcW w:w="961" w:type="dxa"/>
            <w:tcBorders/>
            <w:vAlign w:val="center"/>
          </w:tcPr>
          <w:p>
            <w:pPr>
              <w:pStyle w:val="TableContents"/>
              <w:bidi w:val="0"/>
              <w:spacing w:before="0" w:after="283"/>
              <w:jc w:val="left"/>
              <w:rPr/>
            </w:pPr>
            <w:r>
              <w:rPr/>
              <w:t xml:space="preserve">2000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Törmäys: Crash: Mind over Mutant </w:t>
            </w:r>
          </w:p>
        </w:tc>
        <w:tc>
          <w:tcPr>
            <w:tcW w:w="1411" w:type="dxa"/>
            <w:tcBorders/>
            <w:vAlign w:val="center"/>
          </w:tcPr>
          <w:p>
            <w:pPr>
              <w:pStyle w:val="TableContents"/>
              <w:bidi w:val="0"/>
              <w:spacing w:before="0" w:after="283"/>
              <w:jc w:val="left"/>
              <w:rPr/>
            </w:pPr>
            <w:r>
              <w:rPr/>
              <w:t xml:space="preserve">PS2 / XB360 / DS / Wii / PSP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P2:n osallistuminen on vähäistä </w:t>
            </w:r>
          </w:p>
        </w:tc>
      </w:tr>
      <w:tr>
        <w:trPr/>
        <w:tc>
          <w:tcPr>
            <w:tcW w:w="1696" w:type="dxa"/>
            <w:tcBorders/>
            <w:vAlign w:val="center"/>
          </w:tcPr>
          <w:p>
            <w:pPr>
              <w:pStyle w:val="TableContents"/>
              <w:bidi w:val="0"/>
              <w:spacing w:before="0" w:after="283"/>
              <w:jc w:val="left"/>
              <w:rPr/>
            </w:pPr>
            <w:r>
              <w:rPr/>
              <w:t xml:space="preserve">Titaanien romahdus </w:t>
            </w:r>
          </w:p>
        </w:tc>
        <w:tc>
          <w:tcPr>
            <w:tcW w:w="1411" w:type="dxa"/>
            <w:tcBorders/>
            <w:vAlign w:val="center"/>
          </w:tcPr>
          <w:p>
            <w:pPr>
              <w:pStyle w:val="TableContents"/>
              <w:bidi w:val="0"/>
              <w:spacing w:before="0" w:after="283"/>
              <w:jc w:val="left"/>
              <w:rPr/>
            </w:pPr>
            <w:r>
              <w:rPr/>
              <w:t xml:space="preserve">PS2 / XB360 / DS / Wii / PSP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Kannettavan konsolin rajoituksia voidaan soveltaa </w:t>
            </w:r>
          </w:p>
        </w:tc>
      </w:tr>
      <w:tr>
        <w:trPr/>
        <w:tc>
          <w:tcPr>
            <w:tcW w:w="1696" w:type="dxa"/>
            <w:tcBorders/>
            <w:vAlign w:val="center"/>
          </w:tcPr>
          <w:p>
            <w:pPr>
              <w:pStyle w:val="TableContents"/>
              <w:bidi w:val="0"/>
              <w:spacing w:before="0" w:after="283"/>
              <w:jc w:val="left"/>
              <w:rPr/>
            </w:pPr>
            <w:r>
              <w:rPr/>
              <w:t xml:space="preserve">Rikostappelijat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1989 </w:t>
            </w:r>
          </w:p>
        </w:tc>
        <w:tc>
          <w:tcPr>
            <w:tcW w:w="931" w:type="dxa"/>
            <w:tcBorders/>
            <w:vAlign w:val="center"/>
          </w:tcPr>
          <w:p>
            <w:pPr>
              <w:pStyle w:val="TableContents"/>
              <w:bidi w:val="0"/>
              <w:spacing w:before="0" w:after="283"/>
              <w:jc w:val="left"/>
              <w:rPr/>
            </w:pPr>
            <w:r>
              <w:rPr/>
              <w:t xml:space="preserve">4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Crimson Sea 2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Täytyy suorittaa tehtävä SP:ssä, jotta saat sen avattua co-opissa. </w:t>
            </w:r>
          </w:p>
        </w:tc>
      </w:tr>
      <w:tr>
        <w:trPr/>
        <w:tc>
          <w:tcPr>
            <w:tcW w:w="1696" w:type="dxa"/>
            <w:tcBorders/>
            <w:vAlign w:val="center"/>
          </w:tcPr>
          <w:p>
            <w:pPr>
              <w:pStyle w:val="TableContents"/>
              <w:bidi w:val="0"/>
              <w:spacing w:before="0" w:after="283"/>
              <w:jc w:val="left"/>
              <w:rPr/>
            </w:pPr>
            <w:r>
              <w:rPr/>
              <w:t xml:space="preserve">Ristikkäiset miekat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Kyborgien oikeus </w:t>
            </w:r>
          </w:p>
        </w:tc>
        <w:tc>
          <w:tcPr>
            <w:tcW w:w="1411" w:type="dxa"/>
            <w:tcBorders/>
            <w:vAlign w:val="center"/>
          </w:tcPr>
          <w:p>
            <w:pPr>
              <w:pStyle w:val="TableContents"/>
              <w:bidi w:val="0"/>
              <w:spacing w:before="0" w:after="283"/>
              <w:jc w:val="left"/>
              <w:rPr/>
            </w:pPr>
            <w:r>
              <w:rPr/>
              <w:t xml:space="preserve">GEN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Cuphead </w:t>
            </w:r>
          </w:p>
        </w:tc>
        <w:tc>
          <w:tcPr>
            <w:tcW w:w="1411" w:type="dxa"/>
            <w:tcBorders/>
            <w:vAlign w:val="center"/>
          </w:tcPr>
          <w:p>
            <w:pPr>
              <w:pStyle w:val="TableContents"/>
              <w:bidi w:val="0"/>
              <w:spacing w:before="0" w:after="283"/>
              <w:jc w:val="left"/>
              <w:rPr/>
            </w:pPr>
            <w:r>
              <w:rPr/>
              <w:t xml:space="preserve">PC / Xbox One </w:t>
            </w:r>
          </w:p>
        </w:tc>
        <w:tc>
          <w:tcPr>
            <w:tcW w:w="1876" w:type="dxa"/>
            <w:tcBorders/>
            <w:vAlign w:val="center"/>
          </w:tcPr>
          <w:p>
            <w:pPr>
              <w:pStyle w:val="TableContents"/>
              <w:bidi w:val="0"/>
              <w:spacing w:before="0" w:after="283"/>
              <w:jc w:val="left"/>
              <w:rPr/>
            </w:pPr>
            <w:r>
              <w:rPr/>
              <w:t xml:space="preserve">Juokse ja ammu </w:t>
            </w:r>
          </w:p>
        </w:tc>
        <w:tc>
          <w:tcPr>
            <w:tcW w:w="961" w:type="dxa"/>
            <w:tcBorders/>
            <w:vAlign w:val="center"/>
          </w:tcPr>
          <w:p>
            <w:pPr>
              <w:pStyle w:val="TableContents"/>
              <w:bidi w:val="0"/>
              <w:spacing w:before="0" w:after="283"/>
              <w:jc w:val="left"/>
              <w:rPr/>
            </w:pPr>
            <w:r>
              <w:rPr/>
              <w:t xml:space="preserve">2017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Daikatana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Ei juonikohtauksia ja tiimin NPC:tä </w:t>
            </w:r>
          </w:p>
        </w:tc>
      </w:tr>
      <w:tr>
        <w:trPr/>
        <w:tc>
          <w:tcPr>
            <w:tcW w:w="1696" w:type="dxa"/>
            <w:tcBorders/>
            <w:vAlign w:val="center"/>
          </w:tcPr>
          <w:p>
            <w:pPr>
              <w:pStyle w:val="TableContents"/>
              <w:bidi w:val="0"/>
              <w:spacing w:before="0" w:after="283"/>
              <w:jc w:val="left"/>
              <w:rPr/>
            </w:pPr>
            <w:r>
              <w:rPr/>
              <w:t xml:space="preserve">Damnation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LAN, Online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Kampanja on suunniteltu 2 pelaajan coop-pelin ympärille. Yksinpeli on lähinnä co-op-peliä botin kanssa. </w:t>
            </w:r>
          </w:p>
        </w:tc>
      </w:tr>
      <w:tr>
        <w:trPr/>
        <w:tc>
          <w:tcPr>
            <w:tcW w:w="1696" w:type="dxa"/>
            <w:tcBorders/>
            <w:vAlign w:val="center"/>
          </w:tcPr>
          <w:p>
            <w:pPr>
              <w:pStyle w:val="TableContents"/>
              <w:bidi w:val="0"/>
              <w:spacing w:before="0" w:after="283"/>
              <w:jc w:val="left"/>
              <w:rPr/>
            </w:pPr>
            <w:r>
              <w:rPr/>
              <w:t xml:space="preserve">Vaaralliset vedet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Sim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pPr>
            <w:r>
              <w:rPr/>
              <w:t xml:space="preserve">32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Darius Gaiden </w:t>
            </w:r>
          </w:p>
        </w:tc>
        <w:tc>
          <w:tcPr>
            <w:tcW w:w="1411" w:type="dxa"/>
            <w:tcBorders/>
            <w:vAlign w:val="center"/>
          </w:tcPr>
          <w:p>
            <w:pPr>
              <w:pStyle w:val="TableContents"/>
              <w:bidi w:val="0"/>
              <w:spacing w:before="0" w:after="283"/>
              <w:jc w:val="left"/>
              <w:rPr/>
            </w:pPr>
            <w:r>
              <w:rPr/>
              <w:t xml:space="preserve">Arcade / PC / PS1 / Saturn / PS2 / Xbox *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Tunnetaan myös nimellä ``Darius III''. * * Osana Taito Legends 2:ta. </w:t>
            </w:r>
          </w:p>
        </w:tc>
      </w:tr>
      <w:tr>
        <w:trPr/>
        <w:tc>
          <w:tcPr>
            <w:tcW w:w="1696" w:type="dxa"/>
            <w:tcBorders/>
            <w:vAlign w:val="center"/>
          </w:tcPr>
          <w:p>
            <w:pPr>
              <w:pStyle w:val="TableContents"/>
              <w:bidi w:val="0"/>
              <w:spacing w:before="0" w:after="283"/>
              <w:jc w:val="left"/>
              <w:rPr/>
            </w:pPr>
            <w:r>
              <w:rPr/>
              <w:t xml:space="preserve">Darius II </w:t>
            </w:r>
          </w:p>
        </w:tc>
        <w:tc>
          <w:tcPr>
            <w:tcW w:w="1411" w:type="dxa"/>
            <w:tcBorders/>
            <w:vAlign w:val="center"/>
          </w:tcPr>
          <w:p>
            <w:pPr>
              <w:pStyle w:val="TableContents"/>
              <w:bidi w:val="0"/>
              <w:spacing w:before="0" w:after="283"/>
              <w:jc w:val="left"/>
              <w:rPr/>
            </w:pPr>
            <w:r>
              <w:rPr/>
              <w:t xml:space="preserve">Arcade / PS2 / GEN / Saturn / SMS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1989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Darius Twin </w:t>
            </w:r>
          </w:p>
        </w:tc>
        <w:tc>
          <w:tcPr>
            <w:tcW w:w="1411" w:type="dxa"/>
            <w:tcBorders/>
            <w:vAlign w:val="center"/>
          </w:tcPr>
          <w:p>
            <w:pPr>
              <w:pStyle w:val="TableContents"/>
              <w:bidi w:val="0"/>
              <w:spacing w:before="0" w:after="283"/>
              <w:jc w:val="left"/>
              <w:rPr/>
            </w:pPr>
            <w:r>
              <w:rPr/>
              <w:t xml:space="preserve">SNES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1991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Pimeät kammiot </w:t>
            </w:r>
          </w:p>
        </w:tc>
        <w:tc>
          <w:tcPr>
            <w:tcW w:w="1411" w:type="dxa"/>
            <w:tcBorders/>
            <w:vAlign w:val="center"/>
          </w:tcPr>
          <w:p>
            <w:pPr>
              <w:pStyle w:val="TableContents"/>
              <w:bidi w:val="0"/>
              <w:spacing w:before="0" w:after="283"/>
              <w:jc w:val="left"/>
              <w:rPr/>
            </w:pPr>
            <w:r>
              <w:rPr/>
              <w:t xml:space="preserve">Atari 2600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Darkspore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Dark Souls </w:t>
            </w:r>
          </w:p>
        </w:tc>
        <w:tc>
          <w:tcPr>
            <w:tcW w:w="1411" w:type="dxa"/>
            <w:tcBorders/>
            <w:vAlign w:val="center"/>
          </w:tcPr>
          <w:p>
            <w:pPr>
              <w:pStyle w:val="TableContents"/>
              <w:bidi w:val="0"/>
              <w:spacing w:before="0" w:after="283"/>
              <w:jc w:val="left"/>
              <w:rPr/>
            </w:pPr>
            <w:r>
              <w:rPr/>
              <w:t xml:space="preserve">PS3 / XB360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Vaatii jonkin verran vaivannäköä pitää yhteyttä ystäviin </w:t>
            </w:r>
          </w:p>
        </w:tc>
      </w:tr>
      <w:tr>
        <w:trPr/>
        <w:tc>
          <w:tcPr>
            <w:tcW w:w="1696" w:type="dxa"/>
            <w:tcBorders/>
            <w:vAlign w:val="center"/>
          </w:tcPr>
          <w:p>
            <w:pPr>
              <w:pStyle w:val="TableContents"/>
              <w:bidi w:val="0"/>
              <w:spacing w:before="0" w:after="283"/>
              <w:jc w:val="left"/>
              <w:rPr/>
            </w:pPr>
            <w:r>
              <w:rPr/>
              <w:t xml:space="preserve">Darkwatch </w:t>
            </w:r>
          </w:p>
        </w:tc>
        <w:tc>
          <w:tcPr>
            <w:tcW w:w="1411" w:type="dxa"/>
            <w:tcBorders/>
            <w:vAlign w:val="center"/>
          </w:tcPr>
          <w:p>
            <w:pPr>
              <w:pStyle w:val="TableContents"/>
              <w:bidi w:val="0"/>
              <w:spacing w:before="0" w:after="283"/>
              <w:jc w:val="left"/>
              <w:rPr/>
            </w:pPr>
            <w:r>
              <w:rPr/>
              <w:t xml:space="preserve">PS2 / Xbox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Dead Island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Täydellinen kampanja, mutta pelissä on joitain huomattavia bugeja, jotka aiheuttavat tason ja xp:n epätasapainoa, ja co-op-kumppanit eivät useinkaan saa tehtävien palkintoja. </w:t>
            </w:r>
          </w:p>
        </w:tc>
      </w:tr>
      <w:tr>
        <w:trPr/>
        <w:tc>
          <w:tcPr>
            <w:tcW w:w="1696" w:type="dxa"/>
            <w:tcBorders/>
            <w:vAlign w:val="center"/>
          </w:tcPr>
          <w:p>
            <w:pPr>
              <w:pStyle w:val="TableContents"/>
              <w:bidi w:val="0"/>
              <w:spacing w:before="0" w:after="283"/>
              <w:jc w:val="left"/>
              <w:rPr/>
            </w:pPr>
            <w:r>
              <w:rPr/>
              <w:t xml:space="preserve">Kuolleet pikselit </w:t>
            </w:r>
          </w:p>
        </w:tc>
        <w:tc>
          <w:tcPr>
            <w:tcW w:w="1411" w:type="dxa"/>
            <w:tcBorders/>
            <w:vAlign w:val="center"/>
          </w:tcPr>
          <w:p>
            <w:pPr>
              <w:pStyle w:val="TableContents"/>
              <w:bidi w:val="0"/>
              <w:spacing w:before="0" w:after="283"/>
              <w:jc w:val="left"/>
              <w:rPr/>
            </w:pPr>
            <w:r>
              <w:rPr/>
              <w:t xml:space="preserve">XB360 * </w:t>
            </w:r>
          </w:p>
        </w:tc>
        <w:tc>
          <w:tcPr>
            <w:tcW w:w="1876" w:type="dxa"/>
            <w:tcBorders/>
            <w:vAlign w:val="center"/>
          </w:tcPr>
          <w:p>
            <w:pPr>
              <w:pStyle w:val="TableContents"/>
              <w:bidi w:val="0"/>
              <w:spacing w:before="0" w:after="283"/>
              <w:jc w:val="left"/>
              <w:rPr/>
            </w:pPr>
            <w:r>
              <w:rPr/>
              <w:t xml:space="preserve">Toimintapeli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Xbox Live Indie-pelit </w:t>
            </w:r>
          </w:p>
        </w:tc>
      </w:tr>
      <w:tr>
        <w:trPr/>
        <w:tc>
          <w:tcPr>
            <w:tcW w:w="1696" w:type="dxa"/>
            <w:tcBorders/>
            <w:vAlign w:val="center"/>
          </w:tcPr>
          <w:p>
            <w:pPr>
              <w:pStyle w:val="TableContents"/>
              <w:bidi w:val="0"/>
              <w:spacing w:before="0" w:after="283"/>
              <w:jc w:val="left"/>
              <w:rPr/>
            </w:pPr>
            <w:r>
              <w:rPr/>
              <w:t xml:space="preserve">Dead Rising 2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Dead Rising 2: Epävirallisesti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Dead Space 3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2013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Kuolema Jr: Death Death Death: Pahuuden juuret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Toiminta-ehdotus.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Deathsmiles </w:t>
            </w:r>
          </w:p>
        </w:tc>
        <w:tc>
          <w:tcPr>
            <w:tcW w:w="1411" w:type="dxa"/>
            <w:tcBorders/>
            <w:vAlign w:val="center"/>
          </w:tcPr>
          <w:p>
            <w:pPr>
              <w:pStyle w:val="TableContents"/>
              <w:bidi w:val="0"/>
              <w:spacing w:before="0" w:after="283"/>
              <w:jc w:val="left"/>
              <w:rPr/>
            </w:pPr>
            <w:r>
              <w:rPr/>
              <w:t xml:space="preserve">Arcade / XB360 *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XBLA </w:t>
            </w:r>
          </w:p>
        </w:tc>
      </w:tr>
      <w:tr>
        <w:trPr/>
        <w:tc>
          <w:tcPr>
            <w:tcW w:w="1696" w:type="dxa"/>
            <w:tcBorders/>
            <w:vAlign w:val="center"/>
          </w:tcPr>
          <w:p>
            <w:pPr>
              <w:pStyle w:val="TableContents"/>
              <w:bidi w:val="0"/>
              <w:spacing w:before="0" w:after="283"/>
              <w:jc w:val="left"/>
              <w:rPr/>
            </w:pPr>
            <w:r>
              <w:rPr/>
              <w:t xml:space="preserve">Delta Force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1998 </w:t>
            </w:r>
          </w:p>
        </w:tc>
        <w:tc>
          <w:tcPr>
            <w:tcW w:w="93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Vaatii IPX:n lähiverkkopalvelua varten </w:t>
            </w:r>
          </w:p>
        </w:tc>
      </w:tr>
      <w:tr>
        <w:trPr/>
        <w:tc>
          <w:tcPr>
            <w:tcW w:w="1696" w:type="dxa"/>
            <w:tcBorders/>
            <w:vAlign w:val="center"/>
          </w:tcPr>
          <w:p>
            <w:pPr>
              <w:pStyle w:val="TableContents"/>
              <w:bidi w:val="0"/>
              <w:spacing w:before="0" w:after="283"/>
              <w:jc w:val="left"/>
              <w:rPr/>
            </w:pPr>
            <w:r>
              <w:rPr/>
              <w:t xml:space="preserve">Delta Force 2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1999 </w:t>
            </w:r>
          </w:p>
        </w:tc>
        <w:tc>
          <w:tcPr>
            <w:tcW w:w="93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Vaatii IPX:n lähiverkkopalvelua varten </w:t>
            </w:r>
          </w:p>
        </w:tc>
      </w:tr>
      <w:tr>
        <w:trPr/>
        <w:tc>
          <w:tcPr>
            <w:tcW w:w="1696" w:type="dxa"/>
            <w:tcBorders/>
            <w:vAlign w:val="center"/>
          </w:tcPr>
          <w:p>
            <w:pPr>
              <w:pStyle w:val="TableContents"/>
              <w:bidi w:val="0"/>
              <w:spacing w:before="0" w:after="283"/>
              <w:jc w:val="left"/>
              <w:rPr/>
            </w:pPr>
            <w:r>
              <w:rPr/>
              <w:t xml:space="preserve">Delta Force: Black Hawk Down </w:t>
            </w:r>
          </w:p>
        </w:tc>
        <w:tc>
          <w:tcPr>
            <w:tcW w:w="1411" w:type="dxa"/>
            <w:tcBorders/>
            <w:vAlign w:val="center"/>
          </w:tcPr>
          <w:p>
            <w:pPr>
              <w:pStyle w:val="TableContents"/>
              <w:bidi w:val="0"/>
              <w:spacing w:before="0" w:after="283"/>
              <w:jc w:val="left"/>
              <w:rPr/>
            </w:pPr>
            <w:r>
              <w:rPr/>
              <w:t xml:space="preserve">PS2 / Xbox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Delta Force: Land Warrior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Delta Force: Task Force Dagger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2002 </w:t>
            </w:r>
          </w:p>
        </w:tc>
        <w:tc>
          <w:tcPr>
            <w:tcW w:w="93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Yhteistyökykyinen moninpeli patch tarvitaan </w:t>
            </w:r>
          </w:p>
        </w:tc>
      </w:tr>
      <w:tr>
        <w:trPr/>
        <w:tc>
          <w:tcPr>
            <w:tcW w:w="1696" w:type="dxa"/>
            <w:tcBorders/>
            <w:vAlign w:val="center"/>
          </w:tcPr>
          <w:p>
            <w:pPr>
              <w:pStyle w:val="TableContents"/>
              <w:bidi w:val="0"/>
              <w:spacing w:before="0" w:after="283"/>
              <w:jc w:val="left"/>
              <w:rPr/>
            </w:pPr>
            <w:r>
              <w:rPr/>
              <w:t xml:space="preserve">Demonin sielut </w:t>
            </w:r>
          </w:p>
        </w:tc>
        <w:tc>
          <w:tcPr>
            <w:tcW w:w="1411" w:type="dxa"/>
            <w:tcBorders/>
            <w:vAlign w:val="center"/>
          </w:tcPr>
          <w:p>
            <w:pPr>
              <w:pStyle w:val="TableContents"/>
              <w:bidi w:val="0"/>
              <w:spacing w:before="0" w:after="283"/>
              <w:jc w:val="left"/>
              <w:rPr/>
            </w:pPr>
            <w:r>
              <w:rPr/>
              <w:t xml:space="preserve">PS3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Laskeutuminen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1995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Laskeutuminen II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Laskeutuminen Maksimi </w:t>
            </w:r>
          </w:p>
        </w:tc>
        <w:tc>
          <w:tcPr>
            <w:tcW w:w="1411" w:type="dxa"/>
            <w:tcBorders/>
            <w:vAlign w:val="center"/>
          </w:tcPr>
          <w:p>
            <w:pPr>
              <w:pStyle w:val="TableContents"/>
              <w:bidi w:val="0"/>
              <w:spacing w:before="0" w:after="283"/>
              <w:jc w:val="left"/>
              <w:rPr/>
            </w:pPr>
            <w:r>
              <w:rPr/>
              <w:t xml:space="preserve">PS1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1997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Linkkikaapeli </w:t>
            </w:r>
          </w:p>
        </w:tc>
        <w:tc>
          <w:tcPr>
            <w:tcW w:w="1141" w:type="dxa"/>
            <w:tcBorders/>
            <w:vAlign w:val="center"/>
          </w:tcPr>
          <w:p>
            <w:pPr>
              <w:pStyle w:val="TableContents"/>
              <w:bidi w:val="0"/>
              <w:spacing w:before="0" w:after="283"/>
              <w:jc w:val="left"/>
              <w:rPr/>
            </w:pPr>
            <w:r>
              <w:rPr/>
              <w:t xml:space="preserve">Täysi (?) </w:t>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Laskeutuminen: FreeSpace -- The Great War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Space Sim </w:t>
            </w:r>
          </w:p>
        </w:tc>
        <w:tc>
          <w:tcPr>
            <w:tcW w:w="961" w:type="dxa"/>
            <w:tcBorders/>
            <w:vAlign w:val="center"/>
          </w:tcPr>
          <w:p>
            <w:pPr>
              <w:pStyle w:val="TableContents"/>
              <w:bidi w:val="0"/>
              <w:spacing w:before="0" w:after="283"/>
              <w:jc w:val="left"/>
              <w:rPr/>
            </w:pPr>
            <w:r>
              <w:rPr/>
              <w:t xml:space="preserve">1998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Laskeutuminen 3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Diablo (laajennus 1)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4 (?) </w:t>
            </w:r>
          </w:p>
        </w:tc>
        <w:tc>
          <w:tcPr>
            <w:tcW w:w="1321" w:type="dxa"/>
            <w:tcBorders/>
            <w:vAlign w:val="center"/>
          </w:tcPr>
          <w:p>
            <w:pPr>
              <w:pStyle w:val="TableContents"/>
              <w:bidi w:val="0"/>
              <w:spacing w:before="0" w:after="283"/>
              <w:jc w:val="left"/>
              <w:rPr/>
            </w:pPr>
            <w:r>
              <w:rPr/>
              <w:t xml:space="preserve">IPX,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Diablo </w:t>
            </w:r>
          </w:p>
        </w:tc>
        <w:tc>
          <w:tcPr>
            <w:tcW w:w="1411" w:type="dxa"/>
            <w:tcBorders/>
            <w:vAlign w:val="center"/>
          </w:tcPr>
          <w:p>
            <w:pPr>
              <w:pStyle w:val="TableContents"/>
              <w:bidi w:val="0"/>
              <w:spacing w:before="0" w:after="283"/>
              <w:jc w:val="left"/>
              <w:rPr/>
            </w:pPr>
            <w:r>
              <w:rPr/>
              <w:t xml:space="preserve">PS1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1998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Diablo II (laajennus 1)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2000 </w:t>
            </w:r>
          </w:p>
        </w:tc>
        <w:tc>
          <w:tcPr>
            <w:tcW w:w="93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Diablo III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2012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Die Hard Arcade * </w:t>
            </w:r>
          </w:p>
        </w:tc>
        <w:tc>
          <w:tcPr>
            <w:tcW w:w="1411" w:type="dxa"/>
            <w:tcBorders/>
            <w:vAlign w:val="center"/>
          </w:tcPr>
          <w:p>
            <w:pPr>
              <w:pStyle w:val="TableContents"/>
              <w:bidi w:val="0"/>
              <w:spacing w:before="0" w:after="283"/>
              <w:jc w:val="left"/>
              <w:rPr/>
            </w:pPr>
            <w:r>
              <w:rPr/>
              <w:t xml:space="preserve">Arcade / Saturn / PS2 * * *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tunnetaan myös nimellä ``Dynamite Deka'' * * Osa Sega Ages 2500, vol. 26. </w:t>
            </w:r>
          </w:p>
        </w:tc>
      </w:tr>
      <w:tr>
        <w:trPr/>
        <w:tc>
          <w:tcPr>
            <w:tcW w:w="1696" w:type="dxa"/>
            <w:tcBorders/>
            <w:vAlign w:val="center"/>
          </w:tcPr>
          <w:p>
            <w:pPr>
              <w:pStyle w:val="TableContents"/>
              <w:bidi w:val="0"/>
              <w:spacing w:before="0" w:after="283"/>
              <w:jc w:val="left"/>
              <w:rPr/>
            </w:pPr>
            <w:r>
              <w:rPr/>
              <w:t xml:space="preserve">Diddy Kong Racing </w:t>
            </w:r>
          </w:p>
        </w:tc>
        <w:tc>
          <w:tcPr>
            <w:tcW w:w="1411" w:type="dxa"/>
            <w:tcBorders/>
            <w:vAlign w:val="center"/>
          </w:tcPr>
          <w:p>
            <w:pPr>
              <w:pStyle w:val="TableContents"/>
              <w:bidi w:val="0"/>
              <w:spacing w:before="0" w:after="283"/>
              <w:jc w:val="left"/>
              <w:rPr/>
            </w:pPr>
            <w:r>
              <w:rPr/>
              <w:t xml:space="preserve">N64 </w:t>
            </w:r>
          </w:p>
        </w:tc>
        <w:tc>
          <w:tcPr>
            <w:tcW w:w="1876" w:type="dxa"/>
            <w:tcBorders/>
            <w:vAlign w:val="center"/>
          </w:tcPr>
          <w:p>
            <w:pPr>
              <w:pStyle w:val="TableContents"/>
              <w:bidi w:val="0"/>
              <w:spacing w:before="0" w:after="283"/>
              <w:jc w:val="left"/>
              <w:rPr/>
            </w:pPr>
            <w:r>
              <w:rPr/>
              <w:t xml:space="preserve">Kilpaurheilu </w:t>
            </w:r>
          </w:p>
        </w:tc>
        <w:tc>
          <w:tcPr>
            <w:tcW w:w="961" w:type="dxa"/>
            <w:tcBorders/>
            <w:vAlign w:val="center"/>
          </w:tcPr>
          <w:p>
            <w:pPr>
              <w:pStyle w:val="TableContents"/>
              <w:bidi w:val="0"/>
              <w:spacing w:before="0" w:after="283"/>
              <w:jc w:val="left"/>
              <w:rPr/>
            </w:pPr>
            <w:r>
              <w:rPr/>
              <w:t xml:space="preserve">1997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Huijarikoodi ``Jointventure'' vaaditaan, jotta pääset Co-op Adventure -tilaan. 2P on aktiivinen kilpailujen aikana, mutta ei voi liikkua overworld-alueella. </w:t>
            </w:r>
          </w:p>
        </w:tc>
      </w:tr>
      <w:tr>
        <w:trPr/>
        <w:tc>
          <w:tcPr>
            <w:tcW w:w="1696" w:type="dxa"/>
            <w:tcBorders/>
            <w:vAlign w:val="center"/>
          </w:tcPr>
          <w:p>
            <w:pPr>
              <w:pStyle w:val="TableContents"/>
              <w:bidi w:val="0"/>
              <w:spacing w:before="0" w:after="283"/>
              <w:jc w:val="left"/>
              <w:rPr/>
            </w:pPr>
            <w:r>
              <w:rPr/>
              <w:t xml:space="preserve">Digimon World 4 </w:t>
            </w:r>
          </w:p>
        </w:tc>
        <w:tc>
          <w:tcPr>
            <w:tcW w:w="1411" w:type="dxa"/>
            <w:tcBorders/>
            <w:vAlign w:val="center"/>
          </w:tcPr>
          <w:p>
            <w:pPr>
              <w:pStyle w:val="TableContents"/>
              <w:bidi w:val="0"/>
              <w:spacing w:before="0" w:after="283"/>
              <w:jc w:val="left"/>
              <w:rPr/>
            </w:pPr>
            <w:r>
              <w:rPr/>
              <w:t xml:space="preserve">GC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Pelaajat voivat liikkua vain ruudun alueella, eikä ruutu jakaannu. </w:t>
            </w:r>
          </w:p>
        </w:tc>
      </w:tr>
      <w:tr>
        <w:trPr/>
        <w:tc>
          <w:tcPr>
            <w:tcW w:w="1696" w:type="dxa"/>
            <w:tcBorders/>
            <w:vAlign w:val="center"/>
          </w:tcPr>
          <w:p>
            <w:pPr>
              <w:pStyle w:val="TableContents"/>
              <w:bidi w:val="0"/>
              <w:spacing w:before="0" w:after="283"/>
              <w:jc w:val="left"/>
              <w:rPr/>
            </w:pPr>
            <w:r>
              <w:rPr/>
              <w:t xml:space="preserve">Dinin kirous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 RPG / Toiminta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2 + *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``Maksimipelaajien''-asetuksen ylärajaa ei noudateta. </w:t>
            </w:r>
          </w:p>
        </w:tc>
      </w:tr>
      <w:tr>
        <w:trPr/>
        <w:tc>
          <w:tcPr>
            <w:tcW w:w="1696" w:type="dxa"/>
            <w:tcBorders/>
            <w:vAlign w:val="center"/>
          </w:tcPr>
          <w:p>
            <w:pPr>
              <w:pStyle w:val="TableContents"/>
              <w:bidi w:val="0"/>
              <w:spacing w:before="0" w:after="283"/>
              <w:jc w:val="left"/>
              <w:rPr/>
            </w:pPr>
            <w:r>
              <w:rPr/>
              <w:t xml:space="preserve">Astianpesukone: Kuollut samurai </w:t>
            </w:r>
          </w:p>
        </w:tc>
        <w:tc>
          <w:tcPr>
            <w:tcW w:w="1411" w:type="dxa"/>
            <w:tcBorders/>
            <w:vAlign w:val="center"/>
          </w:tcPr>
          <w:p>
            <w:pPr>
              <w:pStyle w:val="TableContents"/>
              <w:bidi w:val="0"/>
              <w:spacing w:before="0" w:after="283"/>
              <w:jc w:val="left"/>
              <w:rPr/>
            </w:pPr>
            <w:r>
              <w:rPr/>
              <w:t xml:space="preserve">XB360 *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 </w:t>
            </w:r>
          </w:p>
        </w:tc>
        <w:tc>
          <w:tcPr>
            <w:tcW w:w="2071" w:type="dxa"/>
            <w:tcBorders/>
            <w:vAlign w:val="center"/>
          </w:tcPr>
          <w:p>
            <w:pPr>
              <w:pStyle w:val="TableContents"/>
              <w:bidi w:val="0"/>
              <w:spacing w:before="0" w:after="283"/>
              <w:jc w:val="left"/>
              <w:rPr/>
            </w:pPr>
            <w:r>
              <w:rPr/>
              <w:t xml:space="preserve">* XBLA * * * Löydä 2 amulettia SP:n 2. tasolta avataksesi co-op-pelin. </w:t>
            </w:r>
          </w:p>
        </w:tc>
      </w:tr>
      <w:tr>
        <w:trPr/>
        <w:tc>
          <w:tcPr>
            <w:tcW w:w="1696" w:type="dxa"/>
            <w:tcBorders/>
            <w:vAlign w:val="center"/>
          </w:tcPr>
          <w:p>
            <w:pPr>
              <w:pStyle w:val="TableContents"/>
              <w:bidi w:val="0"/>
              <w:spacing w:before="0" w:after="283"/>
              <w:jc w:val="left"/>
              <w:rPr/>
            </w:pPr>
            <w:r>
              <w:rPr/>
              <w:t xml:space="preserve">Donkey Kong Country </w:t>
            </w:r>
          </w:p>
        </w:tc>
        <w:tc>
          <w:tcPr>
            <w:tcW w:w="1411" w:type="dxa"/>
            <w:tcBorders/>
            <w:vAlign w:val="center"/>
          </w:tcPr>
          <w:p>
            <w:pPr>
              <w:pStyle w:val="TableContents"/>
              <w:bidi w:val="0"/>
              <w:spacing w:before="0" w:after="283"/>
              <w:jc w:val="left"/>
              <w:rPr/>
            </w:pPr>
            <w:r>
              <w:rPr/>
              <w:t xml:space="preserve">SNES / GBA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Ei samanaikaista pelaamista. Yksi pelaaja hallitsee peliä, kunnes se on vaurioitunut / menettänyt elämänsä, sitten toinen pelaaja ottaa pelin hallintaansa. </w:t>
            </w:r>
          </w:p>
        </w:tc>
      </w:tr>
      <w:tr>
        <w:trPr/>
        <w:tc>
          <w:tcPr>
            <w:tcW w:w="1696" w:type="dxa"/>
            <w:tcBorders/>
            <w:vAlign w:val="center"/>
          </w:tcPr>
          <w:p>
            <w:pPr>
              <w:pStyle w:val="TableContents"/>
              <w:bidi w:val="0"/>
              <w:spacing w:before="0" w:after="283"/>
              <w:jc w:val="left"/>
              <w:rPr/>
            </w:pPr>
            <w:r>
              <w:rPr/>
              <w:t xml:space="preserve">Donkey Kong Country 2: Diddyn Kong-etsintä (Diddy's Kong Quest) </w:t>
            </w:r>
          </w:p>
        </w:tc>
        <w:tc>
          <w:tcPr>
            <w:tcW w:w="1411" w:type="dxa"/>
            <w:tcBorders/>
            <w:vAlign w:val="center"/>
          </w:tcPr>
          <w:p>
            <w:pPr>
              <w:pStyle w:val="TableContents"/>
              <w:bidi w:val="0"/>
              <w:spacing w:before="0" w:after="283"/>
              <w:jc w:val="left"/>
              <w:rPr/>
            </w:pPr>
            <w:r>
              <w:rPr/>
              <w:t xml:space="preserve">SNES / GBA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1995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Ei samanaikaista pelaamista. Yksi pelaaja hallitsee peliä, kunnes se on vaurioitunut / menettänyt elämänsä, sitten toinen pelaaja ottaa pelin hallintaansa. </w:t>
            </w:r>
          </w:p>
        </w:tc>
      </w:tr>
      <w:tr>
        <w:trPr/>
        <w:tc>
          <w:tcPr>
            <w:tcW w:w="1696" w:type="dxa"/>
            <w:tcBorders/>
            <w:vAlign w:val="center"/>
          </w:tcPr>
          <w:p>
            <w:pPr>
              <w:pStyle w:val="TableContents"/>
              <w:bidi w:val="0"/>
              <w:spacing w:before="0" w:after="283"/>
              <w:jc w:val="left"/>
              <w:rPr/>
            </w:pPr>
            <w:r>
              <w:rPr/>
              <w:t xml:space="preserve">Donkey Kong Country 3: Dixie Kong's Double Trouble! </w:t>
            </w:r>
          </w:p>
        </w:tc>
        <w:tc>
          <w:tcPr>
            <w:tcW w:w="1411" w:type="dxa"/>
            <w:tcBorders/>
            <w:vAlign w:val="center"/>
          </w:tcPr>
          <w:p>
            <w:pPr>
              <w:pStyle w:val="TableContents"/>
              <w:bidi w:val="0"/>
              <w:spacing w:before="0" w:after="283"/>
              <w:jc w:val="left"/>
              <w:rPr/>
            </w:pPr>
            <w:r>
              <w:rPr/>
              <w:t xml:space="preserve">SNES / GBA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Ei samanaikaista pelaamista. Yksi pelaaja hallitsee peliä, kunnes se on vaurioitunut / menettänyt elämänsä, sitten toinen pelaaja ottaa pelin hallintaansa. </w:t>
            </w:r>
          </w:p>
        </w:tc>
      </w:tr>
      <w:tr>
        <w:trPr/>
        <w:tc>
          <w:tcPr>
            <w:tcW w:w="1696" w:type="dxa"/>
            <w:tcBorders/>
            <w:vAlign w:val="center"/>
          </w:tcPr>
          <w:p>
            <w:pPr>
              <w:pStyle w:val="TableContents"/>
              <w:bidi w:val="0"/>
              <w:spacing w:before="0" w:after="283"/>
              <w:jc w:val="left"/>
              <w:rPr/>
            </w:pPr>
            <w:r>
              <w:rPr/>
              <w:t xml:space="preserve">Doom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Doom II: Hell on Earth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Doom II: Hell on Earth </w:t>
            </w:r>
          </w:p>
        </w:tc>
        <w:tc>
          <w:tcPr>
            <w:tcW w:w="1411" w:type="dxa"/>
            <w:tcBorders/>
            <w:vAlign w:val="center"/>
          </w:tcPr>
          <w:p>
            <w:pPr>
              <w:pStyle w:val="TableContents"/>
              <w:bidi w:val="0"/>
              <w:spacing w:before="0" w:after="283"/>
              <w:jc w:val="left"/>
              <w:rPr/>
            </w:pPr>
            <w:r>
              <w:rPr/>
              <w:t xml:space="preserve">GBA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Linkkikaapeli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Doom 3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Doom 3 </w:t>
            </w:r>
          </w:p>
        </w:tc>
        <w:tc>
          <w:tcPr>
            <w:tcW w:w="1411" w:type="dxa"/>
            <w:tcBorders/>
            <w:vAlign w:val="center"/>
          </w:tcPr>
          <w:p>
            <w:pPr>
              <w:pStyle w:val="TableContents"/>
              <w:bidi w:val="0"/>
              <w:spacing w:before="0" w:after="283"/>
              <w:jc w:val="left"/>
              <w:rPr/>
            </w:pPr>
            <w:r>
              <w:rPr/>
              <w:t xml:space="preserve">Xbox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Järjestelmälinkki, Xbox Live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Doom 3: Pahuuden ylösnousemus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SP-kampanja coop saatavilla yhteisön modin kautta. (d3opencoop) </w:t>
            </w:r>
          </w:p>
        </w:tc>
      </w:tr>
      <w:tr>
        <w:trPr/>
        <w:tc>
          <w:tcPr>
            <w:tcW w:w="1696" w:type="dxa"/>
            <w:tcBorders/>
            <w:vAlign w:val="center"/>
          </w:tcPr>
          <w:p>
            <w:pPr>
              <w:pStyle w:val="TableContents"/>
              <w:bidi w:val="0"/>
              <w:spacing w:before="0" w:after="283"/>
              <w:jc w:val="left"/>
              <w:rPr/>
            </w:pPr>
            <w:r>
              <w:rPr/>
              <w:t xml:space="preserve">Doom 3: Pahuuden ylösnousemus </w:t>
            </w:r>
          </w:p>
        </w:tc>
        <w:tc>
          <w:tcPr>
            <w:tcW w:w="1411" w:type="dxa"/>
            <w:tcBorders/>
            <w:vAlign w:val="center"/>
          </w:tcPr>
          <w:p>
            <w:pPr>
              <w:pStyle w:val="TableContents"/>
              <w:bidi w:val="0"/>
              <w:spacing w:before="0" w:after="283"/>
              <w:jc w:val="left"/>
              <w:rPr/>
            </w:pPr>
            <w:r>
              <w:rPr/>
              <w:t xml:space="preserve">Xbox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Järjestelmälinkki, Xbox Live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Ainoastaan bonussisällöt Ultimate Doom, Doom II ja Master Levels for Doom II ovat pelattavissa co-op-pelinä. </w:t>
            </w:r>
          </w:p>
        </w:tc>
      </w:tr>
      <w:tr>
        <w:trPr/>
        <w:tc>
          <w:tcPr>
            <w:tcW w:w="1696" w:type="dxa"/>
            <w:tcBorders/>
            <w:vAlign w:val="center"/>
          </w:tcPr>
          <w:p>
            <w:pPr>
              <w:pStyle w:val="TableContents"/>
              <w:bidi w:val="0"/>
              <w:spacing w:before="0" w:after="283"/>
              <w:jc w:val="left"/>
              <w:rPr/>
            </w:pPr>
            <w:r>
              <w:rPr/>
              <w:t xml:space="preserve">Dota 2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MOBA </w:t>
            </w:r>
          </w:p>
        </w:tc>
        <w:tc>
          <w:tcPr>
            <w:tcW w:w="961" w:type="dxa"/>
            <w:tcBorders/>
            <w:vAlign w:val="center"/>
          </w:tcPr>
          <w:p>
            <w:pPr>
              <w:pStyle w:val="TableContents"/>
              <w:bidi w:val="0"/>
              <w:spacing w:before="0" w:after="283"/>
              <w:jc w:val="left"/>
              <w:rPr/>
            </w:pPr>
            <w:r>
              <w:rPr/>
              <w:t xml:space="preserve">2013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Kaksoislohikäärme </w:t>
            </w:r>
          </w:p>
        </w:tc>
        <w:tc>
          <w:tcPr>
            <w:tcW w:w="1411" w:type="dxa"/>
            <w:tcBorders/>
            <w:vAlign w:val="center"/>
          </w:tcPr>
          <w:p>
            <w:pPr>
              <w:pStyle w:val="TableContents"/>
              <w:bidi w:val="0"/>
              <w:spacing w:before="0" w:after="283"/>
              <w:jc w:val="left"/>
              <w:rPr/>
            </w:pPr>
            <w:r>
              <w:rPr/>
              <w:t xml:space="preserve">Arcade / NES / GEN / Muut / XB360 *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 *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XBLA * * * Vain Xbox 360 </w:t>
            </w:r>
          </w:p>
        </w:tc>
      </w:tr>
      <w:tr>
        <w:trPr/>
        <w:tc>
          <w:tcPr>
            <w:tcW w:w="1696" w:type="dxa"/>
            <w:tcBorders/>
            <w:vAlign w:val="center"/>
          </w:tcPr>
          <w:p>
            <w:pPr>
              <w:pStyle w:val="TableContents"/>
              <w:bidi w:val="0"/>
              <w:spacing w:before="0" w:after="283"/>
              <w:jc w:val="left"/>
              <w:rPr/>
            </w:pPr>
            <w:r>
              <w:rPr/>
              <w:t xml:space="preserve">Double Dragon 3: Rosettan kivi </w:t>
            </w:r>
          </w:p>
        </w:tc>
        <w:tc>
          <w:tcPr>
            <w:tcW w:w="1411" w:type="dxa"/>
            <w:tcBorders/>
            <w:vAlign w:val="center"/>
          </w:tcPr>
          <w:p>
            <w:pPr>
              <w:pStyle w:val="TableContents"/>
              <w:bidi w:val="0"/>
              <w:spacing w:before="0" w:after="283"/>
              <w:jc w:val="left"/>
              <w:rPr/>
            </w:pPr>
            <w:r>
              <w:rPr/>
              <w:t xml:space="preserve">Arcade / NES / GEN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Double Dragon II: Kosto </w:t>
            </w:r>
          </w:p>
        </w:tc>
        <w:tc>
          <w:tcPr>
            <w:tcW w:w="1411" w:type="dxa"/>
            <w:tcBorders/>
            <w:vAlign w:val="center"/>
          </w:tcPr>
          <w:p>
            <w:pPr>
              <w:pStyle w:val="TableContents"/>
              <w:bidi w:val="0"/>
              <w:spacing w:before="0" w:after="283"/>
              <w:jc w:val="left"/>
              <w:rPr/>
            </w:pPr>
            <w:r>
              <w:rPr/>
              <w:t xml:space="preserve">Arcade / NES / GEN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1989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Draglade </w:t>
            </w:r>
          </w:p>
        </w:tc>
        <w:tc>
          <w:tcPr>
            <w:tcW w:w="1411" w:type="dxa"/>
            <w:tcBorders/>
            <w:vAlign w:val="center"/>
          </w:tcPr>
          <w:p>
            <w:pPr>
              <w:pStyle w:val="TableContents"/>
              <w:bidi w:val="0"/>
              <w:spacing w:before="0" w:after="283"/>
              <w:jc w:val="left"/>
              <w:rPr/>
            </w:pPr>
            <w:r>
              <w:rPr/>
              <w:t xml:space="preserve">DS </w:t>
            </w:r>
          </w:p>
        </w:tc>
        <w:tc>
          <w:tcPr>
            <w:tcW w:w="1876" w:type="dxa"/>
            <w:tcBorders/>
            <w:vAlign w:val="center"/>
          </w:tcPr>
          <w:p>
            <w:pPr>
              <w:pStyle w:val="TableContents"/>
              <w:bidi w:val="0"/>
              <w:spacing w:before="0" w:after="283"/>
              <w:jc w:val="left"/>
              <w:rPr/>
            </w:pPr>
            <w:r>
              <w:rPr/>
              <w:t xml:space="preserve">Taistelu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Tohtori Mario Rx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Palapeli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pPr>
            <w:r>
              <w:rPr/>
              <w:t xml:space="preserve">Virusblasteria voi pelata yhteistyössä jopa 4 pelaajan kanssa hyppimällä sisään ja ulos pelistä. </w:t>
            </w:r>
          </w:p>
        </w:tc>
      </w:tr>
      <w:tr>
        <w:trPr/>
        <w:tc>
          <w:tcPr>
            <w:tcW w:w="1696" w:type="dxa"/>
            <w:tcBorders/>
            <w:vAlign w:val="center"/>
          </w:tcPr>
          <w:p>
            <w:pPr>
              <w:pStyle w:val="TableContents"/>
              <w:bidi w:val="0"/>
              <w:spacing w:before="0" w:after="283"/>
              <w:jc w:val="left"/>
              <w:rPr/>
            </w:pPr>
            <w:r>
              <w:rPr/>
              <w:t xml:space="preserve">Drox Operative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2 + *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``Maksimipelaajien''-asetuksen ylärajaa ei noudateta. </w:t>
            </w:r>
          </w:p>
        </w:tc>
      </w:tr>
      <w:tr>
        <w:trPr/>
        <w:tc>
          <w:tcPr>
            <w:tcW w:w="1696" w:type="dxa"/>
            <w:tcBorders/>
            <w:vAlign w:val="center"/>
          </w:tcPr>
          <w:p>
            <w:pPr>
              <w:pStyle w:val="TableContents"/>
              <w:bidi w:val="0"/>
              <w:spacing w:before="0" w:after="283"/>
              <w:jc w:val="left"/>
              <w:rPr/>
            </w:pPr>
            <w:r>
              <w:rPr/>
              <w:t xml:space="preserve">Duke Nukem 3D </w:t>
            </w:r>
          </w:p>
        </w:tc>
        <w:tc>
          <w:tcPr>
            <w:tcW w:w="1411" w:type="dxa"/>
            <w:tcBorders/>
            <w:vAlign w:val="center"/>
          </w:tcPr>
          <w:p>
            <w:pPr>
              <w:pStyle w:val="TableContents"/>
              <w:bidi w:val="0"/>
              <w:spacing w:before="0" w:after="283"/>
              <w:jc w:val="left"/>
              <w:rPr/>
            </w:pPr>
            <w:r>
              <w:rPr/>
              <w:t xml:space="preserve">PC / XB360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2-8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Dungeon </w:t>
            </w:r>
          </w:p>
        </w:tc>
        <w:tc>
          <w:tcPr>
            <w:tcW w:w="1411" w:type="dxa"/>
            <w:tcBorders/>
            <w:vAlign w:val="center"/>
          </w:tcPr>
          <w:p>
            <w:pPr>
              <w:pStyle w:val="TableContents"/>
              <w:bidi w:val="0"/>
              <w:spacing w:before="0" w:after="283"/>
              <w:jc w:val="left"/>
              <w:rPr/>
            </w:pPr>
            <w:r>
              <w:rPr/>
              <w:t xml:space="preserve">PDP-10 </w:t>
            </w:r>
          </w:p>
        </w:tc>
        <w:tc>
          <w:tcPr>
            <w:tcW w:w="1876" w:type="dxa"/>
            <w:tcBorders/>
            <w:vAlign w:val="center"/>
          </w:tcPr>
          <w:p>
            <w:pPr>
              <w:pStyle w:val="TableContents"/>
              <w:bidi w:val="0"/>
              <w:spacing w:before="0" w:after="283"/>
              <w:jc w:val="left"/>
              <w:rPr/>
            </w:pPr>
            <w:r>
              <w:rPr/>
              <w:t xml:space="preserve">Varhainen RPG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114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Dungeon Lords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Dungeon Siege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2002 </w:t>
            </w:r>
          </w:p>
        </w:tc>
        <w:tc>
          <w:tcPr>
            <w:tcW w:w="93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SP-kampanja + Koop-lisäsisältöä </w:t>
            </w:r>
          </w:p>
        </w:tc>
      </w:tr>
      <w:tr>
        <w:trPr/>
        <w:tc>
          <w:tcPr>
            <w:tcW w:w="1696" w:type="dxa"/>
            <w:tcBorders/>
            <w:vAlign w:val="center"/>
          </w:tcPr>
          <w:p>
            <w:pPr>
              <w:pStyle w:val="TableContents"/>
              <w:bidi w:val="0"/>
              <w:spacing w:before="0" w:after="283"/>
              <w:jc w:val="left"/>
              <w:rPr/>
            </w:pPr>
            <w:r>
              <w:rPr/>
              <w:t xml:space="preserve">Dungeon Siege II (laajennus 1)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Dungeon Siege: Throne of Agony (Tuskan valtaistuin) </w:t>
            </w:r>
          </w:p>
        </w:tc>
        <w:tc>
          <w:tcPr>
            <w:tcW w:w="1411" w:type="dxa"/>
            <w:tcBorders/>
            <w:vAlign w:val="center"/>
          </w:tcPr>
          <w:p>
            <w:pPr>
              <w:pStyle w:val="TableContents"/>
              <w:bidi w:val="0"/>
              <w:spacing w:before="0" w:after="283"/>
              <w:jc w:val="left"/>
              <w:rPr/>
            </w:pPr>
            <w:r>
              <w:rPr/>
              <w:t xml:space="preserve">PSP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Dungeons &amp; Dragons: Varjo Mystaran yllä </w:t>
            </w:r>
          </w:p>
        </w:tc>
        <w:tc>
          <w:tcPr>
            <w:tcW w:w="1411" w:type="dxa"/>
            <w:tcBorders/>
            <w:vAlign w:val="center"/>
          </w:tcPr>
          <w:p>
            <w:pPr>
              <w:pStyle w:val="TableContents"/>
              <w:bidi w:val="0"/>
              <w:spacing w:before="0" w:after="283"/>
              <w:jc w:val="left"/>
              <w:rPr/>
            </w:pPr>
            <w:r>
              <w:rPr/>
              <w:t xml:space="preserve">Arcade / Saturn * </w:t>
            </w:r>
          </w:p>
        </w:tc>
        <w:tc>
          <w:tcPr>
            <w:tcW w:w="1876" w:type="dxa"/>
            <w:tcBorders/>
            <w:vAlign w:val="center"/>
          </w:tcPr>
          <w:p>
            <w:pPr>
              <w:pStyle w:val="TableContents"/>
              <w:bidi w:val="0"/>
              <w:spacing w:before="0" w:after="283"/>
              <w:jc w:val="left"/>
              <w:rPr/>
            </w:pPr>
            <w:r>
              <w:rPr/>
              <w:t xml:space="preserve">Beat' em up / RPG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2 *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Osa Dungeons &amp; Dragons -kokoelmaa. * * 4 arcade-versiossa </w:t>
            </w:r>
          </w:p>
        </w:tc>
      </w:tr>
      <w:tr>
        <w:trPr/>
        <w:tc>
          <w:tcPr>
            <w:tcW w:w="1696" w:type="dxa"/>
            <w:tcBorders/>
            <w:vAlign w:val="center"/>
          </w:tcPr>
          <w:p>
            <w:pPr>
              <w:pStyle w:val="TableContents"/>
              <w:bidi w:val="0"/>
              <w:spacing w:before="0" w:after="283"/>
              <w:jc w:val="left"/>
              <w:rPr/>
            </w:pPr>
            <w:r>
              <w:rPr/>
              <w:t xml:space="preserve">Dungeons &amp; Dragons: Dungeon Dungeon Dungeon: Tower of Doom </w:t>
            </w:r>
          </w:p>
        </w:tc>
        <w:tc>
          <w:tcPr>
            <w:tcW w:w="1411" w:type="dxa"/>
            <w:tcBorders/>
            <w:vAlign w:val="center"/>
          </w:tcPr>
          <w:p>
            <w:pPr>
              <w:pStyle w:val="TableContents"/>
              <w:bidi w:val="0"/>
              <w:spacing w:before="0" w:after="283"/>
              <w:jc w:val="left"/>
              <w:rPr/>
            </w:pPr>
            <w:r>
              <w:rPr/>
              <w:t xml:space="preserve">Arcade / Saturn * </w:t>
            </w:r>
          </w:p>
        </w:tc>
        <w:tc>
          <w:tcPr>
            <w:tcW w:w="1876" w:type="dxa"/>
            <w:tcBorders/>
            <w:vAlign w:val="center"/>
          </w:tcPr>
          <w:p>
            <w:pPr>
              <w:pStyle w:val="TableContents"/>
              <w:bidi w:val="0"/>
              <w:spacing w:before="0" w:after="283"/>
              <w:jc w:val="left"/>
              <w:rPr/>
            </w:pPr>
            <w:r>
              <w:rPr/>
              <w:t xml:space="preserve">Beat' em up / RPG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2 *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Osa Dungeons &amp; Dragons -kokoelmaa. * * 4 arcade-versiossa </w:t>
            </w:r>
          </w:p>
        </w:tc>
      </w:tr>
      <w:tr>
        <w:trPr/>
        <w:tc>
          <w:tcPr>
            <w:tcW w:w="1696" w:type="dxa"/>
            <w:tcBorders/>
            <w:vAlign w:val="center"/>
          </w:tcPr>
          <w:p>
            <w:pPr>
              <w:pStyle w:val="TableContents"/>
              <w:bidi w:val="0"/>
              <w:spacing w:before="0" w:after="283"/>
              <w:jc w:val="left"/>
              <w:rPr/>
            </w:pPr>
            <w:r>
              <w:rPr/>
              <w:t xml:space="preserve">Dynamite Cop * </w:t>
            </w:r>
          </w:p>
        </w:tc>
        <w:tc>
          <w:tcPr>
            <w:tcW w:w="1411" w:type="dxa"/>
            <w:tcBorders/>
            <w:vAlign w:val="center"/>
          </w:tcPr>
          <w:p>
            <w:pPr>
              <w:pStyle w:val="TableContents"/>
              <w:bidi w:val="0"/>
              <w:spacing w:before="0" w:after="283"/>
              <w:jc w:val="left"/>
              <w:rPr/>
            </w:pPr>
            <w:r>
              <w:rPr/>
              <w:t xml:space="preserve">Arcade / DC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tunnetaan myös nimellä ``Dynamite Deka 2''. </w:t>
            </w:r>
          </w:p>
        </w:tc>
      </w:tr>
      <w:tr>
        <w:trPr/>
        <w:tc>
          <w:tcPr>
            <w:tcW w:w="1696" w:type="dxa"/>
            <w:tcBorders/>
            <w:vAlign w:val="center"/>
          </w:tcPr>
          <w:p>
            <w:pPr>
              <w:pStyle w:val="TableContents"/>
              <w:bidi w:val="0"/>
              <w:spacing w:before="0" w:after="283"/>
              <w:jc w:val="left"/>
              <w:rPr/>
            </w:pPr>
            <w:r>
              <w:rPr/>
              <w:t xml:space="preserve">Dynasty Warriors 3 </w:t>
            </w:r>
          </w:p>
        </w:tc>
        <w:tc>
          <w:tcPr>
            <w:tcW w:w="1411" w:type="dxa"/>
            <w:tcBorders/>
            <w:vAlign w:val="center"/>
          </w:tcPr>
          <w:p>
            <w:pPr>
              <w:pStyle w:val="TableContents"/>
              <w:bidi w:val="0"/>
              <w:spacing w:before="0" w:after="283"/>
              <w:jc w:val="left"/>
              <w:rPr/>
            </w:pPr>
            <w:r>
              <w:rPr/>
              <w:t xml:space="preserve">PS2 / Xbox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katso Xtreme Legends (PS2) </w:t>
            </w:r>
          </w:p>
        </w:tc>
      </w:tr>
      <w:tr>
        <w:trPr/>
        <w:tc>
          <w:tcPr>
            <w:tcW w:w="1696" w:type="dxa"/>
            <w:tcBorders/>
            <w:vAlign w:val="center"/>
          </w:tcPr>
          <w:p>
            <w:pPr>
              <w:pStyle w:val="TableContents"/>
              <w:bidi w:val="0"/>
              <w:spacing w:before="0" w:after="283"/>
              <w:jc w:val="left"/>
              <w:rPr/>
            </w:pPr>
            <w:r>
              <w:rPr/>
              <w:t xml:space="preserve">Dynasty Warriors 4 </w:t>
            </w:r>
          </w:p>
        </w:tc>
        <w:tc>
          <w:tcPr>
            <w:tcW w:w="1411" w:type="dxa"/>
            <w:tcBorders/>
            <w:vAlign w:val="center"/>
          </w:tcPr>
          <w:p>
            <w:pPr>
              <w:pStyle w:val="TableContents"/>
              <w:bidi w:val="0"/>
              <w:spacing w:before="0" w:after="283"/>
              <w:jc w:val="left"/>
              <w:rPr/>
            </w:pPr>
            <w:r>
              <w:rPr/>
              <w:t xml:space="preserve">PS2 / Xbox / PC *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katso DW4-versiot ja laajennukset </w:t>
            </w:r>
          </w:p>
        </w:tc>
      </w:tr>
      <w:tr>
        <w:trPr/>
        <w:tc>
          <w:tcPr>
            <w:tcW w:w="1696" w:type="dxa"/>
            <w:tcBorders/>
            <w:vAlign w:val="center"/>
          </w:tcPr>
          <w:p>
            <w:pPr>
              <w:pStyle w:val="TableContents"/>
              <w:bidi w:val="0"/>
              <w:spacing w:before="0" w:after="283"/>
              <w:jc w:val="left"/>
              <w:rPr/>
            </w:pPr>
            <w:r>
              <w:rPr/>
              <w:t xml:space="preserve">Dynasty Warriors 5 </w:t>
            </w:r>
          </w:p>
        </w:tc>
        <w:tc>
          <w:tcPr>
            <w:tcW w:w="1411" w:type="dxa"/>
            <w:tcBorders/>
            <w:vAlign w:val="center"/>
          </w:tcPr>
          <w:p>
            <w:pPr>
              <w:pStyle w:val="TableContents"/>
              <w:bidi w:val="0"/>
              <w:spacing w:before="0" w:after="283"/>
              <w:jc w:val="left"/>
              <w:rPr/>
            </w:pPr>
            <w:r>
              <w:rPr/>
              <w:t xml:space="preserve">PS2 / Xbox / XB360 *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katso DW5-laajennukset </w:t>
            </w:r>
          </w:p>
        </w:tc>
      </w:tr>
      <w:tr>
        <w:trPr/>
        <w:tc>
          <w:tcPr>
            <w:tcW w:w="1696" w:type="dxa"/>
            <w:tcBorders/>
            <w:vAlign w:val="center"/>
          </w:tcPr>
          <w:p>
            <w:pPr>
              <w:pStyle w:val="TableContents"/>
              <w:bidi w:val="0"/>
              <w:spacing w:before="0" w:after="283"/>
              <w:jc w:val="left"/>
              <w:rPr/>
            </w:pPr>
            <w:r>
              <w:rPr/>
              <w:t xml:space="preserve">Dynasty Warriors 6 </w:t>
            </w:r>
          </w:p>
        </w:tc>
        <w:tc>
          <w:tcPr>
            <w:tcW w:w="1411" w:type="dxa"/>
            <w:tcBorders/>
            <w:vAlign w:val="center"/>
          </w:tcPr>
          <w:p>
            <w:pPr>
              <w:pStyle w:val="TableContents"/>
              <w:bidi w:val="0"/>
              <w:spacing w:before="0" w:after="283"/>
              <w:jc w:val="left"/>
              <w:rPr/>
            </w:pPr>
            <w:r>
              <w:rPr/>
              <w:t xml:space="preserve">PS3 / XB360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Dynasty Warriors: Gundam </w:t>
            </w:r>
          </w:p>
        </w:tc>
        <w:tc>
          <w:tcPr>
            <w:tcW w:w="1411" w:type="dxa"/>
            <w:tcBorders/>
            <w:vAlign w:val="center"/>
          </w:tcPr>
          <w:p>
            <w:pPr>
              <w:pStyle w:val="TableContents"/>
              <w:bidi w:val="0"/>
              <w:spacing w:before="0" w:after="283"/>
              <w:jc w:val="left"/>
              <w:rPr/>
            </w:pPr>
            <w:r>
              <w:rPr/>
              <w:t xml:space="preserve">PS3 / XB360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Dynasty Warriors: Gundam 2 </w:t>
            </w:r>
          </w:p>
        </w:tc>
        <w:tc>
          <w:tcPr>
            <w:tcW w:w="1411" w:type="dxa"/>
            <w:tcBorders/>
            <w:vAlign w:val="center"/>
          </w:tcPr>
          <w:p>
            <w:pPr>
              <w:pStyle w:val="TableContents"/>
              <w:bidi w:val="0"/>
              <w:spacing w:before="0" w:after="283"/>
              <w:jc w:val="left"/>
              <w:rPr/>
            </w:pPr>
            <w:r>
              <w:rPr/>
              <w:t xml:space="preserve">PS3 / XB360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Dynasty Warriors: Gundam 3 </w:t>
            </w:r>
          </w:p>
        </w:tc>
        <w:tc>
          <w:tcPr>
            <w:tcW w:w="1411" w:type="dxa"/>
            <w:tcBorders/>
            <w:vAlign w:val="center"/>
          </w:tcPr>
          <w:p>
            <w:pPr>
              <w:pStyle w:val="TableContents"/>
              <w:bidi w:val="0"/>
              <w:spacing w:before="0" w:after="283"/>
              <w:jc w:val="left"/>
              <w:rPr/>
            </w:pPr>
            <w:r>
              <w:rPr/>
              <w:t xml:space="preserve">PS3 / XB360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2 / 4 * </w:t>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2 pelaajaa offline ja 4 pelaajaa online. </w:t>
            </w:r>
          </w:p>
        </w:tc>
      </w:tr>
      <w:tr>
        <w:trPr/>
        <w:tc>
          <w:tcPr>
            <w:tcW w:w="1696" w:type="dxa"/>
            <w:tcBorders/>
            <w:vAlign w:val="center"/>
          </w:tcPr>
          <w:p>
            <w:pPr>
              <w:pStyle w:val="TableContents"/>
              <w:bidi w:val="0"/>
              <w:spacing w:before="0" w:after="283"/>
              <w:jc w:val="left"/>
              <w:rPr/>
            </w:pPr>
            <w:r>
              <w:rPr/>
              <w:t xml:space="preserve">Dynastian sodat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1989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E.X. Troopers </w:t>
            </w:r>
          </w:p>
        </w:tc>
        <w:tc>
          <w:tcPr>
            <w:tcW w:w="1411" w:type="dxa"/>
            <w:tcBorders/>
            <w:vAlign w:val="center"/>
          </w:tcPr>
          <w:p>
            <w:pPr>
              <w:pStyle w:val="TableContents"/>
              <w:bidi w:val="0"/>
              <w:spacing w:before="0" w:after="283"/>
              <w:jc w:val="left"/>
              <w:rPr/>
            </w:pPr>
            <w:r>
              <w:rPr/>
              <w:t xml:space="preserve">3DS / PS3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2012 </w:t>
            </w:r>
          </w:p>
        </w:tc>
        <w:tc>
          <w:tcPr>
            <w:tcW w:w="931" w:type="dxa"/>
            <w:tcBorders/>
            <w:vAlign w:val="center"/>
          </w:tcPr>
          <w:p>
            <w:pPr>
              <w:pStyle w:val="TableContents"/>
              <w:bidi w:val="0"/>
              <w:spacing w:before="0" w:after="283"/>
              <w:jc w:val="left"/>
              <w:rPr/>
            </w:pPr>
            <w:r>
              <w:rPr/>
              <w:t xml:space="preserve">2-3 </w:t>
            </w:r>
          </w:p>
        </w:tc>
        <w:tc>
          <w:tcPr>
            <w:tcW w:w="1321" w:type="dxa"/>
            <w:tcBorders/>
            <w:vAlign w:val="center"/>
          </w:tcPr>
          <w:p>
            <w:pPr>
              <w:pStyle w:val="TableContents"/>
              <w:bidi w:val="0"/>
              <w:spacing w:before="0" w:after="283"/>
              <w:jc w:val="left"/>
              <w:rPr/>
            </w:pPr>
            <w:r>
              <w:rPr/>
              <w:t xml:space="preserve">Paikallinen *, Online * *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pPr>
            <w:r>
              <w:rPr/>
              <w:t xml:space="preserve">* Vain 3DS * * Vain PS3 </w:t>
            </w:r>
          </w:p>
        </w:tc>
      </w:tr>
      <w:tr>
        <w:trPr/>
        <w:tc>
          <w:tcPr>
            <w:tcW w:w="1696" w:type="dxa"/>
            <w:tcBorders/>
            <w:vAlign w:val="center"/>
          </w:tcPr>
          <w:p>
            <w:pPr>
              <w:pStyle w:val="TableContents"/>
              <w:bidi w:val="0"/>
              <w:spacing w:before="0" w:after="283"/>
              <w:jc w:val="left"/>
              <w:rPr/>
            </w:pPr>
            <w:r>
              <w:rPr/>
              <w:t xml:space="preserve">Maa 2150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2000 </w:t>
            </w:r>
          </w:p>
        </w:tc>
        <w:tc>
          <w:tcPr>
            <w:tcW w:w="93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Maa 2160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Maan puolustusvoimat 2017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Maan puolustusvoimat: Insect Armageddon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Loputon valtameri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Seikkailu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WFC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Yhteiset sukellukset </w:t>
            </w:r>
          </w:p>
        </w:tc>
      </w:tr>
      <w:tr>
        <w:trPr/>
        <w:tc>
          <w:tcPr>
            <w:tcW w:w="1696" w:type="dxa"/>
            <w:tcBorders/>
            <w:vAlign w:val="center"/>
          </w:tcPr>
          <w:p>
            <w:pPr>
              <w:pStyle w:val="TableContents"/>
              <w:bidi w:val="0"/>
              <w:spacing w:before="0" w:after="283"/>
              <w:jc w:val="left"/>
              <w:rPr/>
            </w:pPr>
            <w:r>
              <w:rPr/>
              <w:t xml:space="preserve">Eragon </w:t>
            </w:r>
          </w:p>
        </w:tc>
        <w:tc>
          <w:tcPr>
            <w:tcW w:w="1411" w:type="dxa"/>
            <w:tcBorders/>
            <w:vAlign w:val="center"/>
          </w:tcPr>
          <w:p>
            <w:pPr>
              <w:pStyle w:val="TableContents"/>
              <w:bidi w:val="0"/>
              <w:spacing w:before="0" w:after="283"/>
              <w:jc w:val="left"/>
              <w:rPr/>
            </w:pPr>
            <w:r>
              <w:rPr/>
              <w:t xml:space="preserve">PC / PS2 / Xbox / XB360 / DS / GBA / PSP </w:t>
            </w:r>
          </w:p>
        </w:tc>
        <w:tc>
          <w:tcPr>
            <w:tcW w:w="1876" w:type="dxa"/>
            <w:tcBorders/>
            <w:vAlign w:val="center"/>
          </w:tcPr>
          <w:p>
            <w:pPr>
              <w:pStyle w:val="TableContents"/>
              <w:bidi w:val="0"/>
              <w:spacing w:before="0" w:after="283"/>
              <w:jc w:val="left"/>
              <w:rPr/>
            </w:pPr>
            <w:r>
              <w:rPr/>
              <w:t xml:space="preserve">Toiminta-ehdotus.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Ikuinen sonaatti </w:t>
            </w:r>
          </w:p>
        </w:tc>
        <w:tc>
          <w:tcPr>
            <w:tcW w:w="1411" w:type="dxa"/>
            <w:tcBorders/>
            <w:vAlign w:val="center"/>
          </w:tcPr>
          <w:p>
            <w:pPr>
              <w:pStyle w:val="TableContents"/>
              <w:bidi w:val="0"/>
              <w:spacing w:before="0" w:after="283"/>
              <w:jc w:val="left"/>
              <w:rPr/>
            </w:pPr>
            <w:r>
              <w:rPr/>
              <w:t xml:space="preserve">PS3 / XB360 </w:t>
            </w:r>
          </w:p>
        </w:tc>
        <w:tc>
          <w:tcPr>
            <w:tcW w:w="1876" w:type="dxa"/>
            <w:tcBorders/>
            <w:vAlign w:val="center"/>
          </w:tcPr>
          <w:p>
            <w:pPr>
              <w:pStyle w:val="TableContents"/>
              <w:bidi w:val="0"/>
              <w:spacing w:before="0" w:after="283"/>
              <w:jc w:val="left"/>
              <w:rPr/>
            </w:pPr>
            <w:r>
              <w:rPr/>
              <w:t xml:space="preserve">jRPG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 Yhteistyö on erittäin rajoitettua: vain vuoropohjaisia taisteluita. </w:t>
            </w:r>
          </w:p>
        </w:tc>
      </w:tr>
      <w:tr>
        <w:trPr/>
        <w:tc>
          <w:tcPr>
            <w:tcW w:w="1696" w:type="dxa"/>
            <w:tcBorders/>
            <w:vAlign w:val="center"/>
          </w:tcPr>
          <w:p>
            <w:pPr>
              <w:pStyle w:val="TableContents"/>
              <w:bidi w:val="0"/>
              <w:spacing w:before="0" w:after="283"/>
              <w:jc w:val="left"/>
              <w:rPr/>
            </w:pPr>
            <w:r>
              <w:rPr/>
              <w:t xml:space="preserve">Pahat saaret: Curse of the Lost Soul - Kadonneen sielun kirous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RPG / Stealth / RTS </w:t>
            </w:r>
          </w:p>
        </w:tc>
        <w:tc>
          <w:tcPr>
            <w:tcW w:w="961" w:type="dxa"/>
            <w:tcBorders/>
            <w:vAlign w:val="center"/>
          </w:tcPr>
          <w:p>
            <w:pPr>
              <w:pStyle w:val="TableContents"/>
              <w:bidi w:val="0"/>
              <w:spacing w:before="0" w:after="283"/>
              <w:jc w:val="left"/>
              <w:rPr/>
            </w:pPr>
            <w:r>
              <w:rPr/>
              <w:t xml:space="preserve">2000 </w:t>
            </w:r>
          </w:p>
        </w:tc>
        <w:tc>
          <w:tcPr>
            <w:tcW w:w="931"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 Verkkoyhteistyötehtävät </w:t>
            </w:r>
          </w:p>
        </w:tc>
      </w:tr>
      <w:tr>
        <w:trPr/>
        <w:tc>
          <w:tcPr>
            <w:tcW w:w="1696" w:type="dxa"/>
            <w:tcBorders/>
            <w:vAlign w:val="center"/>
          </w:tcPr>
          <w:p>
            <w:pPr>
              <w:pStyle w:val="TableContents"/>
              <w:bidi w:val="0"/>
              <w:spacing w:before="0" w:after="283"/>
              <w:jc w:val="left"/>
              <w:rPr/>
            </w:pPr>
            <w:r>
              <w:rPr/>
              <w:t xml:space="preserve">Kaikki tai ei mitään </w:t>
            </w:r>
          </w:p>
        </w:tc>
        <w:tc>
          <w:tcPr>
            <w:tcW w:w="1411" w:type="dxa"/>
            <w:tcBorders/>
            <w:vAlign w:val="center"/>
          </w:tcPr>
          <w:p>
            <w:pPr>
              <w:pStyle w:val="TableContents"/>
              <w:bidi w:val="0"/>
              <w:spacing w:before="0" w:after="283"/>
              <w:jc w:val="left"/>
              <w:rPr/>
            </w:pPr>
            <w:r>
              <w:rPr/>
              <w:t xml:space="preserve">GC / PS2 / Xbox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 </w:t>
            </w:r>
          </w:p>
        </w:tc>
        <w:tc>
          <w:tcPr>
            <w:tcW w:w="1141" w:type="dxa"/>
            <w:tcBorders/>
            <w:vAlign w:val="center"/>
          </w:tcPr>
          <w:p>
            <w:pPr>
              <w:pStyle w:val="TableContents"/>
              <w:bidi w:val="0"/>
              <w:spacing w:before="0" w:after="283"/>
              <w:jc w:val="left"/>
              <w:rPr/>
            </w:pPr>
            <w:r>
              <w:rPr/>
              <w:t xml:space="preserve">Split, Full * </w:t>
            </w:r>
          </w:p>
        </w:tc>
        <w:tc>
          <w:tcPr>
            <w:tcW w:w="1411" w:type="dxa"/>
            <w:tcBorders/>
            <w:vAlign w:val="center"/>
          </w:tcPr>
          <w:p>
            <w:pPr>
              <w:pStyle w:val="TableContents"/>
              <w:bidi w:val="0"/>
              <w:spacing w:before="0" w:after="283"/>
              <w:jc w:val="left"/>
              <w:rPr/>
            </w:pPr>
            <w:r>
              <w:rPr/>
              <w:t xml:space="preserve">Kyllä * * * </w:t>
            </w:r>
          </w:p>
        </w:tc>
        <w:tc>
          <w:tcPr>
            <w:tcW w:w="2071" w:type="dxa"/>
            <w:tcBorders/>
            <w:vAlign w:val="center"/>
          </w:tcPr>
          <w:p>
            <w:pPr>
              <w:pStyle w:val="TableContents"/>
              <w:bidi w:val="0"/>
              <w:spacing w:before="0" w:after="283"/>
              <w:jc w:val="left"/>
              <w:rPr/>
            </w:pPr>
            <w:r>
              <w:rPr/>
              <w:t xml:space="preserve">* Vain PS2-versio * * Ei SP-kampanjaa; erilliset co-op-tehtävät </w:t>
            </w:r>
          </w:p>
        </w:tc>
      </w:tr>
      <w:tr>
        <w:trPr/>
        <w:tc>
          <w:tcPr>
            <w:tcW w:w="1696" w:type="dxa"/>
            <w:tcBorders/>
            <w:vAlign w:val="center"/>
          </w:tcPr>
          <w:p>
            <w:pPr>
              <w:pStyle w:val="TableContents"/>
              <w:bidi w:val="0"/>
              <w:spacing w:before="0" w:after="283"/>
              <w:jc w:val="left"/>
              <w:rPr/>
            </w:pPr>
            <w:r>
              <w:rPr/>
              <w:t xml:space="preserve">Exed Exes * </w:t>
            </w:r>
          </w:p>
        </w:tc>
        <w:tc>
          <w:tcPr>
            <w:tcW w:w="1411" w:type="dxa"/>
            <w:tcBorders/>
            <w:vAlign w:val="center"/>
          </w:tcPr>
          <w:p>
            <w:pPr>
              <w:pStyle w:val="TableContents"/>
              <w:bidi w:val="0"/>
              <w:spacing w:before="0" w:after="283"/>
              <w:jc w:val="left"/>
              <w:rPr/>
            </w:pPr>
            <w:r>
              <w:rPr/>
              <w:t xml:space="preserve">Arcade / NES / PS1 / Saturn / Xbox / PS2 * * *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1985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Yhdysvaltain nimi: ``Savage Bees'' * * Osa Capcomin Classics Collection- ja Generations-kokoelmaa. </w:t>
            </w:r>
          </w:p>
        </w:tc>
      </w:tr>
      <w:tr>
        <w:trPr/>
        <w:tc>
          <w:tcPr>
            <w:tcW w:w="1696" w:type="dxa"/>
            <w:tcBorders/>
            <w:vAlign w:val="center"/>
          </w:tcPr>
          <w:p>
            <w:pPr>
              <w:pStyle w:val="TableContents"/>
              <w:bidi w:val="0"/>
              <w:spacing w:before="0" w:after="283"/>
              <w:jc w:val="left"/>
              <w:rPr/>
            </w:pPr>
            <w:r>
              <w:rPr/>
              <w:t xml:space="preserve">F.E.A.R. 3 </w:t>
            </w:r>
          </w:p>
        </w:tc>
        <w:tc>
          <w:tcPr>
            <w:tcW w:w="1411" w:type="dxa"/>
            <w:tcBorders/>
            <w:vAlign w:val="center"/>
          </w:tcPr>
          <w:p>
            <w:pPr>
              <w:pStyle w:val="TableContents"/>
              <w:bidi w:val="0"/>
              <w:spacing w:before="0" w:after="283"/>
              <w:jc w:val="left"/>
              <w:rPr/>
            </w:pPr>
            <w:r>
              <w:rPr/>
              <w:t xml:space="preserve">PS3 / XB360 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pPr>
            <w:r>
              <w:rPr/>
              <w:t xml:space="preserve">2 / 4 * </w:t>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Täysi SP-kampanja, 4 pelaajan horde-tila </w:t>
            </w:r>
          </w:p>
        </w:tc>
      </w:tr>
      <w:tr>
        <w:trPr/>
        <w:tc>
          <w:tcPr>
            <w:tcW w:w="1696" w:type="dxa"/>
            <w:tcBorders/>
            <w:vAlign w:val="center"/>
          </w:tcPr>
          <w:p>
            <w:pPr>
              <w:pStyle w:val="TableContents"/>
              <w:bidi w:val="0"/>
              <w:spacing w:before="0" w:after="283"/>
              <w:jc w:val="left"/>
              <w:rPr/>
            </w:pPr>
            <w:r>
              <w:rPr/>
              <w:t xml:space="preserve">F-22 Lightning 3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Flight Sim </w:t>
            </w:r>
          </w:p>
        </w:tc>
        <w:tc>
          <w:tcPr>
            <w:tcW w:w="961" w:type="dxa"/>
            <w:tcBorders/>
            <w:vAlign w:val="center"/>
          </w:tcPr>
          <w:p>
            <w:pPr>
              <w:pStyle w:val="TableContents"/>
              <w:bidi w:val="0"/>
              <w:spacing w:before="0" w:after="283"/>
              <w:jc w:val="left"/>
              <w:rPr/>
            </w:pPr>
            <w:r>
              <w:rPr/>
              <w:t xml:space="preserve">1999 </w:t>
            </w:r>
          </w:p>
        </w:tc>
        <w:tc>
          <w:tcPr>
            <w:tcW w:w="93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Ei SP-kampanjaa; erilliset co-op-tehtävät </w:t>
            </w:r>
          </w:p>
        </w:tc>
      </w:tr>
      <w:tr>
        <w:trPr/>
        <w:tc>
          <w:tcPr>
            <w:tcW w:w="1696" w:type="dxa"/>
            <w:tcBorders/>
            <w:vAlign w:val="center"/>
          </w:tcPr>
          <w:p>
            <w:pPr>
              <w:pStyle w:val="TableContents"/>
              <w:bidi w:val="0"/>
              <w:spacing w:before="0" w:after="283"/>
              <w:jc w:val="left"/>
              <w:rPr/>
            </w:pPr>
            <w:r>
              <w:rPr/>
              <w:t xml:space="preserve">Fable II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Lukuisat P2-rajoitukset </w:t>
            </w:r>
          </w:p>
        </w:tc>
      </w:tr>
      <w:tr>
        <w:trPr/>
        <w:tc>
          <w:tcPr>
            <w:tcW w:w="1696" w:type="dxa"/>
            <w:tcBorders/>
            <w:vAlign w:val="center"/>
          </w:tcPr>
          <w:p>
            <w:pPr>
              <w:pStyle w:val="TableContents"/>
              <w:bidi w:val="0"/>
              <w:spacing w:before="0" w:after="283"/>
              <w:jc w:val="left"/>
              <w:rPr/>
            </w:pPr>
            <w:r>
              <w:rPr/>
              <w:t xml:space="preserve">Fable III </w:t>
            </w:r>
          </w:p>
        </w:tc>
        <w:tc>
          <w:tcPr>
            <w:tcW w:w="1411" w:type="dxa"/>
            <w:tcBorders/>
            <w:vAlign w:val="center"/>
          </w:tcPr>
          <w:p>
            <w:pPr>
              <w:pStyle w:val="TableContents"/>
              <w:bidi w:val="0"/>
              <w:spacing w:before="0" w:after="283"/>
              <w:jc w:val="left"/>
              <w:rPr/>
            </w:pPr>
            <w:r>
              <w:rPr/>
              <w:t xml:space="preserve">XB360, PC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2010 (XB360), 2011 (PC)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w:t>
            </w:r>
          </w:p>
        </w:tc>
        <w:tc>
          <w:tcPr>
            <w:tcW w:w="11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Sodan kasvot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Satutappelut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Fantastinen 4 </w:t>
            </w:r>
          </w:p>
        </w:tc>
        <w:tc>
          <w:tcPr>
            <w:tcW w:w="1411" w:type="dxa"/>
            <w:tcBorders/>
            <w:vAlign w:val="center"/>
          </w:tcPr>
          <w:p>
            <w:pPr>
              <w:pStyle w:val="TableContents"/>
              <w:bidi w:val="0"/>
              <w:spacing w:before="0" w:after="283"/>
              <w:jc w:val="left"/>
              <w:rPr/>
            </w:pPr>
            <w:r>
              <w:rPr/>
              <w:t xml:space="preserve">PC / GC / PS2 / Xbox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Fantastic Four </w:t>
            </w:r>
          </w:p>
        </w:tc>
        <w:tc>
          <w:tcPr>
            <w:tcW w:w="1411" w:type="dxa"/>
            <w:tcBorders/>
            <w:vAlign w:val="center"/>
          </w:tcPr>
          <w:p>
            <w:pPr>
              <w:pStyle w:val="TableContents"/>
              <w:bidi w:val="0"/>
              <w:spacing w:before="0" w:after="283"/>
              <w:jc w:val="left"/>
              <w:rPr/>
            </w:pPr>
            <w:r>
              <w:rPr/>
              <w:t xml:space="preserve">PS1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Fallout: Brotherhood of Steel </w:t>
            </w:r>
          </w:p>
        </w:tc>
        <w:tc>
          <w:tcPr>
            <w:tcW w:w="1411" w:type="dxa"/>
            <w:tcBorders/>
            <w:vAlign w:val="center"/>
          </w:tcPr>
          <w:p>
            <w:pPr>
              <w:pStyle w:val="TableContents"/>
              <w:bidi w:val="0"/>
              <w:spacing w:before="0" w:after="283"/>
              <w:jc w:val="left"/>
              <w:rPr/>
            </w:pPr>
            <w:r>
              <w:rPr/>
              <w:t xml:space="preserve">PS2 / Xbox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Far Cry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Far Cry 3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2012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Co-op-tarina on esiosa yksinpelin tarinaan nähden. </w:t>
            </w:r>
          </w:p>
        </w:tc>
      </w:tr>
      <w:tr>
        <w:trPr/>
        <w:tc>
          <w:tcPr>
            <w:tcW w:w="1696" w:type="dxa"/>
            <w:tcBorders/>
            <w:vAlign w:val="center"/>
          </w:tcPr>
          <w:p>
            <w:pPr>
              <w:pStyle w:val="TableContents"/>
              <w:bidi w:val="0"/>
              <w:spacing w:before="0" w:after="283"/>
              <w:jc w:val="left"/>
              <w:rPr/>
            </w:pPr>
            <w:r>
              <w:rPr/>
              <w:t xml:space="preserve">FIFA (sarja) </w:t>
            </w:r>
          </w:p>
        </w:tc>
        <w:tc>
          <w:tcPr>
            <w:tcW w:w="1411" w:type="dxa"/>
            <w:tcBorders/>
            <w:vAlign w:val="center"/>
          </w:tcPr>
          <w:p>
            <w:pPr>
              <w:pStyle w:val="TableContents"/>
              <w:bidi w:val="0"/>
              <w:spacing w:before="0" w:after="283"/>
              <w:jc w:val="left"/>
              <w:rPr/>
            </w:pPr>
            <w:r>
              <w:rPr/>
              <w:t xml:space="preserve">* </w:t>
            </w:r>
          </w:p>
        </w:tc>
        <w:tc>
          <w:tcPr>
            <w:tcW w:w="1876" w:type="dxa"/>
            <w:tcBorders/>
            <w:vAlign w:val="center"/>
          </w:tcPr>
          <w:p>
            <w:pPr>
              <w:pStyle w:val="TableContents"/>
              <w:bidi w:val="0"/>
              <w:spacing w:before="0" w:after="283"/>
              <w:jc w:val="left"/>
              <w:rPr/>
            </w:pPr>
            <w:r>
              <w:rPr/>
              <w:t xml:space="preserve">Urheilu </w:t>
            </w:r>
          </w:p>
        </w:tc>
        <w:tc>
          <w:tcPr>
            <w:tcW w:w="961"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1141" w:type="dxa"/>
            <w:tcBorders/>
            <w:vAlign w:val="center"/>
          </w:tcPr>
          <w:p>
            <w:pPr>
              <w:pStyle w:val="TableContents"/>
              <w:bidi w:val="0"/>
              <w:spacing w:before="0" w:after="283"/>
              <w:jc w:val="left"/>
              <w:rPr/>
            </w:pPr>
            <w:r>
              <w:rPr/>
              <w:t xml:space="preserve">Jaettu, 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Useita versioita, katso pääsivu </w:t>
            </w:r>
          </w:p>
        </w:tc>
      </w:tr>
      <w:tr>
        <w:trPr/>
        <w:tc>
          <w:tcPr>
            <w:tcW w:w="1696" w:type="dxa"/>
            <w:tcBorders/>
            <w:vAlign w:val="center"/>
          </w:tcPr>
          <w:p>
            <w:pPr>
              <w:pStyle w:val="TableContents"/>
              <w:bidi w:val="0"/>
              <w:spacing w:before="0" w:after="283"/>
              <w:jc w:val="left"/>
              <w:rPr/>
            </w:pPr>
            <w:r>
              <w:rPr/>
              <w:t xml:space="preserve">Taisteluvoimat </w:t>
            </w:r>
          </w:p>
        </w:tc>
        <w:tc>
          <w:tcPr>
            <w:tcW w:w="1411" w:type="dxa"/>
            <w:tcBorders/>
            <w:vAlign w:val="center"/>
          </w:tcPr>
          <w:p>
            <w:pPr>
              <w:pStyle w:val="TableContents"/>
              <w:bidi w:val="0"/>
              <w:spacing w:before="0" w:after="283"/>
              <w:jc w:val="left"/>
              <w:rPr/>
            </w:pPr>
            <w:r>
              <w:rPr/>
              <w:t xml:space="preserve">PC / N64 / PS1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Final Doom *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Final Fantasy VI </w:t>
            </w:r>
          </w:p>
        </w:tc>
        <w:tc>
          <w:tcPr>
            <w:tcW w:w="1411" w:type="dxa"/>
            <w:tcBorders/>
            <w:vAlign w:val="center"/>
          </w:tcPr>
          <w:p>
            <w:pPr>
              <w:pStyle w:val="TableContents"/>
              <w:bidi w:val="0"/>
              <w:spacing w:before="0" w:after="283"/>
              <w:jc w:val="left"/>
              <w:rPr/>
            </w:pPr>
            <w:r>
              <w:rPr/>
              <w:t xml:space="preserve">SNES / PS1 </w:t>
            </w:r>
          </w:p>
        </w:tc>
        <w:tc>
          <w:tcPr>
            <w:tcW w:w="1876" w:type="dxa"/>
            <w:tcBorders/>
            <w:vAlign w:val="center"/>
          </w:tcPr>
          <w:p>
            <w:pPr>
              <w:pStyle w:val="TableContents"/>
              <w:bidi w:val="0"/>
              <w:spacing w:before="0" w:after="283"/>
              <w:jc w:val="left"/>
              <w:rPr/>
            </w:pPr>
            <w:r>
              <w:rPr/>
              <w:t xml:space="preserve">RPG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Vain taistelut </w:t>
            </w:r>
          </w:p>
        </w:tc>
      </w:tr>
      <w:tr>
        <w:trPr/>
        <w:tc>
          <w:tcPr>
            <w:tcW w:w="1696" w:type="dxa"/>
            <w:tcBorders/>
            <w:vAlign w:val="center"/>
          </w:tcPr>
          <w:p>
            <w:pPr>
              <w:pStyle w:val="TableContents"/>
              <w:bidi w:val="0"/>
              <w:spacing w:before="0" w:after="283"/>
              <w:jc w:val="left"/>
              <w:rPr/>
            </w:pPr>
            <w:r>
              <w:rPr/>
              <w:t xml:space="preserve">Final Fantasy IX </w:t>
            </w:r>
          </w:p>
        </w:tc>
        <w:tc>
          <w:tcPr>
            <w:tcW w:w="1411" w:type="dxa"/>
            <w:tcBorders/>
            <w:vAlign w:val="center"/>
          </w:tcPr>
          <w:p>
            <w:pPr>
              <w:pStyle w:val="TableContents"/>
              <w:bidi w:val="0"/>
              <w:spacing w:before="0" w:after="283"/>
              <w:jc w:val="left"/>
              <w:rPr/>
            </w:pPr>
            <w:r>
              <w:rPr/>
              <w:t xml:space="preserve">PS1 </w:t>
            </w:r>
          </w:p>
        </w:tc>
        <w:tc>
          <w:tcPr>
            <w:tcW w:w="1876" w:type="dxa"/>
            <w:tcBorders/>
            <w:vAlign w:val="center"/>
          </w:tcPr>
          <w:p>
            <w:pPr>
              <w:pStyle w:val="TableContents"/>
              <w:bidi w:val="0"/>
              <w:spacing w:before="0" w:after="283"/>
              <w:jc w:val="left"/>
              <w:rPr/>
            </w:pPr>
            <w:r>
              <w:rPr/>
              <w:t xml:space="preserve">RPG </w:t>
            </w:r>
          </w:p>
        </w:tc>
        <w:tc>
          <w:tcPr>
            <w:tcW w:w="961" w:type="dxa"/>
            <w:tcBorders/>
            <w:vAlign w:val="center"/>
          </w:tcPr>
          <w:p>
            <w:pPr>
              <w:pStyle w:val="TableContents"/>
              <w:bidi w:val="0"/>
              <w:spacing w:before="0" w:after="283"/>
              <w:jc w:val="left"/>
              <w:rPr/>
            </w:pPr>
            <w:r>
              <w:rPr/>
              <w:t xml:space="preserve">2000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pPr>
            <w:r>
              <w:rPr/>
              <w:t xml:space="preserve">* Vain taistelut </w:t>
            </w:r>
          </w:p>
        </w:tc>
      </w:tr>
      <w:tr>
        <w:trPr/>
        <w:tc>
          <w:tcPr>
            <w:tcW w:w="1696" w:type="dxa"/>
            <w:tcBorders/>
            <w:vAlign w:val="center"/>
          </w:tcPr>
          <w:p>
            <w:pPr>
              <w:pStyle w:val="TableContents"/>
              <w:bidi w:val="0"/>
              <w:spacing w:before="0" w:after="283"/>
              <w:jc w:val="left"/>
              <w:rPr/>
            </w:pPr>
            <w:r>
              <w:rPr/>
              <w:t xml:space="preserve">Final Fantasy: Crystal Chronicles </w:t>
            </w:r>
          </w:p>
        </w:tc>
        <w:tc>
          <w:tcPr>
            <w:tcW w:w="1411" w:type="dxa"/>
            <w:tcBorders/>
            <w:vAlign w:val="center"/>
          </w:tcPr>
          <w:p>
            <w:pPr>
              <w:pStyle w:val="TableContents"/>
              <w:bidi w:val="0"/>
              <w:spacing w:before="0" w:after="283"/>
              <w:jc w:val="left"/>
              <w:rPr/>
            </w:pPr>
            <w:r>
              <w:rPr/>
              <w:t xml:space="preserve">GC </w:t>
            </w:r>
          </w:p>
        </w:tc>
        <w:tc>
          <w:tcPr>
            <w:tcW w:w="1876" w:type="dxa"/>
            <w:tcBorders/>
            <w:vAlign w:val="center"/>
          </w:tcPr>
          <w:p>
            <w:pPr>
              <w:pStyle w:val="TableContents"/>
              <w:bidi w:val="0"/>
              <w:spacing w:before="0" w:after="283"/>
              <w:jc w:val="left"/>
              <w:rPr/>
            </w:pPr>
            <w:r>
              <w:rPr/>
              <w:t xml:space="preserve">RPG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pPr>
            <w:r>
              <w:rPr/>
              <w:t xml:space="preserve">2-4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Final Fantasy Tactics: The War of the Lions </w:t>
            </w:r>
          </w:p>
        </w:tc>
        <w:tc>
          <w:tcPr>
            <w:tcW w:w="1411" w:type="dxa"/>
            <w:tcBorders/>
            <w:vAlign w:val="center"/>
          </w:tcPr>
          <w:p>
            <w:pPr>
              <w:pStyle w:val="TableContents"/>
              <w:bidi w:val="0"/>
              <w:spacing w:before="0" w:after="283"/>
              <w:jc w:val="left"/>
              <w:rPr/>
            </w:pPr>
            <w:r>
              <w:rPr/>
              <w:t xml:space="preserve">PSP </w:t>
            </w:r>
          </w:p>
        </w:tc>
        <w:tc>
          <w:tcPr>
            <w:tcW w:w="1876" w:type="dxa"/>
            <w:tcBorders/>
            <w:vAlign w:val="center"/>
          </w:tcPr>
          <w:p>
            <w:pPr>
              <w:pStyle w:val="TableContents"/>
              <w:bidi w:val="0"/>
              <w:spacing w:before="0" w:after="283"/>
              <w:jc w:val="left"/>
              <w:rPr/>
            </w:pPr>
            <w:r>
              <w:rPr/>
              <w:t xml:space="preserve">TBS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Ad hoc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Lopullinen taistelu </w:t>
            </w:r>
          </w:p>
        </w:tc>
        <w:tc>
          <w:tcPr>
            <w:tcW w:w="1411" w:type="dxa"/>
            <w:tcBorders/>
            <w:vAlign w:val="center"/>
          </w:tcPr>
          <w:p>
            <w:pPr>
              <w:pStyle w:val="TableContents"/>
              <w:bidi w:val="0"/>
              <w:spacing w:before="0" w:after="283"/>
              <w:jc w:val="left"/>
              <w:rPr/>
            </w:pPr>
            <w:r>
              <w:rPr/>
              <w:t xml:space="preserve">Arcade / SNES / C64 / ZXS / GBA / PS2 / Xbox *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1989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Osa Capcom Classics Collection Vol. 1 -kokoelmaa. </w:t>
            </w:r>
          </w:p>
        </w:tc>
      </w:tr>
      <w:tr>
        <w:trPr/>
        <w:tc>
          <w:tcPr>
            <w:tcW w:w="1696" w:type="dxa"/>
            <w:tcBorders/>
            <w:vAlign w:val="center"/>
          </w:tcPr>
          <w:p>
            <w:pPr>
              <w:pStyle w:val="TableContents"/>
              <w:bidi w:val="0"/>
              <w:spacing w:before="0" w:after="283"/>
              <w:jc w:val="left"/>
              <w:rPr/>
            </w:pPr>
            <w:r>
              <w:rPr/>
              <w:t xml:space="preserve">Final Fight 2 </w:t>
            </w:r>
          </w:p>
        </w:tc>
        <w:tc>
          <w:tcPr>
            <w:tcW w:w="1411" w:type="dxa"/>
            <w:tcBorders/>
            <w:vAlign w:val="center"/>
          </w:tcPr>
          <w:p>
            <w:pPr>
              <w:pStyle w:val="TableContents"/>
              <w:bidi w:val="0"/>
              <w:spacing w:before="0" w:after="283"/>
              <w:jc w:val="left"/>
              <w:rPr/>
            </w:pPr>
            <w:r>
              <w:rPr/>
              <w:t xml:space="preserve">SNES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Final Fight 3 * </w:t>
            </w:r>
          </w:p>
        </w:tc>
        <w:tc>
          <w:tcPr>
            <w:tcW w:w="1411" w:type="dxa"/>
            <w:tcBorders/>
            <w:vAlign w:val="center"/>
          </w:tcPr>
          <w:p>
            <w:pPr>
              <w:pStyle w:val="TableContents"/>
              <w:bidi w:val="0"/>
              <w:spacing w:before="0" w:after="283"/>
              <w:jc w:val="left"/>
              <w:rPr/>
            </w:pPr>
            <w:r>
              <w:rPr/>
              <w:t xml:space="preserve">SNES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Tunnetaan myös nimellä ``Final Fight Tough''. </w:t>
            </w:r>
          </w:p>
        </w:tc>
      </w:tr>
      <w:tr>
        <w:trPr/>
        <w:tc>
          <w:tcPr>
            <w:tcW w:w="1696" w:type="dxa"/>
            <w:tcBorders/>
            <w:vAlign w:val="center"/>
          </w:tcPr>
          <w:p>
            <w:pPr>
              <w:pStyle w:val="TableContents"/>
              <w:bidi w:val="0"/>
              <w:spacing w:before="0" w:after="283"/>
              <w:jc w:val="left"/>
              <w:rPr/>
            </w:pPr>
            <w:r>
              <w:rPr/>
              <w:t xml:space="preserve">Final Fight: Katutietoinen </w:t>
            </w:r>
          </w:p>
        </w:tc>
        <w:tc>
          <w:tcPr>
            <w:tcW w:w="1411" w:type="dxa"/>
            <w:tcBorders/>
            <w:vAlign w:val="center"/>
          </w:tcPr>
          <w:p>
            <w:pPr>
              <w:pStyle w:val="TableContents"/>
              <w:bidi w:val="0"/>
              <w:spacing w:before="0" w:after="283"/>
              <w:jc w:val="left"/>
              <w:rPr/>
            </w:pPr>
            <w:r>
              <w:rPr/>
              <w:t xml:space="preserve">PS2 / Xbox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 </w:t>
            </w:r>
          </w:p>
        </w:tc>
        <w:tc>
          <w:tcPr>
            <w:tcW w:w="2071" w:type="dxa"/>
            <w:tcBorders/>
            <w:vAlign w:val="center"/>
          </w:tcPr>
          <w:p>
            <w:pPr>
              <w:pStyle w:val="TableContents"/>
              <w:bidi w:val="0"/>
              <w:spacing w:before="0" w:after="283"/>
              <w:jc w:val="left"/>
              <w:rPr/>
            </w:pPr>
            <w:r>
              <w:rPr/>
              <w:t xml:space="preserve">* Co-op Arcade-tila. </w:t>
            </w:r>
          </w:p>
        </w:tc>
      </w:tr>
      <w:tr>
        <w:trPr/>
        <w:tc>
          <w:tcPr>
            <w:tcW w:w="1696" w:type="dxa"/>
            <w:tcBorders/>
            <w:vAlign w:val="center"/>
          </w:tcPr>
          <w:p>
            <w:pPr>
              <w:pStyle w:val="TableContents"/>
              <w:bidi w:val="0"/>
              <w:spacing w:before="0" w:after="283"/>
              <w:jc w:val="left"/>
              <w:rPr/>
            </w:pPr>
            <w:r>
              <w:rPr/>
              <w:t xml:space="preserve">FreeSpace 2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Space Sim </w:t>
            </w:r>
          </w:p>
        </w:tc>
        <w:tc>
          <w:tcPr>
            <w:tcW w:w="961" w:type="dxa"/>
            <w:tcBorders/>
            <w:vAlign w:val="center"/>
          </w:tcPr>
          <w:p>
            <w:pPr>
              <w:pStyle w:val="TableContents"/>
              <w:bidi w:val="0"/>
              <w:spacing w:before="0" w:after="283"/>
              <w:jc w:val="left"/>
              <w:rPr/>
            </w:pPr>
            <w:r>
              <w:rPr/>
              <w:t xml:space="preserve">1999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Freeciv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TBS </w:t>
            </w:r>
          </w:p>
        </w:tc>
        <w:tc>
          <w:tcPr>
            <w:tcW w:w="961" w:type="dxa"/>
            <w:tcBorders/>
            <w:vAlign w:val="center"/>
          </w:tcPr>
          <w:p>
            <w:pPr>
              <w:pStyle w:val="TableContents"/>
              <w:bidi w:val="0"/>
              <w:spacing w:before="0" w:after="283"/>
              <w:jc w:val="left"/>
              <w:rPr/>
            </w:pPr>
            <w:r>
              <w:rPr/>
              <w:t xml:space="preserve">1996 * </w:t>
            </w:r>
          </w:p>
        </w:tc>
        <w:tc>
          <w:tcPr>
            <w:tcW w:w="93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 </w:t>
            </w:r>
          </w:p>
        </w:tc>
        <w:tc>
          <w:tcPr>
            <w:tcW w:w="2071" w:type="dxa"/>
            <w:tcBorders/>
            <w:vAlign w:val="center"/>
          </w:tcPr>
          <w:p>
            <w:pPr>
              <w:pStyle w:val="TableContents"/>
              <w:bidi w:val="0"/>
              <w:spacing w:before="0" w:after="283"/>
              <w:jc w:val="left"/>
              <w:rPr/>
            </w:pPr>
            <w:r>
              <w:rPr/>
              <w:t xml:space="preserve">* Jatkuva kehitys * * Vain mukautetut ottelut. </w:t>
            </w:r>
          </w:p>
        </w:tc>
      </w:tr>
      <w:tr>
        <w:trPr/>
        <w:tc>
          <w:tcPr>
            <w:tcW w:w="1696" w:type="dxa"/>
            <w:tcBorders/>
            <w:vAlign w:val="center"/>
          </w:tcPr>
          <w:p>
            <w:pPr>
              <w:pStyle w:val="TableContents"/>
              <w:bidi w:val="0"/>
              <w:spacing w:before="0" w:after="283"/>
              <w:jc w:val="left"/>
              <w:rPr/>
            </w:pPr>
            <w:r>
              <w:rPr/>
              <w:t xml:space="preserve">Freelancer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Space Sim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pPr>
            <w:r>
              <w:rPr/>
              <w:t xml:space="preserve">128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Jäädytetty synapsi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Vuoropohjainen taktiikka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Kampanjayhteistyö vaatii ``Frozen Synapse Red'' -laajennuspaketin. </w:t>
            </w:r>
          </w:p>
        </w:tc>
      </w:tr>
      <w:tr>
        <w:trPr/>
        <w:tc>
          <w:tcPr>
            <w:tcW w:w="1696" w:type="dxa"/>
            <w:tcBorders/>
            <w:vAlign w:val="center"/>
          </w:tcPr>
          <w:p>
            <w:pPr>
              <w:pStyle w:val="TableContents"/>
              <w:bidi w:val="0"/>
              <w:spacing w:before="0" w:after="283"/>
              <w:jc w:val="left"/>
              <w:rPr/>
            </w:pPr>
            <w:r>
              <w:rPr/>
              <w:t xml:space="preserve">Täyden spektrin soturi </w:t>
            </w:r>
          </w:p>
        </w:tc>
        <w:tc>
          <w:tcPr>
            <w:tcW w:w="1411" w:type="dxa"/>
            <w:tcBorders/>
            <w:vAlign w:val="center"/>
          </w:tcPr>
          <w:p>
            <w:pPr>
              <w:pStyle w:val="TableContents"/>
              <w:bidi w:val="0"/>
              <w:spacing w:before="0" w:after="283"/>
              <w:jc w:val="left"/>
              <w:rPr/>
            </w:pPr>
            <w:r>
              <w:rPr/>
              <w:t xml:space="preserve">PC / Xbox / PS2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Täyden spektrin soturi: Hammers: Kymmenen vasaraa </w:t>
            </w:r>
          </w:p>
        </w:tc>
        <w:tc>
          <w:tcPr>
            <w:tcW w:w="1411" w:type="dxa"/>
            <w:tcBorders/>
            <w:vAlign w:val="center"/>
          </w:tcPr>
          <w:p>
            <w:pPr>
              <w:pStyle w:val="TableContents"/>
              <w:bidi w:val="0"/>
              <w:spacing w:before="0" w:after="283"/>
              <w:jc w:val="left"/>
              <w:rPr/>
            </w:pPr>
            <w:r>
              <w:rPr/>
              <w:t xml:space="preserve">PC / Xbox / PS2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Tasot on ensin suoritettava SP:ssä. Vihje: käytä fullspectrumpwnage-koodia (``Bonus''-&gt; ``Cheats'') avataksesi kaikki co-op-tasot. </w:t>
            </w:r>
          </w:p>
        </w:tc>
      </w:tr>
      <w:tr>
        <w:trPr/>
        <w:tc>
          <w:tcPr>
            <w:tcW w:w="1696" w:type="dxa"/>
            <w:tcBorders/>
            <w:vAlign w:val="center"/>
          </w:tcPr>
          <w:p>
            <w:pPr>
              <w:pStyle w:val="TableContents"/>
              <w:bidi w:val="0"/>
              <w:spacing w:before="0" w:after="283"/>
              <w:jc w:val="left"/>
              <w:rPr/>
            </w:pPr>
            <w:r>
              <w:rPr/>
              <w:t xml:space="preserve">Tuleva poliisi: LAPD </w:t>
            </w:r>
          </w:p>
        </w:tc>
        <w:tc>
          <w:tcPr>
            <w:tcW w:w="1411" w:type="dxa"/>
            <w:tcBorders/>
            <w:vAlign w:val="center"/>
          </w:tcPr>
          <w:p>
            <w:pPr>
              <w:pStyle w:val="TableContents"/>
              <w:bidi w:val="0"/>
              <w:spacing w:before="0" w:after="283"/>
              <w:jc w:val="left"/>
              <w:rPr/>
            </w:pPr>
            <w:r>
              <w:rPr/>
              <w:t xml:space="preserve">PC / PS1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1998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LAN * </w:t>
            </w:r>
          </w:p>
        </w:tc>
        <w:tc>
          <w:tcPr>
            <w:tcW w:w="1141" w:type="dxa"/>
            <w:tcBorders/>
            <w:vAlign w:val="center"/>
          </w:tcPr>
          <w:p>
            <w:pPr>
              <w:pStyle w:val="TableContents"/>
              <w:bidi w:val="0"/>
              <w:spacing w:before="0" w:after="283"/>
              <w:jc w:val="left"/>
              <w:rPr/>
            </w:pPr>
            <w:r>
              <w:rPr/>
              <w:t xml:space="preserve">Split, Full *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G-Darius </w:t>
            </w:r>
          </w:p>
        </w:tc>
        <w:tc>
          <w:tcPr>
            <w:tcW w:w="1411" w:type="dxa"/>
            <w:tcBorders/>
            <w:vAlign w:val="center"/>
          </w:tcPr>
          <w:p>
            <w:pPr>
              <w:pStyle w:val="TableContents"/>
              <w:bidi w:val="0"/>
              <w:spacing w:before="0" w:after="283"/>
              <w:jc w:val="left"/>
              <w:rPr/>
            </w:pPr>
            <w:r>
              <w:rPr/>
              <w:t xml:space="preserve">Arcade / PC / PS1 / PS2 *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1997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Osana Taito Legends 2. </w:t>
            </w:r>
          </w:p>
        </w:tc>
      </w:tr>
      <w:tr>
        <w:trPr/>
        <w:tc>
          <w:tcPr>
            <w:tcW w:w="1696" w:type="dxa"/>
            <w:tcBorders/>
            <w:vAlign w:val="center"/>
          </w:tcPr>
          <w:p>
            <w:pPr>
              <w:pStyle w:val="TableContents"/>
              <w:bidi w:val="0"/>
              <w:spacing w:before="0" w:after="283"/>
              <w:jc w:val="left"/>
              <w:rPr/>
            </w:pPr>
            <w:r>
              <w:rPr/>
              <w:t xml:space="preserve">G.I. Joe: Cobran nousu (G.I. Joe: The Rise of Cobra) </w:t>
            </w:r>
          </w:p>
        </w:tc>
        <w:tc>
          <w:tcPr>
            <w:tcW w:w="1411" w:type="dxa"/>
            <w:tcBorders/>
            <w:vAlign w:val="center"/>
          </w:tcPr>
          <w:p>
            <w:pPr>
              <w:pStyle w:val="TableContents"/>
              <w:bidi w:val="0"/>
              <w:spacing w:before="0" w:after="283"/>
              <w:jc w:val="left"/>
              <w:rPr/>
            </w:pPr>
            <w:r>
              <w:rPr/>
              <w:t xml:space="preserve">PS2 / PS3 / XB360 / Wii PSP / DS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Gain Ground </w:t>
            </w:r>
          </w:p>
        </w:tc>
        <w:tc>
          <w:tcPr>
            <w:tcW w:w="1411" w:type="dxa"/>
            <w:tcBorders/>
            <w:vAlign w:val="center"/>
          </w:tcPr>
          <w:p>
            <w:pPr>
              <w:pStyle w:val="TableContents"/>
              <w:bidi w:val="0"/>
              <w:spacing w:before="0" w:after="283"/>
              <w:jc w:val="left"/>
              <w:rPr/>
            </w:pPr>
            <w:r>
              <w:rPr/>
              <w:t xml:space="preserve">Arcade / GEN / SMS / PC Engine / PS2 / Muut pelit </w:t>
            </w:r>
          </w:p>
        </w:tc>
        <w:tc>
          <w:tcPr>
            <w:tcW w:w="1876" w:type="dxa"/>
            <w:tcBorders/>
            <w:vAlign w:val="center"/>
          </w:tcPr>
          <w:p>
            <w:pPr>
              <w:pStyle w:val="TableContents"/>
              <w:bidi w:val="0"/>
              <w:spacing w:before="0" w:after="283"/>
              <w:jc w:val="left"/>
              <w:rPr/>
            </w:pPr>
            <w:r>
              <w:rPr/>
              <w:t xml:space="preserve">Toiminta / strategia </w:t>
            </w:r>
          </w:p>
        </w:tc>
        <w:tc>
          <w:tcPr>
            <w:tcW w:w="961" w:type="dxa"/>
            <w:tcBorders/>
            <w:vAlign w:val="center"/>
          </w:tcPr>
          <w:p>
            <w:pPr>
              <w:pStyle w:val="TableContents"/>
              <w:bidi w:val="0"/>
              <w:spacing w:before="0" w:after="283"/>
              <w:jc w:val="left"/>
              <w:rPr/>
            </w:pPr>
            <w:r>
              <w:rPr/>
              <w:t xml:space="preserve">1988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Jopa 3 arcade-versiossa </w:t>
            </w:r>
          </w:p>
        </w:tc>
      </w:tr>
      <w:tr>
        <w:trPr/>
        <w:tc>
          <w:tcPr>
            <w:tcW w:w="1696" w:type="dxa"/>
            <w:tcBorders/>
            <w:vAlign w:val="center"/>
          </w:tcPr>
          <w:p>
            <w:pPr>
              <w:pStyle w:val="TableContents"/>
              <w:bidi w:val="0"/>
              <w:spacing w:before="0" w:after="283"/>
              <w:jc w:val="left"/>
              <w:rPr/>
            </w:pPr>
            <w:r>
              <w:rPr/>
              <w:t xml:space="preserve">Gatling Gears </w:t>
            </w:r>
          </w:p>
        </w:tc>
        <w:tc>
          <w:tcPr>
            <w:tcW w:w="1411" w:type="dxa"/>
            <w:tcBorders/>
            <w:vAlign w:val="center"/>
          </w:tcPr>
          <w:p>
            <w:pPr>
              <w:pStyle w:val="TableContents"/>
              <w:bidi w:val="0"/>
              <w:spacing w:before="0" w:after="283"/>
              <w:jc w:val="left"/>
              <w:rPr/>
            </w:pPr>
            <w:r>
              <w:rPr/>
              <w:t xml:space="preserve">PS3 / PC / XB360 </w:t>
            </w:r>
          </w:p>
        </w:tc>
        <w:tc>
          <w:tcPr>
            <w:tcW w:w="1876" w:type="dxa"/>
            <w:tcBorders/>
            <w:vAlign w:val="center"/>
          </w:tcPr>
          <w:p>
            <w:pPr>
              <w:pStyle w:val="TableContents"/>
              <w:bidi w:val="0"/>
              <w:spacing w:before="0" w:after="283"/>
              <w:jc w:val="left"/>
              <w:rPr/>
            </w:pPr>
            <w:r>
              <w:rPr/>
              <w:t xml:space="preserve">Twin-Stick Shooter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Gauntlet </w:t>
            </w:r>
          </w:p>
        </w:tc>
        <w:tc>
          <w:tcPr>
            <w:tcW w:w="1411" w:type="dxa"/>
            <w:tcBorders/>
            <w:vAlign w:val="center"/>
          </w:tcPr>
          <w:p>
            <w:pPr>
              <w:pStyle w:val="TableContents"/>
              <w:bidi w:val="0"/>
              <w:spacing w:before="0" w:after="283"/>
              <w:jc w:val="left"/>
              <w:rPr/>
            </w:pPr>
            <w:r>
              <w:rPr/>
              <w:t xml:space="preserve">Arcade / XB360 *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1985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XBLA </w:t>
            </w:r>
          </w:p>
        </w:tc>
      </w:tr>
      <w:tr>
        <w:trPr/>
        <w:tc>
          <w:tcPr>
            <w:tcW w:w="1696" w:type="dxa"/>
            <w:tcBorders/>
            <w:vAlign w:val="center"/>
          </w:tcPr>
          <w:p>
            <w:pPr>
              <w:pStyle w:val="TableContents"/>
              <w:bidi w:val="0"/>
              <w:spacing w:before="0" w:after="283"/>
              <w:jc w:val="left"/>
              <w:rPr/>
            </w:pPr>
            <w:r>
              <w:rPr/>
              <w:t xml:space="preserve">Gauntlet </w:t>
            </w:r>
          </w:p>
        </w:tc>
        <w:tc>
          <w:tcPr>
            <w:tcW w:w="1411" w:type="dxa"/>
            <w:tcBorders/>
            <w:vAlign w:val="center"/>
          </w:tcPr>
          <w:p>
            <w:pPr>
              <w:pStyle w:val="TableContents"/>
              <w:bidi w:val="0"/>
              <w:spacing w:before="0" w:after="283"/>
              <w:jc w:val="left"/>
              <w:rPr/>
            </w:pPr>
            <w:r>
              <w:rPr/>
              <w:t xml:space="preserve">NES / GEN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Gauntlet </w:t>
            </w:r>
          </w:p>
        </w:tc>
        <w:tc>
          <w:tcPr>
            <w:tcW w:w="1411" w:type="dxa"/>
            <w:tcBorders/>
            <w:vAlign w:val="center"/>
          </w:tcPr>
          <w:p>
            <w:pPr>
              <w:pStyle w:val="TableContents"/>
              <w:bidi w:val="0"/>
              <w:spacing w:before="0" w:after="283"/>
              <w:jc w:val="left"/>
              <w:rPr/>
            </w:pPr>
            <w:r>
              <w:rPr/>
              <w:t xml:space="preserve">DS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TBA *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Tällä hetkellä kehitteillä </w:t>
            </w:r>
          </w:p>
        </w:tc>
      </w:tr>
      <w:tr>
        <w:trPr/>
        <w:tc>
          <w:tcPr>
            <w:tcW w:w="1696" w:type="dxa"/>
            <w:tcBorders/>
            <w:vAlign w:val="center"/>
          </w:tcPr>
          <w:p>
            <w:pPr>
              <w:pStyle w:val="TableContents"/>
              <w:bidi w:val="0"/>
              <w:spacing w:before="0" w:after="283"/>
              <w:jc w:val="left"/>
              <w:rPr/>
            </w:pPr>
            <w:r>
              <w:rPr/>
              <w:t xml:space="preserve">Gauntlet Dark Legacy </w:t>
            </w:r>
          </w:p>
        </w:tc>
        <w:tc>
          <w:tcPr>
            <w:tcW w:w="1411" w:type="dxa"/>
            <w:tcBorders/>
            <w:vAlign w:val="center"/>
          </w:tcPr>
          <w:p>
            <w:pPr>
              <w:pStyle w:val="TableContents"/>
              <w:bidi w:val="0"/>
              <w:spacing w:before="0" w:after="283"/>
              <w:jc w:val="left"/>
              <w:rPr/>
            </w:pPr>
            <w:r>
              <w:rPr/>
              <w:t xml:space="preserve">Arcade / GC / PS2 / Xbox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Gauntlet II </w:t>
            </w:r>
          </w:p>
        </w:tc>
        <w:tc>
          <w:tcPr>
            <w:tcW w:w="1411" w:type="dxa"/>
            <w:tcBorders/>
            <w:vAlign w:val="center"/>
          </w:tcPr>
          <w:p>
            <w:pPr>
              <w:pStyle w:val="TableContents"/>
              <w:bidi w:val="0"/>
              <w:spacing w:before="0" w:after="283"/>
              <w:jc w:val="left"/>
              <w:rPr/>
            </w:pPr>
            <w:r>
              <w:rPr/>
              <w:t xml:space="preserve">Arcade / C64 / ZXS / PS3 / Muut / Muut pelit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1986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Vain PS3-versio </w:t>
            </w:r>
          </w:p>
        </w:tc>
      </w:tr>
      <w:tr>
        <w:trPr/>
        <w:tc>
          <w:tcPr>
            <w:tcW w:w="1696" w:type="dxa"/>
            <w:tcBorders/>
            <w:vAlign w:val="center"/>
          </w:tcPr>
          <w:p>
            <w:pPr>
              <w:pStyle w:val="TableContents"/>
              <w:bidi w:val="0"/>
              <w:spacing w:before="0" w:after="283"/>
              <w:jc w:val="left"/>
              <w:rPr/>
            </w:pPr>
            <w:r>
              <w:rPr/>
              <w:t xml:space="preserve">Gauntlet Legends </w:t>
            </w:r>
          </w:p>
        </w:tc>
        <w:tc>
          <w:tcPr>
            <w:tcW w:w="1411" w:type="dxa"/>
            <w:tcBorders/>
            <w:vAlign w:val="center"/>
          </w:tcPr>
          <w:p>
            <w:pPr>
              <w:pStyle w:val="TableContents"/>
              <w:bidi w:val="0"/>
              <w:spacing w:before="0" w:after="283"/>
              <w:jc w:val="left"/>
              <w:rPr/>
            </w:pPr>
            <w:r>
              <w:rPr/>
              <w:t xml:space="preserve">DC / N64 / PS1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Gauntlet: Seitsemän murhetta </w:t>
            </w:r>
          </w:p>
        </w:tc>
        <w:tc>
          <w:tcPr>
            <w:tcW w:w="1411" w:type="dxa"/>
            <w:tcBorders/>
            <w:vAlign w:val="center"/>
          </w:tcPr>
          <w:p>
            <w:pPr>
              <w:pStyle w:val="TableContents"/>
              <w:bidi w:val="0"/>
              <w:spacing w:before="0" w:after="283"/>
              <w:jc w:val="left"/>
              <w:rPr/>
            </w:pPr>
            <w:r>
              <w:rPr/>
              <w:t xml:space="preserve">PS2 / Xbox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Gears of War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Gears of War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Järjestelmälinkki, Xbox Live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Gears of War 2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Järjestelmälinkki, Xbox Live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Lisää 5 pelaajan horde-tila. </w:t>
            </w:r>
          </w:p>
        </w:tc>
      </w:tr>
      <w:tr>
        <w:trPr/>
        <w:tc>
          <w:tcPr>
            <w:tcW w:w="1696" w:type="dxa"/>
            <w:tcBorders/>
            <w:vAlign w:val="center"/>
          </w:tcPr>
          <w:p>
            <w:pPr>
              <w:pStyle w:val="TableContents"/>
              <w:bidi w:val="0"/>
              <w:spacing w:before="0" w:after="283"/>
              <w:jc w:val="left"/>
              <w:rPr/>
            </w:pPr>
            <w:r>
              <w:rPr/>
              <w:t xml:space="preserve">Gears of War 3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Järjestelmälinkki, Xbox Live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Lisää 5 pelaajan Horde Mode ja Beast Mode. </w:t>
            </w:r>
          </w:p>
        </w:tc>
      </w:tr>
      <w:tr>
        <w:trPr/>
        <w:tc>
          <w:tcPr>
            <w:tcW w:w="1696" w:type="dxa"/>
            <w:tcBorders/>
            <w:vAlign w:val="center"/>
          </w:tcPr>
          <w:p>
            <w:pPr>
              <w:pStyle w:val="TableContents"/>
              <w:bidi w:val="0"/>
              <w:spacing w:before="0" w:after="283"/>
              <w:jc w:val="left"/>
              <w:rPr/>
            </w:pPr>
            <w:r>
              <w:rPr/>
              <w:t xml:space="preserve">Gears of War: Judgement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2013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Järjestelmälinkki, Xbox Live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Lisää 5 pelaajan Horde Mode, Beast Mode, OverRun ja Free-for-all. </w:t>
            </w:r>
          </w:p>
        </w:tc>
      </w:tr>
      <w:tr>
        <w:trPr/>
        <w:tc>
          <w:tcPr>
            <w:tcW w:w="1696" w:type="dxa"/>
            <w:tcBorders/>
            <w:vAlign w:val="center"/>
          </w:tcPr>
          <w:p>
            <w:pPr>
              <w:pStyle w:val="TableContents"/>
              <w:bidi w:val="0"/>
              <w:spacing w:before="0" w:after="283"/>
              <w:jc w:val="left"/>
              <w:rPr/>
            </w:pPr>
            <w:r>
              <w:rPr/>
              <w:t xml:space="preserve">Gekido </w:t>
            </w:r>
          </w:p>
        </w:tc>
        <w:tc>
          <w:tcPr>
            <w:tcW w:w="1411" w:type="dxa"/>
            <w:tcBorders/>
            <w:vAlign w:val="center"/>
          </w:tcPr>
          <w:p>
            <w:pPr>
              <w:pStyle w:val="TableContents"/>
              <w:bidi w:val="0"/>
              <w:spacing w:before="0" w:after="283"/>
              <w:jc w:val="left"/>
              <w:rPr/>
            </w:pPr>
            <w:r>
              <w:rPr/>
              <w:t xml:space="preserve">PS1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Yleinen kaaos </w:t>
            </w:r>
          </w:p>
        </w:tc>
        <w:tc>
          <w:tcPr>
            <w:tcW w:w="1411" w:type="dxa"/>
            <w:tcBorders/>
            <w:vAlign w:val="center"/>
          </w:tcPr>
          <w:p>
            <w:pPr>
              <w:pStyle w:val="TableContents"/>
              <w:bidi w:val="0"/>
              <w:spacing w:before="0" w:after="283"/>
              <w:jc w:val="left"/>
              <w:rPr/>
            </w:pPr>
            <w:r>
              <w:rPr/>
              <w:t xml:space="preserve">GEN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Geometry Wars: Retro Evolved 2 (Geometry Wars: Retro Evolved 2) </w:t>
            </w:r>
          </w:p>
        </w:tc>
        <w:tc>
          <w:tcPr>
            <w:tcW w:w="1411" w:type="dxa"/>
            <w:tcBorders/>
            <w:vAlign w:val="center"/>
          </w:tcPr>
          <w:p>
            <w:pPr>
              <w:pStyle w:val="TableContents"/>
              <w:bidi w:val="0"/>
              <w:spacing w:before="0" w:after="283"/>
              <w:jc w:val="left"/>
              <w:rPr/>
            </w:pPr>
            <w:r>
              <w:rPr/>
              <w:t xml:space="preserve">XB360 *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XBLA </w:t>
            </w:r>
          </w:p>
        </w:tc>
      </w:tr>
      <w:tr>
        <w:trPr/>
        <w:tc>
          <w:tcPr>
            <w:tcW w:w="1696" w:type="dxa"/>
            <w:tcBorders/>
            <w:vAlign w:val="center"/>
          </w:tcPr>
          <w:p>
            <w:pPr>
              <w:pStyle w:val="TableContents"/>
              <w:bidi w:val="0"/>
              <w:spacing w:before="0" w:after="283"/>
              <w:jc w:val="left"/>
              <w:rPr/>
            </w:pPr>
            <w:r>
              <w:rPr/>
              <w:t xml:space="preserve">Ghost Pilots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1991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Ghost Squad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Ampuja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Ghostbusters: Ghostbusters: The Video Game </w:t>
            </w:r>
          </w:p>
        </w:tc>
        <w:tc>
          <w:tcPr>
            <w:tcW w:w="1411" w:type="dxa"/>
            <w:tcBorders/>
            <w:vAlign w:val="center"/>
          </w:tcPr>
          <w:p>
            <w:pPr>
              <w:pStyle w:val="TableContents"/>
              <w:bidi w:val="0"/>
              <w:spacing w:before="0" w:after="283"/>
              <w:jc w:val="left"/>
              <w:rPr/>
            </w:pPr>
            <w:r>
              <w:rPr/>
              <w:t xml:space="preserve">PS3 / XB360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Ei SP-kampanjaa; rajoitetut co-op-minipelit </w:t>
            </w:r>
          </w:p>
        </w:tc>
      </w:tr>
      <w:tr>
        <w:trPr/>
        <w:tc>
          <w:tcPr>
            <w:tcW w:w="1696" w:type="dxa"/>
            <w:tcBorders/>
            <w:vAlign w:val="center"/>
          </w:tcPr>
          <w:p>
            <w:pPr>
              <w:pStyle w:val="TableContents"/>
              <w:bidi w:val="0"/>
              <w:spacing w:before="0" w:after="283"/>
              <w:jc w:val="left"/>
              <w:rPr/>
            </w:pPr>
            <w:r>
              <w:rPr/>
              <w:t xml:space="preserve">Ghostbusters: Ghostbusters: The Video Game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Gladius </w:t>
            </w:r>
          </w:p>
        </w:tc>
        <w:tc>
          <w:tcPr>
            <w:tcW w:w="1411" w:type="dxa"/>
            <w:tcBorders/>
            <w:vAlign w:val="center"/>
          </w:tcPr>
          <w:p>
            <w:pPr>
              <w:pStyle w:val="TableContents"/>
              <w:bidi w:val="0"/>
              <w:spacing w:before="0" w:after="283"/>
              <w:jc w:val="left"/>
              <w:rPr/>
            </w:pPr>
            <w:r>
              <w:rPr/>
              <w:t xml:space="preserve">PS2 / Xbox / GC </w:t>
            </w:r>
          </w:p>
        </w:tc>
        <w:tc>
          <w:tcPr>
            <w:tcW w:w="1876" w:type="dxa"/>
            <w:tcBorders/>
            <w:vAlign w:val="center"/>
          </w:tcPr>
          <w:p>
            <w:pPr>
              <w:pStyle w:val="TableContents"/>
              <w:bidi w:val="0"/>
              <w:spacing w:before="0" w:after="283"/>
              <w:jc w:val="left"/>
              <w:rPr/>
            </w:pPr>
            <w:r>
              <w:rPr/>
              <w:t xml:space="preserve">Taktinen RPG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pPr>
            <w:r>
              <w:rPr/>
              <w:t xml:space="preserve">2 *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Rajoitettu 2. pelaajan pelattavuus: vain taistelut, * * jopa 4 pelaajaa Xbox- ja Nintendo Gamecube -versioissa. </w:t>
            </w:r>
          </w:p>
        </w:tc>
      </w:tr>
      <w:tr>
        <w:trPr/>
        <w:tc>
          <w:tcPr>
            <w:tcW w:w="1696" w:type="dxa"/>
            <w:tcBorders/>
            <w:vAlign w:val="center"/>
          </w:tcPr>
          <w:p>
            <w:pPr>
              <w:pStyle w:val="TableContents"/>
              <w:bidi w:val="0"/>
              <w:spacing w:before="0" w:after="283"/>
              <w:jc w:val="left"/>
              <w:rPr/>
            </w:pPr>
            <w:r>
              <w:rPr/>
              <w:t xml:space="preserve">Goemonin suuri seikkailu * </w:t>
            </w:r>
          </w:p>
        </w:tc>
        <w:tc>
          <w:tcPr>
            <w:tcW w:w="1411" w:type="dxa"/>
            <w:tcBorders/>
            <w:vAlign w:val="center"/>
          </w:tcPr>
          <w:p>
            <w:pPr>
              <w:pStyle w:val="TableContents"/>
              <w:bidi w:val="0"/>
              <w:spacing w:before="0" w:after="283"/>
              <w:jc w:val="left"/>
              <w:rPr/>
            </w:pPr>
            <w:r>
              <w:rPr/>
              <w:t xml:space="preserve">N64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1998 </w:t>
            </w:r>
          </w:p>
        </w:tc>
        <w:tc>
          <w:tcPr>
            <w:tcW w:w="931" w:type="dxa"/>
            <w:tcBorders/>
            <w:vAlign w:val="center"/>
          </w:tcPr>
          <w:p>
            <w:pPr>
              <w:pStyle w:val="TableContents"/>
              <w:bidi w:val="0"/>
              <w:spacing w:before="0" w:after="283"/>
              <w:jc w:val="left"/>
              <w:rPr/>
            </w:pPr>
            <w:r>
              <w:rPr/>
              <w:t xml:space="preserve">2 *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Tunnetaan myös nimellä ``Mystical Ninja 2 Starring Goemon''. * * Lukitsematon 4 pelaajan yhteistyöpeli. </w:t>
            </w:r>
          </w:p>
        </w:tc>
      </w:tr>
      <w:tr>
        <w:trPr/>
        <w:tc>
          <w:tcPr>
            <w:tcW w:w="1696" w:type="dxa"/>
            <w:tcBorders/>
            <w:vAlign w:val="center"/>
          </w:tcPr>
          <w:p>
            <w:pPr>
              <w:pStyle w:val="TableContents"/>
              <w:bidi w:val="0"/>
              <w:spacing w:before="0" w:after="283"/>
              <w:jc w:val="left"/>
              <w:rPr/>
            </w:pPr>
            <w:r>
              <w:rPr/>
              <w:t xml:space="preserve">Gokujyou Parodius * </w:t>
            </w:r>
          </w:p>
        </w:tc>
        <w:tc>
          <w:tcPr>
            <w:tcW w:w="1411" w:type="dxa"/>
            <w:tcBorders/>
            <w:vAlign w:val="center"/>
          </w:tcPr>
          <w:p>
            <w:pPr>
              <w:pStyle w:val="TableContents"/>
              <w:bidi w:val="0"/>
              <w:spacing w:before="0" w:after="283"/>
              <w:jc w:val="left"/>
              <w:rPr/>
            </w:pPr>
            <w:r>
              <w:rPr/>
              <w:t xml:space="preserve">Arcade / Saturn / PS1 * * *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Tunnetaan myös nimellä ``Fantastic Journey''. * * Osana sarjaa Gokujo Parodius Da! Deluxe Packin osana </w:t>
            </w:r>
          </w:p>
        </w:tc>
      </w:tr>
      <w:tr>
        <w:trPr/>
        <w:tc>
          <w:tcPr>
            <w:tcW w:w="1696" w:type="dxa"/>
            <w:tcBorders/>
            <w:vAlign w:val="center"/>
          </w:tcPr>
          <w:p>
            <w:pPr>
              <w:pStyle w:val="TableContents"/>
              <w:bidi w:val="0"/>
              <w:spacing w:before="0" w:after="283"/>
              <w:jc w:val="left"/>
              <w:rPr/>
            </w:pPr>
            <w:r>
              <w:rPr/>
              <w:t xml:space="preserve">Kultainen kirves </w:t>
            </w:r>
          </w:p>
        </w:tc>
        <w:tc>
          <w:tcPr>
            <w:tcW w:w="1411" w:type="dxa"/>
            <w:tcBorders/>
            <w:vAlign w:val="center"/>
          </w:tcPr>
          <w:p>
            <w:pPr>
              <w:pStyle w:val="TableContents"/>
              <w:bidi w:val="0"/>
              <w:spacing w:before="0" w:after="283"/>
              <w:jc w:val="left"/>
              <w:rPr/>
            </w:pPr>
            <w:r>
              <w:rPr/>
              <w:t xml:space="preserve">Arcade / GEN / SMS / C64 / Muut / PS2 * / XB360 * * *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1989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Osa Sega Ages 2500, vol. 5 * * * XBLA </w:t>
            </w:r>
          </w:p>
        </w:tc>
      </w:tr>
      <w:tr>
        <w:trPr/>
        <w:tc>
          <w:tcPr>
            <w:tcW w:w="1696" w:type="dxa"/>
            <w:tcBorders/>
            <w:vAlign w:val="center"/>
          </w:tcPr>
          <w:p>
            <w:pPr>
              <w:pStyle w:val="TableContents"/>
              <w:bidi w:val="0"/>
              <w:spacing w:before="0" w:after="283"/>
              <w:jc w:val="left"/>
              <w:rPr/>
            </w:pPr>
            <w:r>
              <w:rPr/>
              <w:t xml:space="preserve">Kultainen kirves II </w:t>
            </w:r>
          </w:p>
        </w:tc>
        <w:tc>
          <w:tcPr>
            <w:tcW w:w="1411" w:type="dxa"/>
            <w:tcBorders/>
            <w:vAlign w:val="center"/>
          </w:tcPr>
          <w:p>
            <w:pPr>
              <w:pStyle w:val="TableContents"/>
              <w:bidi w:val="0"/>
              <w:spacing w:before="0" w:after="283"/>
              <w:jc w:val="left"/>
              <w:rPr/>
            </w:pPr>
            <w:r>
              <w:rPr/>
              <w:t xml:space="preserve">Arcade / GEN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Kultainen kirves III </w:t>
            </w:r>
          </w:p>
        </w:tc>
        <w:tc>
          <w:tcPr>
            <w:tcW w:w="1411" w:type="dxa"/>
            <w:tcBorders/>
            <w:vAlign w:val="center"/>
          </w:tcPr>
          <w:p>
            <w:pPr>
              <w:pStyle w:val="TableContents"/>
              <w:bidi w:val="0"/>
              <w:spacing w:before="0" w:after="283"/>
              <w:jc w:val="left"/>
              <w:rPr/>
            </w:pPr>
            <w:r>
              <w:rPr/>
              <w:t xml:space="preserve">GEN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Goof Troop </w:t>
            </w:r>
          </w:p>
        </w:tc>
        <w:tc>
          <w:tcPr>
            <w:tcW w:w="1411" w:type="dxa"/>
            <w:tcBorders/>
            <w:vAlign w:val="center"/>
          </w:tcPr>
          <w:p>
            <w:pPr>
              <w:pStyle w:val="TableContents"/>
              <w:bidi w:val="0"/>
              <w:spacing w:before="0" w:after="283"/>
              <w:jc w:val="left"/>
              <w:rPr/>
            </w:pPr>
            <w:r>
              <w:rPr/>
              <w:t xml:space="preserve">SNES </w:t>
            </w:r>
          </w:p>
        </w:tc>
        <w:tc>
          <w:tcPr>
            <w:tcW w:w="1876" w:type="dxa"/>
            <w:tcBorders/>
            <w:vAlign w:val="center"/>
          </w:tcPr>
          <w:p>
            <w:pPr>
              <w:pStyle w:val="TableContents"/>
              <w:bidi w:val="0"/>
              <w:spacing w:before="0" w:after="283"/>
              <w:jc w:val="left"/>
              <w:rPr/>
            </w:pPr>
            <w:r>
              <w:rPr/>
              <w:t xml:space="preserve">Toiminta-ehdotus.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Golden Axe: The Revenge of Death Adder (Kultainen kirves: Death Adderin kosto)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Gradius Gaiden </w:t>
            </w:r>
          </w:p>
        </w:tc>
        <w:tc>
          <w:tcPr>
            <w:tcW w:w="1411" w:type="dxa"/>
            <w:tcBorders/>
            <w:vAlign w:val="center"/>
          </w:tcPr>
          <w:p>
            <w:pPr>
              <w:pStyle w:val="TableContents"/>
              <w:bidi w:val="0"/>
              <w:spacing w:before="0" w:after="283"/>
              <w:jc w:val="left"/>
              <w:rPr/>
            </w:pPr>
            <w:r>
              <w:rPr/>
              <w:t xml:space="preserve">PS1 / PSP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1997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Gradius V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Grand Theft Auto: San Andreas </w:t>
            </w:r>
          </w:p>
        </w:tc>
        <w:tc>
          <w:tcPr>
            <w:tcW w:w="1411" w:type="dxa"/>
            <w:tcBorders/>
            <w:vAlign w:val="center"/>
          </w:tcPr>
          <w:p>
            <w:pPr>
              <w:pStyle w:val="TableContents"/>
              <w:bidi w:val="0"/>
              <w:spacing w:before="0" w:after="283"/>
              <w:jc w:val="left"/>
              <w:rPr/>
            </w:pPr>
            <w:r>
              <w:rPr/>
              <w:t xml:space="preserve">PC / PS2 / Xbox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500 *, 2 </w:t>
            </w:r>
          </w:p>
        </w:tc>
        <w:tc>
          <w:tcPr>
            <w:tcW w:w="1321" w:type="dxa"/>
            <w:tcBorders/>
            <w:vAlign w:val="center"/>
          </w:tcPr>
          <w:p>
            <w:pPr>
              <w:pStyle w:val="TableContents"/>
              <w:bidi w:val="0"/>
              <w:spacing w:before="0" w:after="283"/>
              <w:jc w:val="left"/>
              <w:rPr/>
            </w:pPr>
            <w:r>
              <w:rPr/>
              <w:t xml:space="preserve">Online *, Paikallinen </w:t>
            </w:r>
          </w:p>
        </w:tc>
        <w:tc>
          <w:tcPr>
            <w:tcW w:w="1141" w:type="dxa"/>
            <w:tcBorders/>
            <w:vAlign w:val="center"/>
          </w:tcPr>
          <w:p>
            <w:pPr>
              <w:pStyle w:val="TableContents"/>
              <w:bidi w:val="0"/>
              <w:spacing w:before="0" w:after="283"/>
              <w:jc w:val="left"/>
              <w:rPr/>
            </w:pPr>
            <w:r>
              <w:rPr/>
              <w:t xml:space="preserve">Täysi *, Jaettu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pPr>
            <w:r>
              <w:rPr/>
              <w:t xml:space="preserve">* PC:llä pelattavissa verkossa San Andreas Multiplayer (SA-MP) ja Multi Theft Auto: San Andreas -modien kanssa, jotka tuovat mukanaan erilaisia mukautettuja pelimuotoja, kuten yhteistyö- ja tiimipelaamisen. </w:t>
            </w:r>
          </w:p>
        </w:tc>
      </w:tr>
      <w:tr>
        <w:trPr/>
        <w:tc>
          <w:tcPr>
            <w:tcW w:w="1696" w:type="dxa"/>
            <w:tcBorders/>
            <w:vAlign w:val="center"/>
          </w:tcPr>
          <w:p>
            <w:pPr>
              <w:pStyle w:val="TableContents"/>
              <w:bidi w:val="0"/>
              <w:spacing w:before="0" w:after="283"/>
              <w:jc w:val="left"/>
              <w:rPr/>
            </w:pPr>
            <w:r>
              <w:rPr/>
              <w:t xml:space="preserve">Grand Theft Auto IV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Verkossa, LAN *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 * </w:t>
            </w:r>
          </w:p>
        </w:tc>
        <w:tc>
          <w:tcPr>
            <w:tcW w:w="2071" w:type="dxa"/>
            <w:tcBorders/>
            <w:vAlign w:val="center"/>
          </w:tcPr>
          <w:p>
            <w:pPr>
              <w:pStyle w:val="TableContents"/>
              <w:bidi w:val="0"/>
              <w:spacing w:before="0" w:after="283"/>
              <w:jc w:val="left"/>
              <w:rPr/>
            </w:pPr>
            <w:r>
              <w:rPr/>
              <w:t xml:space="preserve">* Vain PC-versio * * Ei SP-kampanjaa. 3 skenaariota ja erittäin rajoitettu vapaa vaellustila (enintään 32 pelaajaa). </w:t>
            </w:r>
          </w:p>
        </w:tc>
      </w:tr>
      <w:tr>
        <w:trPr/>
        <w:tc>
          <w:tcPr>
            <w:tcW w:w="1696" w:type="dxa"/>
            <w:tcBorders/>
            <w:vAlign w:val="center"/>
          </w:tcPr>
          <w:p>
            <w:pPr>
              <w:pStyle w:val="TableContents"/>
              <w:bidi w:val="0"/>
              <w:spacing w:before="0" w:after="283"/>
              <w:jc w:val="left"/>
              <w:rPr/>
            </w:pPr>
            <w:r>
              <w:rPr/>
              <w:t xml:space="preserve">Maahallinta II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Vain oletusvaikeusasetus </w:t>
            </w:r>
          </w:p>
        </w:tc>
      </w:tr>
      <w:tr>
        <w:trPr/>
        <w:tc>
          <w:tcPr>
            <w:tcW w:w="1696" w:type="dxa"/>
            <w:tcBorders/>
            <w:vAlign w:val="center"/>
          </w:tcPr>
          <w:p>
            <w:pPr>
              <w:pStyle w:val="TableContents"/>
              <w:bidi w:val="0"/>
              <w:spacing w:before="0" w:after="283"/>
              <w:jc w:val="left"/>
              <w:rPr/>
            </w:pPr>
            <w:r>
              <w:rPr/>
              <w:t xml:space="preserve">Guardian Heroes </w:t>
            </w:r>
          </w:p>
        </w:tc>
        <w:tc>
          <w:tcPr>
            <w:tcW w:w="1411" w:type="dxa"/>
            <w:tcBorders/>
            <w:vAlign w:val="center"/>
          </w:tcPr>
          <w:p>
            <w:pPr>
              <w:pStyle w:val="TableContents"/>
              <w:bidi w:val="0"/>
              <w:spacing w:before="0" w:after="283"/>
              <w:jc w:val="left"/>
              <w:rPr/>
            </w:pPr>
            <w:r>
              <w:rPr/>
              <w:t xml:space="preserve">Saturn / XB360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6 / 12 * </w:t>
            </w:r>
          </w:p>
        </w:tc>
        <w:tc>
          <w:tcPr>
            <w:tcW w:w="1321" w:type="dxa"/>
            <w:tcBorders/>
            <w:vAlign w:val="center"/>
          </w:tcPr>
          <w:p>
            <w:pPr>
              <w:pStyle w:val="TableContents"/>
              <w:bidi w:val="0"/>
              <w:spacing w:before="0" w:after="283"/>
              <w:jc w:val="left"/>
              <w:rPr/>
            </w:pPr>
            <w:r>
              <w:rPr/>
              <w:t xml:space="preserve">Paikallinen, Online *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Xbox Live Arcadessa </w:t>
            </w:r>
          </w:p>
        </w:tc>
      </w:tr>
      <w:tr>
        <w:trPr/>
        <w:tc>
          <w:tcPr>
            <w:tcW w:w="1696" w:type="dxa"/>
            <w:tcBorders/>
            <w:vAlign w:val="center"/>
          </w:tcPr>
          <w:p>
            <w:pPr>
              <w:pStyle w:val="TableContents"/>
              <w:bidi w:val="0"/>
              <w:spacing w:before="0" w:after="283"/>
              <w:jc w:val="left"/>
              <w:rPr/>
            </w:pPr>
            <w:r>
              <w:rPr/>
              <w:t xml:space="preserve">sissisota </w:t>
            </w:r>
          </w:p>
        </w:tc>
        <w:tc>
          <w:tcPr>
            <w:tcW w:w="1411" w:type="dxa"/>
            <w:tcBorders/>
            <w:vAlign w:val="center"/>
          </w:tcPr>
          <w:p>
            <w:pPr>
              <w:pStyle w:val="TableContents"/>
              <w:bidi w:val="0"/>
              <w:spacing w:before="0" w:after="283"/>
              <w:jc w:val="left"/>
              <w:rPr/>
            </w:pPr>
            <w:r>
              <w:rPr/>
              <w:t xml:space="preserve">Arcade / C64 / NES / NES / ZXS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Guild Wars (sarja)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2005 + </w:t>
            </w:r>
          </w:p>
        </w:tc>
        <w:tc>
          <w:tcPr>
            <w:tcW w:w="931" w:type="dxa"/>
            <w:tcBorders/>
            <w:vAlign w:val="center"/>
          </w:tcPr>
          <w:p>
            <w:pPr>
              <w:pStyle w:val="TableContents"/>
              <w:bidi w:val="0"/>
              <w:spacing w:before="0" w:after="283"/>
              <w:jc w:val="left"/>
              <w:rPr/>
            </w:pPr>
            <w:r>
              <w:rPr/>
              <w:t xml:space="preserve">4 * </w:t>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jopa 8, alueesta riippuen. Kaupungit toimivat pelaajakeskuksina, mikä mahdollistaa suuremman pelaajamäärän. </w:t>
            </w:r>
          </w:p>
        </w:tc>
      </w:tr>
      <w:tr>
        <w:trPr/>
        <w:tc>
          <w:tcPr>
            <w:tcW w:w="1696" w:type="dxa"/>
            <w:tcBorders/>
            <w:vAlign w:val="center"/>
          </w:tcPr>
          <w:p>
            <w:pPr>
              <w:pStyle w:val="TableContents"/>
              <w:bidi w:val="0"/>
              <w:spacing w:before="0" w:after="283"/>
              <w:jc w:val="left"/>
              <w:rPr/>
            </w:pPr>
            <w:r>
              <w:rPr/>
              <w:t xml:space="preserve">Guitar Hero: Aerosmith </w:t>
            </w:r>
          </w:p>
        </w:tc>
        <w:tc>
          <w:tcPr>
            <w:tcW w:w="1411" w:type="dxa"/>
            <w:tcBorders/>
            <w:vAlign w:val="center"/>
          </w:tcPr>
          <w:p>
            <w:pPr>
              <w:pStyle w:val="TableContents"/>
              <w:bidi w:val="0"/>
              <w:spacing w:before="0" w:after="283"/>
              <w:jc w:val="left"/>
              <w:rPr/>
            </w:pPr>
            <w:r>
              <w:rPr/>
              <w:t xml:space="preserve">PC / PS2 / PS3 / Wii / XB360 </w:t>
            </w:r>
          </w:p>
        </w:tc>
        <w:tc>
          <w:tcPr>
            <w:tcW w:w="1876" w:type="dxa"/>
            <w:tcBorders/>
            <w:vAlign w:val="center"/>
          </w:tcPr>
          <w:p>
            <w:pPr>
              <w:pStyle w:val="TableContents"/>
              <w:bidi w:val="0"/>
              <w:spacing w:before="0" w:after="283"/>
              <w:jc w:val="left"/>
              <w:rPr/>
            </w:pPr>
            <w:r>
              <w:rPr/>
              <w:t xml:space="preserve">Musiikki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Ei ansioita, välivideoita, pomotaistelua. </w:t>
            </w:r>
          </w:p>
        </w:tc>
      </w:tr>
      <w:tr>
        <w:trPr/>
        <w:tc>
          <w:tcPr>
            <w:tcW w:w="1696" w:type="dxa"/>
            <w:tcBorders/>
            <w:vAlign w:val="center"/>
          </w:tcPr>
          <w:p>
            <w:pPr>
              <w:pStyle w:val="TableContents"/>
              <w:bidi w:val="0"/>
              <w:spacing w:before="0" w:after="283"/>
              <w:jc w:val="left"/>
              <w:rPr/>
            </w:pPr>
            <w:r>
              <w:rPr/>
              <w:t xml:space="preserve">Guitar Hero II </w:t>
            </w:r>
          </w:p>
        </w:tc>
        <w:tc>
          <w:tcPr>
            <w:tcW w:w="1411" w:type="dxa"/>
            <w:tcBorders/>
            <w:vAlign w:val="center"/>
          </w:tcPr>
          <w:p>
            <w:pPr>
              <w:pStyle w:val="TableContents"/>
              <w:bidi w:val="0"/>
              <w:spacing w:before="0" w:after="283"/>
              <w:jc w:val="left"/>
              <w:rPr/>
            </w:pPr>
            <w:r>
              <w:rPr/>
              <w:t xml:space="preserve">PS2 / XB360 </w:t>
            </w:r>
          </w:p>
        </w:tc>
        <w:tc>
          <w:tcPr>
            <w:tcW w:w="1876" w:type="dxa"/>
            <w:tcBorders/>
            <w:vAlign w:val="center"/>
          </w:tcPr>
          <w:p>
            <w:pPr>
              <w:pStyle w:val="TableContents"/>
              <w:bidi w:val="0"/>
              <w:spacing w:before="0" w:after="283"/>
              <w:jc w:val="left"/>
              <w:rPr/>
            </w:pPr>
            <w:r>
              <w:rPr/>
              <w:t xml:space="preserve">Musiikki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Co-op-tasot on avattava SP:n kautta. </w:t>
            </w:r>
          </w:p>
        </w:tc>
      </w:tr>
      <w:tr>
        <w:trPr/>
        <w:tc>
          <w:tcPr>
            <w:tcW w:w="1696" w:type="dxa"/>
            <w:tcBorders/>
            <w:vAlign w:val="center"/>
          </w:tcPr>
          <w:p>
            <w:pPr>
              <w:pStyle w:val="TableContents"/>
              <w:bidi w:val="0"/>
              <w:spacing w:before="0" w:after="283"/>
              <w:jc w:val="left"/>
              <w:rPr/>
            </w:pPr>
            <w:r>
              <w:rPr/>
              <w:t xml:space="preserve">Guitar Hero III </w:t>
            </w:r>
          </w:p>
        </w:tc>
        <w:tc>
          <w:tcPr>
            <w:tcW w:w="1411" w:type="dxa"/>
            <w:tcBorders/>
            <w:vAlign w:val="center"/>
          </w:tcPr>
          <w:p>
            <w:pPr>
              <w:pStyle w:val="TableContents"/>
              <w:bidi w:val="0"/>
              <w:spacing w:before="0" w:after="283"/>
              <w:jc w:val="left"/>
              <w:rPr/>
            </w:pPr>
            <w:r>
              <w:rPr/>
              <w:t xml:space="preserve">PC / PS2 / PS3 / Wii / XB360 </w:t>
            </w:r>
          </w:p>
        </w:tc>
        <w:tc>
          <w:tcPr>
            <w:tcW w:w="1876" w:type="dxa"/>
            <w:tcBorders/>
            <w:vAlign w:val="center"/>
          </w:tcPr>
          <w:p>
            <w:pPr>
              <w:pStyle w:val="TableContents"/>
              <w:bidi w:val="0"/>
              <w:spacing w:before="0" w:after="283"/>
              <w:jc w:val="left"/>
              <w:rPr/>
            </w:pPr>
            <w:r>
              <w:rPr/>
              <w:t xml:space="preserve">Musiikki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Guitar Hero World Tour </w:t>
            </w:r>
          </w:p>
        </w:tc>
        <w:tc>
          <w:tcPr>
            <w:tcW w:w="1411" w:type="dxa"/>
            <w:tcBorders/>
            <w:vAlign w:val="center"/>
          </w:tcPr>
          <w:p>
            <w:pPr>
              <w:pStyle w:val="TableContents"/>
              <w:bidi w:val="0"/>
              <w:spacing w:before="0" w:after="283"/>
              <w:jc w:val="left"/>
              <w:rPr/>
            </w:pPr>
            <w:r>
              <w:rPr/>
              <w:t xml:space="preserve">PS2 / PS3 / Wii / XB360 </w:t>
            </w:r>
          </w:p>
        </w:tc>
        <w:tc>
          <w:tcPr>
            <w:tcW w:w="1876" w:type="dxa"/>
            <w:tcBorders/>
            <w:vAlign w:val="center"/>
          </w:tcPr>
          <w:p>
            <w:pPr>
              <w:pStyle w:val="TableContents"/>
              <w:bidi w:val="0"/>
              <w:spacing w:before="0" w:after="283"/>
              <w:jc w:val="left"/>
              <w:rPr/>
            </w:pPr>
            <w:r>
              <w:rPr/>
              <w:t xml:space="preserve">Musiikki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pPr>
            <w:r>
              <w:rPr/>
              <w:t xml:space="preserve">4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Sinulla on oltava kaksi kitaraohjainta, yksi rumpuohjain ja mikrofoni. </w:t>
            </w:r>
          </w:p>
        </w:tc>
      </w:tr>
      <w:tr>
        <w:trPr/>
        <w:tc>
          <w:tcPr>
            <w:tcW w:w="1696" w:type="dxa"/>
            <w:tcBorders/>
            <w:vAlign w:val="center"/>
          </w:tcPr>
          <w:p>
            <w:pPr>
              <w:pStyle w:val="TableContents"/>
              <w:bidi w:val="0"/>
              <w:spacing w:before="0" w:after="283"/>
              <w:jc w:val="left"/>
              <w:rPr/>
            </w:pPr>
            <w:r>
              <w:rPr/>
              <w:t xml:space="preserve">Guitar Hero 5 </w:t>
            </w:r>
          </w:p>
        </w:tc>
        <w:tc>
          <w:tcPr>
            <w:tcW w:w="1411" w:type="dxa"/>
            <w:tcBorders/>
            <w:vAlign w:val="center"/>
          </w:tcPr>
          <w:p>
            <w:pPr>
              <w:pStyle w:val="TableContents"/>
              <w:bidi w:val="0"/>
              <w:spacing w:before="0" w:after="283"/>
              <w:jc w:val="left"/>
              <w:rPr/>
            </w:pPr>
            <w:r>
              <w:rPr/>
              <w:t xml:space="preserve">PS2 / PS3 / Wii / XB360 </w:t>
            </w:r>
          </w:p>
        </w:tc>
        <w:tc>
          <w:tcPr>
            <w:tcW w:w="1876" w:type="dxa"/>
            <w:tcBorders/>
            <w:vAlign w:val="center"/>
          </w:tcPr>
          <w:p>
            <w:pPr>
              <w:pStyle w:val="TableContents"/>
              <w:bidi w:val="0"/>
              <w:spacing w:before="0" w:after="283"/>
              <w:jc w:val="left"/>
              <w:rPr/>
            </w:pPr>
            <w:r>
              <w:rPr/>
              <w:t xml:space="preserve">Musiikki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pPr>
            <w:r>
              <w:rPr/>
              <w:t xml:space="preserve">4 *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 Omien erikoisohjainten on oltava hallussa. </w:t>
            </w:r>
          </w:p>
        </w:tc>
      </w:tr>
      <w:tr>
        <w:trPr/>
        <w:tc>
          <w:tcPr>
            <w:tcW w:w="1696" w:type="dxa"/>
            <w:tcBorders/>
            <w:vAlign w:val="center"/>
          </w:tcPr>
          <w:p>
            <w:pPr>
              <w:pStyle w:val="TableContents"/>
              <w:bidi w:val="0"/>
              <w:spacing w:before="0" w:after="283"/>
              <w:jc w:val="left"/>
              <w:rPr/>
            </w:pPr>
            <w:r>
              <w:rPr/>
              <w:t xml:space="preserve">Gunstar Heroes </w:t>
            </w:r>
          </w:p>
        </w:tc>
        <w:tc>
          <w:tcPr>
            <w:tcW w:w="1411" w:type="dxa"/>
            <w:tcBorders/>
            <w:vAlign w:val="center"/>
          </w:tcPr>
          <w:p>
            <w:pPr>
              <w:pStyle w:val="TableContents"/>
              <w:bidi w:val="0"/>
              <w:spacing w:before="0" w:after="283"/>
              <w:jc w:val="left"/>
              <w:rPr/>
            </w:pPr>
            <w:r>
              <w:rPr/>
              <w:t xml:space="preserve">GEN / PS2 *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Osa Sega Ages 2500, vol. 25. </w:t>
            </w:r>
          </w:p>
        </w:tc>
      </w:tr>
      <w:tr>
        <w:trPr/>
        <w:tc>
          <w:tcPr>
            <w:tcW w:w="1696" w:type="dxa"/>
            <w:tcBorders/>
            <w:vAlign w:val="center"/>
          </w:tcPr>
          <w:p>
            <w:pPr>
              <w:pStyle w:val="TableContents"/>
              <w:bidi w:val="0"/>
              <w:spacing w:before="0" w:after="283"/>
              <w:jc w:val="left"/>
              <w:rPr/>
            </w:pPr>
            <w:r>
              <w:rPr/>
              <w:t xml:space="preserve">Gitaroo Man elää! </w:t>
            </w:r>
          </w:p>
        </w:tc>
        <w:tc>
          <w:tcPr>
            <w:tcW w:w="1411" w:type="dxa"/>
            <w:tcBorders/>
            <w:vAlign w:val="center"/>
          </w:tcPr>
          <w:p>
            <w:pPr>
              <w:pStyle w:val="TableContents"/>
              <w:bidi w:val="0"/>
              <w:spacing w:before="0" w:after="283"/>
              <w:jc w:val="left"/>
              <w:rPr/>
            </w:pPr>
            <w:r>
              <w:rPr/>
              <w:t xml:space="preserve">PSP </w:t>
            </w:r>
          </w:p>
        </w:tc>
        <w:tc>
          <w:tcPr>
            <w:tcW w:w="1876" w:type="dxa"/>
            <w:tcBorders/>
            <w:vAlign w:val="center"/>
          </w:tcPr>
          <w:p>
            <w:pPr>
              <w:pStyle w:val="TableContents"/>
              <w:bidi w:val="0"/>
              <w:spacing w:before="0" w:after="283"/>
              <w:jc w:val="left"/>
              <w:rPr/>
            </w:pPr>
            <w:r>
              <w:rPr/>
              <w:t xml:space="preserve">Musiikki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Gyruss </w:t>
            </w:r>
          </w:p>
        </w:tc>
        <w:tc>
          <w:tcPr>
            <w:tcW w:w="1411" w:type="dxa"/>
            <w:tcBorders/>
            <w:vAlign w:val="center"/>
          </w:tcPr>
          <w:p>
            <w:pPr>
              <w:pStyle w:val="TableContents"/>
              <w:bidi w:val="0"/>
              <w:spacing w:before="0" w:after="283"/>
              <w:jc w:val="left"/>
              <w:rPr/>
            </w:pPr>
            <w:r>
              <w:rPr/>
              <w:t xml:space="preserve">XB360 *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Xbox Live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Kyllä * * * </w:t>
            </w:r>
          </w:p>
        </w:tc>
        <w:tc>
          <w:tcPr>
            <w:tcW w:w="2071" w:type="dxa"/>
            <w:tcBorders/>
            <w:vAlign w:val="center"/>
          </w:tcPr>
          <w:p>
            <w:pPr>
              <w:pStyle w:val="TableContents"/>
              <w:bidi w:val="0"/>
              <w:spacing w:before="0" w:after="283"/>
              <w:jc w:val="left"/>
              <w:rPr/>
            </w:pPr>
            <w:r>
              <w:rPr/>
              <w:t xml:space="preserve">* XBLA * * * Rajoitettu ``co-op'': täysin erillinen side-by-side-peli, jossa pisteet yhdistetään. </w:t>
            </w:r>
          </w:p>
        </w:tc>
      </w:tr>
      <w:tr>
        <w:trPr/>
        <w:tc>
          <w:tcPr>
            <w:tcW w:w="1696" w:type="dxa"/>
            <w:tcBorders/>
            <w:vAlign w:val="center"/>
          </w:tcPr>
          <w:p>
            <w:pPr>
              <w:pStyle w:val="TableContents"/>
              <w:bidi w:val="0"/>
              <w:spacing w:before="0" w:after="283"/>
              <w:jc w:val="left"/>
              <w:rPr/>
            </w:pPr>
            <w:r>
              <w:rPr/>
              <w:t xml:space="preserve">Half-Life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1998 </w:t>
            </w:r>
          </w:p>
        </w:tc>
        <w:tc>
          <w:tcPr>
            <w:tcW w:w="931" w:type="dxa"/>
            <w:tcBorders/>
            <w:vAlign w:val="center"/>
          </w:tcPr>
          <w:p>
            <w:pPr>
              <w:pStyle w:val="TableContents"/>
              <w:bidi w:val="0"/>
              <w:spacing w:before="0" w:after="283"/>
              <w:jc w:val="left"/>
              <w:rPr/>
            </w:pPr>
            <w:r>
              <w:rPr/>
              <w:t xml:space="preserve">32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pPr>
            <w:r>
              <w:rPr/>
              <w:t xml:space="preserve">SP-kampanja on pelattavissa yhteistyössä kolmannen osapuolen modin svencoop avulla. </w:t>
            </w:r>
          </w:p>
        </w:tc>
      </w:tr>
      <w:tr>
        <w:trPr/>
        <w:tc>
          <w:tcPr>
            <w:tcW w:w="1696" w:type="dxa"/>
            <w:tcBorders/>
            <w:vAlign w:val="center"/>
          </w:tcPr>
          <w:p>
            <w:pPr>
              <w:pStyle w:val="TableContents"/>
              <w:bidi w:val="0"/>
              <w:spacing w:before="0" w:after="283"/>
              <w:jc w:val="left"/>
              <w:rPr/>
            </w:pPr>
            <w:r>
              <w:rPr/>
              <w:t xml:space="preserve">Half-Life: Half-Life: Decay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Erillinen juonikampanja co-opille </w:t>
            </w:r>
          </w:p>
        </w:tc>
      </w:tr>
      <w:tr>
        <w:trPr/>
        <w:tc>
          <w:tcPr>
            <w:tcW w:w="1696" w:type="dxa"/>
            <w:tcBorders/>
            <w:vAlign w:val="center"/>
          </w:tcPr>
          <w:p>
            <w:pPr>
              <w:pStyle w:val="TableContents"/>
              <w:bidi w:val="0"/>
              <w:spacing w:before="0" w:after="283"/>
              <w:jc w:val="left"/>
              <w:rPr/>
            </w:pPr>
            <w:r>
              <w:rPr/>
              <w:t xml:space="preserve">Half-Life 2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SP-kampanja on pelattavissa yhteistyössä kolmannen osapuolen modien avulla. </w:t>
            </w:r>
          </w:p>
        </w:tc>
      </w:tr>
      <w:tr>
        <w:trPr/>
        <w:tc>
          <w:tcPr>
            <w:tcW w:w="1696" w:type="dxa"/>
            <w:tcBorders/>
            <w:vAlign w:val="center"/>
          </w:tcPr>
          <w:p>
            <w:pPr>
              <w:pStyle w:val="TableContents"/>
              <w:bidi w:val="0"/>
              <w:spacing w:before="0" w:after="283"/>
              <w:jc w:val="left"/>
              <w:rPr/>
            </w:pPr>
            <w:r>
              <w:rPr/>
              <w:t xml:space="preserve">Halo 2 </w:t>
            </w:r>
          </w:p>
        </w:tc>
        <w:tc>
          <w:tcPr>
            <w:tcW w:w="1411" w:type="dxa"/>
            <w:tcBorders/>
            <w:vAlign w:val="center"/>
          </w:tcPr>
          <w:p>
            <w:pPr>
              <w:pStyle w:val="TableContents"/>
              <w:bidi w:val="0"/>
              <w:spacing w:before="0" w:after="283"/>
              <w:jc w:val="left"/>
              <w:rPr/>
            </w:pPr>
            <w:r>
              <w:rPr/>
              <w:t xml:space="preserve">Xbox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Halo 3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Järjestelmälinkki, Xbox Live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 * </w:t>
            </w:r>
          </w:p>
        </w:tc>
        <w:tc>
          <w:tcPr>
            <w:tcW w:w="2071" w:type="dxa"/>
            <w:tcBorders/>
            <w:vAlign w:val="center"/>
          </w:tcPr>
          <w:p>
            <w:pPr>
              <w:pStyle w:val="TableContents"/>
              <w:bidi w:val="0"/>
              <w:spacing w:before="0" w:after="283"/>
              <w:jc w:val="left"/>
              <w:rPr/>
            </w:pPr>
            <w:r>
              <w:rPr/>
              <w:t xml:space="preserve">* Jopa 4 Xbox Liven tai System Linkin kautta, * * Paikallinen yhteistyökumppanuus esitetään 4:3:ssa 854x640-resoluutiolla 16:9:n ja 1152x640:n sijaan. </w:t>
            </w:r>
          </w:p>
        </w:tc>
      </w:tr>
      <w:tr>
        <w:trPr/>
        <w:tc>
          <w:tcPr>
            <w:tcW w:w="1696" w:type="dxa"/>
            <w:tcBorders/>
            <w:vAlign w:val="center"/>
          </w:tcPr>
          <w:p>
            <w:pPr>
              <w:pStyle w:val="TableContents"/>
              <w:bidi w:val="0"/>
              <w:spacing w:before="0" w:after="283"/>
              <w:jc w:val="left"/>
              <w:rPr/>
            </w:pPr>
            <w:r>
              <w:rPr/>
              <w:t xml:space="preserve">Halo 3: ODST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Järjestelmälinkki, Xbox Live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 * </w:t>
            </w:r>
          </w:p>
        </w:tc>
        <w:tc>
          <w:tcPr>
            <w:tcW w:w="2071" w:type="dxa"/>
            <w:tcBorders/>
            <w:vAlign w:val="center"/>
          </w:tcPr>
          <w:p>
            <w:pPr>
              <w:pStyle w:val="TableContents"/>
              <w:bidi w:val="0"/>
              <w:spacing w:before="0" w:after="283"/>
              <w:jc w:val="left"/>
              <w:rPr/>
            </w:pPr>
            <w:r>
              <w:rPr/>
              <w:t xml:space="preserve">* Jopa 4 Xbox Liven tai System Linkin kautta, * * Paikallinen yhteistyökumppanuus esitetään 4:3:ssa 854x640-resoluutiolla 16:9:n ja 1152x640:n sijaan. </w:t>
            </w:r>
          </w:p>
        </w:tc>
      </w:tr>
      <w:tr>
        <w:trPr/>
        <w:tc>
          <w:tcPr>
            <w:tcW w:w="1696" w:type="dxa"/>
            <w:tcBorders/>
            <w:vAlign w:val="center"/>
          </w:tcPr>
          <w:p>
            <w:pPr>
              <w:pStyle w:val="TableContents"/>
              <w:bidi w:val="0"/>
              <w:spacing w:before="0" w:after="283"/>
              <w:jc w:val="left"/>
              <w:rPr/>
            </w:pPr>
            <w:r>
              <w:rPr/>
              <w:t xml:space="preserve">Halo: Combat Evolved </w:t>
            </w:r>
          </w:p>
        </w:tc>
        <w:tc>
          <w:tcPr>
            <w:tcW w:w="1411" w:type="dxa"/>
            <w:tcBorders/>
            <w:vAlign w:val="center"/>
          </w:tcPr>
          <w:p>
            <w:pPr>
              <w:pStyle w:val="TableContents"/>
              <w:bidi w:val="0"/>
              <w:spacing w:before="0" w:after="283"/>
              <w:jc w:val="left"/>
              <w:rPr/>
            </w:pPr>
            <w:r>
              <w:rPr/>
              <w:t xml:space="preserve">Xbox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Halo: Reach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Järjestelmälinkki, Xbox Live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 * </w:t>
            </w:r>
          </w:p>
        </w:tc>
        <w:tc>
          <w:tcPr>
            <w:tcW w:w="2071" w:type="dxa"/>
            <w:tcBorders/>
            <w:vAlign w:val="center"/>
          </w:tcPr>
          <w:p>
            <w:pPr>
              <w:pStyle w:val="TableContents"/>
              <w:bidi w:val="0"/>
              <w:spacing w:before="0" w:after="283"/>
              <w:jc w:val="left"/>
              <w:rPr/>
            </w:pPr>
            <w:r>
              <w:rPr/>
              <w:t xml:space="preserve">* Jopa 4 Xbox Liven tai System Linkin kautta, * * Paikallinen yhteistyökumppanuus esitetään 4:3:ssa 854x720-resoluutiolla 16:9:n ja 1152x720:n sijaan. </w:t>
            </w:r>
          </w:p>
        </w:tc>
      </w:tr>
      <w:tr>
        <w:trPr/>
        <w:tc>
          <w:tcPr>
            <w:tcW w:w="1696" w:type="dxa"/>
            <w:tcBorders/>
            <w:vAlign w:val="center"/>
          </w:tcPr>
          <w:p>
            <w:pPr>
              <w:pStyle w:val="TableContents"/>
              <w:bidi w:val="0"/>
              <w:spacing w:before="0" w:after="283"/>
              <w:jc w:val="left"/>
              <w:rPr/>
            </w:pPr>
            <w:r>
              <w:rPr/>
              <w:t xml:space="preserve">Halo Wars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Harry Potter ja tulinen pikari </w:t>
            </w:r>
          </w:p>
        </w:tc>
        <w:tc>
          <w:tcPr>
            <w:tcW w:w="1411" w:type="dxa"/>
            <w:tcBorders/>
            <w:vAlign w:val="center"/>
          </w:tcPr>
          <w:p>
            <w:pPr>
              <w:pStyle w:val="TableContents"/>
              <w:bidi w:val="0"/>
              <w:spacing w:before="0" w:after="283"/>
              <w:jc w:val="left"/>
              <w:rPr/>
            </w:pPr>
            <w:r>
              <w:rPr/>
              <w:t xml:space="preserve">PC / GC / PS2 / Xbox / PSP / DS / GBA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(Handheld) Alustaan voi liittyä eroja </w:t>
            </w:r>
          </w:p>
        </w:tc>
      </w:tr>
      <w:tr>
        <w:trPr/>
        <w:tc>
          <w:tcPr>
            <w:tcW w:w="1696" w:type="dxa"/>
            <w:tcBorders/>
            <w:vAlign w:val="center"/>
          </w:tcPr>
          <w:p>
            <w:pPr>
              <w:pStyle w:val="TableContents"/>
              <w:bidi w:val="0"/>
              <w:spacing w:before="0" w:after="283"/>
              <w:jc w:val="left"/>
              <w:rPr/>
            </w:pPr>
            <w:r>
              <w:rPr/>
              <w:t xml:space="preserve">Haze </w:t>
            </w:r>
          </w:p>
        </w:tc>
        <w:tc>
          <w:tcPr>
            <w:tcW w:w="1411" w:type="dxa"/>
            <w:tcBorders/>
            <w:vAlign w:val="center"/>
          </w:tcPr>
          <w:p>
            <w:pPr>
              <w:pStyle w:val="TableContents"/>
              <w:bidi w:val="0"/>
              <w:spacing w:before="0" w:after="283"/>
              <w:jc w:val="left"/>
              <w:rPr/>
            </w:pPr>
            <w:r>
              <w:rPr/>
              <w:t xml:space="preserve">PS3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Taivaallinen vartija </w:t>
            </w:r>
          </w:p>
        </w:tc>
        <w:tc>
          <w:tcPr>
            <w:tcW w:w="1411" w:type="dxa"/>
            <w:tcBorders/>
            <w:vAlign w:val="center"/>
          </w:tcPr>
          <w:p>
            <w:pPr>
              <w:pStyle w:val="TableContents"/>
              <w:bidi w:val="0"/>
              <w:spacing w:before="0" w:after="283"/>
              <w:jc w:val="left"/>
              <w:rPr/>
            </w:pPr>
            <w:r>
              <w:rPr/>
              <w:t xml:space="preserve">PS2 / Wii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Toinen pelaaja korvaa Toton </w:t>
            </w:r>
          </w:p>
        </w:tc>
      </w:tr>
      <w:tr>
        <w:trPr/>
        <w:tc>
          <w:tcPr>
            <w:tcW w:w="1696" w:type="dxa"/>
            <w:tcBorders/>
            <w:vAlign w:val="center"/>
          </w:tcPr>
          <w:p>
            <w:pPr>
              <w:pStyle w:val="TableContents"/>
              <w:bidi w:val="0"/>
              <w:spacing w:before="0" w:after="283"/>
              <w:jc w:val="left"/>
              <w:rPr/>
            </w:pPr>
            <w:r>
              <w:rPr/>
              <w:t xml:space="preserve">Raskas piippu </w:t>
            </w:r>
          </w:p>
        </w:tc>
        <w:tc>
          <w:tcPr>
            <w:tcW w:w="1411" w:type="dxa"/>
            <w:tcBorders/>
            <w:vAlign w:val="center"/>
          </w:tcPr>
          <w:p>
            <w:pPr>
              <w:pStyle w:val="TableContents"/>
              <w:bidi w:val="0"/>
              <w:spacing w:before="0" w:after="283"/>
              <w:jc w:val="left"/>
              <w:rPr/>
            </w:pPr>
            <w:r>
              <w:rPr/>
              <w:t xml:space="preserve">Arcade / NES / PC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Raskas ase: Atomipanssarivaunu </w:t>
            </w:r>
          </w:p>
        </w:tc>
        <w:tc>
          <w:tcPr>
            <w:tcW w:w="1411" w:type="dxa"/>
            <w:tcBorders/>
            <w:vAlign w:val="center"/>
          </w:tcPr>
          <w:p>
            <w:pPr>
              <w:pStyle w:val="TableContents"/>
              <w:bidi w:val="0"/>
              <w:spacing w:before="0" w:after="283"/>
              <w:jc w:val="left"/>
              <w:rPr/>
            </w:pPr>
            <w:r>
              <w:rPr/>
              <w:t xml:space="preserve">PC / XB360 *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 *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 </w:t>
            </w:r>
          </w:p>
        </w:tc>
        <w:tc>
          <w:tcPr>
            <w:tcW w:w="2071" w:type="dxa"/>
            <w:tcBorders/>
            <w:vAlign w:val="center"/>
          </w:tcPr>
          <w:p>
            <w:pPr>
              <w:pStyle w:val="TableContents"/>
              <w:bidi w:val="0"/>
              <w:spacing w:before="0" w:after="283"/>
              <w:jc w:val="left"/>
              <w:rPr/>
            </w:pPr>
            <w:r>
              <w:rPr/>
              <w:t xml:space="preserve">* XBLA * * * Xbox Live: Live: Survivor Mode, ei kampanjaa </w:t>
            </w:r>
          </w:p>
        </w:tc>
      </w:tr>
      <w:tr>
        <w:trPr/>
        <w:tc>
          <w:tcPr>
            <w:tcW w:w="1696" w:type="dxa"/>
            <w:tcBorders/>
            <w:vAlign w:val="center"/>
          </w:tcPr>
          <w:p>
            <w:pPr>
              <w:pStyle w:val="TableContents"/>
              <w:bidi w:val="0"/>
              <w:spacing w:before="0" w:after="283"/>
              <w:jc w:val="left"/>
              <w:rPr/>
            </w:pPr>
            <w:r>
              <w:rPr/>
              <w:t xml:space="preserve">Hellboy: Pahan tiede </w:t>
            </w:r>
          </w:p>
        </w:tc>
        <w:tc>
          <w:tcPr>
            <w:tcW w:w="1411" w:type="dxa"/>
            <w:tcBorders/>
            <w:vAlign w:val="center"/>
          </w:tcPr>
          <w:p>
            <w:pPr>
              <w:pStyle w:val="TableContents"/>
              <w:bidi w:val="0"/>
              <w:spacing w:before="0" w:after="283"/>
              <w:jc w:val="left"/>
              <w:rPr/>
            </w:pPr>
            <w:r>
              <w:rPr/>
              <w:t xml:space="preserve">PS3 / XB360 / PSP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Hercin seikkailut </w:t>
            </w:r>
          </w:p>
        </w:tc>
        <w:tc>
          <w:tcPr>
            <w:tcW w:w="1411" w:type="dxa"/>
            <w:tcBorders/>
            <w:vAlign w:val="center"/>
          </w:tcPr>
          <w:p>
            <w:pPr>
              <w:pStyle w:val="TableContents"/>
              <w:bidi w:val="0"/>
              <w:spacing w:before="0" w:after="283"/>
              <w:jc w:val="left"/>
              <w:rPr/>
            </w:pPr>
            <w:r>
              <w:rPr/>
              <w:t xml:space="preserve">PS1 / Saturn </w:t>
            </w:r>
          </w:p>
        </w:tc>
        <w:tc>
          <w:tcPr>
            <w:tcW w:w="1876" w:type="dxa"/>
            <w:tcBorders/>
            <w:vAlign w:val="center"/>
          </w:tcPr>
          <w:p>
            <w:pPr>
              <w:pStyle w:val="TableContents"/>
              <w:bidi w:val="0"/>
              <w:spacing w:before="0" w:after="283"/>
              <w:jc w:val="left"/>
              <w:rPr/>
            </w:pPr>
            <w:r>
              <w:rPr/>
              <w:t xml:space="preserve">Toiminta-ehdotus. </w:t>
            </w:r>
          </w:p>
        </w:tc>
        <w:tc>
          <w:tcPr>
            <w:tcW w:w="961" w:type="dxa"/>
            <w:tcBorders/>
            <w:vAlign w:val="center"/>
          </w:tcPr>
          <w:p>
            <w:pPr>
              <w:pStyle w:val="TableContents"/>
              <w:bidi w:val="0"/>
              <w:spacing w:before="0" w:after="283"/>
              <w:jc w:val="left"/>
              <w:rPr/>
            </w:pPr>
            <w:r>
              <w:rPr/>
              <w:t xml:space="preserve">1997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Harhaoppinen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Harhaoppinen II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1998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Hexen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1995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Hexen </w:t>
            </w:r>
          </w:p>
        </w:tc>
        <w:tc>
          <w:tcPr>
            <w:tcW w:w="1411" w:type="dxa"/>
            <w:tcBorders/>
            <w:vAlign w:val="center"/>
          </w:tcPr>
          <w:p>
            <w:pPr>
              <w:pStyle w:val="TableContents"/>
              <w:bidi w:val="0"/>
              <w:spacing w:before="0" w:after="283"/>
              <w:jc w:val="left"/>
              <w:rPr/>
            </w:pPr>
            <w:r>
              <w:rPr/>
              <w:t xml:space="preserve">N64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1997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Hexen II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1997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Hexplore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RPG </w:t>
            </w:r>
          </w:p>
        </w:tc>
        <w:tc>
          <w:tcPr>
            <w:tcW w:w="961" w:type="dxa"/>
            <w:tcBorders/>
            <w:vAlign w:val="center"/>
          </w:tcPr>
          <w:p>
            <w:pPr>
              <w:pStyle w:val="TableContents"/>
              <w:bidi w:val="0"/>
              <w:spacing w:before="0" w:after="283"/>
              <w:jc w:val="left"/>
              <w:rPr/>
            </w:pPr>
            <w:r>
              <w:rPr/>
              <w:t xml:space="preserve">1998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 </w:t>
            </w:r>
          </w:p>
        </w:tc>
        <w:tc>
          <w:tcPr>
            <w:tcW w:w="114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Piilotettu &amp; vaarallinen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Taktinen TPS </w:t>
            </w:r>
          </w:p>
        </w:tc>
        <w:tc>
          <w:tcPr>
            <w:tcW w:w="961" w:type="dxa"/>
            <w:tcBorders/>
            <w:vAlign w:val="center"/>
          </w:tcPr>
          <w:p>
            <w:pPr>
              <w:pStyle w:val="TableContents"/>
              <w:bidi w:val="0"/>
              <w:spacing w:before="0" w:after="283"/>
              <w:jc w:val="left"/>
              <w:rPr/>
            </w:pPr>
            <w:r>
              <w:rPr/>
              <w:t xml:space="preserve">1999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Hidden &amp; Dangerous 2: Sabre Squadron (Sapelilaivue)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Taktinen TPS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Yhteistoimintatila on käytettävissä vain laajennuksessa - Kaikki yksinpelitehtävät HD2 + HD2: SS yhteistoimintatilassa modien CMP (Coop Map Package) kanssa. </w:t>
            </w:r>
          </w:p>
        </w:tc>
      </w:tr>
      <w:tr>
        <w:trPr/>
        <w:tc>
          <w:tcPr>
            <w:tcW w:w="1696" w:type="dxa"/>
            <w:tcBorders/>
            <w:vAlign w:val="center"/>
          </w:tcPr>
          <w:p>
            <w:pPr>
              <w:pStyle w:val="TableContents"/>
              <w:bidi w:val="0"/>
              <w:spacing w:before="0" w:after="283"/>
              <w:jc w:val="left"/>
              <w:rPr/>
            </w:pPr>
            <w:r>
              <w:rPr/>
              <w:t xml:space="preserve">Palkatut aseet </w:t>
            </w:r>
          </w:p>
        </w:tc>
        <w:tc>
          <w:tcPr>
            <w:tcW w:w="1411" w:type="dxa"/>
            <w:tcBorders/>
            <w:vAlign w:val="center"/>
          </w:tcPr>
          <w:p>
            <w:pPr>
              <w:pStyle w:val="TableContents"/>
              <w:bidi w:val="0"/>
              <w:spacing w:before="0" w:after="283"/>
              <w:jc w:val="left"/>
              <w:rPr/>
            </w:pPr>
            <w:r>
              <w:rPr/>
              <w:t xml:space="preserve">Amiga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Kuolleiden talo 2 </w:t>
            </w:r>
          </w:p>
        </w:tc>
        <w:tc>
          <w:tcPr>
            <w:tcW w:w="1411" w:type="dxa"/>
            <w:tcBorders/>
            <w:vAlign w:val="center"/>
          </w:tcPr>
          <w:p>
            <w:pPr>
              <w:pStyle w:val="TableContents"/>
              <w:bidi w:val="0"/>
              <w:spacing w:before="0" w:after="283"/>
              <w:jc w:val="left"/>
              <w:rPr/>
            </w:pPr>
            <w:r>
              <w:rPr/>
              <w:t xml:space="preserve">Arcade / PC / DC </w:t>
            </w:r>
          </w:p>
        </w:tc>
        <w:tc>
          <w:tcPr>
            <w:tcW w:w="1876" w:type="dxa"/>
            <w:tcBorders/>
            <w:vAlign w:val="center"/>
          </w:tcPr>
          <w:p>
            <w:pPr>
              <w:pStyle w:val="TableContents"/>
              <w:bidi w:val="0"/>
              <w:spacing w:before="0" w:after="283"/>
              <w:jc w:val="left"/>
              <w:rPr/>
            </w:pPr>
            <w:r>
              <w:rPr/>
              <w:t xml:space="preserve">Ampuja </w:t>
            </w:r>
          </w:p>
        </w:tc>
        <w:tc>
          <w:tcPr>
            <w:tcW w:w="961" w:type="dxa"/>
            <w:tcBorders/>
            <w:vAlign w:val="center"/>
          </w:tcPr>
          <w:p>
            <w:pPr>
              <w:pStyle w:val="TableContents"/>
              <w:bidi w:val="0"/>
              <w:spacing w:before="0" w:after="283"/>
              <w:jc w:val="left"/>
              <w:rPr/>
            </w:pPr>
            <w:r>
              <w:rPr/>
              <w:t xml:space="preserve">1998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House of the Dead III, The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Ampuja </w:t>
            </w:r>
          </w:p>
        </w:tc>
        <w:tc>
          <w:tcPr>
            <w:tcW w:w="961" w:type="dxa"/>
            <w:tcBorders/>
            <w:vAlign w:val="center"/>
          </w:tcPr>
          <w:p>
            <w:pPr>
              <w:pStyle w:val="TableContents"/>
              <w:bidi w:val="0"/>
              <w:spacing w:before="0" w:after="283"/>
              <w:jc w:val="left"/>
              <w:rPr/>
            </w:pPr>
            <w:r>
              <w:rPr/>
              <w:t xml:space="preserve">2002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House of the Dead 4, The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Ampuja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House of the Dead, The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Ampuja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House of the Dead 2 &amp; 3 paluu, The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Ampuja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Hunter: Hunter: The Reckoning </w:t>
            </w:r>
          </w:p>
        </w:tc>
        <w:tc>
          <w:tcPr>
            <w:tcW w:w="1411" w:type="dxa"/>
            <w:tcBorders/>
            <w:vAlign w:val="center"/>
          </w:tcPr>
          <w:p>
            <w:pPr>
              <w:pStyle w:val="TableContents"/>
              <w:bidi w:val="0"/>
              <w:spacing w:before="0" w:after="283"/>
              <w:jc w:val="left"/>
              <w:rPr/>
            </w:pPr>
            <w:r>
              <w:rPr/>
              <w:t xml:space="preserve">GC / Xbox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2002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Metsästetty: The Demon's Forge </w:t>
            </w:r>
          </w:p>
        </w:tc>
        <w:tc>
          <w:tcPr>
            <w:tcW w:w="1411" w:type="dxa"/>
            <w:tcBorders/>
            <w:vAlign w:val="center"/>
          </w:tcPr>
          <w:p>
            <w:pPr>
              <w:pStyle w:val="TableContents"/>
              <w:bidi w:val="0"/>
              <w:spacing w:before="0" w:after="283"/>
              <w:jc w:val="left"/>
              <w:rPr/>
            </w:pPr>
            <w:r>
              <w:rPr/>
              <w:t xml:space="preserve">PC / Xbox 360 / PS3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Järjestelmälinkki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Hunter: Hunter: The Reckoning Redeemer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Hunter: Wayward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Ibara </w:t>
            </w:r>
          </w:p>
        </w:tc>
        <w:tc>
          <w:tcPr>
            <w:tcW w:w="1411" w:type="dxa"/>
            <w:tcBorders/>
            <w:vAlign w:val="center"/>
          </w:tcPr>
          <w:p>
            <w:pPr>
              <w:pStyle w:val="TableContents"/>
              <w:bidi w:val="0"/>
              <w:spacing w:before="0" w:after="283"/>
              <w:jc w:val="left"/>
              <w:rPr/>
            </w:pPr>
            <w:r>
              <w:rPr/>
              <w:t xml:space="preserve">PS2 / Arcade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Jääkiipeilijä </w:t>
            </w:r>
          </w:p>
        </w:tc>
        <w:tc>
          <w:tcPr>
            <w:tcW w:w="1411" w:type="dxa"/>
            <w:tcBorders/>
            <w:vAlign w:val="center"/>
          </w:tcPr>
          <w:p>
            <w:pPr>
              <w:pStyle w:val="TableContents"/>
              <w:bidi w:val="0"/>
              <w:spacing w:before="0" w:after="283"/>
              <w:jc w:val="left"/>
              <w:rPr/>
            </w:pPr>
            <w:r>
              <w:rPr/>
              <w:t xml:space="preserve">Arcade / NES / Muut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1984 *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pPr>
            <w:r>
              <w:rPr/>
              <w:t xml:space="preserve">* Useita versioita, katso pääsivu </w:t>
            </w:r>
          </w:p>
        </w:tc>
      </w:tr>
      <w:tr>
        <w:trPr/>
        <w:tc>
          <w:tcPr>
            <w:tcW w:w="1696" w:type="dxa"/>
            <w:tcBorders/>
            <w:vAlign w:val="center"/>
          </w:tcPr>
          <w:p>
            <w:pPr>
              <w:pStyle w:val="TableContents"/>
              <w:bidi w:val="0"/>
              <w:spacing w:before="0" w:after="283"/>
              <w:jc w:val="left"/>
              <w:rPr/>
            </w:pPr>
            <w:r>
              <w:rPr/>
              <w:t xml:space="preserve">Icewind Dale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RPG </w:t>
            </w:r>
          </w:p>
        </w:tc>
        <w:tc>
          <w:tcPr>
            <w:tcW w:w="961" w:type="dxa"/>
            <w:tcBorders/>
            <w:vAlign w:val="center"/>
          </w:tcPr>
          <w:p>
            <w:pPr>
              <w:pStyle w:val="TableContents"/>
              <w:bidi w:val="0"/>
              <w:spacing w:before="0" w:after="283"/>
              <w:jc w:val="left"/>
              <w:rPr/>
            </w:pPr>
            <w:r>
              <w:rPr/>
              <w:t xml:space="preserve">2000 </w:t>
            </w:r>
          </w:p>
        </w:tc>
        <w:tc>
          <w:tcPr>
            <w:tcW w:w="931"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Icewind Dale II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RPG </w:t>
            </w:r>
          </w:p>
        </w:tc>
        <w:tc>
          <w:tcPr>
            <w:tcW w:w="961" w:type="dxa"/>
            <w:tcBorders/>
            <w:vAlign w:val="center"/>
          </w:tcPr>
          <w:p>
            <w:pPr>
              <w:pStyle w:val="TableContents"/>
              <w:bidi w:val="0"/>
              <w:spacing w:before="0" w:after="283"/>
              <w:jc w:val="left"/>
              <w:rPr/>
            </w:pPr>
            <w:r>
              <w:rPr/>
              <w:t xml:space="preserve">2002 </w:t>
            </w:r>
          </w:p>
        </w:tc>
        <w:tc>
          <w:tcPr>
            <w:tcW w:w="931"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Ikari Warriors </w:t>
            </w:r>
          </w:p>
        </w:tc>
        <w:tc>
          <w:tcPr>
            <w:tcW w:w="1411" w:type="dxa"/>
            <w:tcBorders/>
            <w:vAlign w:val="center"/>
          </w:tcPr>
          <w:p>
            <w:pPr>
              <w:pStyle w:val="TableContents"/>
              <w:bidi w:val="0"/>
              <w:spacing w:before="0" w:after="283"/>
              <w:jc w:val="left"/>
              <w:rPr/>
            </w:pPr>
            <w:r>
              <w:rPr/>
              <w:t xml:space="preserve">NES / Muut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1986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Ikaruga </w:t>
            </w:r>
          </w:p>
        </w:tc>
        <w:tc>
          <w:tcPr>
            <w:tcW w:w="1411" w:type="dxa"/>
            <w:tcBorders/>
            <w:vAlign w:val="center"/>
          </w:tcPr>
          <w:p>
            <w:pPr>
              <w:pStyle w:val="TableContents"/>
              <w:bidi w:val="0"/>
              <w:spacing w:before="0" w:after="283"/>
              <w:jc w:val="left"/>
              <w:rPr/>
            </w:pPr>
            <w:r>
              <w:rPr/>
              <w:t xml:space="preserve">DC / GC / XB360 *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Järjestelmälinkki * *, Xbox Live * *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XBLA * * Vain XB360-versio </w:t>
            </w:r>
          </w:p>
        </w:tc>
      </w:tr>
      <w:tr>
        <w:trPr/>
        <w:tc>
          <w:tcPr>
            <w:tcW w:w="1696" w:type="dxa"/>
            <w:tcBorders/>
            <w:vAlign w:val="center"/>
          </w:tcPr>
          <w:p>
            <w:pPr>
              <w:pStyle w:val="TableContents"/>
              <w:bidi w:val="0"/>
              <w:spacing w:before="0" w:after="283"/>
              <w:jc w:val="left"/>
              <w:rPr/>
            </w:pPr>
            <w:r>
              <w:rPr/>
              <w:t xml:space="preserve">IL-2 Sturmovik: 1946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Taistelulentosimulaattori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pPr>
            <w:r>
              <w:rPr/>
              <w:t xml:space="preserve">80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Kaikki kampanjat/urat tukevat yhteistoiminnallista moninpeliä. </w:t>
            </w:r>
          </w:p>
        </w:tc>
      </w:tr>
      <w:tr>
        <w:trPr/>
        <w:tc>
          <w:tcPr>
            <w:tcW w:w="1696" w:type="dxa"/>
            <w:tcBorders/>
            <w:vAlign w:val="center"/>
          </w:tcPr>
          <w:p>
            <w:pPr>
              <w:pStyle w:val="TableContents"/>
              <w:bidi w:val="0"/>
              <w:spacing w:before="0" w:after="283"/>
              <w:jc w:val="left"/>
              <w:rPr/>
            </w:pPr>
            <w:r>
              <w:rPr/>
              <w:t xml:space="preserve">Ihmeperhe: Rise of the Underminer </w:t>
            </w:r>
          </w:p>
        </w:tc>
        <w:tc>
          <w:tcPr>
            <w:tcW w:w="1411" w:type="dxa"/>
            <w:tcBorders/>
            <w:vAlign w:val="center"/>
          </w:tcPr>
          <w:p>
            <w:pPr>
              <w:pStyle w:val="TableContents"/>
              <w:bidi w:val="0"/>
              <w:spacing w:before="0" w:after="283"/>
              <w:jc w:val="left"/>
              <w:rPr/>
            </w:pPr>
            <w:r>
              <w:rPr/>
              <w:t xml:space="preserve">PC / PS2 / Xbox / GC / DS / GBA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 </w:t>
            </w:r>
          </w:p>
        </w:tc>
        <w:tc>
          <w:tcPr>
            <w:tcW w:w="1141" w:type="dxa"/>
            <w:tcBorders/>
            <w:vAlign w:val="center"/>
          </w:tcPr>
          <w:p>
            <w:pPr>
              <w:pStyle w:val="TableContents"/>
              <w:bidi w:val="0"/>
              <w:spacing w:before="0" w:after="283"/>
              <w:jc w:val="left"/>
              <w:rPr/>
            </w:pPr>
            <w:r>
              <w:rPr/>
              <w:t xml:space="preserve">Jaettu *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Alustoissa voi olla eroja </w:t>
            </w:r>
          </w:p>
        </w:tc>
      </w:tr>
      <w:tr>
        <w:trPr/>
        <w:tc>
          <w:tcPr>
            <w:tcW w:w="1696" w:type="dxa"/>
            <w:tcBorders/>
            <w:vAlign w:val="center"/>
          </w:tcPr>
          <w:p>
            <w:pPr>
              <w:pStyle w:val="TableContents"/>
              <w:bidi w:val="0"/>
              <w:spacing w:before="0" w:after="283"/>
              <w:jc w:val="left"/>
              <w:rPr/>
            </w:pPr>
            <w:r>
              <w:rPr/>
              <w:t xml:space="preserve">Rautaprikaati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J.R.R. Tolkienin Taru sormusten herrasta, osa I. </w:t>
            </w:r>
          </w:p>
        </w:tc>
        <w:tc>
          <w:tcPr>
            <w:tcW w:w="1411" w:type="dxa"/>
            <w:tcBorders/>
            <w:vAlign w:val="center"/>
          </w:tcPr>
          <w:p>
            <w:pPr>
              <w:pStyle w:val="TableContents"/>
              <w:bidi w:val="0"/>
              <w:spacing w:before="0" w:after="283"/>
              <w:jc w:val="left"/>
              <w:rPr/>
            </w:pPr>
            <w:r>
              <w:rPr/>
              <w:t xml:space="preserve">SNES, Muut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Vain SNES-versio; 3+ pelaajalle tarvitaan monitap-peliä </w:t>
            </w:r>
          </w:p>
        </w:tc>
      </w:tr>
      <w:tr>
        <w:trPr/>
        <w:tc>
          <w:tcPr>
            <w:tcW w:w="1696" w:type="dxa"/>
            <w:tcBorders/>
            <w:vAlign w:val="center"/>
          </w:tcPr>
          <w:p>
            <w:pPr>
              <w:pStyle w:val="TableContents"/>
              <w:bidi w:val="0"/>
              <w:spacing w:before="0" w:after="283"/>
              <w:jc w:val="left"/>
              <w:rPr/>
            </w:pPr>
            <w:r>
              <w:rPr/>
              <w:t xml:space="preserve">Sakaali </w:t>
            </w:r>
          </w:p>
        </w:tc>
        <w:tc>
          <w:tcPr>
            <w:tcW w:w="1411" w:type="dxa"/>
            <w:tcBorders/>
            <w:vAlign w:val="center"/>
          </w:tcPr>
          <w:p>
            <w:pPr>
              <w:pStyle w:val="TableContents"/>
              <w:bidi w:val="0"/>
              <w:spacing w:before="0" w:after="283"/>
              <w:jc w:val="left"/>
              <w:rPr/>
            </w:pPr>
            <w:r>
              <w:rPr/>
              <w:t xml:space="preserve">NES / Muut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1986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James Bond 007: Kaikki tai ei mitään </w:t>
            </w:r>
          </w:p>
        </w:tc>
        <w:tc>
          <w:tcPr>
            <w:tcW w:w="1411" w:type="dxa"/>
            <w:tcBorders/>
            <w:vAlign w:val="center"/>
          </w:tcPr>
          <w:p>
            <w:pPr>
              <w:pStyle w:val="TableContents"/>
              <w:bidi w:val="0"/>
              <w:spacing w:before="0" w:after="283"/>
              <w:jc w:val="left"/>
              <w:rPr/>
            </w:pPr>
            <w:r>
              <w:rPr/>
              <w:t xml:space="preserve">GC / PS2 / Xbox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 </w:t>
            </w:r>
          </w:p>
        </w:tc>
        <w:tc>
          <w:tcPr>
            <w:tcW w:w="1141" w:type="dxa"/>
            <w:tcBorders/>
            <w:vAlign w:val="center"/>
          </w:tcPr>
          <w:p>
            <w:pPr>
              <w:pStyle w:val="TableContents"/>
              <w:bidi w:val="0"/>
              <w:spacing w:before="0" w:after="283"/>
              <w:jc w:val="left"/>
              <w:rPr/>
            </w:pPr>
            <w:r>
              <w:rPr/>
              <w:t xml:space="preserve">Split, Full * </w:t>
            </w:r>
          </w:p>
        </w:tc>
        <w:tc>
          <w:tcPr>
            <w:tcW w:w="1411" w:type="dxa"/>
            <w:tcBorders/>
            <w:vAlign w:val="center"/>
          </w:tcPr>
          <w:p>
            <w:pPr>
              <w:pStyle w:val="TableContents"/>
              <w:bidi w:val="0"/>
              <w:spacing w:before="0" w:after="283"/>
              <w:jc w:val="left"/>
              <w:rPr/>
            </w:pPr>
            <w:r>
              <w:rPr/>
              <w:t xml:space="preserve">Kyllä * * * </w:t>
            </w:r>
          </w:p>
        </w:tc>
        <w:tc>
          <w:tcPr>
            <w:tcW w:w="2071" w:type="dxa"/>
            <w:tcBorders/>
            <w:vAlign w:val="center"/>
          </w:tcPr>
          <w:p>
            <w:pPr>
              <w:pStyle w:val="TableContents"/>
              <w:bidi w:val="0"/>
              <w:spacing w:before="0" w:after="283"/>
              <w:jc w:val="left"/>
              <w:rPr/>
            </w:pPr>
            <w:r>
              <w:rPr/>
              <w:t xml:space="preserve">* Online-peli: PS2-versio. * * Ei SP-kampanjaa: erilliset co-op-tehtävät. </w:t>
            </w:r>
          </w:p>
        </w:tc>
      </w:tr>
      <w:tr>
        <w:trPr/>
        <w:tc>
          <w:tcPr>
            <w:tcW w:w="1696" w:type="dxa"/>
            <w:tcBorders/>
            <w:vAlign w:val="center"/>
          </w:tcPr>
          <w:p>
            <w:pPr>
              <w:pStyle w:val="TableContents"/>
              <w:bidi w:val="0"/>
              <w:spacing w:before="0" w:after="283"/>
              <w:jc w:val="left"/>
              <w:rPr/>
            </w:pPr>
            <w:r>
              <w:rPr/>
              <w:t xml:space="preserve">Jamestown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Hyväksyy useita näppäimistöjä / hiiriä yksittäisinä pelaajien tuloina. </w:t>
            </w:r>
          </w:p>
        </w:tc>
      </w:tr>
      <w:tr>
        <w:trPr/>
        <w:tc>
          <w:tcPr>
            <w:tcW w:w="1696" w:type="dxa"/>
            <w:tcBorders/>
            <w:vAlign w:val="center"/>
          </w:tcPr>
          <w:p>
            <w:pPr>
              <w:pStyle w:val="TableContents"/>
              <w:bidi w:val="0"/>
              <w:spacing w:before="0" w:after="283"/>
              <w:jc w:val="left"/>
              <w:rPr/>
            </w:pPr>
            <w:r>
              <w:rPr/>
              <w:t xml:space="preserve">Jazz Jackrabbit 2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1998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Jet Force Gemini </w:t>
            </w:r>
          </w:p>
        </w:tc>
        <w:tc>
          <w:tcPr>
            <w:tcW w:w="1411" w:type="dxa"/>
            <w:tcBorders/>
            <w:vAlign w:val="center"/>
          </w:tcPr>
          <w:p>
            <w:pPr>
              <w:pStyle w:val="TableContents"/>
              <w:bidi w:val="0"/>
              <w:spacing w:before="0" w:after="283"/>
              <w:jc w:val="left"/>
              <w:rPr/>
            </w:pPr>
            <w:r>
              <w:rPr/>
              <w:t xml:space="preserve">N64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1999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Jikkyō Oshaberi Parodius </w:t>
            </w:r>
          </w:p>
        </w:tc>
        <w:tc>
          <w:tcPr>
            <w:tcW w:w="1411" w:type="dxa"/>
            <w:tcBorders/>
            <w:vAlign w:val="center"/>
          </w:tcPr>
          <w:p>
            <w:pPr>
              <w:pStyle w:val="TableContents"/>
              <w:bidi w:val="0"/>
              <w:spacing w:before="0" w:after="283"/>
              <w:jc w:val="left"/>
              <w:rPr/>
            </w:pPr>
            <w:r>
              <w:rPr/>
              <w:t xml:space="preserve">PS1 / Saturn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1995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Muut alustat: ei co-op tai vuoropohjainen </w:t>
            </w:r>
          </w:p>
        </w:tc>
      </w:tr>
      <w:tr>
        <w:trPr/>
        <w:tc>
          <w:tcPr>
            <w:tcW w:w="1696" w:type="dxa"/>
            <w:tcBorders/>
            <w:vAlign w:val="center"/>
          </w:tcPr>
          <w:p>
            <w:pPr>
              <w:pStyle w:val="TableContents"/>
              <w:bidi w:val="0"/>
              <w:spacing w:before="0" w:after="283"/>
              <w:jc w:val="left"/>
              <w:rPr/>
            </w:pPr>
            <w:r>
              <w:rPr/>
              <w:t xml:space="preserve">Yhteiset operaatiot: Typhoon Rising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Yhteinen työryhmä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Joust </w:t>
            </w:r>
          </w:p>
        </w:tc>
        <w:tc>
          <w:tcPr>
            <w:tcW w:w="1411" w:type="dxa"/>
            <w:tcBorders/>
            <w:vAlign w:val="center"/>
          </w:tcPr>
          <w:p>
            <w:pPr>
              <w:pStyle w:val="TableContents"/>
              <w:bidi w:val="0"/>
              <w:spacing w:before="0" w:after="283"/>
              <w:jc w:val="left"/>
              <w:rPr/>
            </w:pPr>
            <w:r>
              <w:rPr/>
              <w:t xml:space="preserve">Arcade / PC / GC / PlayStation 2 / Xbox / PS3 / PS1 * / XB360 * * *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1982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verkossa * * * *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Osa Midway Arcade Treasures -peliä. * * * PSN / XBLA * * * * Vain PS3- ja Xbox 360 -versiot. </w:t>
            </w:r>
          </w:p>
        </w:tc>
      </w:tr>
      <w:tr>
        <w:trPr/>
        <w:tc>
          <w:tcPr>
            <w:tcW w:w="1696" w:type="dxa"/>
            <w:tcBorders/>
            <w:vAlign w:val="center"/>
          </w:tcPr>
          <w:p>
            <w:pPr>
              <w:pStyle w:val="TableContents"/>
              <w:bidi w:val="0"/>
              <w:spacing w:before="0" w:after="283"/>
              <w:jc w:val="left"/>
              <w:rPr/>
            </w:pPr>
            <w:r>
              <w:rPr/>
              <w:t xml:space="preserve">Judge Dredd: Dredd vastaan kuolema. </w:t>
            </w:r>
          </w:p>
        </w:tc>
        <w:tc>
          <w:tcPr>
            <w:tcW w:w="1411" w:type="dxa"/>
            <w:tcBorders/>
            <w:vAlign w:val="center"/>
          </w:tcPr>
          <w:p>
            <w:pPr>
              <w:pStyle w:val="TableContents"/>
              <w:bidi w:val="0"/>
              <w:spacing w:before="0" w:after="283"/>
              <w:jc w:val="left"/>
              <w:rPr/>
            </w:pPr>
            <w:r>
              <w:rPr/>
              <w:t xml:space="preserve">PS2 / PC / Xbox </w:t>
            </w:r>
          </w:p>
        </w:tc>
        <w:tc>
          <w:tcPr>
            <w:tcW w:w="1876" w:type="dxa"/>
            <w:tcBorders/>
            <w:vAlign w:val="center"/>
          </w:tcPr>
          <w:p>
            <w:pPr>
              <w:pStyle w:val="TableContents"/>
              <w:bidi w:val="0"/>
              <w:spacing w:before="0" w:after="283"/>
              <w:jc w:val="left"/>
              <w:rPr/>
            </w:pPr>
            <w:r>
              <w:rPr/>
              <w:t xml:space="preserve">FPS / Sci-Fi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Justice League Heroes </w:t>
            </w:r>
          </w:p>
        </w:tc>
        <w:tc>
          <w:tcPr>
            <w:tcW w:w="1411" w:type="dxa"/>
            <w:tcBorders/>
            <w:vAlign w:val="center"/>
          </w:tcPr>
          <w:p>
            <w:pPr>
              <w:pStyle w:val="TableContents"/>
              <w:bidi w:val="0"/>
              <w:spacing w:before="0" w:after="283"/>
              <w:jc w:val="left"/>
              <w:rPr/>
            </w:pPr>
            <w:r>
              <w:rPr/>
              <w:t xml:space="preserve">PS2 / Xbox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Kameo: Elements of Power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Sinun on suoritettava SP avataksesi co-op-pelin; jotkut tasot ovat vain SP-tasoja. </w:t>
            </w:r>
          </w:p>
        </w:tc>
      </w:tr>
      <w:tr>
        <w:trPr/>
        <w:tc>
          <w:tcPr>
            <w:tcW w:w="1696" w:type="dxa"/>
            <w:tcBorders/>
            <w:vAlign w:val="center"/>
          </w:tcPr>
          <w:p>
            <w:pPr>
              <w:pStyle w:val="TableContents"/>
              <w:bidi w:val="0"/>
              <w:spacing w:before="0" w:after="283"/>
              <w:jc w:val="left"/>
              <w:rPr/>
            </w:pPr>
            <w:r>
              <w:rPr/>
              <w:t xml:space="preserve">Kane &amp; Lynch: Dead Men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Vaatii 360-ohjaimen PC-yhteistyötä varten. </w:t>
            </w:r>
          </w:p>
        </w:tc>
      </w:tr>
      <w:tr>
        <w:trPr/>
        <w:tc>
          <w:tcPr>
            <w:tcW w:w="1696" w:type="dxa"/>
            <w:tcBorders/>
            <w:vAlign w:val="center"/>
          </w:tcPr>
          <w:p>
            <w:pPr>
              <w:pStyle w:val="TableContents"/>
              <w:bidi w:val="0"/>
              <w:spacing w:before="0" w:after="283"/>
              <w:jc w:val="left"/>
              <w:rPr/>
            </w:pPr>
            <w:r>
              <w:rPr/>
              <w:t xml:space="preserve">Kane &amp; Lynch: Dog Days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Killing Floor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pPr>
            <w:r>
              <w:rPr/>
              <w:t xml:space="preserve">6 *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Voidaan muokata niin, että mukana on jopa yli 100 pelaajaa. </w:t>
            </w:r>
          </w:p>
        </w:tc>
      </w:tr>
      <w:tr>
        <w:trPr/>
        <w:tc>
          <w:tcPr>
            <w:tcW w:w="1696" w:type="dxa"/>
            <w:tcBorders/>
            <w:vAlign w:val="center"/>
          </w:tcPr>
          <w:p>
            <w:pPr>
              <w:pStyle w:val="TableContents"/>
              <w:bidi w:val="0"/>
              <w:spacing w:before="0" w:after="283"/>
              <w:jc w:val="left"/>
              <w:rPr/>
            </w:pPr>
            <w:r>
              <w:rPr/>
              <w:t xml:space="preserve">Killzone: Liberation </w:t>
            </w:r>
          </w:p>
        </w:tc>
        <w:tc>
          <w:tcPr>
            <w:tcW w:w="1411" w:type="dxa"/>
            <w:tcBorders/>
            <w:vAlign w:val="center"/>
          </w:tcPr>
          <w:p>
            <w:pPr>
              <w:pStyle w:val="TableContents"/>
              <w:bidi w:val="0"/>
              <w:spacing w:before="0" w:after="283"/>
              <w:jc w:val="left"/>
              <w:rPr/>
            </w:pPr>
            <w:r>
              <w:rPr/>
              <w:t xml:space="preserve">PSP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Täytyy suorittaa tehtävä SP:ssä, jotta saat sen avattua co-opissa. </w:t>
            </w:r>
          </w:p>
        </w:tc>
      </w:tr>
      <w:tr>
        <w:trPr/>
        <w:tc>
          <w:tcPr>
            <w:tcW w:w="1696" w:type="dxa"/>
            <w:tcBorders/>
            <w:vAlign w:val="center"/>
          </w:tcPr>
          <w:p>
            <w:pPr>
              <w:pStyle w:val="TableContents"/>
              <w:bidi w:val="0"/>
              <w:spacing w:before="0" w:after="283"/>
              <w:jc w:val="left"/>
              <w:rPr/>
            </w:pPr>
            <w:r>
              <w:rPr/>
              <w:t xml:space="preserve">Kuningaskunta tulessa: Circle of Doom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Xbox Live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Kirby Super Star </w:t>
            </w:r>
          </w:p>
        </w:tc>
        <w:tc>
          <w:tcPr>
            <w:tcW w:w="1411" w:type="dxa"/>
            <w:tcBorders/>
            <w:vAlign w:val="center"/>
          </w:tcPr>
          <w:p>
            <w:pPr>
              <w:pStyle w:val="TableContents"/>
              <w:bidi w:val="0"/>
              <w:spacing w:before="0" w:after="283"/>
              <w:jc w:val="left"/>
              <w:rPr/>
            </w:pPr>
            <w:r>
              <w:rPr/>
              <w:t xml:space="preserve">SNES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Pyöreiden ritarit </w:t>
            </w:r>
          </w:p>
        </w:tc>
        <w:tc>
          <w:tcPr>
            <w:tcW w:w="1411" w:type="dxa"/>
            <w:tcBorders/>
            <w:vAlign w:val="center"/>
          </w:tcPr>
          <w:p>
            <w:pPr>
              <w:pStyle w:val="TableContents"/>
              <w:bidi w:val="0"/>
              <w:spacing w:before="0" w:after="283"/>
              <w:jc w:val="left"/>
              <w:rPr/>
            </w:pPr>
            <w:r>
              <w:rPr/>
              <w:t xml:space="preserve">Arcade / SNES / PS2 *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1991 </w:t>
            </w:r>
          </w:p>
        </w:tc>
        <w:tc>
          <w:tcPr>
            <w:tcW w:w="931" w:type="dxa"/>
            <w:tcBorders/>
            <w:vAlign w:val="center"/>
          </w:tcPr>
          <w:p>
            <w:pPr>
              <w:pStyle w:val="TableContents"/>
              <w:bidi w:val="0"/>
              <w:spacing w:before="0" w:after="283"/>
              <w:jc w:val="left"/>
              <w:rPr/>
            </w:pPr>
            <w:r>
              <w:rPr/>
              <w:t xml:space="preserve">2 *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Osa Capcom Classics Collection Vol. 2:sta. * * Jopa 3 arcade-versiossa </w:t>
            </w:r>
          </w:p>
        </w:tc>
      </w:tr>
      <w:tr>
        <w:trPr/>
        <w:tc>
          <w:tcPr>
            <w:tcW w:w="1696" w:type="dxa"/>
            <w:tcBorders/>
            <w:vAlign w:val="center"/>
          </w:tcPr>
          <w:p>
            <w:pPr>
              <w:pStyle w:val="TableContents"/>
              <w:bidi w:val="0"/>
              <w:spacing w:before="0" w:after="283"/>
              <w:jc w:val="left"/>
              <w:rPr/>
            </w:pPr>
            <w:r>
              <w:rPr/>
              <w:t xml:space="preserve">Kung Fu Panda </w:t>
            </w:r>
          </w:p>
        </w:tc>
        <w:tc>
          <w:tcPr>
            <w:tcW w:w="1411" w:type="dxa"/>
            <w:tcBorders/>
            <w:vAlign w:val="center"/>
          </w:tcPr>
          <w:p>
            <w:pPr>
              <w:pStyle w:val="TableContents"/>
              <w:bidi w:val="0"/>
              <w:spacing w:before="0" w:after="283"/>
              <w:jc w:val="left"/>
              <w:rPr/>
            </w:pPr>
            <w:r>
              <w:rPr/>
              <w:t xml:space="preserve">PC / PS2 / PS3 / XB360 / Wii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 </w:t>
            </w:r>
          </w:p>
        </w:tc>
        <w:tc>
          <w:tcPr>
            <w:tcW w:w="114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Ei SP-kampanjaa. Rajoitettu co-op-tila avattavissa SP:n kautta </w:t>
            </w:r>
          </w:p>
        </w:tc>
      </w:tr>
      <w:tr>
        <w:trPr/>
        <w:tc>
          <w:tcPr>
            <w:tcW w:w="1696" w:type="dxa"/>
            <w:tcBorders/>
            <w:vAlign w:val="center"/>
          </w:tcPr>
          <w:p>
            <w:pPr>
              <w:pStyle w:val="TableContents"/>
              <w:bidi w:val="0"/>
              <w:spacing w:before="0" w:after="283"/>
              <w:jc w:val="left"/>
              <w:rPr/>
            </w:pPr>
            <w:r>
              <w:rPr/>
              <w:t xml:space="preserve">Lara Croft ja valon vartija (Lara Croft and the Guardian of Light)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Viimeinen keino </w:t>
            </w:r>
          </w:p>
        </w:tc>
        <w:tc>
          <w:tcPr>
            <w:tcW w:w="1411" w:type="dxa"/>
            <w:tcBorders/>
            <w:vAlign w:val="center"/>
          </w:tcPr>
          <w:p>
            <w:pPr>
              <w:pStyle w:val="TableContents"/>
              <w:bidi w:val="0"/>
              <w:spacing w:before="0" w:after="283"/>
              <w:jc w:val="left"/>
              <w:rPr/>
            </w:pPr>
            <w:r>
              <w:rPr/>
              <w:t xml:space="preserve">Arcade / PS2 / PSP / Wii *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1992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Osana SNK Arcade Classics Vol. 1 -julkaisua. </w:t>
            </w:r>
          </w:p>
        </w:tc>
      </w:tr>
      <w:tr>
        <w:trPr/>
        <w:tc>
          <w:tcPr>
            <w:tcW w:w="1696" w:type="dxa"/>
            <w:tcBorders/>
            <w:vAlign w:val="center"/>
          </w:tcPr>
          <w:p>
            <w:pPr>
              <w:pStyle w:val="TableContents"/>
              <w:bidi w:val="0"/>
              <w:spacing w:before="0" w:after="283"/>
              <w:jc w:val="left"/>
              <w:rPr/>
            </w:pPr>
            <w:r>
              <w:rPr/>
              <w:t xml:space="preserve">Left 4 Dead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Ladattavat kartat, kampanjat. </w:t>
            </w:r>
          </w:p>
        </w:tc>
      </w:tr>
      <w:tr>
        <w:trPr/>
        <w:tc>
          <w:tcPr>
            <w:tcW w:w="1696" w:type="dxa"/>
            <w:tcBorders/>
            <w:vAlign w:val="center"/>
          </w:tcPr>
          <w:p>
            <w:pPr>
              <w:pStyle w:val="TableContents"/>
              <w:bidi w:val="0"/>
              <w:spacing w:before="0" w:after="283"/>
              <w:jc w:val="left"/>
              <w:rPr/>
            </w:pPr>
            <w:r>
              <w:rPr/>
              <w:t xml:space="preserve">Left 4 Dead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Järjestelmälinkki, Xbox Live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Jopa 4 verkossa </w:t>
            </w:r>
          </w:p>
        </w:tc>
      </w:tr>
      <w:tr>
        <w:trPr/>
        <w:tc>
          <w:tcPr>
            <w:tcW w:w="1696" w:type="dxa"/>
            <w:tcBorders/>
            <w:vAlign w:val="center"/>
          </w:tcPr>
          <w:p>
            <w:pPr>
              <w:pStyle w:val="TableContents"/>
              <w:bidi w:val="0"/>
              <w:spacing w:before="0" w:after="283"/>
              <w:jc w:val="left"/>
              <w:rPr/>
            </w:pPr>
            <w:r>
              <w:rPr/>
              <w:t xml:space="preserve">Left 4 Dead 2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Ladattavat kartat, kampanjat. </w:t>
            </w:r>
          </w:p>
        </w:tc>
      </w:tr>
      <w:tr>
        <w:trPr/>
        <w:tc>
          <w:tcPr>
            <w:tcW w:w="1696" w:type="dxa"/>
            <w:tcBorders/>
            <w:vAlign w:val="center"/>
          </w:tcPr>
          <w:p>
            <w:pPr>
              <w:pStyle w:val="TableContents"/>
              <w:bidi w:val="0"/>
              <w:spacing w:before="0" w:after="283"/>
              <w:jc w:val="left"/>
              <w:rPr/>
            </w:pPr>
            <w:r>
              <w:rPr/>
              <w:t xml:space="preserve">Left 4 Dead 2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Järjestelmälinkki, Xbox Live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Jopa 4 verkossa </w:t>
            </w:r>
          </w:p>
        </w:tc>
      </w:tr>
      <w:tr>
        <w:trPr/>
        <w:tc>
          <w:tcPr>
            <w:tcW w:w="1696" w:type="dxa"/>
            <w:tcBorders/>
            <w:vAlign w:val="center"/>
          </w:tcPr>
          <w:p>
            <w:pPr>
              <w:pStyle w:val="TableContents"/>
              <w:bidi w:val="0"/>
              <w:spacing w:before="0" w:after="283"/>
              <w:jc w:val="left"/>
              <w:rPr/>
            </w:pPr>
            <w:r>
              <w:rPr/>
              <w:t xml:space="preserve">Legend of Spyro: Lohikäärmeen aamunkoitto, The Legend of Spyro: Dawn of the Dragon, The </w:t>
            </w:r>
          </w:p>
        </w:tc>
        <w:tc>
          <w:tcPr>
            <w:tcW w:w="1411" w:type="dxa"/>
            <w:tcBorders/>
            <w:vAlign w:val="center"/>
          </w:tcPr>
          <w:p>
            <w:pPr>
              <w:pStyle w:val="TableContents"/>
              <w:bidi w:val="0"/>
              <w:spacing w:before="0" w:after="283"/>
              <w:jc w:val="left"/>
              <w:rPr/>
            </w:pPr>
            <w:r>
              <w:rPr/>
              <w:t xml:space="preserve">PS2 / PS3 / XB360 / DS / Wii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Legend of the Mystical Ninja, The </w:t>
            </w:r>
          </w:p>
        </w:tc>
        <w:tc>
          <w:tcPr>
            <w:tcW w:w="1411" w:type="dxa"/>
            <w:tcBorders/>
            <w:vAlign w:val="center"/>
          </w:tcPr>
          <w:p>
            <w:pPr>
              <w:pStyle w:val="TableContents"/>
              <w:bidi w:val="0"/>
              <w:spacing w:before="0" w:after="283"/>
              <w:jc w:val="left"/>
              <w:rPr/>
            </w:pPr>
            <w:r>
              <w:rPr/>
              <w:t xml:space="preserve">SNES / GBA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1991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Legend of Zelda: Neljän miekan seikkailut, The Legend of Zelda: Four Swords Adventures, The </w:t>
            </w:r>
          </w:p>
        </w:tc>
        <w:tc>
          <w:tcPr>
            <w:tcW w:w="1411" w:type="dxa"/>
            <w:tcBorders/>
            <w:vAlign w:val="center"/>
          </w:tcPr>
          <w:p>
            <w:pPr>
              <w:pStyle w:val="TableContents"/>
              <w:bidi w:val="0"/>
              <w:spacing w:before="0" w:after="283"/>
              <w:jc w:val="left"/>
              <w:rPr/>
            </w:pPr>
            <w:r>
              <w:rPr/>
              <w:t xml:space="preserve">GC </w:t>
            </w:r>
          </w:p>
        </w:tc>
        <w:tc>
          <w:tcPr>
            <w:tcW w:w="1876" w:type="dxa"/>
            <w:tcBorders/>
            <w:vAlign w:val="center"/>
          </w:tcPr>
          <w:p>
            <w:pPr>
              <w:pStyle w:val="TableContents"/>
              <w:bidi w:val="0"/>
              <w:spacing w:before="0" w:after="283"/>
              <w:jc w:val="left"/>
              <w:rPr/>
            </w:pPr>
            <w:r>
              <w:rPr/>
              <w:t xml:space="preserve">Toiminta-ehdotus.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edellyttää, että jokaisella pelaajalla on GBA </w:t>
            </w:r>
          </w:p>
        </w:tc>
      </w:tr>
      <w:tr>
        <w:trPr/>
        <w:tc>
          <w:tcPr>
            <w:tcW w:w="1696" w:type="dxa"/>
            <w:tcBorders/>
            <w:vAlign w:val="center"/>
          </w:tcPr>
          <w:p>
            <w:pPr>
              <w:pStyle w:val="TableContents"/>
              <w:bidi w:val="0"/>
              <w:spacing w:before="0" w:after="283"/>
              <w:jc w:val="left"/>
              <w:rPr/>
            </w:pPr>
            <w:r>
              <w:rPr/>
              <w:t xml:space="preserve">Legendaariset siivet </w:t>
            </w:r>
          </w:p>
        </w:tc>
        <w:tc>
          <w:tcPr>
            <w:tcW w:w="1411" w:type="dxa"/>
            <w:tcBorders/>
            <w:vAlign w:val="center"/>
          </w:tcPr>
          <w:p>
            <w:pPr>
              <w:pStyle w:val="TableContents"/>
              <w:bidi w:val="0"/>
              <w:spacing w:before="0" w:after="283"/>
              <w:jc w:val="left"/>
              <w:rPr/>
            </w:pPr>
            <w:r>
              <w:rPr/>
              <w:t xml:space="preserve">Arcade / NES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1986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Lego Batman </w:t>
            </w:r>
          </w:p>
        </w:tc>
        <w:tc>
          <w:tcPr>
            <w:tcW w:w="1411" w:type="dxa"/>
            <w:tcBorders/>
            <w:vAlign w:val="center"/>
          </w:tcPr>
          <w:p>
            <w:pPr>
              <w:pStyle w:val="TableContents"/>
              <w:bidi w:val="0"/>
              <w:spacing w:before="0" w:after="283"/>
              <w:jc w:val="left"/>
              <w:rPr/>
            </w:pPr>
            <w:r>
              <w:rPr/>
              <w:t xml:space="preserve">PC / PS2 / PS3 / XB360 / Wii / PSP / DS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(Handheld) Alustoissa voi olla eroja. </w:t>
            </w:r>
          </w:p>
        </w:tc>
      </w:tr>
      <w:tr>
        <w:trPr/>
        <w:tc>
          <w:tcPr>
            <w:tcW w:w="1696" w:type="dxa"/>
            <w:tcBorders/>
            <w:vAlign w:val="center"/>
          </w:tcPr>
          <w:p>
            <w:pPr>
              <w:pStyle w:val="TableContents"/>
              <w:bidi w:val="0"/>
              <w:spacing w:before="0" w:after="283"/>
              <w:jc w:val="left"/>
              <w:rPr/>
            </w:pPr>
            <w:r>
              <w:rPr/>
              <w:t xml:space="preserve">Lego Indiana Jones: Indiana Jones: The Original Adventures </w:t>
            </w:r>
          </w:p>
        </w:tc>
        <w:tc>
          <w:tcPr>
            <w:tcW w:w="1411" w:type="dxa"/>
            <w:tcBorders/>
            <w:vAlign w:val="center"/>
          </w:tcPr>
          <w:p>
            <w:pPr>
              <w:pStyle w:val="TableContents"/>
              <w:bidi w:val="0"/>
              <w:spacing w:before="0" w:after="283"/>
              <w:jc w:val="left"/>
              <w:rPr/>
            </w:pPr>
            <w:r>
              <w:rPr/>
              <w:t xml:space="preserve">PC / PS2 / PS3 / XB360 / Wii / PSP / DS </w:t>
            </w:r>
          </w:p>
        </w:tc>
        <w:tc>
          <w:tcPr>
            <w:tcW w:w="1876" w:type="dxa"/>
            <w:tcBorders/>
            <w:vAlign w:val="center"/>
          </w:tcPr>
          <w:p>
            <w:pPr>
              <w:pStyle w:val="TableContents"/>
              <w:bidi w:val="0"/>
              <w:spacing w:before="0" w:after="283"/>
              <w:jc w:val="left"/>
              <w:rPr/>
            </w:pPr>
            <w:r>
              <w:rPr/>
              <w:t xml:space="preserve">Toiminta-ehdotus.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(Handheld) Alustaan voi liittyä eroja </w:t>
            </w:r>
          </w:p>
        </w:tc>
      </w:tr>
      <w:tr>
        <w:trPr/>
        <w:tc>
          <w:tcPr>
            <w:tcW w:w="1696" w:type="dxa"/>
            <w:tcBorders/>
            <w:vAlign w:val="center"/>
          </w:tcPr>
          <w:p>
            <w:pPr>
              <w:pStyle w:val="TableContents"/>
              <w:bidi w:val="0"/>
              <w:spacing w:before="0" w:after="283"/>
              <w:jc w:val="left"/>
              <w:rPr/>
            </w:pPr>
            <w:r>
              <w:rPr/>
              <w:t xml:space="preserve">Lego Star Wars III: Kloonisodat </w:t>
            </w:r>
          </w:p>
        </w:tc>
        <w:tc>
          <w:tcPr>
            <w:tcW w:w="1411" w:type="dxa"/>
            <w:tcBorders/>
            <w:vAlign w:val="center"/>
          </w:tcPr>
          <w:p>
            <w:pPr>
              <w:pStyle w:val="TableContents"/>
              <w:bidi w:val="0"/>
              <w:spacing w:before="0" w:after="283"/>
              <w:jc w:val="left"/>
              <w:rPr/>
            </w:pPr>
            <w:r>
              <w:rPr/>
              <w:t xml:space="preserve">PS3 / XB360 / DS / Wii / PC / 3DS / PSP / PSP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(Handheld) Alustaan voi liittyä eroja </w:t>
            </w:r>
          </w:p>
        </w:tc>
      </w:tr>
      <w:tr>
        <w:trPr/>
        <w:tc>
          <w:tcPr>
            <w:tcW w:w="1696" w:type="dxa"/>
            <w:tcBorders/>
            <w:vAlign w:val="center"/>
          </w:tcPr>
          <w:p>
            <w:pPr>
              <w:pStyle w:val="TableContents"/>
              <w:bidi w:val="0"/>
              <w:spacing w:before="0" w:after="283"/>
              <w:jc w:val="left"/>
              <w:rPr/>
            </w:pPr>
            <w:r>
              <w:rPr/>
              <w:t xml:space="preserve">Lego Indiana Jones 2: Seikkailu jatkuu! </w:t>
            </w:r>
          </w:p>
        </w:tc>
        <w:tc>
          <w:tcPr>
            <w:tcW w:w="1411" w:type="dxa"/>
            <w:tcBorders/>
            <w:vAlign w:val="center"/>
          </w:tcPr>
          <w:p>
            <w:pPr>
              <w:pStyle w:val="TableContents"/>
              <w:bidi w:val="0"/>
              <w:spacing w:before="0" w:after="283"/>
              <w:jc w:val="left"/>
              <w:rPr/>
            </w:pPr>
            <w:r>
              <w:rPr/>
              <w:t xml:space="preserve">PS3 / XB360 / DS / Wii / PC / 3DS / PSP / PSP </w:t>
            </w:r>
          </w:p>
        </w:tc>
        <w:tc>
          <w:tcPr>
            <w:tcW w:w="1876" w:type="dxa"/>
            <w:tcBorders/>
            <w:vAlign w:val="center"/>
          </w:tcPr>
          <w:p>
            <w:pPr>
              <w:pStyle w:val="TableContents"/>
              <w:bidi w:val="0"/>
              <w:spacing w:before="0" w:after="283"/>
              <w:jc w:val="left"/>
              <w:rPr/>
            </w:pPr>
            <w:r>
              <w:rPr/>
              <w:t xml:space="preserve">Toiminta-ehdotus.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(Handheld) Platform Differences Apply </w:t>
            </w:r>
          </w:p>
        </w:tc>
      </w:tr>
      <w:tr>
        <w:trPr/>
        <w:tc>
          <w:tcPr>
            <w:tcW w:w="1696" w:type="dxa"/>
            <w:tcBorders/>
            <w:vAlign w:val="center"/>
          </w:tcPr>
          <w:p>
            <w:pPr>
              <w:pStyle w:val="TableContents"/>
              <w:bidi w:val="0"/>
              <w:spacing w:before="0" w:after="283"/>
              <w:jc w:val="left"/>
              <w:rPr/>
            </w:pPr>
            <w:r>
              <w:rPr/>
              <w:t xml:space="preserve">Lego Star Wars: Täydellinen saaga </w:t>
            </w:r>
          </w:p>
        </w:tc>
        <w:tc>
          <w:tcPr>
            <w:tcW w:w="1411" w:type="dxa"/>
            <w:tcBorders/>
            <w:vAlign w:val="center"/>
          </w:tcPr>
          <w:p>
            <w:pPr>
              <w:pStyle w:val="TableContents"/>
              <w:bidi w:val="0"/>
              <w:spacing w:before="0" w:after="283"/>
              <w:jc w:val="left"/>
              <w:rPr/>
            </w:pPr>
            <w:r>
              <w:rPr/>
              <w:t xml:space="preserve">PS3 / XB360 / DS / Wii </w:t>
            </w:r>
          </w:p>
        </w:tc>
        <w:tc>
          <w:tcPr>
            <w:tcW w:w="1876" w:type="dxa"/>
            <w:tcBorders/>
            <w:vAlign w:val="center"/>
          </w:tcPr>
          <w:p>
            <w:pPr>
              <w:pStyle w:val="TableContents"/>
              <w:bidi w:val="0"/>
              <w:spacing w:before="0" w:after="283"/>
              <w:jc w:val="left"/>
              <w:rPr/>
            </w:pPr>
            <w:r>
              <w:rPr/>
              <w:t xml:space="preserve">Toiminta-ehdotus.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 XboxLive </w:t>
            </w:r>
          </w:p>
        </w:tc>
        <w:tc>
          <w:tcPr>
            <w:tcW w:w="1141" w:type="dxa"/>
            <w:tcBorders/>
            <w:vAlign w:val="center"/>
          </w:tcPr>
          <w:p>
            <w:pPr>
              <w:pStyle w:val="TableContents"/>
              <w:bidi w:val="0"/>
              <w:spacing w:before="0" w:after="283"/>
              <w:jc w:val="left"/>
              <w:rPr/>
            </w:pPr>
            <w:r>
              <w:rPr/>
              <w:t xml:space="preserve">Jaettu, Split, 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Alustojen väliset erot </w:t>
            </w:r>
          </w:p>
        </w:tc>
      </w:tr>
      <w:tr>
        <w:trPr/>
        <w:tc>
          <w:tcPr>
            <w:tcW w:w="1696" w:type="dxa"/>
            <w:tcBorders/>
            <w:vAlign w:val="center"/>
          </w:tcPr>
          <w:p>
            <w:pPr>
              <w:pStyle w:val="TableContents"/>
              <w:bidi w:val="0"/>
              <w:spacing w:before="0" w:after="283"/>
              <w:jc w:val="left"/>
              <w:rPr/>
            </w:pPr>
            <w:r>
              <w:rPr/>
              <w:t xml:space="preserve">Lego Star Wars II: Alkuperäinen trilogia </w:t>
            </w:r>
          </w:p>
        </w:tc>
        <w:tc>
          <w:tcPr>
            <w:tcW w:w="1411" w:type="dxa"/>
            <w:tcBorders/>
            <w:vAlign w:val="center"/>
          </w:tcPr>
          <w:p>
            <w:pPr>
              <w:pStyle w:val="TableContents"/>
              <w:bidi w:val="0"/>
              <w:spacing w:before="0" w:after="283"/>
              <w:jc w:val="left"/>
              <w:rPr/>
            </w:pPr>
            <w:r>
              <w:rPr/>
              <w:t xml:space="preserve">PC / PS2 / Xbox / XB360 / PSP / DS / GBA / GC </w:t>
            </w:r>
          </w:p>
        </w:tc>
        <w:tc>
          <w:tcPr>
            <w:tcW w:w="1876" w:type="dxa"/>
            <w:tcBorders/>
            <w:vAlign w:val="center"/>
          </w:tcPr>
          <w:p>
            <w:pPr>
              <w:pStyle w:val="TableContents"/>
              <w:bidi w:val="0"/>
              <w:spacing w:before="0" w:after="283"/>
              <w:jc w:val="left"/>
              <w:rPr/>
            </w:pPr>
            <w:r>
              <w:rPr/>
              <w:t xml:space="preserve">Toiminta-ehdotus.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(Handheld) Alustaan voi liittyä eroja </w:t>
            </w:r>
          </w:p>
        </w:tc>
      </w:tr>
      <w:tr>
        <w:trPr/>
        <w:tc>
          <w:tcPr>
            <w:tcW w:w="1696" w:type="dxa"/>
            <w:tcBorders/>
            <w:vAlign w:val="center"/>
          </w:tcPr>
          <w:p>
            <w:pPr>
              <w:pStyle w:val="TableContents"/>
              <w:bidi w:val="0"/>
              <w:spacing w:before="0" w:after="283"/>
              <w:jc w:val="left"/>
              <w:rPr/>
            </w:pPr>
            <w:r>
              <w:rPr/>
              <w:t xml:space="preserve">Lego Star Wars: videopeli </w:t>
            </w:r>
          </w:p>
        </w:tc>
        <w:tc>
          <w:tcPr>
            <w:tcW w:w="1411" w:type="dxa"/>
            <w:tcBorders/>
            <w:vAlign w:val="center"/>
          </w:tcPr>
          <w:p>
            <w:pPr>
              <w:pStyle w:val="TableContents"/>
              <w:bidi w:val="0"/>
              <w:spacing w:before="0" w:after="283"/>
              <w:jc w:val="left"/>
              <w:rPr/>
            </w:pPr>
            <w:r>
              <w:rPr/>
              <w:t xml:space="preserve">PC / PS2 / Xbox / GC / GBA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(Handheld) Alustaan voi liittyä eroja </w:t>
            </w:r>
          </w:p>
        </w:tc>
      </w:tr>
      <w:tr>
        <w:trPr/>
        <w:tc>
          <w:tcPr>
            <w:tcW w:w="1696" w:type="dxa"/>
            <w:tcBorders/>
            <w:vAlign w:val="center"/>
          </w:tcPr>
          <w:p>
            <w:pPr>
              <w:pStyle w:val="TableContents"/>
              <w:bidi w:val="0"/>
              <w:spacing w:before="0" w:after="283"/>
              <w:jc w:val="left"/>
              <w:rPr/>
            </w:pPr>
            <w:r>
              <w:rPr/>
              <w:t xml:space="preserve">Elämänvoima </w:t>
            </w:r>
          </w:p>
        </w:tc>
        <w:tc>
          <w:tcPr>
            <w:tcW w:w="1411" w:type="dxa"/>
            <w:tcBorders/>
            <w:vAlign w:val="center"/>
          </w:tcPr>
          <w:p>
            <w:pPr>
              <w:pStyle w:val="TableContents"/>
              <w:bidi w:val="0"/>
              <w:spacing w:before="0" w:after="283"/>
              <w:jc w:val="left"/>
              <w:rPr/>
            </w:pPr>
            <w:r>
              <w:rPr/>
              <w:t xml:space="preserve">Arcade / NES / Muut / PS1 / Saturn *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1986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Osa Salamander Deluxe Pack Plus -pakettia </w:t>
            </w:r>
          </w:p>
        </w:tc>
      </w:tr>
      <w:tr>
        <w:trPr/>
        <w:tc>
          <w:tcPr>
            <w:tcW w:w="1696" w:type="dxa"/>
            <w:tcBorders/>
            <w:vAlign w:val="center"/>
          </w:tcPr>
          <w:p>
            <w:pPr>
              <w:pStyle w:val="TableContents"/>
              <w:bidi w:val="0"/>
              <w:spacing w:before="0" w:after="283"/>
              <w:jc w:val="left"/>
              <w:rPr/>
            </w:pPr>
            <w:r>
              <w:rPr/>
              <w:t xml:space="preserve">LittleBigPlanet </w:t>
            </w:r>
          </w:p>
        </w:tc>
        <w:tc>
          <w:tcPr>
            <w:tcW w:w="1411" w:type="dxa"/>
            <w:tcBorders/>
            <w:vAlign w:val="center"/>
          </w:tcPr>
          <w:p>
            <w:pPr>
              <w:pStyle w:val="TableContents"/>
              <w:bidi w:val="0"/>
              <w:spacing w:before="0" w:after="283"/>
              <w:jc w:val="left"/>
              <w:rPr/>
            </w:pPr>
            <w:r>
              <w:rPr/>
              <w:t xml:space="preserve">PS3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LittleBigPlanet 2 </w:t>
            </w:r>
          </w:p>
        </w:tc>
        <w:tc>
          <w:tcPr>
            <w:tcW w:w="1411" w:type="dxa"/>
            <w:tcBorders/>
            <w:vAlign w:val="center"/>
          </w:tcPr>
          <w:p>
            <w:pPr>
              <w:pStyle w:val="TableContents"/>
              <w:bidi w:val="0"/>
              <w:spacing w:before="0" w:after="283"/>
              <w:jc w:val="left"/>
              <w:rPr/>
            </w:pPr>
            <w:r>
              <w:rPr/>
              <w:t xml:space="preserve">PS3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Lode Runner </w:t>
            </w:r>
          </w:p>
        </w:tc>
        <w:tc>
          <w:tcPr>
            <w:tcW w:w="1411" w:type="dxa"/>
            <w:tcBorders/>
            <w:vAlign w:val="center"/>
          </w:tcPr>
          <w:p>
            <w:pPr>
              <w:pStyle w:val="TableContents"/>
              <w:bidi w:val="0"/>
              <w:spacing w:before="0" w:after="283"/>
              <w:jc w:val="left"/>
              <w:rPr/>
            </w:pPr>
            <w:r>
              <w:rPr/>
              <w:t xml:space="preserve">XB360 *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 </w:t>
            </w:r>
          </w:p>
        </w:tc>
        <w:tc>
          <w:tcPr>
            <w:tcW w:w="2071" w:type="dxa"/>
            <w:tcBorders/>
            <w:vAlign w:val="center"/>
          </w:tcPr>
          <w:p>
            <w:pPr>
              <w:pStyle w:val="TableContents"/>
              <w:bidi w:val="0"/>
              <w:spacing w:before="0" w:after="283"/>
              <w:jc w:val="left"/>
              <w:rPr/>
            </w:pPr>
            <w:r>
              <w:rPr/>
              <w:t xml:space="preserve">* XBLA * * * Erilliset, vertailukelpoiset Co-op Journey- ja Co-op Puzzle -kampanjat. </w:t>
            </w:r>
          </w:p>
        </w:tc>
      </w:tr>
      <w:tr>
        <w:trPr/>
        <w:tc>
          <w:tcPr>
            <w:tcW w:w="1696" w:type="dxa"/>
            <w:tcBorders/>
            <w:vAlign w:val="center"/>
          </w:tcPr>
          <w:p>
            <w:pPr>
              <w:pStyle w:val="TableContents"/>
              <w:bidi w:val="0"/>
              <w:spacing w:before="0" w:after="283"/>
              <w:jc w:val="left"/>
              <w:rPr/>
            </w:pPr>
            <w:r>
              <w:rPr/>
              <w:t xml:space="preserve">Lode Runner 2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1998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Erilliset co-op-tasot </w:t>
            </w:r>
          </w:p>
        </w:tc>
      </w:tr>
      <w:tr>
        <w:trPr/>
        <w:tc>
          <w:tcPr>
            <w:tcW w:w="1696" w:type="dxa"/>
            <w:tcBorders/>
            <w:vAlign w:val="center"/>
          </w:tcPr>
          <w:p>
            <w:pPr>
              <w:pStyle w:val="TableContents"/>
              <w:bidi w:val="0"/>
              <w:spacing w:before="0" w:after="283"/>
              <w:jc w:val="left"/>
              <w:rPr/>
            </w:pPr>
            <w:r>
              <w:rPr/>
              <w:t xml:space="preserve">Loki: Mytologian sankarit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Looney Tunes: Acme Arsenal </w:t>
            </w:r>
          </w:p>
        </w:tc>
        <w:tc>
          <w:tcPr>
            <w:tcW w:w="1411" w:type="dxa"/>
            <w:tcBorders/>
            <w:vAlign w:val="center"/>
          </w:tcPr>
          <w:p>
            <w:pPr>
              <w:pStyle w:val="TableContents"/>
              <w:bidi w:val="0"/>
              <w:spacing w:before="0" w:after="283"/>
              <w:jc w:val="left"/>
              <w:rPr/>
            </w:pPr>
            <w:r>
              <w:rPr/>
              <w:t xml:space="preserve">PS2 / XB360 / Wii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 </w:t>
            </w:r>
          </w:p>
        </w:tc>
        <w:tc>
          <w:tcPr>
            <w:tcW w:w="1141" w:type="dxa"/>
            <w:tcBorders/>
            <w:vAlign w:val="center"/>
          </w:tcPr>
          <w:p>
            <w:pPr>
              <w:pStyle w:val="TableContents"/>
              <w:bidi w:val="0"/>
              <w:spacing w:before="0" w:after="283"/>
              <w:jc w:val="left"/>
              <w:rPr/>
            </w:pPr>
            <w:r>
              <w:rPr/>
              <w:t xml:space="preserve">Split, Full *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Online co-op: Vain Xbox 360 </w:t>
            </w:r>
          </w:p>
        </w:tc>
      </w:tr>
      <w:tr>
        <w:trPr/>
        <w:tc>
          <w:tcPr>
            <w:tcW w:w="1696" w:type="dxa"/>
            <w:tcBorders/>
            <w:vAlign w:val="center"/>
          </w:tcPr>
          <w:p>
            <w:pPr>
              <w:pStyle w:val="TableContents"/>
              <w:bidi w:val="0"/>
              <w:spacing w:before="0" w:after="283"/>
              <w:jc w:val="left"/>
              <w:rPr/>
            </w:pPr>
            <w:r>
              <w:rPr/>
              <w:t xml:space="preserve">Looney Tunes B-Ball </w:t>
            </w:r>
          </w:p>
        </w:tc>
        <w:tc>
          <w:tcPr>
            <w:tcW w:w="1411" w:type="dxa"/>
            <w:tcBorders/>
            <w:vAlign w:val="center"/>
          </w:tcPr>
          <w:p>
            <w:pPr>
              <w:pStyle w:val="TableContents"/>
              <w:bidi w:val="0"/>
              <w:spacing w:before="0" w:after="283"/>
              <w:jc w:val="left"/>
              <w:rPr/>
            </w:pPr>
            <w:r>
              <w:rPr/>
              <w:t xml:space="preserve">SNES </w:t>
            </w:r>
          </w:p>
        </w:tc>
        <w:tc>
          <w:tcPr>
            <w:tcW w:w="1876" w:type="dxa"/>
            <w:tcBorders/>
            <w:vAlign w:val="center"/>
          </w:tcPr>
          <w:p>
            <w:pPr>
              <w:pStyle w:val="TableContents"/>
              <w:bidi w:val="0"/>
              <w:spacing w:before="0" w:after="283"/>
              <w:jc w:val="left"/>
              <w:rPr/>
            </w:pPr>
            <w:r>
              <w:rPr/>
              <w:t xml:space="preserve">Urheilu </w:t>
            </w:r>
          </w:p>
        </w:tc>
        <w:tc>
          <w:tcPr>
            <w:tcW w:w="961" w:type="dxa"/>
            <w:tcBorders/>
            <w:vAlign w:val="center"/>
          </w:tcPr>
          <w:p>
            <w:pPr>
              <w:pStyle w:val="TableContents"/>
              <w:bidi w:val="0"/>
              <w:spacing w:before="0" w:after="283"/>
              <w:jc w:val="left"/>
              <w:rPr/>
            </w:pPr>
            <w:r>
              <w:rPr/>
              <w:t xml:space="preserve">1995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Taru sormusten herrasta: Conquest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Jaettu, 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Taru sormusten herrasta: The Return of the King, The </w:t>
            </w:r>
          </w:p>
        </w:tc>
        <w:tc>
          <w:tcPr>
            <w:tcW w:w="1411" w:type="dxa"/>
            <w:tcBorders/>
            <w:vAlign w:val="center"/>
          </w:tcPr>
          <w:p>
            <w:pPr>
              <w:pStyle w:val="TableContents"/>
              <w:bidi w:val="0"/>
              <w:spacing w:before="0" w:after="283"/>
              <w:jc w:val="left"/>
              <w:rPr/>
            </w:pPr>
            <w:r>
              <w:rPr/>
              <w:t xml:space="preserve">PC / PS2 / Xbox / GC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Vain PS2-versio. </w:t>
            </w:r>
          </w:p>
        </w:tc>
      </w:tr>
      <w:tr>
        <w:trPr/>
        <w:tc>
          <w:tcPr>
            <w:tcW w:w="1696" w:type="dxa"/>
            <w:tcBorders/>
            <w:vAlign w:val="center"/>
          </w:tcPr>
          <w:p>
            <w:pPr>
              <w:pStyle w:val="TableContents"/>
              <w:bidi w:val="0"/>
              <w:spacing w:before="0" w:after="283"/>
              <w:jc w:val="left"/>
              <w:rPr/>
            </w:pPr>
            <w:r>
              <w:rPr/>
              <w:t xml:space="preserve">Kadonnut planeetta 2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Kadonneet viikingit, The </w:t>
            </w:r>
          </w:p>
        </w:tc>
        <w:tc>
          <w:tcPr>
            <w:tcW w:w="1411" w:type="dxa"/>
            <w:tcBorders/>
            <w:vAlign w:val="center"/>
          </w:tcPr>
          <w:p>
            <w:pPr>
              <w:pStyle w:val="TableContents"/>
              <w:bidi w:val="0"/>
              <w:spacing w:before="0" w:after="283"/>
              <w:jc w:val="left"/>
              <w:rPr/>
            </w:pPr>
            <w:r>
              <w:rPr/>
              <w:t xml:space="preserve">Amiga / Amiga CD32 / Game Boy Advance / MS-DOS / Sega Mega Drive / Sega Mega Drive / SNES / PlayStation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1992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Rakastavaiset vaarallisessa avaruudessa </w:t>
            </w:r>
          </w:p>
        </w:tc>
        <w:tc>
          <w:tcPr>
            <w:tcW w:w="1411" w:type="dxa"/>
            <w:tcBorders/>
            <w:vAlign w:val="center"/>
          </w:tcPr>
          <w:p>
            <w:pPr>
              <w:pStyle w:val="TableContents"/>
              <w:bidi w:val="0"/>
              <w:spacing w:before="0" w:after="283"/>
              <w:jc w:val="left"/>
              <w:rPr/>
            </w:pPr>
            <w:r>
              <w:rPr/>
              <w:t xml:space="preserve">PC / MAC / Linux / PS3 / Xbox One </w:t>
            </w:r>
          </w:p>
        </w:tc>
        <w:tc>
          <w:tcPr>
            <w:tcW w:w="1876" w:type="dxa"/>
            <w:tcBorders/>
            <w:vAlign w:val="center"/>
          </w:tcPr>
          <w:p>
            <w:pPr>
              <w:pStyle w:val="TableContents"/>
              <w:bidi w:val="0"/>
              <w:spacing w:before="0" w:after="283"/>
              <w:jc w:val="left"/>
              <w:rPr/>
            </w:pPr>
            <w:r>
              <w:rPr/>
              <w:t xml:space="preserve">Arcade </w:t>
            </w:r>
          </w:p>
        </w:tc>
        <w:tc>
          <w:tcPr>
            <w:tcW w:w="961" w:type="dxa"/>
            <w:tcBorders/>
            <w:vAlign w:val="center"/>
          </w:tcPr>
          <w:p>
            <w:pPr>
              <w:pStyle w:val="TableContents"/>
              <w:bidi w:val="0"/>
              <w:spacing w:before="0" w:after="283"/>
              <w:jc w:val="left"/>
              <w:rPr/>
            </w:pPr>
            <w:r>
              <w:rPr/>
              <w:t xml:space="preserve">2015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Madden NFL (sarja) </w:t>
            </w:r>
          </w:p>
        </w:tc>
        <w:tc>
          <w:tcPr>
            <w:tcW w:w="1411" w:type="dxa"/>
            <w:tcBorders/>
            <w:vAlign w:val="center"/>
          </w:tcPr>
          <w:p>
            <w:pPr>
              <w:pStyle w:val="TableContents"/>
              <w:bidi w:val="0"/>
              <w:spacing w:before="0" w:after="283"/>
              <w:jc w:val="left"/>
              <w:rPr/>
            </w:pPr>
            <w:r>
              <w:rPr/>
              <w:t xml:space="preserve">* </w:t>
            </w:r>
          </w:p>
        </w:tc>
        <w:tc>
          <w:tcPr>
            <w:tcW w:w="1876" w:type="dxa"/>
            <w:tcBorders/>
            <w:vAlign w:val="center"/>
          </w:tcPr>
          <w:p>
            <w:pPr>
              <w:pStyle w:val="TableContents"/>
              <w:bidi w:val="0"/>
              <w:spacing w:before="0" w:after="283"/>
              <w:jc w:val="left"/>
              <w:rPr/>
            </w:pPr>
            <w:r>
              <w:rPr/>
              <w:t xml:space="preserve">Urheilu </w:t>
            </w:r>
          </w:p>
        </w:tc>
        <w:tc>
          <w:tcPr>
            <w:tcW w:w="961"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1141" w:type="dxa"/>
            <w:tcBorders/>
            <w:vAlign w:val="center"/>
          </w:tcPr>
          <w:p>
            <w:pPr>
              <w:pStyle w:val="TableContents"/>
              <w:bidi w:val="0"/>
              <w:spacing w:before="0" w:after="283"/>
              <w:jc w:val="left"/>
              <w:rPr/>
            </w:pPr>
            <w:r>
              <w:rPr/>
              <w:t xml:space="preserve">Jaettu, 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Useita versioita, katso pääsivu </w:t>
            </w:r>
          </w:p>
        </w:tc>
      </w:tr>
      <w:tr>
        <w:trPr/>
        <w:tc>
          <w:tcPr>
            <w:tcW w:w="1696" w:type="dxa"/>
            <w:tcBorders/>
            <w:vAlign w:val="center"/>
          </w:tcPr>
          <w:p>
            <w:pPr>
              <w:pStyle w:val="TableContents"/>
              <w:bidi w:val="0"/>
              <w:spacing w:before="0" w:after="283"/>
              <w:jc w:val="left"/>
              <w:rPr/>
            </w:pPr>
            <w:r>
              <w:rPr/>
              <w:t xml:space="preserve">Taikapallo </w:t>
            </w:r>
          </w:p>
        </w:tc>
        <w:tc>
          <w:tcPr>
            <w:tcW w:w="1411" w:type="dxa"/>
            <w:tcBorders/>
            <w:vAlign w:val="center"/>
          </w:tcPr>
          <w:p>
            <w:pPr>
              <w:pStyle w:val="TableContents"/>
              <w:bidi w:val="0"/>
              <w:spacing w:before="0" w:after="283"/>
              <w:jc w:val="left"/>
              <w:rPr/>
            </w:pPr>
            <w:r>
              <w:rPr/>
              <w:t xml:space="preserve">PS3 </w:t>
            </w:r>
          </w:p>
        </w:tc>
        <w:tc>
          <w:tcPr>
            <w:tcW w:w="1876" w:type="dxa"/>
            <w:tcBorders/>
            <w:vAlign w:val="center"/>
          </w:tcPr>
          <w:p>
            <w:pPr>
              <w:pStyle w:val="TableContents"/>
              <w:bidi w:val="0"/>
              <w:spacing w:before="0" w:after="283"/>
              <w:jc w:val="left"/>
              <w:rPr/>
            </w:pPr>
            <w:r>
              <w:rPr/>
              <w:t xml:space="preserve">Palapeli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Magic: The Gathering-Duels of the Planeswalkers 2012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Keräilykorttipeli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pPr>
            <w:r>
              <w:rPr/>
              <w:t xml:space="preserve">4 * </w:t>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2v2xAI tai 3v1xAI yhteistilassa </w:t>
            </w:r>
          </w:p>
        </w:tc>
      </w:tr>
      <w:tr>
        <w:trPr/>
        <w:tc>
          <w:tcPr>
            <w:tcW w:w="1696" w:type="dxa"/>
            <w:tcBorders/>
            <w:vAlign w:val="center"/>
          </w:tcPr>
          <w:p>
            <w:pPr>
              <w:pStyle w:val="TableContents"/>
              <w:bidi w:val="0"/>
              <w:spacing w:before="0" w:after="283"/>
              <w:jc w:val="left"/>
              <w:rPr/>
            </w:pPr>
            <w:r>
              <w:rPr/>
              <w:t xml:space="preserve">Magicka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Maraton 2: Durandal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1995 </w:t>
            </w:r>
          </w:p>
        </w:tc>
        <w:tc>
          <w:tcPr>
            <w:tcW w:w="931" w:type="dxa"/>
            <w:tcBorders/>
            <w:vAlign w:val="center"/>
          </w:tcPr>
          <w:p>
            <w:pPr>
              <w:pStyle w:val="TableContents"/>
              <w:bidi w:val="0"/>
              <w:spacing w:before="0" w:after="283"/>
              <w:jc w:val="left"/>
              <w:rPr/>
            </w:pPr>
            <w:r>
              <w:rPr/>
              <w:t xml:space="preserve">8 (?) </w:t>
            </w:r>
          </w:p>
        </w:tc>
        <w:tc>
          <w:tcPr>
            <w:tcW w:w="1321" w:type="dxa"/>
            <w:tcBorders/>
            <w:vAlign w:val="center"/>
          </w:tcPr>
          <w:p>
            <w:pPr>
              <w:pStyle w:val="TableContents"/>
              <w:bidi w:val="0"/>
              <w:spacing w:before="0" w:after="283"/>
              <w:jc w:val="left"/>
              <w:rPr/>
            </w:pPr>
            <w:r>
              <w:rPr/>
              <w:t xml:space="preserve">LAN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Maraton 2: Durandal </w:t>
            </w:r>
          </w:p>
        </w:tc>
        <w:tc>
          <w:tcPr>
            <w:tcW w:w="1411" w:type="dxa"/>
            <w:tcBorders/>
            <w:vAlign w:val="center"/>
          </w:tcPr>
          <w:p>
            <w:pPr>
              <w:pStyle w:val="TableContents"/>
              <w:bidi w:val="0"/>
              <w:spacing w:before="0" w:after="283"/>
              <w:jc w:val="left"/>
              <w:rPr/>
            </w:pPr>
            <w:r>
              <w:rPr/>
              <w:t xml:space="preserve">XB360 *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pPr>
            <w:r>
              <w:rPr/>
              <w:t xml:space="preserve">4 * * </w:t>
            </w:r>
          </w:p>
        </w:tc>
        <w:tc>
          <w:tcPr>
            <w:tcW w:w="1321" w:type="dxa"/>
            <w:tcBorders/>
            <w:vAlign w:val="center"/>
          </w:tcPr>
          <w:p>
            <w:pPr>
              <w:pStyle w:val="TableContents"/>
              <w:bidi w:val="0"/>
              <w:spacing w:before="0" w:after="283"/>
              <w:jc w:val="left"/>
              <w:rPr/>
            </w:pPr>
            <w:r>
              <w:rPr/>
              <w:t xml:space="preserve">Paikallinen, Xbox Live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 XBLA * * * Jopa 8 Xbox Liven kautta </w:t>
            </w:r>
          </w:p>
        </w:tc>
      </w:tr>
      <w:tr>
        <w:trPr/>
        <w:tc>
          <w:tcPr>
            <w:tcW w:w="1696" w:type="dxa"/>
            <w:tcBorders/>
            <w:vAlign w:val="center"/>
          </w:tcPr>
          <w:p>
            <w:pPr>
              <w:pStyle w:val="TableContents"/>
              <w:bidi w:val="0"/>
              <w:spacing w:before="0" w:after="283"/>
              <w:jc w:val="left"/>
              <w:rPr/>
            </w:pPr>
            <w:r>
              <w:rPr/>
              <w:t xml:space="preserve">Maraton Infinity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8 (?)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Mario Bros. </w:t>
            </w:r>
          </w:p>
        </w:tc>
        <w:tc>
          <w:tcPr>
            <w:tcW w:w="1411" w:type="dxa"/>
            <w:tcBorders/>
            <w:vAlign w:val="center"/>
          </w:tcPr>
          <w:p>
            <w:pPr>
              <w:pStyle w:val="TableContents"/>
              <w:bidi w:val="0"/>
              <w:spacing w:before="0" w:after="283"/>
              <w:jc w:val="left"/>
              <w:rPr/>
            </w:pPr>
            <w:r>
              <w:rPr/>
              <w:t xml:space="preserve">Arcade / NES / Muut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1983 *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Useita versioita, katso pääsivu. </w:t>
            </w:r>
          </w:p>
        </w:tc>
      </w:tr>
      <w:tr>
        <w:trPr/>
        <w:tc>
          <w:tcPr>
            <w:tcW w:w="1696" w:type="dxa"/>
            <w:tcBorders/>
            <w:vAlign w:val="center"/>
          </w:tcPr>
          <w:p>
            <w:pPr>
              <w:pStyle w:val="TableContents"/>
              <w:bidi w:val="0"/>
              <w:spacing w:before="0" w:after="283"/>
              <w:jc w:val="left"/>
              <w:rPr/>
            </w:pPr>
            <w:r>
              <w:rPr/>
              <w:t xml:space="preserve">Mario Kart: Double Dash !! </w:t>
            </w:r>
          </w:p>
        </w:tc>
        <w:tc>
          <w:tcPr>
            <w:tcW w:w="1411" w:type="dxa"/>
            <w:tcBorders/>
            <w:vAlign w:val="center"/>
          </w:tcPr>
          <w:p>
            <w:pPr>
              <w:pStyle w:val="TableContents"/>
              <w:bidi w:val="0"/>
              <w:spacing w:before="0" w:after="283"/>
              <w:jc w:val="left"/>
              <w:rPr/>
            </w:pPr>
            <w:r>
              <w:rPr/>
              <w:t xml:space="preserve">GC </w:t>
            </w:r>
          </w:p>
        </w:tc>
        <w:tc>
          <w:tcPr>
            <w:tcW w:w="1876" w:type="dxa"/>
            <w:tcBorders/>
            <w:vAlign w:val="center"/>
          </w:tcPr>
          <w:p>
            <w:pPr>
              <w:pStyle w:val="TableContents"/>
              <w:bidi w:val="0"/>
              <w:spacing w:before="0" w:after="283"/>
              <w:jc w:val="left"/>
              <w:rPr/>
            </w:pPr>
            <w:r>
              <w:rPr/>
              <w:t xml:space="preserve">Kilpaurheilu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Full * </w:t>
            </w:r>
          </w:p>
        </w:tc>
        <w:tc>
          <w:tcPr>
            <w:tcW w:w="1411" w:type="dxa"/>
            <w:tcBorders/>
            <w:vAlign w:val="center"/>
          </w:tcPr>
          <w:p>
            <w:pPr>
              <w:pStyle w:val="TableContents"/>
              <w:bidi w:val="0"/>
              <w:spacing w:before="0" w:after="283"/>
              <w:jc w:val="left"/>
              <w:rPr/>
            </w:pPr>
            <w:r>
              <w:rPr/>
              <w:t xml:space="preserve">Ei * * </w:t>
            </w:r>
          </w:p>
        </w:tc>
        <w:tc>
          <w:tcPr>
            <w:tcW w:w="2071" w:type="dxa"/>
            <w:tcBorders/>
            <w:vAlign w:val="center"/>
          </w:tcPr>
          <w:p>
            <w:pPr>
              <w:pStyle w:val="TableContents"/>
              <w:bidi w:val="0"/>
              <w:spacing w:before="0" w:after="283"/>
              <w:jc w:val="left"/>
              <w:rPr/>
            </w:pPr>
            <w:r>
              <w:rPr/>
              <w:t xml:space="preserve">* Kaksi ohjaa yhtä karttaa (P1 ajaa, P2 käyttää esineitä, pelaajat voivat vaihtaa); enintään 2 karttaa. * * Ei aika-ajoa. </w:t>
            </w:r>
          </w:p>
        </w:tc>
      </w:tr>
      <w:tr>
        <w:trPr/>
        <w:tc>
          <w:tcPr>
            <w:tcW w:w="1696" w:type="dxa"/>
            <w:tcBorders/>
            <w:vAlign w:val="center"/>
          </w:tcPr>
          <w:p>
            <w:pPr>
              <w:pStyle w:val="TableContents"/>
              <w:bidi w:val="0"/>
              <w:spacing w:before="0" w:after="283"/>
              <w:jc w:val="left"/>
              <w:rPr/>
            </w:pPr>
            <w:r>
              <w:rPr/>
              <w:t xml:space="preserve">Mario Kart Wii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Kilpaurheilu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pPr>
            <w:r>
              <w:rPr/>
              <w:t xml:space="preserve">* Voit pelata samassa joukkueessa punaisia vastaan sinisiä kilpailuissa tai taisteluissa. Grand Prix ja Time Trials eivät ole käytettävissä. Uusia ajoneuvoja/hahmoja voi avata vain yksinpelissä. </w:t>
            </w:r>
          </w:p>
        </w:tc>
      </w:tr>
      <w:tr>
        <w:trPr/>
        <w:tc>
          <w:tcPr>
            <w:tcW w:w="1696" w:type="dxa"/>
            <w:tcBorders/>
            <w:vAlign w:val="center"/>
          </w:tcPr>
          <w:p>
            <w:pPr>
              <w:pStyle w:val="TableContents"/>
              <w:bidi w:val="0"/>
              <w:spacing w:before="0" w:after="283"/>
              <w:jc w:val="left"/>
              <w:rPr/>
            </w:pPr>
            <w:r>
              <w:rPr/>
              <w:t xml:space="preserve">Mario Kart 8 </w:t>
            </w:r>
          </w:p>
        </w:tc>
        <w:tc>
          <w:tcPr>
            <w:tcW w:w="1411" w:type="dxa"/>
            <w:tcBorders/>
            <w:vAlign w:val="center"/>
          </w:tcPr>
          <w:p>
            <w:pPr>
              <w:pStyle w:val="TableContents"/>
              <w:bidi w:val="0"/>
              <w:spacing w:before="0" w:after="283"/>
              <w:jc w:val="left"/>
              <w:rPr/>
            </w:pPr>
            <w:r>
              <w:rPr/>
              <w:t xml:space="preserve">Wii U </w:t>
            </w:r>
          </w:p>
        </w:tc>
        <w:tc>
          <w:tcPr>
            <w:tcW w:w="1876" w:type="dxa"/>
            <w:tcBorders/>
            <w:vAlign w:val="center"/>
          </w:tcPr>
          <w:p>
            <w:pPr>
              <w:pStyle w:val="TableContents"/>
              <w:bidi w:val="0"/>
              <w:spacing w:before="0" w:after="283"/>
              <w:jc w:val="left"/>
              <w:rPr/>
            </w:pPr>
            <w:r>
              <w:rPr/>
              <w:t xml:space="preserve">Kilpaurheilu </w:t>
            </w:r>
          </w:p>
        </w:tc>
        <w:tc>
          <w:tcPr>
            <w:tcW w:w="961" w:type="dxa"/>
            <w:tcBorders/>
            <w:vAlign w:val="center"/>
          </w:tcPr>
          <w:p>
            <w:pPr>
              <w:pStyle w:val="TableContents"/>
              <w:bidi w:val="0"/>
              <w:spacing w:before="0" w:after="283"/>
              <w:jc w:val="left"/>
              <w:rPr/>
            </w:pPr>
            <w:r>
              <w:rPr/>
              <w:t xml:space="preserve">2014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pPr>
            <w:r>
              <w:rPr/>
              <w:t xml:space="preserve">* Voit pelata samassa joukkueessa punaisia vastaan sinisiä kilpailuissa tai taisteluissa. Grand Prix ja Time Trials eivät ole käytettävissä. Uusia ajoneuvoja/hahmoja voi avata. </w:t>
            </w:r>
          </w:p>
        </w:tc>
      </w:tr>
      <w:tr>
        <w:trPr/>
        <w:tc>
          <w:tcPr>
            <w:tcW w:w="1696" w:type="dxa"/>
            <w:tcBorders/>
            <w:vAlign w:val="center"/>
          </w:tcPr>
          <w:p>
            <w:pPr>
              <w:pStyle w:val="TableContents"/>
              <w:bidi w:val="0"/>
              <w:spacing w:before="0" w:after="283"/>
              <w:jc w:val="left"/>
              <w:rPr/>
            </w:pPr>
            <w:r>
              <w:rPr/>
              <w:t xml:space="preserve">Marvel: Ultimate Alliance </w:t>
            </w:r>
          </w:p>
        </w:tc>
        <w:tc>
          <w:tcPr>
            <w:tcW w:w="1411" w:type="dxa"/>
            <w:tcBorders/>
            <w:vAlign w:val="center"/>
          </w:tcPr>
          <w:p>
            <w:pPr>
              <w:pStyle w:val="TableContents"/>
              <w:bidi w:val="0"/>
              <w:spacing w:before="0" w:after="283"/>
              <w:jc w:val="left"/>
              <w:rPr/>
            </w:pPr>
            <w:r>
              <w:rPr/>
              <w:t xml:space="preserve">PS2 / PS3 / Wii / XB360 / PSP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LAN, Online *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Wii-versio: vain paikallinen yhteistyö. </w:t>
            </w:r>
          </w:p>
        </w:tc>
      </w:tr>
      <w:tr>
        <w:trPr/>
        <w:tc>
          <w:tcPr>
            <w:tcW w:w="1696" w:type="dxa"/>
            <w:tcBorders/>
            <w:vAlign w:val="center"/>
          </w:tcPr>
          <w:p>
            <w:pPr>
              <w:pStyle w:val="TableContents"/>
              <w:bidi w:val="0"/>
              <w:spacing w:before="0" w:after="283"/>
              <w:jc w:val="left"/>
              <w:rPr/>
            </w:pPr>
            <w:r>
              <w:rPr/>
              <w:t xml:space="preserve">Marvel: Ultimate Alliance 2 </w:t>
            </w:r>
          </w:p>
        </w:tc>
        <w:tc>
          <w:tcPr>
            <w:tcW w:w="1411" w:type="dxa"/>
            <w:tcBorders/>
            <w:vAlign w:val="center"/>
          </w:tcPr>
          <w:p>
            <w:pPr>
              <w:pStyle w:val="TableContents"/>
              <w:bidi w:val="0"/>
              <w:spacing w:before="0" w:after="283"/>
              <w:jc w:val="left"/>
              <w:rPr/>
            </w:pPr>
            <w:r>
              <w:rPr/>
              <w:t xml:space="preserve">PS2 / PS3 / Wii / XB360 / PSP / DS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pPr>
            <w:r>
              <w:rPr/>
              <w:t xml:space="preserve">4 * * </w:t>
            </w:r>
          </w:p>
        </w:tc>
        <w:tc>
          <w:tcPr>
            <w:tcW w:w="1321" w:type="dxa"/>
            <w:tcBorders/>
            <w:vAlign w:val="center"/>
          </w:tcPr>
          <w:p>
            <w:pPr>
              <w:pStyle w:val="TableContents"/>
              <w:bidi w:val="0"/>
              <w:spacing w:before="0" w:after="283"/>
              <w:jc w:val="left"/>
              <w:rPr/>
            </w:pPr>
            <w:r>
              <w:rPr/>
              <w:t xml:space="preserve">Paikallinen, LAN, Online * *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 Alustoissa voi olla eroja </w:t>
            </w:r>
          </w:p>
        </w:tc>
      </w:tr>
      <w:tr>
        <w:trPr/>
        <w:tc>
          <w:tcPr>
            <w:tcW w:w="1696" w:type="dxa"/>
            <w:tcBorders/>
            <w:vAlign w:val="center"/>
          </w:tcPr>
          <w:p>
            <w:pPr>
              <w:pStyle w:val="TableContents"/>
              <w:bidi w:val="0"/>
              <w:spacing w:before="0" w:after="283"/>
              <w:jc w:val="left"/>
              <w:rPr/>
            </w:pPr>
            <w:r>
              <w:rPr/>
              <w:t xml:space="preserve">MechWarrior 4 (laajennus 1) (laajennus 2)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Mecha Sim </w:t>
            </w:r>
          </w:p>
        </w:tc>
        <w:tc>
          <w:tcPr>
            <w:tcW w:w="961" w:type="dxa"/>
            <w:tcBorders/>
            <w:vAlign w:val="center"/>
          </w:tcPr>
          <w:p>
            <w:pPr>
              <w:pStyle w:val="TableContents"/>
              <w:bidi w:val="0"/>
              <w:spacing w:before="0" w:after="283"/>
              <w:jc w:val="left"/>
              <w:rPr/>
            </w:pPr>
            <w:r>
              <w:rPr/>
              <w:t xml:space="preserve">2000 </w:t>
            </w:r>
          </w:p>
        </w:tc>
        <w:tc>
          <w:tcPr>
            <w:tcW w:w="931"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SP-kampanja on pelattavissa yhteistyössä kolmannen osapuolen modien avulla. </w:t>
            </w:r>
          </w:p>
        </w:tc>
      </w:tr>
      <w:tr>
        <w:trPr/>
        <w:tc>
          <w:tcPr>
            <w:tcW w:w="1696" w:type="dxa"/>
            <w:tcBorders/>
            <w:vAlign w:val="center"/>
          </w:tcPr>
          <w:p>
            <w:pPr>
              <w:pStyle w:val="TableContents"/>
              <w:bidi w:val="0"/>
              <w:spacing w:before="0" w:after="283"/>
              <w:jc w:val="left"/>
              <w:rPr/>
            </w:pPr>
            <w:r>
              <w:rPr/>
              <w:t xml:space="preserve">Medal of Honor: Rising Sun </w:t>
            </w:r>
          </w:p>
        </w:tc>
        <w:tc>
          <w:tcPr>
            <w:tcW w:w="1411" w:type="dxa"/>
            <w:tcBorders/>
            <w:vAlign w:val="center"/>
          </w:tcPr>
          <w:p>
            <w:pPr>
              <w:pStyle w:val="TableContents"/>
              <w:bidi w:val="0"/>
              <w:spacing w:before="0" w:after="283"/>
              <w:jc w:val="left"/>
              <w:rPr/>
            </w:pPr>
            <w:r>
              <w:rPr/>
              <w:t xml:space="preserve">GC / PS2 / Xbox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MegaGlest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2-8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Mega SWIV </w:t>
            </w:r>
          </w:p>
        </w:tc>
        <w:tc>
          <w:tcPr>
            <w:tcW w:w="1411" w:type="dxa"/>
            <w:tcBorders/>
            <w:vAlign w:val="center"/>
          </w:tcPr>
          <w:p>
            <w:pPr>
              <w:pStyle w:val="TableContents"/>
              <w:bidi w:val="0"/>
              <w:spacing w:before="0" w:after="283"/>
              <w:jc w:val="left"/>
              <w:rPr/>
            </w:pPr>
            <w:r>
              <w:rPr/>
              <w:t xml:space="preserve">GEN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1992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Sodan miehet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Mendelin palatsi </w:t>
            </w:r>
          </w:p>
        </w:tc>
        <w:tc>
          <w:tcPr>
            <w:tcW w:w="1411" w:type="dxa"/>
            <w:tcBorders/>
            <w:vAlign w:val="center"/>
          </w:tcPr>
          <w:p>
            <w:pPr>
              <w:pStyle w:val="TableContents"/>
              <w:bidi w:val="0"/>
              <w:spacing w:before="0" w:after="283"/>
              <w:jc w:val="left"/>
              <w:rPr/>
            </w:pPr>
            <w:r>
              <w:rPr/>
              <w:t xml:space="preserve">NES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1989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Mercenaries 2: Maailma liekeissä </w:t>
            </w:r>
          </w:p>
        </w:tc>
        <w:tc>
          <w:tcPr>
            <w:tcW w:w="1411" w:type="dxa"/>
            <w:tcBorders/>
            <w:vAlign w:val="center"/>
          </w:tcPr>
          <w:p>
            <w:pPr>
              <w:pStyle w:val="TableContents"/>
              <w:bidi w:val="0"/>
              <w:spacing w:before="0" w:after="283"/>
              <w:jc w:val="left"/>
              <w:rPr/>
            </w:pPr>
            <w:r>
              <w:rPr/>
              <w:t xml:space="preserve">PC / PS2 / PS3 / XB360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Metal Gear Solid: Peace Walker </w:t>
            </w:r>
          </w:p>
        </w:tc>
        <w:tc>
          <w:tcPr>
            <w:tcW w:w="1411" w:type="dxa"/>
            <w:tcBorders/>
            <w:vAlign w:val="center"/>
          </w:tcPr>
          <w:p>
            <w:pPr>
              <w:pStyle w:val="TableContents"/>
              <w:bidi w:val="0"/>
              <w:spacing w:before="0" w:after="283"/>
              <w:jc w:val="left"/>
              <w:rPr/>
            </w:pPr>
            <w:r>
              <w:rPr/>
              <w:t xml:space="preserve">PSP / PS3 / XB360 </w:t>
            </w:r>
          </w:p>
        </w:tc>
        <w:tc>
          <w:tcPr>
            <w:tcW w:w="1876" w:type="dxa"/>
            <w:tcBorders/>
            <w:vAlign w:val="center"/>
          </w:tcPr>
          <w:p>
            <w:pPr>
              <w:pStyle w:val="TableContents"/>
              <w:bidi w:val="0"/>
              <w:spacing w:before="0" w:after="283"/>
              <w:jc w:val="left"/>
              <w:rPr/>
            </w:pPr>
            <w:r>
              <w:rPr/>
              <w:t xml:space="preserve">Stealth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2-4, tehtävästä riippuen </w:t>
            </w:r>
          </w:p>
        </w:tc>
        <w:tc>
          <w:tcPr>
            <w:tcW w:w="1321" w:type="dxa"/>
            <w:tcBorders/>
            <w:vAlign w:val="center"/>
          </w:tcPr>
          <w:p>
            <w:pPr>
              <w:pStyle w:val="TableContents"/>
              <w:bidi w:val="0"/>
              <w:spacing w:before="0" w:after="283"/>
              <w:jc w:val="left"/>
              <w:rPr/>
            </w:pPr>
            <w:r>
              <w:rPr/>
              <w:t xml:space="preserve">Ad-hoc, verkossa *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 </w:t>
            </w:r>
          </w:p>
        </w:tc>
        <w:tc>
          <w:tcPr>
            <w:tcW w:w="2071" w:type="dxa"/>
            <w:tcBorders/>
            <w:vAlign w:val="center"/>
          </w:tcPr>
          <w:p>
            <w:pPr>
              <w:pStyle w:val="TableContents"/>
              <w:bidi w:val="0"/>
              <w:spacing w:before="0" w:after="283"/>
              <w:jc w:val="left"/>
              <w:rPr/>
            </w:pPr>
            <w:r>
              <w:rPr/>
              <w:t xml:space="preserve">* Ad-hoc on vain PSP:llä, PSP-versio vaatii Adhoc Party- tai XLink Kai -pelin, jotta voit pelata verkossa. * * Pieni osa tehtävistä ei ole pelattavissa co-opissa. </w:t>
            </w:r>
          </w:p>
        </w:tc>
      </w:tr>
      <w:tr>
        <w:trPr/>
        <w:tc>
          <w:tcPr>
            <w:tcW w:w="1696" w:type="dxa"/>
            <w:tcBorders/>
            <w:vAlign w:val="center"/>
          </w:tcPr>
          <w:p>
            <w:pPr>
              <w:pStyle w:val="TableContents"/>
              <w:bidi w:val="0"/>
              <w:spacing w:before="0" w:after="283"/>
              <w:jc w:val="left"/>
              <w:rPr/>
            </w:pPr>
            <w:r>
              <w:rPr/>
              <w:t xml:space="preserve">Metal Slug (sarja) </w:t>
            </w:r>
          </w:p>
        </w:tc>
        <w:tc>
          <w:tcPr>
            <w:tcW w:w="1411" w:type="dxa"/>
            <w:tcBorders/>
            <w:vAlign w:val="center"/>
          </w:tcPr>
          <w:p>
            <w:pPr>
              <w:pStyle w:val="TableContents"/>
              <w:bidi w:val="0"/>
              <w:spacing w:before="0" w:after="283"/>
              <w:jc w:val="left"/>
              <w:rPr/>
            </w:pPr>
            <w:r>
              <w:rPr/>
              <w:t xml:space="preserve">*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Useita versioita, katso pääsivu </w:t>
            </w:r>
          </w:p>
        </w:tc>
      </w:tr>
      <w:tr>
        <w:trPr/>
        <w:tc>
          <w:tcPr>
            <w:tcW w:w="1696" w:type="dxa"/>
            <w:tcBorders/>
            <w:vAlign w:val="center"/>
          </w:tcPr>
          <w:p>
            <w:pPr>
              <w:pStyle w:val="TableContents"/>
              <w:bidi w:val="0"/>
              <w:spacing w:before="0" w:after="283"/>
              <w:jc w:val="left"/>
              <w:rPr/>
            </w:pPr>
            <w:r>
              <w:rPr/>
              <w:t xml:space="preserve">Michael Jacksonin Moonwalker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Mighty Morphin Power Rangers </w:t>
            </w:r>
          </w:p>
        </w:tc>
        <w:tc>
          <w:tcPr>
            <w:tcW w:w="1411" w:type="dxa"/>
            <w:tcBorders/>
            <w:vAlign w:val="center"/>
          </w:tcPr>
          <w:p>
            <w:pPr>
              <w:pStyle w:val="TableContents"/>
              <w:bidi w:val="0"/>
              <w:spacing w:before="0" w:after="283"/>
              <w:jc w:val="left"/>
              <w:rPr/>
            </w:pPr>
            <w:r>
              <w:rPr/>
              <w:t xml:space="preserve">SNES / GEN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Millennium Soldier: Expendable </w:t>
            </w:r>
          </w:p>
        </w:tc>
        <w:tc>
          <w:tcPr>
            <w:tcW w:w="1411" w:type="dxa"/>
            <w:tcBorders/>
            <w:vAlign w:val="center"/>
          </w:tcPr>
          <w:p>
            <w:pPr>
              <w:pStyle w:val="TableContents"/>
              <w:bidi w:val="0"/>
              <w:spacing w:before="0" w:after="283"/>
              <w:jc w:val="left"/>
              <w:rPr/>
            </w:pPr>
            <w:r>
              <w:rPr/>
              <w:t xml:space="preserve">PC / DC / PS1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1998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Minecraft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Hiekkalaatikko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pPr>
            <w:r>
              <w:rPr/>
              <w:t xml:space="preserve">2-255 * </w:t>
            </w:r>
          </w:p>
        </w:tc>
        <w:tc>
          <w:tcPr>
            <w:tcW w:w="1321" w:type="dxa"/>
            <w:tcBorders/>
            <w:vAlign w:val="center"/>
          </w:tcPr>
          <w:p>
            <w:pPr>
              <w:pStyle w:val="TableContents"/>
              <w:bidi w:val="0"/>
              <w:spacing w:before="0" w:after="283"/>
              <w:jc w:val="left"/>
              <w:rPr/>
            </w:pPr>
            <w:r>
              <w:rPr/>
              <w:t xml:space="preserve">Online, LAN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Pelaajien enimmäismäärä riippuu palvelimesta. </w:t>
            </w:r>
          </w:p>
        </w:tc>
      </w:tr>
      <w:tr>
        <w:trPr/>
        <w:tc>
          <w:tcPr>
            <w:tcW w:w="1696" w:type="dxa"/>
            <w:tcBorders/>
            <w:vAlign w:val="center"/>
          </w:tcPr>
          <w:p>
            <w:pPr>
              <w:pStyle w:val="TableContents"/>
              <w:bidi w:val="0"/>
              <w:spacing w:before="0" w:after="283"/>
              <w:jc w:val="left"/>
              <w:rPr/>
            </w:pPr>
            <w:r>
              <w:rPr/>
              <w:t xml:space="preserve">Minecraft: Xbox 360 Edition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Hiekkalaatikko </w:t>
            </w:r>
          </w:p>
        </w:tc>
        <w:tc>
          <w:tcPr>
            <w:tcW w:w="961" w:type="dxa"/>
            <w:tcBorders/>
            <w:vAlign w:val="center"/>
          </w:tcPr>
          <w:p>
            <w:pPr>
              <w:pStyle w:val="TableContents"/>
              <w:bidi w:val="0"/>
              <w:spacing w:before="0" w:after="283"/>
              <w:jc w:val="left"/>
              <w:rPr/>
            </w:pPr>
            <w:r>
              <w:rPr/>
              <w:t xml:space="preserve">2012 </w:t>
            </w:r>
          </w:p>
        </w:tc>
        <w:tc>
          <w:tcPr>
            <w:tcW w:w="931" w:type="dxa"/>
            <w:tcBorders/>
            <w:vAlign w:val="center"/>
          </w:tcPr>
          <w:p>
            <w:pPr>
              <w:pStyle w:val="TableContents"/>
              <w:bidi w:val="0"/>
              <w:spacing w:before="0" w:after="283"/>
              <w:jc w:val="left"/>
              <w:rPr/>
            </w:pPr>
            <w:r>
              <w:rPr/>
              <w:t xml:space="preserve">2-8 * </w:t>
            </w:r>
          </w:p>
        </w:tc>
        <w:tc>
          <w:tcPr>
            <w:tcW w:w="1321" w:type="dxa"/>
            <w:tcBorders/>
            <w:vAlign w:val="center"/>
          </w:tcPr>
          <w:p>
            <w:pPr>
              <w:pStyle w:val="TableContents"/>
              <w:bidi w:val="0"/>
              <w:spacing w:before="0" w:after="283"/>
              <w:jc w:val="left"/>
              <w:rPr/>
            </w:pPr>
            <w:r>
              <w:rPr/>
              <w:t xml:space="preserve">Online, Paikallinen </w:t>
            </w:r>
          </w:p>
        </w:tc>
        <w:tc>
          <w:tcPr>
            <w:tcW w:w="1141" w:type="dxa"/>
            <w:tcBorders/>
            <w:vAlign w:val="center"/>
          </w:tcPr>
          <w:p>
            <w:pPr>
              <w:pStyle w:val="TableContents"/>
              <w:bidi w:val="0"/>
              <w:spacing w:before="0" w:after="283"/>
              <w:jc w:val="left"/>
              <w:rPr/>
            </w:pPr>
            <w:r>
              <w:rPr/>
              <w:t xml:space="preserve">Täysi, 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Paikallinen maksimi on 4 ja verkossa 8 </w:t>
            </w:r>
          </w:p>
        </w:tc>
      </w:tr>
      <w:tr>
        <w:trPr/>
        <w:tc>
          <w:tcPr>
            <w:tcW w:w="1696" w:type="dxa"/>
            <w:tcBorders/>
            <w:vAlign w:val="center"/>
          </w:tcPr>
          <w:p>
            <w:pPr>
              <w:pStyle w:val="TableContents"/>
              <w:bidi w:val="0"/>
              <w:spacing w:before="0" w:after="283"/>
              <w:jc w:val="left"/>
              <w:rPr/>
            </w:pPr>
            <w:r>
              <w:rPr/>
              <w:t xml:space="preserve">Operaatio terrorismia vastaan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pPr>
            <w:r>
              <w:rPr/>
              <w:t xml:space="preserve">2-16 </w:t>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Monster Hunter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Monster Hunter Tri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4 -- 5 </w:t>
            </w:r>
          </w:p>
        </w:tc>
        <w:tc>
          <w:tcPr>
            <w:tcW w:w="1321" w:type="dxa"/>
            <w:tcBorders/>
            <w:vAlign w:val="center"/>
          </w:tcPr>
          <w:p>
            <w:pPr>
              <w:pStyle w:val="TableContents"/>
              <w:bidi w:val="0"/>
              <w:spacing w:before="0" w:after="283"/>
              <w:jc w:val="left"/>
              <w:rPr/>
            </w:pPr>
            <w:r>
              <w:rPr/>
              <w:t xml:space="preserve">WFC, Paikallinen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Monster Hunter Freedom </w:t>
            </w:r>
          </w:p>
        </w:tc>
        <w:tc>
          <w:tcPr>
            <w:tcW w:w="1411" w:type="dxa"/>
            <w:tcBorders/>
            <w:vAlign w:val="center"/>
          </w:tcPr>
          <w:p>
            <w:pPr>
              <w:pStyle w:val="TableContents"/>
              <w:bidi w:val="0"/>
              <w:spacing w:before="0" w:after="283"/>
              <w:jc w:val="left"/>
              <w:rPr/>
            </w:pPr>
            <w:r>
              <w:rPr/>
              <w:t xml:space="preserve">PSP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Ad-hoc, verkossa *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 </w:t>
            </w:r>
          </w:p>
        </w:tc>
        <w:tc>
          <w:tcPr>
            <w:tcW w:w="2071" w:type="dxa"/>
            <w:tcBorders/>
            <w:vAlign w:val="center"/>
          </w:tcPr>
          <w:p>
            <w:pPr>
              <w:pStyle w:val="TableContents"/>
              <w:bidi w:val="0"/>
              <w:spacing w:before="0" w:after="283"/>
              <w:jc w:val="left"/>
              <w:rPr/>
            </w:pPr>
            <w:r>
              <w:rPr/>
              <w:t xml:space="preserve">* Ad-hoc on vain PSP:llä, verkossa tarvitaan Adhoc Party tai XLink Kai. * * Suurin osa SP:stä, lisää co-op-kohtaista sisältöä. </w:t>
            </w:r>
          </w:p>
        </w:tc>
      </w:tr>
      <w:tr>
        <w:trPr/>
        <w:tc>
          <w:tcPr>
            <w:tcW w:w="1696" w:type="dxa"/>
            <w:tcBorders/>
            <w:vAlign w:val="center"/>
          </w:tcPr>
          <w:p>
            <w:pPr>
              <w:pStyle w:val="TableContents"/>
              <w:bidi w:val="0"/>
              <w:spacing w:before="0" w:after="283"/>
              <w:jc w:val="left"/>
              <w:rPr/>
            </w:pPr>
            <w:r>
              <w:rPr/>
              <w:t xml:space="preserve">Hirviöhulluus: Taistelu esikaupunkialueesta </w:t>
            </w:r>
          </w:p>
        </w:tc>
        <w:tc>
          <w:tcPr>
            <w:tcW w:w="1411" w:type="dxa"/>
            <w:tcBorders/>
            <w:vAlign w:val="center"/>
          </w:tcPr>
          <w:p>
            <w:pPr>
              <w:pStyle w:val="TableContents"/>
              <w:bidi w:val="0"/>
              <w:spacing w:before="0" w:after="283"/>
              <w:jc w:val="left"/>
              <w:rPr/>
            </w:pPr>
            <w:r>
              <w:rPr/>
              <w:t xml:space="preserve">PC / XB360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Hirviöhulluus: Grave Danger </w:t>
            </w:r>
          </w:p>
        </w:tc>
        <w:tc>
          <w:tcPr>
            <w:tcW w:w="1411" w:type="dxa"/>
            <w:tcBorders/>
            <w:vAlign w:val="center"/>
          </w:tcPr>
          <w:p>
            <w:pPr>
              <w:pStyle w:val="TableContents"/>
              <w:bidi w:val="0"/>
              <w:spacing w:before="0" w:after="283"/>
              <w:jc w:val="left"/>
              <w:rPr/>
            </w:pPr>
            <w:r>
              <w:rPr/>
              <w:t xml:space="preserve">PS3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Monsters vs. Aliens </w:t>
            </w:r>
          </w:p>
        </w:tc>
        <w:tc>
          <w:tcPr>
            <w:tcW w:w="1411" w:type="dxa"/>
            <w:tcBorders/>
            <w:vAlign w:val="center"/>
          </w:tcPr>
          <w:p>
            <w:pPr>
              <w:pStyle w:val="TableContents"/>
              <w:bidi w:val="0"/>
              <w:spacing w:before="0" w:after="283"/>
              <w:jc w:val="left"/>
              <w:rPr/>
            </w:pPr>
            <w:r>
              <w:rPr/>
              <w:t xml:space="preserve">PS3 / XB360 / DS / Wii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Rajoitettu osuuskunta: P2 avustaa P1:tä verkkokalvolla. </w:t>
            </w:r>
          </w:p>
        </w:tc>
      </w:tr>
      <w:tr>
        <w:trPr/>
        <w:tc>
          <w:tcPr>
            <w:tcW w:w="1696" w:type="dxa"/>
            <w:tcBorders/>
            <w:vAlign w:val="center"/>
          </w:tcPr>
          <w:p>
            <w:pPr>
              <w:pStyle w:val="TableContents"/>
              <w:bidi w:val="0"/>
              <w:spacing w:before="0" w:after="283"/>
              <w:jc w:val="left"/>
              <w:rPr/>
            </w:pPr>
            <w:r>
              <w:rPr/>
              <w:t xml:space="preserve">Moria </w:t>
            </w:r>
          </w:p>
        </w:tc>
        <w:tc>
          <w:tcPr>
            <w:tcW w:w="1411" w:type="dxa"/>
            <w:tcBorders/>
            <w:vAlign w:val="center"/>
          </w:tcPr>
          <w:p>
            <w:pPr>
              <w:pStyle w:val="TableContents"/>
              <w:bidi w:val="0"/>
              <w:spacing w:before="0" w:after="283"/>
              <w:jc w:val="left"/>
              <w:rPr/>
            </w:pPr>
            <w:r>
              <w:rPr/>
              <w:t xml:space="preserve">PLATO </w:t>
            </w:r>
          </w:p>
        </w:tc>
        <w:tc>
          <w:tcPr>
            <w:tcW w:w="1876" w:type="dxa"/>
            <w:tcBorders/>
            <w:vAlign w:val="center"/>
          </w:tcPr>
          <w:p>
            <w:pPr>
              <w:pStyle w:val="TableContents"/>
              <w:bidi w:val="0"/>
              <w:spacing w:before="0" w:after="283"/>
              <w:jc w:val="left"/>
              <w:rPr/>
            </w:pPr>
            <w:r>
              <w:rPr/>
              <w:t xml:space="preserve">Varhainen RPG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10 </w:t>
            </w:r>
          </w:p>
        </w:tc>
        <w:tc>
          <w:tcPr>
            <w:tcW w:w="132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Mortal Kombat: Shaolin Monks </w:t>
            </w:r>
          </w:p>
        </w:tc>
        <w:tc>
          <w:tcPr>
            <w:tcW w:w="1411" w:type="dxa"/>
            <w:tcBorders/>
            <w:vAlign w:val="center"/>
          </w:tcPr>
          <w:p>
            <w:pPr>
              <w:pStyle w:val="TableContents"/>
              <w:bidi w:val="0"/>
              <w:spacing w:before="0" w:after="283"/>
              <w:jc w:val="left"/>
              <w:rPr/>
            </w:pPr>
            <w:r>
              <w:rPr/>
              <w:t xml:space="preserve">PS2 / Xbox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Mortimer Beckett ja hämärän kartanon salaisuudet </w:t>
            </w:r>
          </w:p>
        </w:tc>
        <w:tc>
          <w:tcPr>
            <w:tcW w:w="1411" w:type="dxa"/>
            <w:tcBorders/>
            <w:vAlign w:val="center"/>
          </w:tcPr>
          <w:p>
            <w:pPr>
              <w:pStyle w:val="TableContents"/>
              <w:bidi w:val="0"/>
              <w:spacing w:before="0" w:after="283"/>
              <w:jc w:val="left"/>
              <w:rPr/>
            </w:pPr>
            <w:r>
              <w:rPr/>
              <w:t xml:space="preserve">Wii * </w:t>
            </w:r>
          </w:p>
        </w:tc>
        <w:tc>
          <w:tcPr>
            <w:tcW w:w="1876" w:type="dxa"/>
            <w:tcBorders/>
            <w:vAlign w:val="center"/>
          </w:tcPr>
          <w:p>
            <w:pPr>
              <w:pStyle w:val="TableContents"/>
              <w:bidi w:val="0"/>
              <w:spacing w:before="0" w:after="283"/>
              <w:jc w:val="left"/>
              <w:rPr/>
            </w:pPr>
            <w:r>
              <w:rPr/>
              <w:t xml:space="preserve">Palapeli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Mutanttien myrskyn valtakunta </w:t>
            </w:r>
          </w:p>
        </w:tc>
        <w:tc>
          <w:tcPr>
            <w:tcW w:w="1411" w:type="dxa"/>
            <w:tcBorders/>
            <w:vAlign w:val="center"/>
          </w:tcPr>
          <w:p>
            <w:pPr>
              <w:pStyle w:val="TableContents"/>
              <w:bidi w:val="0"/>
              <w:spacing w:before="0" w:after="283"/>
              <w:jc w:val="left"/>
              <w:rPr/>
            </w:pPr>
            <w:r>
              <w:rPr/>
              <w:t xml:space="preserve">XB360 *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w:t>
            </w:r>
          </w:p>
        </w:tc>
        <w:tc>
          <w:tcPr>
            <w:tcW w:w="1141" w:type="dxa"/>
            <w:tcBorders/>
            <w:vAlign w:val="center"/>
          </w:tcPr>
          <w:p>
            <w:pPr>
              <w:pStyle w:val="TableContents"/>
              <w:bidi w:val="0"/>
              <w:spacing w:before="0" w:after="283"/>
              <w:jc w:val="left"/>
              <w:rPr/>
            </w:pPr>
            <w:r>
              <w:rPr/>
              <w:t xml:space="preserve">Jaettu, 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XBLA </w:t>
            </w:r>
          </w:p>
        </w:tc>
      </w:tr>
      <w:tr>
        <w:trPr/>
        <w:tc>
          <w:tcPr>
            <w:tcW w:w="1696" w:type="dxa"/>
            <w:tcBorders/>
            <w:vAlign w:val="center"/>
          </w:tcPr>
          <w:p>
            <w:pPr>
              <w:pStyle w:val="TableContents"/>
              <w:bidi w:val="0"/>
              <w:spacing w:before="0" w:after="283"/>
              <w:jc w:val="left"/>
              <w:rPr/>
            </w:pPr>
            <w:r>
              <w:rPr/>
              <w:t xml:space="preserve">Myytti II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1998 </w:t>
            </w:r>
          </w:p>
        </w:tc>
        <w:tc>
          <w:tcPr>
            <w:tcW w:w="93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SP-yksiköt jaetaan pelaajien kesken. (?) Ladattavat yhteistyökartat </w:t>
            </w:r>
          </w:p>
        </w:tc>
      </w:tr>
      <w:tr>
        <w:trPr/>
        <w:tc>
          <w:tcPr>
            <w:tcW w:w="1696" w:type="dxa"/>
            <w:tcBorders/>
            <w:vAlign w:val="center"/>
          </w:tcPr>
          <w:p>
            <w:pPr>
              <w:pStyle w:val="TableContents"/>
              <w:bidi w:val="0"/>
              <w:spacing w:before="0" w:after="283"/>
              <w:jc w:val="left"/>
              <w:rPr/>
            </w:pPr>
            <w:r>
              <w:rPr/>
              <w:t xml:space="preserve">Myytti III: Suden aika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2001 </w:t>
            </w:r>
          </w:p>
        </w:tc>
        <w:tc>
          <w:tcPr>
            <w:tcW w:w="93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Naruto: Uzumaki Chronicles 2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Rajoittavat kamerakysymykset; useat (ei monet) tehtävät ovat vain SP:tä. </w:t>
            </w:r>
          </w:p>
        </w:tc>
      </w:tr>
      <w:tr>
        <w:trPr/>
        <w:tc>
          <w:tcPr>
            <w:tcW w:w="1696" w:type="dxa"/>
            <w:tcBorders/>
            <w:vAlign w:val="center"/>
          </w:tcPr>
          <w:p>
            <w:pPr>
              <w:pStyle w:val="TableContents"/>
              <w:bidi w:val="0"/>
              <w:spacing w:before="0" w:after="283"/>
              <w:jc w:val="left"/>
              <w:rPr/>
            </w:pPr>
            <w:r>
              <w:rPr/>
              <w:t xml:space="preserve">Kansakunta Punainen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NBA Live (sarja) </w:t>
            </w:r>
          </w:p>
        </w:tc>
        <w:tc>
          <w:tcPr>
            <w:tcW w:w="1411" w:type="dxa"/>
            <w:tcBorders/>
            <w:vAlign w:val="center"/>
          </w:tcPr>
          <w:p>
            <w:pPr>
              <w:pStyle w:val="TableContents"/>
              <w:bidi w:val="0"/>
              <w:spacing w:before="0" w:after="283"/>
              <w:jc w:val="left"/>
              <w:rPr/>
            </w:pPr>
            <w:r>
              <w:rPr/>
              <w:t xml:space="preserve">* </w:t>
            </w:r>
          </w:p>
        </w:tc>
        <w:tc>
          <w:tcPr>
            <w:tcW w:w="1876" w:type="dxa"/>
            <w:tcBorders/>
            <w:vAlign w:val="center"/>
          </w:tcPr>
          <w:p>
            <w:pPr>
              <w:pStyle w:val="TableContents"/>
              <w:bidi w:val="0"/>
              <w:spacing w:before="0" w:after="283"/>
              <w:jc w:val="left"/>
              <w:rPr/>
            </w:pPr>
            <w:r>
              <w:rPr/>
              <w:t xml:space="preserve">Urheilu </w:t>
            </w:r>
          </w:p>
        </w:tc>
        <w:tc>
          <w:tcPr>
            <w:tcW w:w="961"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1141" w:type="dxa"/>
            <w:tcBorders/>
            <w:vAlign w:val="center"/>
          </w:tcPr>
          <w:p>
            <w:pPr>
              <w:pStyle w:val="TableContents"/>
              <w:bidi w:val="0"/>
              <w:spacing w:before="0" w:after="283"/>
              <w:jc w:val="left"/>
              <w:rPr/>
            </w:pPr>
            <w:r>
              <w:rPr/>
              <w:t xml:space="preserve">Jaettu, 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Useita versioita, katso pääsivu </w:t>
            </w:r>
          </w:p>
        </w:tc>
      </w:tr>
      <w:tr>
        <w:trPr/>
        <w:tc>
          <w:tcPr>
            <w:tcW w:w="1696" w:type="dxa"/>
            <w:tcBorders/>
            <w:vAlign w:val="center"/>
          </w:tcPr>
          <w:p>
            <w:pPr>
              <w:pStyle w:val="TableContents"/>
              <w:bidi w:val="0"/>
              <w:spacing w:before="0" w:after="283"/>
              <w:jc w:val="left"/>
              <w:rPr/>
            </w:pPr>
            <w:r>
              <w:rPr/>
              <w:t xml:space="preserve">Neo Contra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Nerf N-Strike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Ampuja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Ei SP-kampanjaa; erilliset co-op-tilat. </w:t>
            </w:r>
          </w:p>
        </w:tc>
      </w:tr>
      <w:tr>
        <w:trPr/>
        <w:tc>
          <w:tcPr>
            <w:tcW w:w="1696" w:type="dxa"/>
            <w:tcBorders/>
            <w:vAlign w:val="center"/>
          </w:tcPr>
          <w:p>
            <w:pPr>
              <w:pStyle w:val="TableContents"/>
              <w:bidi w:val="0"/>
              <w:spacing w:before="0" w:after="283"/>
              <w:jc w:val="left"/>
              <w:rPr/>
            </w:pPr>
            <w:r>
              <w:rPr/>
              <w:t xml:space="preserve">Neverwinter Nights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RPG </w:t>
            </w:r>
          </w:p>
        </w:tc>
        <w:tc>
          <w:tcPr>
            <w:tcW w:w="961" w:type="dxa"/>
            <w:tcBorders/>
            <w:vAlign w:val="center"/>
          </w:tcPr>
          <w:p>
            <w:pPr>
              <w:pStyle w:val="TableContents"/>
              <w:bidi w:val="0"/>
              <w:spacing w:before="0" w:after="283"/>
              <w:jc w:val="left"/>
              <w:rPr/>
            </w:pPr>
            <w:r>
              <w:rPr/>
              <w:t xml:space="preserve">2002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Neverwinter Nights 2 (laajennukset 1, 2, 3)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RPG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Internet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New Super Luigi U </w:t>
            </w:r>
          </w:p>
        </w:tc>
        <w:tc>
          <w:tcPr>
            <w:tcW w:w="1411" w:type="dxa"/>
            <w:tcBorders/>
            <w:vAlign w:val="center"/>
          </w:tcPr>
          <w:p>
            <w:pPr>
              <w:pStyle w:val="TableContents"/>
              <w:bidi w:val="0"/>
              <w:spacing w:before="0" w:after="283"/>
              <w:jc w:val="left"/>
              <w:rPr/>
            </w:pPr>
            <w:r>
              <w:rPr/>
              <w:t xml:space="preserve">Wii U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2013 </w:t>
            </w:r>
          </w:p>
        </w:tc>
        <w:tc>
          <w:tcPr>
            <w:tcW w:w="931"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Saatavana vähittäismyyntinä tai DLC:nä New Super Mario Bros. U:hun. </w:t>
            </w:r>
          </w:p>
        </w:tc>
      </w:tr>
      <w:tr>
        <w:trPr/>
        <w:tc>
          <w:tcPr>
            <w:tcW w:w="1696" w:type="dxa"/>
            <w:tcBorders/>
            <w:vAlign w:val="center"/>
          </w:tcPr>
          <w:p>
            <w:pPr>
              <w:pStyle w:val="TableContents"/>
              <w:bidi w:val="0"/>
              <w:spacing w:before="0" w:after="283"/>
              <w:jc w:val="left"/>
              <w:rPr/>
            </w:pPr>
            <w:r>
              <w:rPr/>
              <w:t xml:space="preserve">New Super Mario Bros. 2 </w:t>
            </w:r>
          </w:p>
        </w:tc>
        <w:tc>
          <w:tcPr>
            <w:tcW w:w="1411" w:type="dxa"/>
            <w:tcBorders/>
            <w:vAlign w:val="center"/>
          </w:tcPr>
          <w:p>
            <w:pPr>
              <w:pStyle w:val="TableContents"/>
              <w:bidi w:val="0"/>
              <w:spacing w:before="0" w:after="283"/>
              <w:jc w:val="left"/>
              <w:rPr/>
            </w:pPr>
            <w:r>
              <w:rPr/>
              <w:t xml:space="preserve">N3DS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2012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New Super Mario Bros. U </w:t>
            </w:r>
          </w:p>
        </w:tc>
        <w:tc>
          <w:tcPr>
            <w:tcW w:w="1411" w:type="dxa"/>
            <w:tcBorders/>
            <w:vAlign w:val="center"/>
          </w:tcPr>
          <w:p>
            <w:pPr>
              <w:pStyle w:val="TableContents"/>
              <w:bidi w:val="0"/>
              <w:spacing w:before="0" w:after="283"/>
              <w:jc w:val="left"/>
              <w:rPr/>
            </w:pPr>
            <w:r>
              <w:rPr/>
              <w:t xml:space="preserve">Wii U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2012 </w:t>
            </w:r>
          </w:p>
        </w:tc>
        <w:tc>
          <w:tcPr>
            <w:tcW w:w="931"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New Super Mario Bros. Wii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NHL (sarja) </w:t>
            </w:r>
          </w:p>
        </w:tc>
        <w:tc>
          <w:tcPr>
            <w:tcW w:w="1411" w:type="dxa"/>
            <w:tcBorders/>
            <w:vAlign w:val="center"/>
          </w:tcPr>
          <w:p>
            <w:pPr>
              <w:pStyle w:val="TableContents"/>
              <w:bidi w:val="0"/>
              <w:spacing w:before="0" w:after="283"/>
              <w:jc w:val="left"/>
              <w:rPr/>
            </w:pPr>
            <w:r>
              <w:rPr/>
              <w:t xml:space="preserve">* </w:t>
            </w:r>
          </w:p>
        </w:tc>
        <w:tc>
          <w:tcPr>
            <w:tcW w:w="1876" w:type="dxa"/>
            <w:tcBorders/>
            <w:vAlign w:val="center"/>
          </w:tcPr>
          <w:p>
            <w:pPr>
              <w:pStyle w:val="TableContents"/>
              <w:bidi w:val="0"/>
              <w:spacing w:before="0" w:after="283"/>
              <w:jc w:val="left"/>
              <w:rPr/>
            </w:pPr>
            <w:r>
              <w:rPr/>
              <w:t xml:space="preserve">Urheilu </w:t>
            </w:r>
          </w:p>
        </w:tc>
        <w:tc>
          <w:tcPr>
            <w:tcW w:w="961"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1141" w:type="dxa"/>
            <w:tcBorders/>
            <w:vAlign w:val="center"/>
          </w:tcPr>
          <w:p>
            <w:pPr>
              <w:pStyle w:val="TableContents"/>
              <w:bidi w:val="0"/>
              <w:spacing w:before="0" w:after="283"/>
              <w:jc w:val="left"/>
              <w:rPr/>
            </w:pPr>
            <w:r>
              <w:rPr/>
              <w:t xml:space="preserve">Jaettu, 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Useita versioita, katso pääsivu </w:t>
            </w:r>
          </w:p>
        </w:tc>
      </w:tr>
      <w:tr>
        <w:trPr/>
        <w:tc>
          <w:tcPr>
            <w:tcW w:w="1696" w:type="dxa"/>
            <w:tcBorders/>
            <w:vAlign w:val="center"/>
          </w:tcPr>
          <w:p>
            <w:pPr>
              <w:pStyle w:val="TableContents"/>
              <w:bidi w:val="0"/>
              <w:spacing w:before="0" w:after="283"/>
              <w:jc w:val="left"/>
              <w:rPr/>
            </w:pPr>
            <w:r>
              <w:rPr/>
              <w:t xml:space="preserve">Nicktoons Unite! </w:t>
            </w:r>
          </w:p>
        </w:tc>
        <w:tc>
          <w:tcPr>
            <w:tcW w:w="1411" w:type="dxa"/>
            <w:tcBorders/>
            <w:vAlign w:val="center"/>
          </w:tcPr>
          <w:p>
            <w:pPr>
              <w:pStyle w:val="TableContents"/>
              <w:bidi w:val="0"/>
              <w:spacing w:before="0" w:after="283"/>
              <w:jc w:val="left"/>
              <w:rPr/>
            </w:pPr>
            <w:r>
              <w:rPr/>
              <w:t xml:space="preserve">GC / PS2 / DS / GBA </w:t>
            </w:r>
          </w:p>
        </w:tc>
        <w:tc>
          <w:tcPr>
            <w:tcW w:w="1876" w:type="dxa"/>
            <w:tcBorders/>
            <w:vAlign w:val="center"/>
          </w:tcPr>
          <w:p>
            <w:pPr>
              <w:pStyle w:val="TableContents"/>
              <w:bidi w:val="0"/>
              <w:spacing w:before="0" w:after="283"/>
              <w:jc w:val="left"/>
              <w:rPr/>
            </w:pPr>
            <w:r>
              <w:rPr/>
              <w:t xml:space="preserve">Seikkailu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Sovelletaan alustojen välisiä eroja </w:t>
            </w:r>
          </w:p>
        </w:tc>
      </w:tr>
      <w:tr>
        <w:trPr/>
        <w:tc>
          <w:tcPr>
            <w:tcW w:w="1696" w:type="dxa"/>
            <w:tcBorders/>
            <w:vAlign w:val="center"/>
          </w:tcPr>
          <w:p>
            <w:pPr>
              <w:pStyle w:val="TableContents"/>
              <w:bidi w:val="0"/>
              <w:spacing w:before="0" w:after="283"/>
              <w:jc w:val="left"/>
              <w:rPr/>
            </w:pPr>
            <w:r>
              <w:rPr/>
              <w:t xml:space="preserve">Painajainen Elm Streetillä </w:t>
            </w:r>
          </w:p>
        </w:tc>
        <w:tc>
          <w:tcPr>
            <w:tcW w:w="1411" w:type="dxa"/>
            <w:tcBorders/>
            <w:vAlign w:val="center"/>
          </w:tcPr>
          <w:p>
            <w:pPr>
              <w:pStyle w:val="TableContents"/>
              <w:bidi w:val="0"/>
              <w:spacing w:before="0" w:after="283"/>
              <w:jc w:val="left"/>
              <w:rPr/>
            </w:pPr>
            <w:r>
              <w:rPr/>
              <w:t xml:space="preserve">NES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1989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multitap vaaditaan 3+ pelaajalle </w:t>
            </w:r>
          </w:p>
        </w:tc>
      </w:tr>
      <w:tr>
        <w:trPr/>
        <w:tc>
          <w:tcPr>
            <w:tcW w:w="1696" w:type="dxa"/>
            <w:tcBorders/>
            <w:vAlign w:val="center"/>
          </w:tcPr>
          <w:p>
            <w:pPr>
              <w:pStyle w:val="TableContents"/>
              <w:bidi w:val="0"/>
              <w:spacing w:before="0" w:after="283"/>
              <w:jc w:val="left"/>
              <w:rPr/>
            </w:pPr>
            <w:r>
              <w:rPr/>
              <w:t xml:space="preserve">Ninja pesäpallomaila mies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Ninja ristiretkeläiset </w:t>
            </w:r>
          </w:p>
        </w:tc>
        <w:tc>
          <w:tcPr>
            <w:tcW w:w="1411" w:type="dxa"/>
            <w:tcBorders/>
            <w:vAlign w:val="center"/>
          </w:tcPr>
          <w:p>
            <w:pPr>
              <w:pStyle w:val="TableContents"/>
              <w:bidi w:val="0"/>
              <w:spacing w:before="0" w:after="283"/>
              <w:jc w:val="left"/>
              <w:rPr/>
            </w:pPr>
            <w:r>
              <w:rPr/>
              <w:t xml:space="preserve">NES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Ninja Gaiden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1988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Ninja Gaiden Sigma 2 </w:t>
            </w:r>
          </w:p>
        </w:tc>
        <w:tc>
          <w:tcPr>
            <w:tcW w:w="1411" w:type="dxa"/>
            <w:tcBorders/>
            <w:vAlign w:val="center"/>
          </w:tcPr>
          <w:p>
            <w:pPr>
              <w:pStyle w:val="TableContents"/>
              <w:bidi w:val="0"/>
              <w:spacing w:before="0" w:after="283"/>
              <w:jc w:val="left"/>
              <w:rPr/>
            </w:pPr>
            <w:r>
              <w:rPr/>
              <w:t xml:space="preserve">PS3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 * </w:t>
            </w:r>
          </w:p>
        </w:tc>
        <w:tc>
          <w:tcPr>
            <w:tcW w:w="2071" w:type="dxa"/>
            <w:tcBorders/>
            <w:vAlign w:val="center"/>
          </w:tcPr>
          <w:p>
            <w:pPr>
              <w:pStyle w:val="TableContents"/>
              <w:bidi w:val="0"/>
              <w:spacing w:before="0" w:after="283"/>
              <w:jc w:val="left"/>
              <w:rPr/>
            </w:pPr>
            <w:r>
              <w:rPr/>
              <w:t xml:space="preserve">* * 30 haastetehtävää; Ei SP-kampanjaa. </w:t>
            </w:r>
          </w:p>
        </w:tc>
      </w:tr>
      <w:tr>
        <w:trPr/>
        <w:tc>
          <w:tcPr>
            <w:tcW w:w="1696" w:type="dxa"/>
            <w:tcBorders/>
            <w:vAlign w:val="center"/>
          </w:tcPr>
          <w:p>
            <w:pPr>
              <w:pStyle w:val="TableContents"/>
              <w:bidi w:val="0"/>
              <w:spacing w:before="0" w:after="283"/>
              <w:jc w:val="left"/>
              <w:rPr/>
            </w:pPr>
            <w:r>
              <w:rPr/>
              <w:t xml:space="preserve">Kukaan ei elä ikuisesti 2: Vakooja H.A.R.M:n tiellä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Johdannaisyhteistyötehtävät. Täysi yksinpelituki Co-op yhteisön modien kautta Unity HQ:n verkkosivuston kautta. </w:t>
            </w:r>
          </w:p>
        </w:tc>
      </w:tr>
      <w:tr>
        <w:trPr/>
        <w:tc>
          <w:tcPr>
            <w:tcW w:w="1696" w:type="dxa"/>
            <w:tcBorders/>
            <w:vAlign w:val="center"/>
          </w:tcPr>
          <w:p>
            <w:pPr>
              <w:pStyle w:val="TableContents"/>
              <w:bidi w:val="0"/>
              <w:spacing w:before="0" w:after="283"/>
              <w:jc w:val="left"/>
              <w:rPr/>
            </w:pPr>
            <w:r>
              <w:rPr/>
              <w:t xml:space="preserve">Nox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2000 </w:t>
            </w:r>
          </w:p>
        </w:tc>
        <w:tc>
          <w:tcPr>
            <w:tcW w:w="931"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Ei SP-kampanjaa: erillinen, vertailukelpoinen co-op-sisältö saatavilla ilmaisen Nox Quest Add-on Packin kautta. </w:t>
            </w:r>
          </w:p>
        </w:tc>
      </w:tr>
      <w:tr>
        <w:trPr/>
        <w:tc>
          <w:tcPr>
            <w:tcW w:w="1696" w:type="dxa"/>
            <w:tcBorders/>
            <w:vAlign w:val="center"/>
          </w:tcPr>
          <w:p>
            <w:pPr>
              <w:pStyle w:val="TableContents"/>
              <w:bidi w:val="0"/>
              <w:spacing w:before="0" w:after="283"/>
              <w:jc w:val="left"/>
              <w:rPr/>
            </w:pPr>
            <w:r>
              <w:rPr/>
              <w:t xml:space="preserve">Onechanbara: Bikini Samurai Squad (Bikini Samurai Squad)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20:stä tehtävästä 5 on SP vain Story Mode -tilassa; 4 niistä voidaan myöhemmin pelata yhteistyössä Freeplay-pelissä. </w:t>
            </w:r>
          </w:p>
        </w:tc>
      </w:tr>
      <w:tr>
        <w:trPr/>
        <w:tc>
          <w:tcPr>
            <w:tcW w:w="1696" w:type="dxa"/>
            <w:tcBorders/>
            <w:vAlign w:val="center"/>
          </w:tcPr>
          <w:p>
            <w:pPr>
              <w:pStyle w:val="TableContents"/>
              <w:bidi w:val="0"/>
              <w:spacing w:before="0" w:after="283"/>
              <w:jc w:val="left"/>
              <w:rPr/>
            </w:pPr>
            <w:r>
              <w:rPr/>
              <w:t xml:space="preserve">OneChanbara: Bikinit Zombie Slayers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ObsCure </w:t>
            </w:r>
          </w:p>
        </w:tc>
        <w:tc>
          <w:tcPr>
            <w:tcW w:w="1411" w:type="dxa"/>
            <w:tcBorders/>
            <w:vAlign w:val="center"/>
          </w:tcPr>
          <w:p>
            <w:pPr>
              <w:pStyle w:val="TableContents"/>
              <w:bidi w:val="0"/>
              <w:spacing w:before="0" w:after="283"/>
              <w:jc w:val="left"/>
              <w:rPr/>
            </w:pPr>
            <w:r>
              <w:rPr/>
              <w:t xml:space="preserve">PC / PS2 / Xbox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Tietyt 2. pelaajan rajoitukset </w:t>
            </w:r>
          </w:p>
        </w:tc>
      </w:tr>
      <w:tr>
        <w:trPr/>
        <w:tc>
          <w:tcPr>
            <w:tcW w:w="1696" w:type="dxa"/>
            <w:tcBorders/>
            <w:vAlign w:val="center"/>
          </w:tcPr>
          <w:p>
            <w:pPr>
              <w:pStyle w:val="TableContents"/>
              <w:bidi w:val="0"/>
              <w:spacing w:before="0" w:after="283"/>
              <w:jc w:val="left"/>
              <w:rPr/>
            </w:pPr>
            <w:r>
              <w:rPr/>
              <w:t xml:space="preserve">Hämärä: The Aftermath </w:t>
            </w:r>
          </w:p>
        </w:tc>
        <w:tc>
          <w:tcPr>
            <w:tcW w:w="1411" w:type="dxa"/>
            <w:tcBorders/>
            <w:vAlign w:val="center"/>
          </w:tcPr>
          <w:p>
            <w:pPr>
              <w:pStyle w:val="TableContents"/>
              <w:bidi w:val="0"/>
              <w:spacing w:before="0" w:after="283"/>
              <w:jc w:val="left"/>
              <w:rPr/>
            </w:pPr>
            <w:r>
              <w:rPr/>
              <w:t xml:space="preserve">PC / PS2 / Wii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Omega Five </w:t>
            </w:r>
          </w:p>
        </w:tc>
        <w:tc>
          <w:tcPr>
            <w:tcW w:w="1411" w:type="dxa"/>
            <w:tcBorders/>
            <w:vAlign w:val="center"/>
          </w:tcPr>
          <w:p>
            <w:pPr>
              <w:pStyle w:val="TableContents"/>
              <w:bidi w:val="0"/>
              <w:spacing w:before="0" w:after="283"/>
              <w:jc w:val="left"/>
              <w:rPr/>
            </w:pPr>
            <w:r>
              <w:rPr/>
              <w:t xml:space="preserve">XB360 *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XBLA </w:t>
            </w:r>
          </w:p>
        </w:tc>
      </w:tr>
      <w:tr>
        <w:trPr/>
        <w:tc>
          <w:tcPr>
            <w:tcW w:w="1696" w:type="dxa"/>
            <w:tcBorders/>
            <w:vAlign w:val="center"/>
          </w:tcPr>
          <w:p>
            <w:pPr>
              <w:pStyle w:val="TableContents"/>
              <w:bidi w:val="0"/>
              <w:spacing w:before="0" w:after="283"/>
              <w:jc w:val="left"/>
              <w:rPr/>
            </w:pPr>
            <w:r>
              <w:rPr/>
              <w:t xml:space="preserve">Onslaught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OpenTTD </w:t>
            </w:r>
          </w:p>
        </w:tc>
        <w:tc>
          <w:tcPr>
            <w:tcW w:w="1411" w:type="dxa"/>
            <w:tcBorders/>
            <w:vAlign w:val="center"/>
          </w:tcPr>
          <w:p>
            <w:pPr>
              <w:pStyle w:val="TableContents"/>
              <w:bidi w:val="0"/>
              <w:spacing w:before="0" w:after="283"/>
              <w:jc w:val="left"/>
              <w:rPr/>
            </w:pPr>
            <w:r>
              <w:rPr/>
              <w:t xml:space="preserve">PC / Muu </w:t>
            </w:r>
          </w:p>
        </w:tc>
        <w:tc>
          <w:tcPr>
            <w:tcW w:w="1876" w:type="dxa"/>
            <w:tcBorders/>
            <w:vAlign w:val="center"/>
          </w:tcPr>
          <w:p>
            <w:pPr>
              <w:pStyle w:val="TableContents"/>
              <w:bidi w:val="0"/>
              <w:spacing w:before="0" w:after="283"/>
              <w:jc w:val="left"/>
              <w:rPr/>
            </w:pPr>
            <w:r>
              <w:rPr/>
              <w:t xml:space="preserve">Sim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pPr>
            <w:r>
              <w:rPr/>
              <w:t xml:space="preserve">8 *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Enintään 8 yritystä, jotka voivat toimia yksin tai yhteistyössä. </w:t>
            </w:r>
          </w:p>
        </w:tc>
      </w:tr>
      <w:tr>
        <w:trPr/>
        <w:tc>
          <w:tcPr>
            <w:tcW w:w="1696" w:type="dxa"/>
            <w:tcBorders/>
            <w:vAlign w:val="center"/>
          </w:tcPr>
          <w:p>
            <w:pPr>
              <w:pStyle w:val="TableContents"/>
              <w:bidi w:val="0"/>
              <w:spacing w:before="0" w:after="283"/>
              <w:jc w:val="left"/>
              <w:rPr/>
            </w:pPr>
            <w:r>
              <w:rPr/>
              <w:t xml:space="preserve">Toiminta: Operaatio: Saarto </w:t>
            </w:r>
          </w:p>
        </w:tc>
        <w:tc>
          <w:tcPr>
            <w:tcW w:w="1411" w:type="dxa"/>
            <w:tcBorders/>
            <w:vAlign w:val="center"/>
          </w:tcPr>
          <w:p>
            <w:pPr>
              <w:pStyle w:val="TableContents"/>
              <w:bidi w:val="0"/>
              <w:spacing w:before="0" w:after="283"/>
              <w:jc w:val="left"/>
              <w:rPr/>
            </w:pPr>
            <w:r>
              <w:rPr/>
              <w:t xml:space="preserve">PC / Arcade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pPr>
            <w:r>
              <w:rPr/>
              <w:t xml:space="preserve">Vaatii IPX:n </w:t>
            </w:r>
          </w:p>
        </w:tc>
      </w:tr>
      <w:tr>
        <w:trPr/>
        <w:tc>
          <w:tcPr>
            <w:tcW w:w="1696" w:type="dxa"/>
            <w:tcBorders/>
            <w:vAlign w:val="center"/>
          </w:tcPr>
          <w:p>
            <w:pPr>
              <w:pStyle w:val="TableContents"/>
              <w:bidi w:val="0"/>
              <w:spacing w:before="0" w:after="283"/>
              <w:jc w:val="left"/>
              <w:rPr/>
            </w:pPr>
            <w:r>
              <w:rPr/>
              <w:t xml:space="preserve">Operaatio Flashpoint: Kylmän sodan kriisi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2001 </w:t>
            </w:r>
          </w:p>
        </w:tc>
        <w:tc>
          <w:tcPr>
            <w:tcW w:w="93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Operaatio Flashpoint: Dragon Rising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pPr>
            <w:r>
              <w:rPr/>
              <w:t xml:space="preserve">4 *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pPr>
            <w:r>
              <w:rPr/>
              <w:t xml:space="preserve">* Pääkampanja ja muutamat muut tehtävät pelattavissa 4 pelaajan kanssa PC:llä. </w:t>
            </w:r>
          </w:p>
        </w:tc>
      </w:tr>
      <w:tr>
        <w:trPr/>
        <w:tc>
          <w:tcPr>
            <w:tcW w:w="1696" w:type="dxa"/>
            <w:tcBorders/>
            <w:vAlign w:val="center"/>
          </w:tcPr>
          <w:p>
            <w:pPr>
              <w:pStyle w:val="TableContents"/>
              <w:bidi w:val="0"/>
              <w:spacing w:before="0" w:after="283"/>
              <w:jc w:val="left"/>
              <w:rPr/>
            </w:pPr>
            <w:r>
              <w:rPr/>
              <w:t xml:space="preserve">Operaatio Flashpoint: Red River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pPr>
            <w:r>
              <w:rPr/>
              <w:t xml:space="preserve">4 *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pPr>
            <w:r>
              <w:rPr/>
              <w:t xml:space="preserve">* Pääkampanja ja muutamat muut tehtävät pelattavissa 4 pelaajan kanssa PC:llä. </w:t>
            </w:r>
          </w:p>
        </w:tc>
      </w:tr>
      <w:tr>
        <w:trPr/>
        <w:tc>
          <w:tcPr>
            <w:tcW w:w="1696" w:type="dxa"/>
            <w:tcBorders/>
            <w:vAlign w:val="center"/>
          </w:tcPr>
          <w:p>
            <w:pPr>
              <w:pStyle w:val="TableContents"/>
              <w:bidi w:val="0"/>
              <w:spacing w:before="0" w:after="283"/>
              <w:jc w:val="left"/>
              <w:rPr/>
            </w:pPr>
            <w:r>
              <w:rPr/>
              <w:t xml:space="preserve">Operaatio Pimeys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Taktinen RPG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Xbox Live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Asu, The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Järjestelmälinkki, Xbox Live </w:t>
            </w:r>
          </w:p>
        </w:tc>
        <w:tc>
          <w:tcPr>
            <w:tcW w:w="1141" w:type="dxa"/>
            <w:tcBorders/>
            <w:vAlign w:val="center"/>
          </w:tcPr>
          <w:p>
            <w:pPr>
              <w:pStyle w:val="TableContents"/>
              <w:bidi w:val="0"/>
              <w:spacing w:before="0" w:after="283"/>
              <w:jc w:val="left"/>
              <w:rPr/>
            </w:pPr>
            <w:r>
              <w:rPr/>
              <w:t xml:space="preserve">Split, Full (?)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Orkkien on kuoltava!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Torni puolustus / Toiminta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Orkkien on kuoltava! 2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Torni puolustus / Toiminta </w:t>
            </w:r>
          </w:p>
        </w:tc>
        <w:tc>
          <w:tcPr>
            <w:tcW w:w="961" w:type="dxa"/>
            <w:tcBorders/>
            <w:vAlign w:val="center"/>
          </w:tcPr>
          <w:p>
            <w:pPr>
              <w:pStyle w:val="TableContents"/>
              <w:bidi w:val="0"/>
              <w:spacing w:before="0" w:after="283"/>
              <w:jc w:val="left"/>
              <w:rPr/>
            </w:pPr>
            <w:r>
              <w:rPr/>
              <w:t xml:space="preserve">2012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Ylikypsennetty </w:t>
            </w:r>
          </w:p>
        </w:tc>
        <w:tc>
          <w:tcPr>
            <w:tcW w:w="1411" w:type="dxa"/>
            <w:tcBorders/>
            <w:vAlign w:val="center"/>
          </w:tcPr>
          <w:p>
            <w:pPr>
              <w:pStyle w:val="TableContents"/>
              <w:bidi w:val="0"/>
              <w:spacing w:before="0" w:after="283"/>
              <w:jc w:val="left"/>
              <w:rPr/>
            </w:pPr>
            <w:r>
              <w:rPr/>
              <w:t xml:space="preserve">PC, PS4, Xbox One, Switch </w:t>
            </w:r>
          </w:p>
        </w:tc>
        <w:tc>
          <w:tcPr>
            <w:tcW w:w="1876" w:type="dxa"/>
            <w:tcBorders/>
            <w:vAlign w:val="center"/>
          </w:tcPr>
          <w:p>
            <w:pPr>
              <w:pStyle w:val="TableContents"/>
              <w:bidi w:val="0"/>
              <w:spacing w:before="0" w:after="283"/>
              <w:jc w:val="left"/>
              <w:rPr/>
            </w:pPr>
            <w:r>
              <w:rPr/>
              <w:t xml:space="preserve">Arcade </w:t>
            </w:r>
          </w:p>
        </w:tc>
        <w:tc>
          <w:tcPr>
            <w:tcW w:w="961" w:type="dxa"/>
            <w:tcBorders/>
            <w:vAlign w:val="center"/>
          </w:tcPr>
          <w:p>
            <w:pPr>
              <w:pStyle w:val="TableContents"/>
              <w:bidi w:val="0"/>
              <w:spacing w:before="0" w:after="283"/>
              <w:jc w:val="left"/>
              <w:rPr/>
            </w:pPr>
            <w:r>
              <w:rPr/>
              <w:t xml:space="preserve">2016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Path of Exile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2013 </w:t>
            </w:r>
          </w:p>
        </w:tc>
        <w:tc>
          <w:tcPr>
            <w:tcW w:w="931"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Payday 2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2013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Rauhanvartijat, The * </w:t>
            </w:r>
          </w:p>
        </w:tc>
        <w:tc>
          <w:tcPr>
            <w:tcW w:w="1411" w:type="dxa"/>
            <w:tcBorders/>
            <w:vAlign w:val="center"/>
          </w:tcPr>
          <w:p>
            <w:pPr>
              <w:pStyle w:val="TableContents"/>
              <w:bidi w:val="0"/>
              <w:spacing w:before="0" w:after="283"/>
              <w:jc w:val="left"/>
              <w:rPr/>
            </w:pPr>
            <w:r>
              <w:rPr/>
              <w:t xml:space="preserve">SNES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Tunnetaan myös nimellä ``Rushing Beat Syura''; 3. peli Rushing Beat -sarjassa. </w:t>
            </w:r>
          </w:p>
        </w:tc>
      </w:tr>
      <w:tr>
        <w:trPr/>
        <w:tc>
          <w:tcPr>
            <w:tcW w:w="1696" w:type="dxa"/>
            <w:tcBorders/>
            <w:vAlign w:val="center"/>
          </w:tcPr>
          <w:p>
            <w:pPr>
              <w:pStyle w:val="TableContents"/>
              <w:bidi w:val="0"/>
              <w:spacing w:before="0" w:after="283"/>
              <w:jc w:val="left"/>
              <w:rPr/>
            </w:pPr>
            <w:r>
              <w:rPr/>
              <w:t xml:space="preserve">Täydellinen pimeys </w:t>
            </w:r>
          </w:p>
        </w:tc>
        <w:tc>
          <w:tcPr>
            <w:tcW w:w="1411" w:type="dxa"/>
            <w:tcBorders/>
            <w:vAlign w:val="center"/>
          </w:tcPr>
          <w:p>
            <w:pPr>
              <w:pStyle w:val="TableContents"/>
              <w:bidi w:val="0"/>
              <w:spacing w:before="0" w:after="283"/>
              <w:jc w:val="left"/>
              <w:rPr/>
            </w:pPr>
            <w:r>
              <w:rPr/>
              <w:t xml:space="preserve">N64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Perfect Dark Zero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Järjestelmälinkki, Xbox Live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Phantasy Star Online Episode I &amp; II </w:t>
            </w:r>
          </w:p>
        </w:tc>
        <w:tc>
          <w:tcPr>
            <w:tcW w:w="1411" w:type="dxa"/>
            <w:tcBorders/>
            <w:vAlign w:val="center"/>
          </w:tcPr>
          <w:p>
            <w:pPr>
              <w:pStyle w:val="TableContents"/>
              <w:bidi w:val="0"/>
              <w:spacing w:before="0" w:after="283"/>
              <w:jc w:val="left"/>
              <w:rPr/>
            </w:pPr>
            <w:r>
              <w:rPr/>
              <w:t xml:space="preserve">GC / Xbox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 Xbox Live </w:t>
            </w:r>
          </w:p>
        </w:tc>
        <w:tc>
          <w:tcPr>
            <w:tcW w:w="1141" w:type="dxa"/>
            <w:tcBorders/>
            <w:vAlign w:val="center"/>
          </w:tcPr>
          <w:p>
            <w:pPr>
              <w:pStyle w:val="TableContents"/>
              <w:bidi w:val="0"/>
              <w:spacing w:before="0" w:after="283"/>
              <w:jc w:val="left"/>
              <w:rPr/>
            </w:pPr>
            <w:r>
              <w:rPr/>
              <w:t xml:space="preserve">Split, Full (?) </w:t>
            </w:r>
          </w:p>
        </w:tc>
        <w:tc>
          <w:tcPr>
            <w:tcW w:w="141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Xbox Live GamerTag vaaditaan Xboxin offline-pelaamiseen. </w:t>
            </w:r>
          </w:p>
        </w:tc>
      </w:tr>
      <w:tr>
        <w:trPr/>
        <w:tc>
          <w:tcPr>
            <w:tcW w:w="1696" w:type="dxa"/>
            <w:tcBorders/>
            <w:vAlign w:val="center"/>
          </w:tcPr>
          <w:p>
            <w:pPr>
              <w:pStyle w:val="TableContents"/>
              <w:bidi w:val="0"/>
              <w:spacing w:before="0" w:after="283"/>
              <w:jc w:val="left"/>
              <w:rPr/>
            </w:pPr>
            <w:r>
              <w:rPr/>
              <w:t xml:space="preserve">Pikmin 2 </w:t>
            </w:r>
          </w:p>
        </w:tc>
        <w:tc>
          <w:tcPr>
            <w:tcW w:w="1411" w:type="dxa"/>
            <w:tcBorders/>
            <w:vAlign w:val="center"/>
          </w:tcPr>
          <w:p>
            <w:pPr>
              <w:pStyle w:val="TableContents"/>
              <w:bidi w:val="0"/>
              <w:spacing w:before="0" w:after="283"/>
              <w:jc w:val="left"/>
              <w:rPr/>
            </w:pPr>
            <w:r>
              <w:rPr/>
              <w:t xml:space="preserve">GC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Kampanja ei ole käytettävissä, vain haastetila. </w:t>
            </w:r>
          </w:p>
        </w:tc>
      </w:tr>
      <w:tr>
        <w:trPr/>
        <w:tc>
          <w:tcPr>
            <w:tcW w:w="1696" w:type="dxa"/>
            <w:tcBorders/>
            <w:vAlign w:val="center"/>
          </w:tcPr>
          <w:p>
            <w:pPr>
              <w:pStyle w:val="TableContents"/>
              <w:bidi w:val="0"/>
              <w:spacing w:before="0" w:after="283"/>
              <w:jc w:val="left"/>
              <w:rPr/>
            </w:pPr>
            <w:r>
              <w:rPr/>
              <w:t xml:space="preserve">Pirates of the Caribbean: Jack Sparrow'n legenda </w:t>
            </w:r>
          </w:p>
        </w:tc>
        <w:tc>
          <w:tcPr>
            <w:tcW w:w="1411" w:type="dxa"/>
            <w:tcBorders/>
            <w:vAlign w:val="center"/>
          </w:tcPr>
          <w:p>
            <w:pPr>
              <w:pStyle w:val="TableContents"/>
              <w:bidi w:val="0"/>
              <w:spacing w:before="0" w:after="283"/>
              <w:jc w:val="left"/>
              <w:rPr/>
            </w:pPr>
            <w:r>
              <w:rPr/>
              <w:t xml:space="preserve">PC / PS2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PixelJunk Eden </w:t>
            </w:r>
          </w:p>
        </w:tc>
        <w:tc>
          <w:tcPr>
            <w:tcW w:w="1411" w:type="dxa"/>
            <w:tcBorders/>
            <w:vAlign w:val="center"/>
          </w:tcPr>
          <w:p>
            <w:pPr>
              <w:pStyle w:val="TableContents"/>
              <w:bidi w:val="0"/>
              <w:spacing w:before="0" w:after="283"/>
              <w:jc w:val="left"/>
              <w:rPr/>
            </w:pPr>
            <w:r>
              <w:rPr/>
              <w:t xml:space="preserve">PS3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PixelJunk Monsters </w:t>
            </w:r>
          </w:p>
        </w:tc>
        <w:tc>
          <w:tcPr>
            <w:tcW w:w="1411" w:type="dxa"/>
            <w:tcBorders/>
            <w:vAlign w:val="center"/>
          </w:tcPr>
          <w:p>
            <w:pPr>
              <w:pStyle w:val="TableContents"/>
              <w:bidi w:val="0"/>
              <w:spacing w:before="0" w:after="283"/>
              <w:jc w:val="left"/>
              <w:rPr/>
            </w:pPr>
            <w:r>
              <w:rPr/>
              <w:t xml:space="preserve">PS3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PixelJunk Shooter </w:t>
            </w:r>
          </w:p>
        </w:tc>
        <w:tc>
          <w:tcPr>
            <w:tcW w:w="1411" w:type="dxa"/>
            <w:tcBorders/>
            <w:vAlign w:val="center"/>
          </w:tcPr>
          <w:p>
            <w:pPr>
              <w:pStyle w:val="TableContents"/>
              <w:bidi w:val="0"/>
              <w:spacing w:before="0" w:after="283"/>
              <w:jc w:val="left"/>
              <w:rPr/>
            </w:pPr>
            <w:r>
              <w:rPr/>
              <w:t xml:space="preserve">PS3 </w:t>
            </w:r>
          </w:p>
        </w:tc>
        <w:tc>
          <w:tcPr>
            <w:tcW w:w="1876" w:type="dxa"/>
            <w:tcBorders/>
            <w:vAlign w:val="center"/>
          </w:tcPr>
          <w:p>
            <w:pPr>
              <w:pStyle w:val="TableContents"/>
              <w:bidi w:val="0"/>
              <w:spacing w:before="0" w:after="283"/>
              <w:jc w:val="left"/>
              <w:rPr/>
            </w:pPr>
            <w:r>
              <w:rPr/>
              <w:t xml:space="preserve">Palapeli </w:t>
            </w:r>
          </w:p>
        </w:tc>
        <w:tc>
          <w:tcPr>
            <w:tcW w:w="961" w:type="dxa"/>
            <w:tcBorders/>
            <w:vAlign w:val="center"/>
          </w:tcPr>
          <w:p>
            <w:pPr>
              <w:pStyle w:val="TableContents"/>
              <w:bidi w:val="0"/>
              <w:spacing w:before="0" w:after="283"/>
              <w:jc w:val="left"/>
              <w:rPr/>
            </w:pPr>
            <w:r>
              <w:rPr/>
              <w:t xml:space="preserve">2009 *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 Tällä hetkellä kehitteillä </w:t>
            </w:r>
          </w:p>
        </w:tc>
      </w:tr>
      <w:tr>
        <w:trPr/>
        <w:tc>
          <w:tcPr>
            <w:tcW w:w="1696" w:type="dxa"/>
            <w:tcBorders/>
            <w:vAlign w:val="center"/>
          </w:tcPr>
          <w:p>
            <w:pPr>
              <w:pStyle w:val="TableContents"/>
              <w:bidi w:val="0"/>
              <w:spacing w:before="0" w:after="283"/>
              <w:jc w:val="left"/>
              <w:rPr/>
            </w:pPr>
            <w:r>
              <w:rPr/>
              <w:t xml:space="preserve">Pocky &amp; Rocky </w:t>
            </w:r>
          </w:p>
        </w:tc>
        <w:tc>
          <w:tcPr>
            <w:tcW w:w="1411" w:type="dxa"/>
            <w:tcBorders/>
            <w:vAlign w:val="center"/>
          </w:tcPr>
          <w:p>
            <w:pPr>
              <w:pStyle w:val="TableContents"/>
              <w:bidi w:val="0"/>
              <w:spacing w:before="0" w:after="283"/>
              <w:jc w:val="left"/>
              <w:rPr/>
            </w:pPr>
            <w:r>
              <w:rPr/>
              <w:t xml:space="preserve">SNES </w:t>
            </w:r>
          </w:p>
        </w:tc>
        <w:tc>
          <w:tcPr>
            <w:tcW w:w="1876" w:type="dxa"/>
            <w:tcBorders/>
            <w:vAlign w:val="center"/>
          </w:tcPr>
          <w:p>
            <w:pPr>
              <w:pStyle w:val="TableContents"/>
              <w:bidi w:val="0"/>
              <w:spacing w:before="0" w:after="283"/>
              <w:jc w:val="left"/>
              <w:rPr/>
            </w:pPr>
            <w:r>
              <w:rPr/>
              <w:t xml:space="preserve">Vieritys ampuja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Pocky &amp; Rocky 2 </w:t>
            </w:r>
          </w:p>
        </w:tc>
        <w:tc>
          <w:tcPr>
            <w:tcW w:w="1411" w:type="dxa"/>
            <w:tcBorders/>
            <w:vAlign w:val="center"/>
          </w:tcPr>
          <w:p>
            <w:pPr>
              <w:pStyle w:val="TableContents"/>
              <w:bidi w:val="0"/>
              <w:spacing w:before="0" w:after="283"/>
              <w:jc w:val="left"/>
              <w:rPr/>
            </w:pPr>
            <w:r>
              <w:rPr/>
              <w:t xml:space="preserve">SNES </w:t>
            </w:r>
          </w:p>
        </w:tc>
        <w:tc>
          <w:tcPr>
            <w:tcW w:w="1876" w:type="dxa"/>
            <w:tcBorders/>
            <w:vAlign w:val="center"/>
          </w:tcPr>
          <w:p>
            <w:pPr>
              <w:pStyle w:val="TableContents"/>
              <w:bidi w:val="0"/>
              <w:spacing w:before="0" w:after="283"/>
              <w:jc w:val="left"/>
              <w:rPr/>
            </w:pPr>
            <w:r>
              <w:rPr/>
              <w:t xml:space="preserve">Vieritys ampuja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Portal 2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Puzzle / Toiminta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Steam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Yhteispelikampanja ei ole yksinpelikampanja, mutta se on samanpituinen ja jatkaa tarinaa. </w:t>
            </w:r>
          </w:p>
        </w:tc>
      </w:tr>
      <w:tr>
        <w:trPr/>
        <w:tc>
          <w:tcPr>
            <w:tcW w:w="1696" w:type="dxa"/>
            <w:tcBorders/>
            <w:vAlign w:val="center"/>
          </w:tcPr>
          <w:p>
            <w:pPr>
              <w:pStyle w:val="TableContents"/>
              <w:bidi w:val="0"/>
              <w:spacing w:before="0" w:after="283"/>
              <w:jc w:val="left"/>
              <w:rPr/>
            </w:pPr>
            <w:r>
              <w:rPr/>
              <w:t xml:space="preserve">Voimakivi 2 </w:t>
            </w:r>
          </w:p>
        </w:tc>
        <w:tc>
          <w:tcPr>
            <w:tcW w:w="1411" w:type="dxa"/>
            <w:tcBorders/>
            <w:vAlign w:val="center"/>
          </w:tcPr>
          <w:p>
            <w:pPr>
              <w:pStyle w:val="TableContents"/>
              <w:bidi w:val="0"/>
              <w:spacing w:before="0" w:after="283"/>
              <w:jc w:val="left"/>
              <w:rPr/>
            </w:pPr>
            <w:r>
              <w:rPr/>
              <w:t xml:space="preserve">DC / PSP </w:t>
            </w:r>
          </w:p>
        </w:tc>
        <w:tc>
          <w:tcPr>
            <w:tcW w:w="1876" w:type="dxa"/>
            <w:tcBorders/>
            <w:vAlign w:val="center"/>
          </w:tcPr>
          <w:p>
            <w:pPr>
              <w:pStyle w:val="TableContents"/>
              <w:bidi w:val="0"/>
              <w:spacing w:before="0" w:after="283"/>
              <w:jc w:val="left"/>
              <w:rPr/>
            </w:pPr>
            <w:r>
              <w:rPr/>
              <w:t xml:space="preserve">Hävittäjä </w:t>
            </w:r>
          </w:p>
        </w:tc>
        <w:tc>
          <w:tcPr>
            <w:tcW w:w="961" w:type="dxa"/>
            <w:tcBorders/>
            <w:vAlign w:val="center"/>
          </w:tcPr>
          <w:p>
            <w:pPr>
              <w:pStyle w:val="TableContents"/>
              <w:bidi w:val="0"/>
              <w:spacing w:before="0" w:after="283"/>
              <w:jc w:val="left"/>
              <w:rPr/>
            </w:pPr>
            <w:r>
              <w:rPr/>
              <w:t xml:space="preserve">2000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Ei seikkailutilaa </w:t>
            </w:r>
          </w:p>
        </w:tc>
      </w:tr>
      <w:tr>
        <w:trPr/>
        <w:tc>
          <w:tcPr>
            <w:tcW w:w="1696" w:type="dxa"/>
            <w:tcBorders/>
            <w:vAlign w:val="center"/>
          </w:tcPr>
          <w:p>
            <w:pPr>
              <w:pStyle w:val="TableContents"/>
              <w:bidi w:val="0"/>
              <w:spacing w:before="0" w:after="283"/>
              <w:jc w:val="left"/>
              <w:rPr/>
            </w:pPr>
            <w:r>
              <w:rPr/>
              <w:t xml:space="preserve">Progear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2001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Eden-projekti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2001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Eden-projekti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2001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Psi-Ops: Mieliportti-salaliitto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Yhteispeli avattavissa: 1. pelaaja ohjaa liikkumista, 2. aseet. </w:t>
            </w:r>
          </w:p>
        </w:tc>
      </w:tr>
      <w:tr>
        <w:trPr/>
        <w:tc>
          <w:tcPr>
            <w:tcW w:w="1696" w:type="dxa"/>
            <w:tcBorders/>
            <w:vAlign w:val="center"/>
          </w:tcPr>
          <w:p>
            <w:pPr>
              <w:pStyle w:val="TableContents"/>
              <w:bidi w:val="0"/>
              <w:spacing w:before="0" w:after="283"/>
              <w:jc w:val="left"/>
              <w:rPr/>
            </w:pPr>
            <w:r>
              <w:rPr/>
              <w:t xml:space="preserve">Punisher, The </w:t>
            </w:r>
          </w:p>
        </w:tc>
        <w:tc>
          <w:tcPr>
            <w:tcW w:w="1411" w:type="dxa"/>
            <w:tcBorders/>
            <w:vAlign w:val="center"/>
          </w:tcPr>
          <w:p>
            <w:pPr>
              <w:pStyle w:val="TableContents"/>
              <w:bidi w:val="0"/>
              <w:spacing w:before="0" w:after="283"/>
              <w:jc w:val="left"/>
              <w:rPr/>
            </w:pPr>
            <w:r>
              <w:rPr/>
              <w:t xml:space="preserve">Arcade / GEN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Quake (laajennukset 1, 2)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4 (?)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Quake II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1997 </w:t>
            </w:r>
          </w:p>
        </w:tc>
        <w:tc>
          <w:tcPr>
            <w:tcW w:w="931" w:type="dxa"/>
            <w:tcBorders/>
            <w:vAlign w:val="center"/>
          </w:tcPr>
          <w:p>
            <w:pPr>
              <w:pStyle w:val="TableContents"/>
              <w:bidi w:val="0"/>
              <w:spacing w:before="0" w:after="283"/>
              <w:jc w:val="left"/>
              <w:rPr/>
            </w:pPr>
            <w:r>
              <w:rPr/>
              <w:t xml:space="preserve">4 (?)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Yhteistyökykyinen moninpeli patch tarvitaan </w:t>
            </w:r>
          </w:p>
        </w:tc>
      </w:tr>
      <w:tr>
        <w:trPr/>
        <w:tc>
          <w:tcPr>
            <w:tcW w:w="1696" w:type="dxa"/>
            <w:tcBorders/>
            <w:vAlign w:val="center"/>
          </w:tcPr>
          <w:p>
            <w:pPr>
              <w:pStyle w:val="TableContents"/>
              <w:bidi w:val="0"/>
              <w:spacing w:before="0" w:after="283"/>
              <w:jc w:val="left"/>
              <w:rPr/>
            </w:pPr>
            <w:r>
              <w:rPr/>
              <w:t xml:space="preserve">Raiden Fighters Ässät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Arcade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Rampage </w:t>
            </w:r>
          </w:p>
        </w:tc>
        <w:tc>
          <w:tcPr>
            <w:tcW w:w="1411" w:type="dxa"/>
            <w:tcBorders/>
            <w:vAlign w:val="center"/>
          </w:tcPr>
          <w:p>
            <w:pPr>
              <w:pStyle w:val="TableContents"/>
              <w:bidi w:val="0"/>
              <w:spacing w:before="0" w:after="283"/>
              <w:jc w:val="left"/>
              <w:rPr/>
            </w:pPr>
            <w:r>
              <w:rPr/>
              <w:t xml:space="preserve">Arcade / NES / SMS / Muut / PC / GC / PS2 / Xbox *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1986 </w:t>
            </w:r>
          </w:p>
        </w:tc>
        <w:tc>
          <w:tcPr>
            <w:tcW w:w="931" w:type="dxa"/>
            <w:tcBorders/>
            <w:vAlign w:val="center"/>
          </w:tcPr>
          <w:p>
            <w:pPr>
              <w:pStyle w:val="TableContents"/>
              <w:bidi w:val="0"/>
              <w:spacing w:before="0" w:after="283"/>
              <w:jc w:val="left"/>
              <w:rPr/>
            </w:pPr>
            <w:r>
              <w:rPr/>
              <w:t xml:space="preserve">2 *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Osana Midway Arcade Treasures -pakettia * * Jopa 3 Arcade-versiossa </w:t>
            </w:r>
          </w:p>
        </w:tc>
      </w:tr>
      <w:tr>
        <w:trPr/>
        <w:tc>
          <w:tcPr>
            <w:tcW w:w="1696" w:type="dxa"/>
            <w:tcBorders/>
            <w:vAlign w:val="center"/>
          </w:tcPr>
          <w:p>
            <w:pPr>
              <w:pStyle w:val="TableContents"/>
              <w:bidi w:val="0"/>
              <w:spacing w:before="0" w:after="283"/>
              <w:jc w:val="left"/>
              <w:rPr/>
            </w:pPr>
            <w:r>
              <w:rPr/>
              <w:t xml:space="preserve">Rampage World Tour </w:t>
            </w:r>
          </w:p>
        </w:tc>
        <w:tc>
          <w:tcPr>
            <w:tcW w:w="1411" w:type="dxa"/>
            <w:tcBorders/>
            <w:vAlign w:val="center"/>
          </w:tcPr>
          <w:p>
            <w:pPr>
              <w:pStyle w:val="TableContents"/>
              <w:bidi w:val="0"/>
              <w:spacing w:before="0" w:after="283"/>
              <w:jc w:val="left"/>
              <w:rPr/>
            </w:pPr>
            <w:r>
              <w:rPr/>
              <w:t xml:space="preserve">Arcade / N64 / PS1 / Saturn / GC / PS2 / Xbox *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1997 </w:t>
            </w:r>
          </w:p>
        </w:tc>
        <w:tc>
          <w:tcPr>
            <w:tcW w:w="931" w:type="dxa"/>
            <w:tcBorders/>
            <w:vAlign w:val="center"/>
          </w:tcPr>
          <w:p>
            <w:pPr>
              <w:pStyle w:val="TableContents"/>
              <w:bidi w:val="0"/>
              <w:spacing w:before="0" w:after="283"/>
              <w:jc w:val="left"/>
              <w:rPr/>
            </w:pPr>
            <w:r>
              <w:rPr/>
              <w:t xml:space="preserve">2 *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Osana Midway Arcade Treasures 2:ta * * * Jopa 3 Arcade-versiossa ja joissakin muissa versioissa </w:t>
            </w:r>
          </w:p>
        </w:tc>
      </w:tr>
      <w:tr>
        <w:trPr/>
        <w:tc>
          <w:tcPr>
            <w:tcW w:w="1696" w:type="dxa"/>
            <w:tcBorders/>
            <w:vAlign w:val="center"/>
          </w:tcPr>
          <w:p>
            <w:pPr>
              <w:pStyle w:val="TableContents"/>
              <w:bidi w:val="0"/>
              <w:spacing w:before="0" w:after="283"/>
              <w:jc w:val="left"/>
              <w:rPr/>
            </w:pPr>
            <w:r>
              <w:rPr/>
              <w:t xml:space="preserve">Rampage: Rampage: Total Destruction </w:t>
            </w:r>
          </w:p>
        </w:tc>
        <w:tc>
          <w:tcPr>
            <w:tcW w:w="1411" w:type="dxa"/>
            <w:tcBorders/>
            <w:vAlign w:val="center"/>
          </w:tcPr>
          <w:p>
            <w:pPr>
              <w:pStyle w:val="TableContents"/>
              <w:bidi w:val="0"/>
              <w:spacing w:before="0" w:after="283"/>
              <w:jc w:val="left"/>
              <w:rPr/>
            </w:pPr>
            <w:r>
              <w:rPr/>
              <w:t xml:space="preserve">GC / PS2 / Wii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Ratchet: Ratchet: Deadlocked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Virkistyshuone </w:t>
            </w:r>
          </w:p>
        </w:tc>
        <w:tc>
          <w:tcPr>
            <w:tcW w:w="1411" w:type="dxa"/>
            <w:tcBorders/>
            <w:vAlign w:val="center"/>
          </w:tcPr>
          <w:p>
            <w:pPr>
              <w:pStyle w:val="TableContents"/>
              <w:bidi w:val="0"/>
              <w:spacing w:before="0" w:after="283"/>
              <w:jc w:val="left"/>
              <w:rPr/>
            </w:pPr>
            <w:r>
              <w:rPr/>
              <w:t xml:space="preserve">PC / PS4 </w:t>
            </w:r>
          </w:p>
        </w:tc>
        <w:tc>
          <w:tcPr>
            <w:tcW w:w="1876" w:type="dxa"/>
            <w:tcBorders/>
            <w:vAlign w:val="center"/>
          </w:tcPr>
          <w:p>
            <w:pPr>
              <w:pStyle w:val="TableContents"/>
              <w:bidi w:val="0"/>
              <w:spacing w:before="0" w:after="283"/>
              <w:jc w:val="left"/>
              <w:rPr/>
            </w:pPr>
            <w:r>
              <w:rPr/>
              <w:t xml:space="preserve">FPS / Action RPG </w:t>
            </w:r>
          </w:p>
        </w:tc>
        <w:tc>
          <w:tcPr>
            <w:tcW w:w="961" w:type="dxa"/>
            <w:tcBorders/>
            <w:vAlign w:val="center"/>
          </w:tcPr>
          <w:p>
            <w:pPr>
              <w:pStyle w:val="TableContents"/>
              <w:bidi w:val="0"/>
              <w:spacing w:before="0" w:after="283"/>
              <w:jc w:val="left"/>
              <w:rPr/>
            </w:pPr>
            <w:r>
              <w:rPr/>
              <w:t xml:space="preserve">2016 </w:t>
            </w:r>
          </w:p>
        </w:tc>
        <w:tc>
          <w:tcPr>
            <w:tcW w:w="931" w:type="dxa"/>
            <w:tcBorders/>
            <w:vAlign w:val="center"/>
          </w:tcPr>
          <w:p>
            <w:pPr>
              <w:pStyle w:val="TableContents"/>
              <w:bidi w:val="0"/>
              <w:spacing w:before="0" w:after="283"/>
              <w:jc w:val="left"/>
              <w:rPr/>
            </w:pPr>
            <w:r>
              <w:rPr/>
              <w:t xml:space="preserve">2-4 * </w:t>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 Jokaisessa joukkueessa voi olla enintään 4 pelaajaa. </w:t>
            </w:r>
          </w:p>
        </w:tc>
      </w:tr>
      <w:tr>
        <w:trPr/>
        <w:tc>
          <w:tcPr>
            <w:tcW w:w="1696" w:type="dxa"/>
            <w:tcBorders/>
            <w:vAlign w:val="center"/>
          </w:tcPr>
          <w:p>
            <w:pPr>
              <w:pStyle w:val="TableContents"/>
              <w:bidi w:val="0"/>
              <w:spacing w:before="0" w:after="283"/>
              <w:jc w:val="left"/>
              <w:rPr/>
            </w:pPr>
            <w:r>
              <w:rPr/>
              <w:t xml:space="preserve">RecWar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2002 </w:t>
            </w:r>
          </w:p>
        </w:tc>
        <w:tc>
          <w:tcPr>
            <w:tcW w:w="931" w:type="dxa"/>
            <w:tcBorders/>
            <w:vAlign w:val="center"/>
          </w:tcPr>
          <w:p>
            <w:pPr>
              <w:pStyle w:val="TableContents"/>
              <w:bidi w:val="0"/>
              <w:spacing w:before="0" w:after="283"/>
              <w:jc w:val="left"/>
              <w:rPr/>
            </w:pPr>
            <w:r>
              <w:rPr/>
              <w:t xml:space="preserve">2 / 4 * </w:t>
            </w:r>
          </w:p>
        </w:tc>
        <w:tc>
          <w:tcPr>
            <w:tcW w:w="1321" w:type="dxa"/>
            <w:tcBorders/>
            <w:vAlign w:val="center"/>
          </w:tcPr>
          <w:p>
            <w:pPr>
              <w:pStyle w:val="TableContents"/>
              <w:bidi w:val="0"/>
              <w:spacing w:before="0" w:after="283"/>
              <w:jc w:val="left"/>
              <w:rPr/>
            </w:pPr>
            <w:r>
              <w:rPr/>
              <w:t xml:space="preserve">Paikallinen, LAN * * </w:t>
            </w:r>
          </w:p>
        </w:tc>
        <w:tc>
          <w:tcPr>
            <w:tcW w:w="1141" w:type="dxa"/>
            <w:tcBorders/>
            <w:vAlign w:val="center"/>
          </w:tcPr>
          <w:p>
            <w:pPr>
              <w:pStyle w:val="TableContents"/>
              <w:bidi w:val="0"/>
              <w:spacing w:before="0" w:after="283"/>
              <w:jc w:val="left"/>
              <w:rPr/>
            </w:pPr>
            <w:r>
              <w:rPr/>
              <w:t xml:space="preserve">Jaettu, täysi * *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4 pelaajaa vain lähiverkossa * * Samanaikainen jaetun ruudun ja lähiverkon pelaaminen mahdollista. </w:t>
            </w:r>
          </w:p>
        </w:tc>
      </w:tr>
      <w:tr>
        <w:trPr/>
        <w:tc>
          <w:tcPr>
            <w:tcW w:w="1696" w:type="dxa"/>
            <w:tcBorders/>
            <w:vAlign w:val="center"/>
          </w:tcPr>
          <w:p>
            <w:pPr>
              <w:pStyle w:val="TableContents"/>
              <w:bidi w:val="0"/>
              <w:spacing w:before="0" w:after="283"/>
              <w:jc w:val="left"/>
              <w:rPr/>
            </w:pPr>
            <w:r>
              <w:rPr/>
              <w:t xml:space="preserve">Punainen tähti, The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Red Dead Redemption </w:t>
            </w:r>
          </w:p>
        </w:tc>
        <w:tc>
          <w:tcPr>
            <w:tcW w:w="1411" w:type="dxa"/>
            <w:tcBorders/>
            <w:vAlign w:val="center"/>
          </w:tcPr>
          <w:p>
            <w:pPr>
              <w:pStyle w:val="TableContents"/>
              <w:bidi w:val="0"/>
              <w:spacing w:before="0" w:after="283"/>
              <w:jc w:val="left"/>
              <w:rPr/>
            </w:pPr>
            <w:r>
              <w:rPr/>
              <w:t xml:space="preserve">PS3 / XB360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pPr>
            <w:r>
              <w:rPr/>
              <w:t xml:space="preserve">Alun perin peli tulee ilman coop tehtäviä, jotka on ladattava ne PSN tai Xbox live. </w:t>
            </w:r>
          </w:p>
        </w:tc>
      </w:tr>
      <w:tr>
        <w:trPr/>
        <w:tc>
          <w:tcPr>
            <w:tcW w:w="1696" w:type="dxa"/>
            <w:tcBorders/>
            <w:vAlign w:val="center"/>
          </w:tcPr>
          <w:p>
            <w:pPr>
              <w:pStyle w:val="TableContents"/>
              <w:bidi w:val="0"/>
              <w:spacing w:before="0" w:after="283"/>
              <w:jc w:val="left"/>
              <w:rPr/>
            </w:pPr>
            <w:r>
              <w:rPr/>
              <w:t xml:space="preserve">Resident Evil 5 </w:t>
            </w:r>
          </w:p>
        </w:tc>
        <w:tc>
          <w:tcPr>
            <w:tcW w:w="1411" w:type="dxa"/>
            <w:tcBorders/>
            <w:vAlign w:val="center"/>
          </w:tcPr>
          <w:p>
            <w:pPr>
              <w:pStyle w:val="TableContents"/>
              <w:bidi w:val="0"/>
              <w:spacing w:before="0" w:after="283"/>
              <w:jc w:val="left"/>
              <w:rPr/>
            </w:pPr>
            <w:r>
              <w:rPr/>
              <w:t xml:space="preserve">PS3 / XB360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Pelaajan 2 on painettava play-painiketta pelaajan 1 kampanjan aikana liittyäkseen jaettuun ruutuun (offline). </w:t>
            </w:r>
          </w:p>
        </w:tc>
      </w:tr>
      <w:tr>
        <w:trPr/>
        <w:tc>
          <w:tcPr>
            <w:tcW w:w="1696" w:type="dxa"/>
            <w:tcBorders/>
            <w:vAlign w:val="center"/>
          </w:tcPr>
          <w:p>
            <w:pPr>
              <w:pStyle w:val="TableContents"/>
              <w:bidi w:val="0"/>
              <w:spacing w:before="0" w:after="283"/>
              <w:jc w:val="left"/>
              <w:rPr/>
            </w:pPr>
            <w:r>
              <w:rPr/>
              <w:t xml:space="preserve">Resident Evil 5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Toiminta-ehdotus.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Resident Evil Outbreak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Toiminta-ehdotus.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Vaihtoehtoinen verkkopelaaminen mahdollista japanilaisen version nimeltä ``Biohazard Outbreak'' kautta, jos käytät proxy IP-yhteyttä, katso lisätietoja fanisivustolta ``obsrv.org''. </w:t>
            </w:r>
          </w:p>
        </w:tc>
      </w:tr>
      <w:tr>
        <w:trPr/>
        <w:tc>
          <w:tcPr>
            <w:tcW w:w="1696" w:type="dxa"/>
            <w:tcBorders/>
            <w:vAlign w:val="center"/>
          </w:tcPr>
          <w:p>
            <w:pPr>
              <w:pStyle w:val="TableContents"/>
              <w:bidi w:val="0"/>
              <w:spacing w:before="0" w:after="283"/>
              <w:jc w:val="left"/>
              <w:rPr/>
            </w:pPr>
            <w:r>
              <w:rPr/>
              <w:t xml:space="preserve">Resident Evil Outbreak-tiedosto # 2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Vaihtoehtoinen verkkopelaaminen mahdollista japanilaisen painoksen nimellä ``Biohazard Outbreak File 2'' välityspalvelimen IP-yhteyden avulla, katso lisätietoja fanisivustolta ``obsrv.org''. </w:t>
            </w:r>
          </w:p>
        </w:tc>
      </w:tr>
      <w:tr>
        <w:trPr/>
        <w:tc>
          <w:tcPr>
            <w:tcW w:w="1696" w:type="dxa"/>
            <w:tcBorders/>
            <w:vAlign w:val="center"/>
          </w:tcPr>
          <w:p>
            <w:pPr>
              <w:pStyle w:val="TableContents"/>
              <w:bidi w:val="0"/>
              <w:spacing w:before="0" w:after="283"/>
              <w:jc w:val="left"/>
              <w:rPr/>
            </w:pPr>
            <w:r>
              <w:rPr/>
              <w:t xml:space="preserve">Resident Evil: The Umbrella Chronicles (Resident Evil: The Umbrella Chronicles)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Ampuja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Alaluvun co-op on mahdollista avata SP:llä; useat tasot ovat vain SP:llä. </w:t>
            </w:r>
          </w:p>
        </w:tc>
      </w:tr>
      <w:tr>
        <w:trPr/>
        <w:tc>
          <w:tcPr>
            <w:tcW w:w="1696" w:type="dxa"/>
            <w:tcBorders/>
            <w:vAlign w:val="center"/>
          </w:tcPr>
          <w:p>
            <w:pPr>
              <w:pStyle w:val="TableContents"/>
              <w:bidi w:val="0"/>
              <w:spacing w:before="0" w:after="283"/>
              <w:jc w:val="left"/>
              <w:rPr/>
            </w:pPr>
            <w:r>
              <w:rPr/>
              <w:t xml:space="preserve">Vastustuskyky: Fall of Man </w:t>
            </w:r>
          </w:p>
        </w:tc>
        <w:tc>
          <w:tcPr>
            <w:tcW w:w="1411" w:type="dxa"/>
            <w:tcBorders/>
            <w:vAlign w:val="center"/>
          </w:tcPr>
          <w:p>
            <w:pPr>
              <w:pStyle w:val="TableContents"/>
              <w:bidi w:val="0"/>
              <w:spacing w:before="0" w:after="283"/>
              <w:jc w:val="left"/>
              <w:rPr/>
            </w:pPr>
            <w:r>
              <w:rPr/>
              <w:t xml:space="preserve">PS3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Vastarinta 2 </w:t>
            </w:r>
          </w:p>
        </w:tc>
        <w:tc>
          <w:tcPr>
            <w:tcW w:w="1411" w:type="dxa"/>
            <w:tcBorders/>
            <w:vAlign w:val="center"/>
          </w:tcPr>
          <w:p>
            <w:pPr>
              <w:pStyle w:val="TableContents"/>
              <w:bidi w:val="0"/>
              <w:spacing w:before="0" w:after="283"/>
              <w:jc w:val="left"/>
              <w:rPr/>
            </w:pPr>
            <w:r>
              <w:rPr/>
              <w:t xml:space="preserve">PS3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Split, Full * </w:t>
            </w:r>
          </w:p>
        </w:tc>
        <w:tc>
          <w:tcPr>
            <w:tcW w:w="1411" w:type="dxa"/>
            <w:tcBorders/>
            <w:vAlign w:val="center"/>
          </w:tcPr>
          <w:p>
            <w:pPr>
              <w:pStyle w:val="TableContents"/>
              <w:bidi w:val="0"/>
              <w:spacing w:before="0" w:after="283"/>
              <w:jc w:val="left"/>
              <w:rPr/>
            </w:pPr>
            <w:r>
              <w:rPr/>
              <w:t xml:space="preserve">Kyllä * * * </w:t>
            </w:r>
          </w:p>
        </w:tc>
        <w:tc>
          <w:tcPr>
            <w:tcW w:w="2071" w:type="dxa"/>
            <w:tcBorders/>
            <w:vAlign w:val="center"/>
          </w:tcPr>
          <w:p>
            <w:pPr>
              <w:pStyle w:val="TableContents"/>
              <w:bidi w:val="0"/>
              <w:spacing w:before="0" w:after="283"/>
              <w:jc w:val="left"/>
              <w:rPr/>
            </w:pPr>
            <w:r>
              <w:rPr/>
              <w:t xml:space="preserve">* Samanaikainen jaetun ruudun ja LAN-pelaaminen mahdollista. * * Ei SP-kampanjaa; erillinen co-op-tila. </w:t>
            </w:r>
          </w:p>
        </w:tc>
      </w:tr>
      <w:tr>
        <w:trPr/>
        <w:tc>
          <w:tcPr>
            <w:tcW w:w="1696" w:type="dxa"/>
            <w:tcBorders/>
            <w:vAlign w:val="center"/>
          </w:tcPr>
          <w:p>
            <w:pPr>
              <w:pStyle w:val="TableContents"/>
              <w:bidi w:val="0"/>
              <w:spacing w:before="0" w:after="283"/>
              <w:jc w:val="left"/>
              <w:rPr/>
            </w:pPr>
            <w:r>
              <w:rPr/>
              <w:t xml:space="preserve">Rajoitettu alue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Vain yleiset sivutehtävät </w:t>
            </w:r>
          </w:p>
        </w:tc>
      </w:tr>
      <w:tr>
        <w:trPr/>
        <w:tc>
          <w:tcPr>
            <w:tcW w:w="1696" w:type="dxa"/>
            <w:tcBorders/>
            <w:vAlign w:val="center"/>
          </w:tcPr>
          <w:p>
            <w:pPr>
              <w:pStyle w:val="TableContents"/>
              <w:bidi w:val="0"/>
              <w:spacing w:before="0" w:after="283"/>
              <w:jc w:val="left"/>
              <w:rPr/>
            </w:pPr>
            <w:r>
              <w:rPr/>
              <w:t xml:space="preserve">Paluu Wolfensteinin linnaan: Tides of War </w:t>
            </w:r>
          </w:p>
        </w:tc>
        <w:tc>
          <w:tcPr>
            <w:tcW w:w="1411" w:type="dxa"/>
            <w:tcBorders/>
            <w:vAlign w:val="center"/>
          </w:tcPr>
          <w:p>
            <w:pPr>
              <w:pStyle w:val="TableContents"/>
              <w:bidi w:val="0"/>
              <w:spacing w:before="0" w:after="283"/>
              <w:jc w:val="left"/>
              <w:rPr/>
            </w:pPr>
            <w:r>
              <w:rPr/>
              <w:t xml:space="preserve">Xbox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Tasot on avattava ensin SP:ssä; ei tallennuksia. </w:t>
            </w:r>
          </w:p>
        </w:tc>
      </w:tr>
      <w:tr>
        <w:trPr/>
        <w:tc>
          <w:tcPr>
            <w:tcW w:w="1696" w:type="dxa"/>
            <w:tcBorders/>
            <w:vAlign w:val="center"/>
          </w:tcPr>
          <w:p>
            <w:pPr>
              <w:pStyle w:val="TableContents"/>
              <w:bidi w:val="0"/>
              <w:spacing w:before="0" w:after="283"/>
              <w:jc w:val="left"/>
              <w:rPr/>
            </w:pPr>
            <w:r>
              <w:rPr/>
              <w:t xml:space="preserve">Rival Turf! * </w:t>
            </w:r>
          </w:p>
        </w:tc>
        <w:tc>
          <w:tcPr>
            <w:tcW w:w="1411" w:type="dxa"/>
            <w:tcBorders/>
            <w:vAlign w:val="center"/>
          </w:tcPr>
          <w:p>
            <w:pPr>
              <w:pStyle w:val="TableContents"/>
              <w:bidi w:val="0"/>
              <w:spacing w:before="0" w:after="283"/>
              <w:jc w:val="left"/>
              <w:rPr/>
            </w:pPr>
            <w:r>
              <w:rPr/>
              <w:t xml:space="preserve">SNES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Tunnetaan myös nimellä ``Rushing Beat''; ensimmäinen peli Rushing Beat -sarjassa. </w:t>
            </w:r>
          </w:p>
        </w:tc>
      </w:tr>
      <w:tr>
        <w:trPr/>
        <w:tc>
          <w:tcPr>
            <w:tcW w:w="1696" w:type="dxa"/>
            <w:tcBorders/>
            <w:vAlign w:val="center"/>
          </w:tcPr>
          <w:p>
            <w:pPr>
              <w:pStyle w:val="TableContents"/>
              <w:bidi w:val="0"/>
              <w:spacing w:before="0" w:after="283"/>
              <w:jc w:val="left"/>
              <w:rPr/>
            </w:pPr>
            <w:r>
              <w:rPr/>
              <w:t xml:space="preserve">River City Ransom * </w:t>
            </w:r>
          </w:p>
        </w:tc>
        <w:tc>
          <w:tcPr>
            <w:tcW w:w="1411" w:type="dxa"/>
            <w:tcBorders/>
            <w:vAlign w:val="center"/>
          </w:tcPr>
          <w:p>
            <w:pPr>
              <w:pStyle w:val="TableContents"/>
              <w:bidi w:val="0"/>
              <w:spacing w:before="0" w:after="283"/>
              <w:jc w:val="left"/>
              <w:rPr/>
            </w:pPr>
            <w:r>
              <w:rPr/>
              <w:t xml:space="preserve">NES / GBA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1989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Tunnetaan myös nimellä ``Downtown Nekketsu Monogatari'' tai ``Street Gangs''. </w:t>
            </w:r>
          </w:p>
        </w:tc>
      </w:tr>
      <w:tr>
        <w:trPr/>
        <w:tc>
          <w:tcPr>
            <w:tcW w:w="1696" w:type="dxa"/>
            <w:tcBorders/>
            <w:vAlign w:val="center"/>
          </w:tcPr>
          <w:p>
            <w:pPr>
              <w:pStyle w:val="TableContents"/>
              <w:bidi w:val="0"/>
              <w:spacing w:before="0" w:after="283"/>
              <w:jc w:val="left"/>
              <w:rPr/>
            </w:pPr>
            <w:r>
              <w:rPr/>
              <w:t xml:space="preserve">Tieliikenneihottuma: Jailbreak </w:t>
            </w:r>
          </w:p>
        </w:tc>
        <w:tc>
          <w:tcPr>
            <w:tcW w:w="1411" w:type="dxa"/>
            <w:tcBorders/>
            <w:vAlign w:val="center"/>
          </w:tcPr>
          <w:p>
            <w:pPr>
              <w:pStyle w:val="TableContents"/>
              <w:bidi w:val="0"/>
              <w:spacing w:before="0" w:after="283"/>
              <w:jc w:val="left"/>
              <w:rPr/>
            </w:pPr>
            <w:r>
              <w:rPr/>
              <w:t xml:space="preserve">PS1 / GBA </w:t>
            </w:r>
          </w:p>
        </w:tc>
        <w:tc>
          <w:tcPr>
            <w:tcW w:w="1876" w:type="dxa"/>
            <w:tcBorders/>
            <w:vAlign w:val="center"/>
          </w:tcPr>
          <w:p>
            <w:pPr>
              <w:pStyle w:val="TableContents"/>
              <w:bidi w:val="0"/>
              <w:spacing w:before="0" w:after="283"/>
              <w:jc w:val="left"/>
              <w:rPr/>
            </w:pPr>
            <w:r>
              <w:rPr/>
              <w:t xml:space="preserve">Autotaistelu </w:t>
            </w:r>
          </w:p>
        </w:tc>
        <w:tc>
          <w:tcPr>
            <w:tcW w:w="961" w:type="dxa"/>
            <w:tcBorders/>
            <w:vAlign w:val="center"/>
          </w:tcPr>
          <w:p>
            <w:pPr>
              <w:pStyle w:val="TableContents"/>
              <w:bidi w:val="0"/>
              <w:spacing w:before="0" w:after="283"/>
              <w:jc w:val="left"/>
              <w:rPr/>
            </w:pPr>
            <w:r>
              <w:rPr/>
              <w:t xml:space="preserve">1999 *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 </w:t>
            </w:r>
          </w:p>
        </w:tc>
        <w:tc>
          <w:tcPr>
            <w:tcW w:w="2071" w:type="dxa"/>
            <w:tcBorders/>
            <w:vAlign w:val="center"/>
          </w:tcPr>
          <w:p>
            <w:pPr>
              <w:pStyle w:val="TableContents"/>
              <w:bidi w:val="0"/>
              <w:spacing w:before="0" w:after="283"/>
              <w:jc w:val="left"/>
              <w:rPr/>
            </w:pPr>
            <w:r>
              <w:rPr/>
              <w:t xml:space="preserve">* Julkaistu PlayStationille vain Yhdysvalloissa (1999) ja EU:ssa (2000). Julkaistiin GBA:lle vuonna 2003, vain EU:ssa ja Yhdysvalloissa. * * Pelaaja 2 ohjaa sivuvaunua ja asetta, kun taas pelaaja 1 ajaa moottoripyörää. Tämä tila on käytettävissä myös GBA:ssa käyttämällä kahta GBA-konsolia. </w:t>
            </w:r>
          </w:p>
        </w:tc>
      </w:tr>
      <w:tr>
        <w:trPr/>
        <w:tc>
          <w:tcPr>
            <w:tcW w:w="1696" w:type="dxa"/>
            <w:tcBorders/>
            <w:vAlign w:val="center"/>
          </w:tcPr>
          <w:p>
            <w:pPr>
              <w:pStyle w:val="TableContents"/>
              <w:bidi w:val="0"/>
              <w:spacing w:before="0" w:after="283"/>
              <w:jc w:val="left"/>
              <w:rPr/>
            </w:pPr>
            <w:r>
              <w:rPr/>
              <w:t xml:space="preserve">RoboCop 2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1991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Rock Band </w:t>
            </w:r>
          </w:p>
        </w:tc>
        <w:tc>
          <w:tcPr>
            <w:tcW w:w="1411" w:type="dxa"/>
            <w:tcBorders/>
            <w:vAlign w:val="center"/>
          </w:tcPr>
          <w:p>
            <w:pPr>
              <w:pStyle w:val="TableContents"/>
              <w:bidi w:val="0"/>
              <w:spacing w:before="0" w:after="283"/>
              <w:jc w:val="left"/>
              <w:rPr/>
            </w:pPr>
            <w:r>
              <w:rPr/>
              <w:t xml:space="preserve">PS2 / PS3 / XB360 </w:t>
            </w:r>
          </w:p>
        </w:tc>
        <w:tc>
          <w:tcPr>
            <w:tcW w:w="1876" w:type="dxa"/>
            <w:tcBorders/>
            <w:vAlign w:val="center"/>
          </w:tcPr>
          <w:p>
            <w:pPr>
              <w:pStyle w:val="TableContents"/>
              <w:bidi w:val="0"/>
              <w:spacing w:before="0" w:after="283"/>
              <w:jc w:val="left"/>
              <w:rPr/>
            </w:pPr>
            <w:r>
              <w:rPr/>
              <w:t xml:space="preserve">Musiikki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pPr>
            <w:r>
              <w:rPr/>
              <w:t xml:space="preserve">4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 </w:t>
            </w:r>
          </w:p>
        </w:tc>
        <w:tc>
          <w:tcPr>
            <w:tcW w:w="2071" w:type="dxa"/>
            <w:tcBorders/>
            <w:vAlign w:val="center"/>
          </w:tcPr>
          <w:p>
            <w:pPr>
              <w:pStyle w:val="TableContents"/>
              <w:bidi w:val="0"/>
              <w:spacing w:before="0" w:after="283"/>
              <w:jc w:val="left"/>
              <w:rPr/>
            </w:pPr>
            <w:r>
              <w:rPr/>
              <w:t xml:space="preserve">* Pitää omistaa kaksi kitaraa, rummut, mikrofoni. * * PS2-yhteistyö on rajoitettua: ei Band World Tour -tilaa. </w:t>
            </w:r>
          </w:p>
        </w:tc>
      </w:tr>
      <w:tr>
        <w:trPr/>
        <w:tc>
          <w:tcPr>
            <w:tcW w:w="1696" w:type="dxa"/>
            <w:tcBorders/>
            <w:vAlign w:val="center"/>
          </w:tcPr>
          <w:p>
            <w:pPr>
              <w:pStyle w:val="TableContents"/>
              <w:bidi w:val="0"/>
              <w:spacing w:before="0" w:after="283"/>
              <w:jc w:val="left"/>
              <w:rPr/>
            </w:pPr>
            <w:r>
              <w:rPr/>
              <w:t xml:space="preserve">Rock Band 2 </w:t>
            </w:r>
          </w:p>
        </w:tc>
        <w:tc>
          <w:tcPr>
            <w:tcW w:w="1411" w:type="dxa"/>
            <w:tcBorders/>
            <w:vAlign w:val="center"/>
          </w:tcPr>
          <w:p>
            <w:pPr>
              <w:pStyle w:val="TableContents"/>
              <w:bidi w:val="0"/>
              <w:spacing w:before="0" w:after="283"/>
              <w:jc w:val="left"/>
              <w:rPr/>
            </w:pPr>
            <w:r>
              <w:rPr/>
              <w:t xml:space="preserve">PS3 / XB360 / Wii </w:t>
            </w:r>
          </w:p>
        </w:tc>
        <w:tc>
          <w:tcPr>
            <w:tcW w:w="1876" w:type="dxa"/>
            <w:tcBorders/>
            <w:vAlign w:val="center"/>
          </w:tcPr>
          <w:p>
            <w:pPr>
              <w:pStyle w:val="TableContents"/>
              <w:bidi w:val="0"/>
              <w:spacing w:before="0" w:after="283"/>
              <w:jc w:val="left"/>
              <w:rPr/>
            </w:pPr>
            <w:r>
              <w:rPr/>
              <w:t xml:space="preserve">Musiikki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pPr>
            <w:r>
              <w:rPr/>
              <w:t xml:space="preserve">4 * </w:t>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Sinulla on oltava kaksi kitaraohjainta, yksi rumpuohjain ja mikrofoni. </w:t>
            </w:r>
          </w:p>
        </w:tc>
      </w:tr>
      <w:tr>
        <w:trPr/>
        <w:tc>
          <w:tcPr>
            <w:tcW w:w="1696" w:type="dxa"/>
            <w:tcBorders/>
            <w:vAlign w:val="center"/>
          </w:tcPr>
          <w:p>
            <w:pPr>
              <w:pStyle w:val="TableContents"/>
              <w:bidi w:val="0"/>
              <w:spacing w:before="0" w:after="283"/>
              <w:jc w:val="left"/>
              <w:rPr/>
            </w:pPr>
            <w:r>
              <w:rPr/>
              <w:t xml:space="preserve">Rakettimiehet: Axis of Evil </w:t>
            </w:r>
          </w:p>
        </w:tc>
        <w:tc>
          <w:tcPr>
            <w:tcW w:w="1411" w:type="dxa"/>
            <w:tcBorders/>
            <w:vAlign w:val="center"/>
          </w:tcPr>
          <w:p>
            <w:pPr>
              <w:pStyle w:val="TableContents"/>
              <w:bidi w:val="0"/>
              <w:spacing w:before="0" w:after="283"/>
              <w:jc w:val="left"/>
              <w:rPr/>
            </w:pPr>
            <w:r>
              <w:rPr/>
              <w:t xml:space="preserve">PS3 / XB360 *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PSN / XBLA </w:t>
            </w:r>
          </w:p>
        </w:tc>
      </w:tr>
      <w:tr>
        <w:trPr/>
        <w:tc>
          <w:tcPr>
            <w:tcW w:w="1696" w:type="dxa"/>
            <w:tcBorders/>
            <w:vAlign w:val="center"/>
          </w:tcPr>
          <w:p>
            <w:pPr>
              <w:pStyle w:val="TableContents"/>
              <w:bidi w:val="0"/>
              <w:spacing w:before="0" w:after="283"/>
              <w:jc w:val="left"/>
              <w:rPr/>
            </w:pPr>
            <w:r>
              <w:rPr/>
              <w:t xml:space="preserve">Rogue Trooper (videopeli)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SP-kampanjaa ei ole saatavilla; 5 erillistä co-op-tasoa. </w:t>
            </w:r>
          </w:p>
        </w:tc>
      </w:tr>
      <w:tr>
        <w:trPr/>
        <w:tc>
          <w:tcPr>
            <w:tcW w:w="1696" w:type="dxa"/>
            <w:tcBorders/>
            <w:vAlign w:val="center"/>
          </w:tcPr>
          <w:p>
            <w:pPr>
              <w:pStyle w:val="TableContents"/>
              <w:bidi w:val="0"/>
              <w:spacing w:before="0" w:after="283"/>
              <w:jc w:val="left"/>
              <w:rPr/>
            </w:pPr>
            <w:r>
              <w:rPr/>
              <w:t xml:space="preserve">Rogue Trooper (videopeli) </w:t>
            </w:r>
          </w:p>
        </w:tc>
        <w:tc>
          <w:tcPr>
            <w:tcW w:w="1411" w:type="dxa"/>
            <w:tcBorders/>
            <w:vAlign w:val="center"/>
          </w:tcPr>
          <w:p>
            <w:pPr>
              <w:pStyle w:val="TableContents"/>
              <w:bidi w:val="0"/>
              <w:spacing w:before="0" w:after="283"/>
              <w:jc w:val="left"/>
              <w:rPr/>
            </w:pPr>
            <w:r>
              <w:rPr/>
              <w:t xml:space="preserve">PS2 / Xbox / Wii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pPr>
            <w:r>
              <w:rPr/>
              <w:t xml:space="preserve">2-4 * </w:t>
            </w:r>
          </w:p>
        </w:tc>
        <w:tc>
          <w:tcPr>
            <w:tcW w:w="1321" w:type="dxa"/>
            <w:tcBorders/>
            <w:vAlign w:val="center"/>
          </w:tcPr>
          <w:p>
            <w:pPr>
              <w:pStyle w:val="TableContents"/>
              <w:bidi w:val="0"/>
              <w:spacing w:before="0" w:after="283"/>
              <w:jc w:val="left"/>
              <w:rPr/>
            </w:pPr>
            <w:r>
              <w:rPr/>
              <w:t xml:space="preserve">Paikallinen, LAN, Online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Kyllä * * * </w:t>
            </w:r>
          </w:p>
        </w:tc>
        <w:tc>
          <w:tcPr>
            <w:tcW w:w="2071" w:type="dxa"/>
            <w:tcBorders/>
            <w:vAlign w:val="center"/>
          </w:tcPr>
          <w:p>
            <w:pPr>
              <w:pStyle w:val="TableContents"/>
              <w:bidi w:val="0"/>
              <w:spacing w:before="0" w:after="283"/>
              <w:jc w:val="left"/>
              <w:rPr/>
            </w:pPr>
            <w:r>
              <w:rPr/>
              <w:t xml:space="preserve">* Jopa 4 pelaajaa verkossa PS2 &amp; Xbox. Xbox-järjestelmän linkki 2 + 2. Wii 4P split screen. * * Ei SP-kampanjaa: 5 erillistä co-op-tasoa. </w:t>
            </w:r>
          </w:p>
        </w:tc>
      </w:tr>
      <w:tr>
        <w:trPr/>
        <w:tc>
          <w:tcPr>
            <w:tcW w:w="1696" w:type="dxa"/>
            <w:tcBorders/>
            <w:vAlign w:val="center"/>
          </w:tcPr>
          <w:p>
            <w:pPr>
              <w:pStyle w:val="TableContents"/>
              <w:bidi w:val="0"/>
              <w:spacing w:before="0" w:after="283"/>
              <w:jc w:val="left"/>
              <w:rPr/>
            </w:pPr>
            <w:r>
              <w:rPr/>
              <w:t xml:space="preserve">Rohga: Rohga: Armor Force </w:t>
            </w:r>
          </w:p>
        </w:tc>
        <w:tc>
          <w:tcPr>
            <w:tcW w:w="1411" w:type="dxa"/>
            <w:tcBorders/>
            <w:vAlign w:val="center"/>
          </w:tcPr>
          <w:p>
            <w:pPr>
              <w:pStyle w:val="TableContents"/>
              <w:bidi w:val="0"/>
              <w:spacing w:before="0" w:after="283"/>
              <w:jc w:val="left"/>
              <w:rPr/>
            </w:pPr>
            <w:r>
              <w:rPr/>
              <w:t xml:space="preserve">Arcade / Saturn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Rumble Racing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Kilpaurheilu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Rune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pPr>
            <w:r>
              <w:rPr/>
              <w:t xml:space="preserve">2000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Vaatii 1.07-korjauksen ja kolmannen osapuolen Rune Co-Op -modin. </w:t>
            </w:r>
          </w:p>
        </w:tc>
      </w:tr>
      <w:tr>
        <w:trPr/>
        <w:tc>
          <w:tcPr>
            <w:tcW w:w="1696" w:type="dxa"/>
            <w:tcBorders/>
            <w:vAlign w:val="center"/>
          </w:tcPr>
          <w:p>
            <w:pPr>
              <w:pStyle w:val="TableContents"/>
              <w:bidi w:val="0"/>
              <w:spacing w:before="0" w:after="283"/>
              <w:jc w:val="left"/>
              <w:rPr/>
            </w:pPr>
            <w:r>
              <w:rPr/>
              <w:t xml:space="preserve">R-tyypin mitat </w:t>
            </w:r>
          </w:p>
        </w:tc>
        <w:tc>
          <w:tcPr>
            <w:tcW w:w="1411" w:type="dxa"/>
            <w:tcBorders/>
            <w:vAlign w:val="center"/>
          </w:tcPr>
          <w:p>
            <w:pPr>
              <w:pStyle w:val="TableContents"/>
              <w:bidi w:val="0"/>
              <w:spacing w:before="0" w:after="283"/>
              <w:jc w:val="left"/>
              <w:rPr/>
            </w:pPr>
            <w:r>
              <w:rPr/>
              <w:t xml:space="preserve">XB360 *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XBLA </w:t>
            </w:r>
          </w:p>
        </w:tc>
      </w:tr>
      <w:tr>
        <w:trPr/>
        <w:tc>
          <w:tcPr>
            <w:tcW w:w="1696" w:type="dxa"/>
            <w:tcBorders/>
            <w:vAlign w:val="center"/>
          </w:tcPr>
          <w:p>
            <w:pPr>
              <w:pStyle w:val="TableContents"/>
              <w:bidi w:val="0"/>
              <w:spacing w:before="0" w:after="283"/>
              <w:jc w:val="left"/>
              <w:rPr/>
            </w:pPr>
            <w:r>
              <w:rPr/>
              <w:t xml:space="preserve">R-tyyppi Leo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1997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Pyhä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Sacred 2: Langennut enkeli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pPr>
            <w:r>
              <w:rPr/>
              <w:t xml:space="preserve">16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Sacred 2: Langennut enkeli </w:t>
            </w:r>
          </w:p>
        </w:tc>
        <w:tc>
          <w:tcPr>
            <w:tcW w:w="1411" w:type="dxa"/>
            <w:tcBorders/>
            <w:vAlign w:val="center"/>
          </w:tcPr>
          <w:p>
            <w:pPr>
              <w:pStyle w:val="TableContents"/>
              <w:bidi w:val="0"/>
              <w:spacing w:before="0" w:after="283"/>
              <w:jc w:val="left"/>
              <w:rPr/>
            </w:pPr>
            <w:r>
              <w:rPr/>
              <w:t xml:space="preserve">PS3 / XB360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Jaettu, 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Jopa 4 verkossa. Samanaikainen jaettu näyttö ja LAN-pelaaminen mahdollista. </w:t>
            </w:r>
          </w:p>
        </w:tc>
      </w:tr>
      <w:tr>
        <w:trPr/>
        <w:tc>
          <w:tcPr>
            <w:tcW w:w="1696" w:type="dxa"/>
            <w:tcBorders/>
            <w:vAlign w:val="center"/>
          </w:tcPr>
          <w:p>
            <w:pPr>
              <w:pStyle w:val="TableContents"/>
              <w:bidi w:val="0"/>
              <w:spacing w:before="0" w:after="283"/>
              <w:jc w:val="left"/>
              <w:rPr/>
            </w:pPr>
            <w:r>
              <w:rPr/>
              <w:t xml:space="preserve">Saints Row 2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Toiminta-ehdotus.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Saints Row The Third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Toiminta-ehdotus.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Saints Row IV </w:t>
            </w:r>
          </w:p>
        </w:tc>
        <w:tc>
          <w:tcPr>
            <w:tcW w:w="1411" w:type="dxa"/>
            <w:tcBorders/>
            <w:vAlign w:val="center"/>
          </w:tcPr>
          <w:p>
            <w:pPr>
              <w:pStyle w:val="TableContents"/>
              <w:bidi w:val="0"/>
              <w:spacing w:before="0" w:after="283"/>
              <w:jc w:val="left"/>
              <w:rPr/>
            </w:pPr>
            <w:r>
              <w:rPr/>
              <w:t xml:space="preserve">PC / PS3 / XB360 / PS4 / XBO </w:t>
            </w:r>
          </w:p>
        </w:tc>
        <w:tc>
          <w:tcPr>
            <w:tcW w:w="1876" w:type="dxa"/>
            <w:tcBorders/>
            <w:vAlign w:val="center"/>
          </w:tcPr>
          <w:p>
            <w:pPr>
              <w:pStyle w:val="TableContents"/>
              <w:bidi w:val="0"/>
              <w:spacing w:before="0" w:after="283"/>
              <w:jc w:val="left"/>
              <w:rPr/>
            </w:pPr>
            <w:r>
              <w:rPr/>
              <w:t xml:space="preserve">Toiminta-ehdotus. </w:t>
            </w:r>
          </w:p>
        </w:tc>
        <w:tc>
          <w:tcPr>
            <w:tcW w:w="961" w:type="dxa"/>
            <w:tcBorders/>
            <w:vAlign w:val="center"/>
          </w:tcPr>
          <w:p>
            <w:pPr>
              <w:pStyle w:val="TableContents"/>
              <w:bidi w:val="0"/>
              <w:spacing w:before="0" w:after="283"/>
              <w:jc w:val="left"/>
              <w:rPr/>
            </w:pPr>
            <w:r>
              <w:rPr/>
              <w:t xml:space="preserve">2013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Salamander </w:t>
            </w:r>
          </w:p>
        </w:tc>
        <w:tc>
          <w:tcPr>
            <w:tcW w:w="1411" w:type="dxa"/>
            <w:tcBorders/>
            <w:vAlign w:val="center"/>
          </w:tcPr>
          <w:p>
            <w:pPr>
              <w:pStyle w:val="TableContents"/>
              <w:bidi w:val="0"/>
              <w:spacing w:before="0" w:after="283"/>
              <w:jc w:val="left"/>
              <w:rPr/>
            </w:pPr>
            <w:r>
              <w:rPr/>
              <w:t xml:space="preserve">Arcade / NES / Muut / PS1 / Saturn *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1986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Osa Salamander Deluxe Pack Plus -pakettia </w:t>
            </w:r>
          </w:p>
        </w:tc>
      </w:tr>
      <w:tr>
        <w:trPr/>
        <w:tc>
          <w:tcPr>
            <w:tcW w:w="1696" w:type="dxa"/>
            <w:tcBorders/>
            <w:vAlign w:val="center"/>
          </w:tcPr>
          <w:p>
            <w:pPr>
              <w:pStyle w:val="TableContents"/>
              <w:bidi w:val="0"/>
              <w:spacing w:before="0" w:after="283"/>
              <w:jc w:val="left"/>
              <w:rPr/>
            </w:pPr>
            <w:r>
              <w:rPr/>
              <w:t xml:space="preserve">Salamander 2 </w:t>
            </w:r>
          </w:p>
        </w:tc>
        <w:tc>
          <w:tcPr>
            <w:tcW w:w="1411" w:type="dxa"/>
            <w:tcBorders/>
            <w:vAlign w:val="center"/>
          </w:tcPr>
          <w:p>
            <w:pPr>
              <w:pStyle w:val="TableContents"/>
              <w:bidi w:val="0"/>
              <w:spacing w:before="0" w:after="283"/>
              <w:jc w:val="left"/>
              <w:rPr/>
            </w:pPr>
            <w:r>
              <w:rPr/>
              <w:t xml:space="preserve">Arcade / PS1 / Saturn *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Osa Salamander Deluxe Pack Plus -pakettia </w:t>
            </w:r>
          </w:p>
        </w:tc>
      </w:tr>
      <w:tr>
        <w:trPr/>
        <w:tc>
          <w:tcPr>
            <w:tcW w:w="1696" w:type="dxa"/>
            <w:tcBorders/>
            <w:vAlign w:val="center"/>
          </w:tcPr>
          <w:p>
            <w:pPr>
              <w:pStyle w:val="TableContents"/>
              <w:bidi w:val="0"/>
              <w:spacing w:before="0" w:after="283"/>
              <w:jc w:val="left"/>
              <w:rPr/>
            </w:pPr>
            <w:r>
              <w:rPr/>
              <w:t xml:space="preserve">Samurai Warriors (laajennus 1) </w:t>
            </w:r>
          </w:p>
        </w:tc>
        <w:tc>
          <w:tcPr>
            <w:tcW w:w="1411" w:type="dxa"/>
            <w:tcBorders/>
            <w:vAlign w:val="center"/>
          </w:tcPr>
          <w:p>
            <w:pPr>
              <w:pStyle w:val="TableContents"/>
              <w:bidi w:val="0"/>
              <w:spacing w:before="0" w:after="283"/>
              <w:jc w:val="left"/>
              <w:rPr/>
            </w:pPr>
            <w:r>
              <w:rPr/>
              <w:t xml:space="preserve">PS2 / Xbox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Samurai Warriors 2 (laajennukset) </w:t>
            </w:r>
          </w:p>
        </w:tc>
        <w:tc>
          <w:tcPr>
            <w:tcW w:w="1411" w:type="dxa"/>
            <w:tcBorders/>
            <w:vAlign w:val="center"/>
          </w:tcPr>
          <w:p>
            <w:pPr>
              <w:pStyle w:val="TableContents"/>
              <w:bidi w:val="0"/>
              <w:spacing w:before="0" w:after="283"/>
              <w:jc w:val="left"/>
              <w:rPr/>
            </w:pPr>
            <w:r>
              <w:rPr/>
              <w:t xml:space="preserve">PS2 / XB360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Samurai Warriors 2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Saturn Bomberman </w:t>
            </w:r>
          </w:p>
        </w:tc>
        <w:tc>
          <w:tcPr>
            <w:tcW w:w="1411" w:type="dxa"/>
            <w:tcBorders/>
            <w:vAlign w:val="center"/>
          </w:tcPr>
          <w:p>
            <w:pPr>
              <w:pStyle w:val="TableContents"/>
              <w:bidi w:val="0"/>
              <w:spacing w:before="0" w:after="283"/>
              <w:jc w:val="left"/>
              <w:rPr/>
            </w:pPr>
            <w:r>
              <w:rPr/>
              <w:t xml:space="preserve">Sega Saturn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1997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Skitsoidi </w:t>
            </w:r>
          </w:p>
        </w:tc>
        <w:tc>
          <w:tcPr>
            <w:tcW w:w="1411" w:type="dxa"/>
            <w:tcBorders/>
            <w:vAlign w:val="center"/>
          </w:tcPr>
          <w:p>
            <w:pPr>
              <w:pStyle w:val="TableContents"/>
              <w:bidi w:val="0"/>
              <w:spacing w:before="0" w:after="283"/>
              <w:jc w:val="left"/>
              <w:rPr/>
            </w:pPr>
            <w:r>
              <w:rPr/>
              <w:t xml:space="preserve">XB360 *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XBLA </w:t>
            </w:r>
          </w:p>
        </w:tc>
      </w:tr>
      <w:tr>
        <w:trPr/>
        <w:tc>
          <w:tcPr>
            <w:tcW w:w="1696" w:type="dxa"/>
            <w:tcBorders/>
            <w:vAlign w:val="center"/>
          </w:tcPr>
          <w:p>
            <w:pPr>
              <w:pStyle w:val="TableContents"/>
              <w:bidi w:val="0"/>
              <w:spacing w:before="0" w:after="283"/>
              <w:jc w:val="left"/>
              <w:rPr/>
            </w:pPr>
            <w:r>
              <w:rPr/>
              <w:t xml:space="preserve">The Scourge Project: Jakso 1 ja 2 </w:t>
            </w:r>
          </w:p>
        </w:tc>
        <w:tc>
          <w:tcPr>
            <w:tcW w:w="1411" w:type="dxa"/>
            <w:tcBorders/>
            <w:vAlign w:val="center"/>
          </w:tcPr>
          <w:p>
            <w:pPr>
              <w:pStyle w:val="TableContents"/>
              <w:bidi w:val="0"/>
              <w:spacing w:before="0" w:after="283"/>
              <w:jc w:val="left"/>
              <w:rPr/>
            </w:pPr>
            <w:r>
              <w:rPr/>
              <w:t xml:space="preserve">PC / XB360 / PS3 </w:t>
            </w:r>
          </w:p>
        </w:tc>
        <w:tc>
          <w:tcPr>
            <w:tcW w:w="1876" w:type="dxa"/>
            <w:tcBorders/>
            <w:vAlign w:val="center"/>
          </w:tcPr>
          <w:p>
            <w:pPr>
              <w:pStyle w:val="TableContents"/>
              <w:bidi w:val="0"/>
              <w:spacing w:before="0" w:after="283"/>
              <w:jc w:val="left"/>
              <w:rPr/>
            </w:pPr>
            <w:r>
              <w:rPr/>
              <w:t xml:space="preserve">Taktinen TPS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Scud: Scud: Kertakäyttömurhaaja </w:t>
            </w:r>
          </w:p>
        </w:tc>
        <w:tc>
          <w:tcPr>
            <w:tcW w:w="1411" w:type="dxa"/>
            <w:tcBorders/>
            <w:vAlign w:val="center"/>
          </w:tcPr>
          <w:p>
            <w:pPr>
              <w:pStyle w:val="TableContents"/>
              <w:bidi w:val="0"/>
              <w:spacing w:before="0" w:after="283"/>
              <w:jc w:val="left"/>
              <w:rPr/>
            </w:pPr>
            <w:r>
              <w:rPr/>
              <w:t xml:space="preserve">Saturnus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1997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Manan salaisuus </w:t>
            </w:r>
          </w:p>
        </w:tc>
        <w:tc>
          <w:tcPr>
            <w:tcW w:w="1411" w:type="dxa"/>
            <w:tcBorders/>
            <w:vAlign w:val="center"/>
          </w:tcPr>
          <w:p>
            <w:pPr>
              <w:pStyle w:val="TableContents"/>
              <w:bidi w:val="0"/>
              <w:spacing w:before="0" w:after="283"/>
              <w:jc w:val="left"/>
              <w:rPr/>
            </w:pPr>
            <w:r>
              <w:rPr/>
              <w:t xml:space="preserve">SNES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Seiken Densetsu 3 </w:t>
            </w:r>
          </w:p>
        </w:tc>
        <w:tc>
          <w:tcPr>
            <w:tcW w:w="1411" w:type="dxa"/>
            <w:tcBorders/>
            <w:vAlign w:val="center"/>
          </w:tcPr>
          <w:p>
            <w:pPr>
              <w:pStyle w:val="TableContents"/>
              <w:bidi w:val="0"/>
              <w:spacing w:before="0" w:after="283"/>
              <w:jc w:val="left"/>
              <w:rPr/>
            </w:pPr>
            <w:r>
              <w:rPr/>
              <w:t xml:space="preserve">SNES </w:t>
            </w:r>
          </w:p>
        </w:tc>
        <w:tc>
          <w:tcPr>
            <w:tcW w:w="1876" w:type="dxa"/>
            <w:tcBorders/>
            <w:vAlign w:val="center"/>
          </w:tcPr>
          <w:p>
            <w:pPr>
              <w:pStyle w:val="TableContents"/>
              <w:bidi w:val="0"/>
              <w:spacing w:before="0" w:after="283"/>
              <w:jc w:val="left"/>
              <w:rPr/>
            </w:pPr>
            <w:r>
              <w:rPr/>
              <w:t xml:space="preserve">jRPG </w:t>
            </w:r>
          </w:p>
        </w:tc>
        <w:tc>
          <w:tcPr>
            <w:tcW w:w="961" w:type="dxa"/>
            <w:tcBorders/>
            <w:vAlign w:val="center"/>
          </w:tcPr>
          <w:p>
            <w:pPr>
              <w:pStyle w:val="TableContents"/>
              <w:bidi w:val="0"/>
              <w:spacing w:before="0" w:after="283"/>
              <w:jc w:val="left"/>
              <w:rPr/>
            </w:pPr>
            <w:r>
              <w:rPr/>
              <w:t xml:space="preserve">1995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Jopa 3 ROM-korjauksella </w:t>
            </w:r>
          </w:p>
        </w:tc>
      </w:tr>
      <w:tr>
        <w:trPr/>
        <w:tc>
          <w:tcPr>
            <w:tcW w:w="1696" w:type="dxa"/>
            <w:tcBorders/>
            <w:vAlign w:val="center"/>
          </w:tcPr>
          <w:p>
            <w:pPr>
              <w:pStyle w:val="TableContents"/>
              <w:bidi w:val="0"/>
              <w:spacing w:before="0" w:after="283"/>
              <w:jc w:val="left"/>
              <w:rPr/>
            </w:pPr>
            <w:r>
              <w:rPr/>
              <w:t xml:space="preserve">Sengoku I, II, III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1991 *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II -- 1995, III -- 2001 </w:t>
            </w:r>
          </w:p>
        </w:tc>
      </w:tr>
      <w:tr>
        <w:trPr/>
        <w:tc>
          <w:tcPr>
            <w:tcW w:w="1696" w:type="dxa"/>
            <w:tcBorders/>
            <w:vAlign w:val="center"/>
          </w:tcPr>
          <w:p>
            <w:pPr>
              <w:pStyle w:val="TableContents"/>
              <w:bidi w:val="0"/>
              <w:spacing w:before="0" w:after="283"/>
              <w:jc w:val="left"/>
              <w:rPr/>
            </w:pPr>
            <w:r>
              <w:rPr/>
              <w:t xml:space="preserve">Vakava Sam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2001 </w:t>
            </w:r>
          </w:p>
        </w:tc>
        <w:tc>
          <w:tcPr>
            <w:tcW w:w="931" w:type="dxa"/>
            <w:tcBorders/>
            <w:vAlign w:val="center"/>
          </w:tcPr>
          <w:p>
            <w:pPr>
              <w:pStyle w:val="TableContents"/>
              <w:bidi w:val="0"/>
              <w:spacing w:before="0" w:after="283"/>
              <w:jc w:val="left"/>
              <w:rPr/>
            </w:pPr>
            <w:r>
              <w:rPr/>
              <w:t xml:space="preserve">16 </w:t>
            </w:r>
          </w:p>
        </w:tc>
        <w:tc>
          <w:tcPr>
            <w:tcW w:w="1321" w:type="dxa"/>
            <w:tcBorders/>
            <w:vAlign w:val="center"/>
          </w:tcPr>
          <w:p>
            <w:pPr>
              <w:pStyle w:val="TableContents"/>
              <w:bidi w:val="0"/>
              <w:spacing w:before="0" w:after="283"/>
              <w:jc w:val="left"/>
              <w:rPr/>
            </w:pPr>
            <w:r>
              <w:rPr/>
              <w:t xml:space="preserve">Paikallinen, LAN, Online * </w:t>
            </w:r>
          </w:p>
        </w:tc>
        <w:tc>
          <w:tcPr>
            <w:tcW w:w="1141" w:type="dxa"/>
            <w:tcBorders/>
            <w:vAlign w:val="center"/>
          </w:tcPr>
          <w:p>
            <w:pPr>
              <w:pStyle w:val="TableContents"/>
              <w:bidi w:val="0"/>
              <w:spacing w:before="0" w:after="283"/>
              <w:jc w:val="left"/>
              <w:rPr/>
            </w:pPr>
            <w:r>
              <w:rPr/>
              <w:t xml:space="preserve">Split, Full *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Samanaikainen jaetun ruudun ja LAN-pelaaminen mahdollista. </w:t>
            </w:r>
          </w:p>
        </w:tc>
      </w:tr>
      <w:tr>
        <w:trPr/>
        <w:tc>
          <w:tcPr>
            <w:tcW w:w="1696" w:type="dxa"/>
            <w:tcBorders/>
            <w:vAlign w:val="center"/>
          </w:tcPr>
          <w:p>
            <w:pPr>
              <w:pStyle w:val="TableContents"/>
              <w:bidi w:val="0"/>
              <w:spacing w:before="0" w:after="283"/>
              <w:jc w:val="left"/>
              <w:rPr/>
            </w:pPr>
            <w:r>
              <w:rPr/>
              <w:t xml:space="preserve">Serious Sam II </w:t>
            </w:r>
          </w:p>
        </w:tc>
        <w:tc>
          <w:tcPr>
            <w:tcW w:w="1411" w:type="dxa"/>
            <w:tcBorders/>
            <w:vAlign w:val="center"/>
          </w:tcPr>
          <w:p>
            <w:pPr>
              <w:pStyle w:val="TableContents"/>
              <w:bidi w:val="0"/>
              <w:spacing w:before="0" w:after="283"/>
              <w:jc w:val="left"/>
              <w:rPr/>
            </w:pPr>
            <w:r>
              <w:rPr/>
              <w:t xml:space="preserve">PC / Xbox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pPr>
            <w:r>
              <w:rPr/>
              <w:t xml:space="preserve">16 * </w:t>
            </w:r>
          </w:p>
        </w:tc>
        <w:tc>
          <w:tcPr>
            <w:tcW w:w="1321" w:type="dxa"/>
            <w:tcBorders/>
            <w:vAlign w:val="center"/>
          </w:tcPr>
          <w:p>
            <w:pPr>
              <w:pStyle w:val="TableContents"/>
              <w:bidi w:val="0"/>
              <w:spacing w:before="0" w:after="283"/>
              <w:jc w:val="left"/>
              <w:rPr/>
            </w:pPr>
            <w:r>
              <w:rPr/>
              <w:t xml:space="preserve">LAN, Online, Xbox Live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4 Xboxilla </w:t>
            </w:r>
          </w:p>
        </w:tc>
      </w:tr>
      <w:tr>
        <w:trPr/>
        <w:tc>
          <w:tcPr>
            <w:tcW w:w="1696" w:type="dxa"/>
            <w:tcBorders/>
            <w:vAlign w:val="center"/>
          </w:tcPr>
          <w:p>
            <w:pPr>
              <w:pStyle w:val="TableContents"/>
              <w:bidi w:val="0"/>
              <w:spacing w:before="0" w:after="283"/>
              <w:jc w:val="left"/>
              <w:rPr/>
            </w:pPr>
            <w:r>
              <w:rPr/>
              <w:t xml:space="preserve">Seksikäs Parodius </w:t>
            </w:r>
          </w:p>
        </w:tc>
        <w:tc>
          <w:tcPr>
            <w:tcW w:w="1411" w:type="dxa"/>
            <w:tcBorders/>
            <w:vAlign w:val="center"/>
          </w:tcPr>
          <w:p>
            <w:pPr>
              <w:pStyle w:val="TableContents"/>
              <w:bidi w:val="0"/>
              <w:spacing w:before="0" w:after="283"/>
              <w:jc w:val="left"/>
              <w:rPr/>
            </w:pPr>
            <w:r>
              <w:rPr/>
              <w:t xml:space="preserve">Arcade / Saturn / PS1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Varjosoturi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1997 </w:t>
            </w:r>
          </w:p>
        </w:tc>
        <w:tc>
          <w:tcPr>
            <w:tcW w:w="93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LAN, Online (?)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Shadow the Hedgehog </w:t>
            </w:r>
          </w:p>
        </w:tc>
        <w:tc>
          <w:tcPr>
            <w:tcW w:w="1411" w:type="dxa"/>
            <w:tcBorders/>
            <w:vAlign w:val="center"/>
          </w:tcPr>
          <w:p>
            <w:pPr>
              <w:pStyle w:val="TableContents"/>
              <w:bidi w:val="0"/>
              <w:spacing w:before="0" w:after="283"/>
              <w:jc w:val="left"/>
              <w:rPr/>
            </w:pPr>
            <w:r>
              <w:rPr/>
              <w:t xml:space="preserve">PS2 / Xbox / GC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Vakavat 2. pelaajan rajoitukset </w:t>
            </w:r>
          </w:p>
        </w:tc>
      </w:tr>
      <w:tr>
        <w:trPr/>
        <w:tc>
          <w:tcPr>
            <w:tcW w:w="1696" w:type="dxa"/>
            <w:tcBorders/>
            <w:vAlign w:val="center"/>
          </w:tcPr>
          <w:p>
            <w:pPr>
              <w:pStyle w:val="TableContents"/>
              <w:bidi w:val="0"/>
              <w:spacing w:before="0" w:after="283"/>
              <w:jc w:val="left"/>
              <w:rPr/>
            </w:pPr>
            <w:r>
              <w:rPr/>
              <w:t xml:space="preserve">Shadowgrounds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Shadowgrounds selviytyjä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Varsi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Hohtava sielu II </w:t>
            </w:r>
          </w:p>
        </w:tc>
        <w:tc>
          <w:tcPr>
            <w:tcW w:w="1411" w:type="dxa"/>
            <w:tcBorders/>
            <w:vAlign w:val="center"/>
          </w:tcPr>
          <w:p>
            <w:pPr>
              <w:pStyle w:val="TableContents"/>
              <w:bidi w:val="0"/>
              <w:spacing w:before="0" w:after="283"/>
              <w:jc w:val="left"/>
              <w:rPr/>
            </w:pPr>
            <w:r>
              <w:rPr/>
              <w:t xml:space="preserve">GBA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Bonussisältöä yhteistyöhön </w:t>
            </w:r>
          </w:p>
        </w:tc>
      </w:tr>
      <w:tr>
        <w:trPr/>
        <w:tc>
          <w:tcPr>
            <w:tcW w:w="1696" w:type="dxa"/>
            <w:tcBorders/>
            <w:vAlign w:val="center"/>
          </w:tcPr>
          <w:p>
            <w:pPr>
              <w:pStyle w:val="TableContents"/>
              <w:bidi w:val="0"/>
              <w:spacing w:before="0" w:after="283"/>
              <w:jc w:val="left"/>
              <w:rPr/>
            </w:pPr>
            <w:r>
              <w:rPr/>
              <w:t xml:space="preserve">Hohtavat kyyneleet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jRPG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2. pelaaja: vain taisteluohjaus </w:t>
            </w:r>
          </w:p>
        </w:tc>
      </w:tr>
      <w:tr>
        <w:trPr/>
        <w:tc>
          <w:tcPr>
            <w:tcW w:w="1696" w:type="dxa"/>
            <w:tcBorders/>
            <w:vAlign w:val="center"/>
          </w:tcPr>
          <w:p>
            <w:pPr>
              <w:pStyle w:val="TableContents"/>
              <w:bidi w:val="0"/>
              <w:spacing w:before="0" w:after="283"/>
              <w:jc w:val="left"/>
              <w:rPr/>
            </w:pPr>
            <w:r>
              <w:rPr/>
              <w:t xml:space="preserve">Shock Troopers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1997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Shock Troopers: 2. ryhmä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1999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Shrek 2 </w:t>
            </w:r>
          </w:p>
        </w:tc>
        <w:tc>
          <w:tcPr>
            <w:tcW w:w="1411" w:type="dxa"/>
            <w:tcBorders/>
            <w:vAlign w:val="center"/>
          </w:tcPr>
          <w:p>
            <w:pPr>
              <w:pStyle w:val="TableContents"/>
              <w:bidi w:val="0"/>
              <w:spacing w:before="0" w:after="283"/>
              <w:jc w:val="left"/>
              <w:rPr/>
            </w:pPr>
            <w:r>
              <w:rPr/>
              <w:t xml:space="preserve">GC / Xbox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Silent Scope 2: Tumma siluetti </w:t>
            </w:r>
          </w:p>
        </w:tc>
        <w:tc>
          <w:tcPr>
            <w:tcW w:w="1411" w:type="dxa"/>
            <w:tcBorders/>
            <w:vAlign w:val="center"/>
          </w:tcPr>
          <w:p>
            <w:pPr>
              <w:pStyle w:val="TableContents"/>
              <w:bidi w:val="0"/>
              <w:spacing w:before="0" w:after="283"/>
              <w:jc w:val="left"/>
              <w:rPr/>
            </w:pPr>
            <w:r>
              <w:rPr/>
              <w:t xml:space="preserve">Arcade / PS2 </w:t>
            </w:r>
          </w:p>
        </w:tc>
        <w:tc>
          <w:tcPr>
            <w:tcW w:w="1876" w:type="dxa"/>
            <w:tcBorders/>
            <w:vAlign w:val="center"/>
          </w:tcPr>
          <w:p>
            <w:pPr>
              <w:pStyle w:val="TableContents"/>
              <w:bidi w:val="0"/>
              <w:spacing w:before="0" w:after="283"/>
              <w:jc w:val="left"/>
              <w:rPr/>
            </w:pPr>
            <w:r>
              <w:rPr/>
              <w:t xml:space="preserve">Ampuja </w:t>
            </w:r>
          </w:p>
        </w:tc>
        <w:tc>
          <w:tcPr>
            <w:tcW w:w="961" w:type="dxa"/>
            <w:tcBorders/>
            <w:vAlign w:val="center"/>
          </w:tcPr>
          <w:p>
            <w:pPr>
              <w:pStyle w:val="TableContents"/>
              <w:bidi w:val="0"/>
              <w:spacing w:before="0" w:after="283"/>
              <w:jc w:val="left"/>
              <w:rPr/>
            </w:pPr>
            <w:r>
              <w:rPr/>
              <w:t xml:space="preserve">2000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Silkkiäistoukka </w:t>
            </w:r>
          </w:p>
        </w:tc>
        <w:tc>
          <w:tcPr>
            <w:tcW w:w="1411" w:type="dxa"/>
            <w:tcBorders/>
            <w:vAlign w:val="center"/>
          </w:tcPr>
          <w:p>
            <w:pPr>
              <w:pStyle w:val="TableContents"/>
              <w:bidi w:val="0"/>
              <w:spacing w:before="0" w:after="283"/>
              <w:jc w:val="left"/>
              <w:rPr/>
            </w:pPr>
            <w:r>
              <w:rPr/>
              <w:t xml:space="preserve">Amiga / NES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1988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Silverfall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Ei esittelyä </w:t>
            </w:r>
          </w:p>
        </w:tc>
      </w:tr>
      <w:tr>
        <w:trPr/>
        <w:tc>
          <w:tcPr>
            <w:tcW w:w="1696" w:type="dxa"/>
            <w:tcBorders/>
            <w:vAlign w:val="center"/>
          </w:tcPr>
          <w:p>
            <w:pPr>
              <w:pStyle w:val="TableContents"/>
              <w:bidi w:val="0"/>
              <w:spacing w:before="0" w:after="283"/>
              <w:jc w:val="left"/>
              <w:rPr/>
            </w:pPr>
            <w:r>
              <w:rPr/>
              <w:t xml:space="preserve">Simpsonit, The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Simpsonit-peli, The </w:t>
            </w:r>
          </w:p>
        </w:tc>
        <w:tc>
          <w:tcPr>
            <w:tcW w:w="1411" w:type="dxa"/>
            <w:tcBorders/>
            <w:vAlign w:val="center"/>
          </w:tcPr>
          <w:p>
            <w:pPr>
              <w:pStyle w:val="TableContents"/>
              <w:bidi w:val="0"/>
              <w:spacing w:before="0" w:after="283"/>
              <w:jc w:val="left"/>
              <w:rPr/>
            </w:pPr>
            <w:r>
              <w:rPr/>
              <w:t xml:space="preserve">PS2 / PS3 / XB360 / Wii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Sims, The </w:t>
            </w:r>
          </w:p>
        </w:tc>
        <w:tc>
          <w:tcPr>
            <w:tcW w:w="1411" w:type="dxa"/>
            <w:tcBorders/>
            <w:vAlign w:val="center"/>
          </w:tcPr>
          <w:p>
            <w:pPr>
              <w:pStyle w:val="TableContents"/>
              <w:bidi w:val="0"/>
              <w:spacing w:before="0" w:after="283"/>
              <w:jc w:val="left"/>
              <w:rPr/>
            </w:pPr>
            <w:r>
              <w:rPr/>
              <w:t xml:space="preserve">PS2 / Xbox / GC </w:t>
            </w:r>
          </w:p>
        </w:tc>
        <w:tc>
          <w:tcPr>
            <w:tcW w:w="1876" w:type="dxa"/>
            <w:tcBorders/>
            <w:vAlign w:val="center"/>
          </w:tcPr>
          <w:p>
            <w:pPr>
              <w:pStyle w:val="TableContents"/>
              <w:bidi w:val="0"/>
              <w:spacing w:before="0" w:after="283"/>
              <w:jc w:val="left"/>
              <w:rPr/>
            </w:pPr>
            <w:r>
              <w:rPr/>
              <w:t xml:space="preserve">Jumala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Tarinatila ei ole käytettävissä coopissa. </w:t>
            </w:r>
          </w:p>
        </w:tc>
      </w:tr>
      <w:tr>
        <w:trPr/>
        <w:tc>
          <w:tcPr>
            <w:tcW w:w="1696" w:type="dxa"/>
            <w:tcBorders/>
            <w:vAlign w:val="center"/>
          </w:tcPr>
          <w:p>
            <w:pPr>
              <w:pStyle w:val="TableContents"/>
              <w:bidi w:val="0"/>
              <w:spacing w:before="0" w:after="283"/>
              <w:jc w:val="left"/>
              <w:rPr/>
            </w:pPr>
            <w:r>
              <w:rPr/>
              <w:t xml:space="preserve">Sims 2, The </w:t>
            </w:r>
          </w:p>
        </w:tc>
        <w:tc>
          <w:tcPr>
            <w:tcW w:w="1411" w:type="dxa"/>
            <w:tcBorders/>
            <w:vAlign w:val="center"/>
          </w:tcPr>
          <w:p>
            <w:pPr>
              <w:pStyle w:val="TableContents"/>
              <w:bidi w:val="0"/>
              <w:spacing w:before="0" w:after="283"/>
              <w:jc w:val="left"/>
              <w:rPr/>
            </w:pPr>
            <w:r>
              <w:rPr/>
              <w:t xml:space="preserve">PS2 / Xbox / GC </w:t>
            </w:r>
          </w:p>
        </w:tc>
        <w:tc>
          <w:tcPr>
            <w:tcW w:w="1876" w:type="dxa"/>
            <w:tcBorders/>
            <w:vAlign w:val="center"/>
          </w:tcPr>
          <w:p>
            <w:pPr>
              <w:pStyle w:val="TableContents"/>
              <w:bidi w:val="0"/>
              <w:spacing w:before="0" w:after="283"/>
              <w:jc w:val="left"/>
              <w:rPr/>
            </w:pPr>
            <w:r>
              <w:rPr/>
              <w:t xml:space="preserve">Jumala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Ammu monia robotteja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Ampuja / RPG </w:t>
            </w:r>
          </w:p>
        </w:tc>
        <w:tc>
          <w:tcPr>
            <w:tcW w:w="961" w:type="dxa"/>
            <w:tcBorders/>
            <w:vAlign w:val="center"/>
          </w:tcPr>
          <w:p>
            <w:pPr>
              <w:pStyle w:val="TableContents"/>
              <w:bidi w:val="0"/>
              <w:spacing w:before="0" w:after="283"/>
              <w:jc w:val="left"/>
              <w:rPr/>
            </w:pPr>
            <w:r>
              <w:rPr/>
              <w:t xml:space="preserve">2012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Kallohammas </w:t>
            </w:r>
          </w:p>
        </w:tc>
        <w:tc>
          <w:tcPr>
            <w:tcW w:w="1411" w:type="dxa"/>
            <w:tcBorders/>
            <w:vAlign w:val="center"/>
          </w:tcPr>
          <w:p>
            <w:pPr>
              <w:pStyle w:val="TableContents"/>
              <w:bidi w:val="0"/>
              <w:spacing w:before="0" w:after="283"/>
              <w:jc w:val="left"/>
              <w:rPr/>
            </w:pPr>
            <w:r>
              <w:rPr/>
              <w:t xml:space="preserve">Arcade / Saturn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Sky Kid </w:t>
            </w:r>
          </w:p>
        </w:tc>
        <w:tc>
          <w:tcPr>
            <w:tcW w:w="1411" w:type="dxa"/>
            <w:tcBorders/>
            <w:vAlign w:val="center"/>
          </w:tcPr>
          <w:p>
            <w:pPr>
              <w:pStyle w:val="TableContents"/>
              <w:bidi w:val="0"/>
              <w:spacing w:before="0" w:after="283"/>
              <w:jc w:val="left"/>
              <w:rPr/>
            </w:pPr>
            <w:r>
              <w:rPr/>
              <w:t xml:space="preserve">Arcade / NES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1985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Smash TV * </w:t>
            </w:r>
          </w:p>
        </w:tc>
        <w:tc>
          <w:tcPr>
            <w:tcW w:w="1411" w:type="dxa"/>
            <w:tcBorders/>
            <w:vAlign w:val="center"/>
          </w:tcPr>
          <w:p>
            <w:pPr>
              <w:pStyle w:val="TableContents"/>
              <w:bidi w:val="0"/>
              <w:spacing w:before="0" w:after="283"/>
              <w:jc w:val="left"/>
              <w:rPr/>
            </w:pPr>
            <w:r>
              <w:rPr/>
              <w:t xml:space="preserve">Arcade / NES / GEN / SNES / Muut / XB360 * * *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1990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``Super Smash TV'' GEN:llä ja SNES:llä. * * XBLA </w:t>
            </w:r>
          </w:p>
        </w:tc>
      </w:tr>
      <w:tr>
        <w:trPr/>
        <w:tc>
          <w:tcPr>
            <w:tcW w:w="1696" w:type="dxa"/>
            <w:tcBorders/>
            <w:vAlign w:val="center"/>
          </w:tcPr>
          <w:p>
            <w:pPr>
              <w:pStyle w:val="TableContents"/>
              <w:bidi w:val="0"/>
              <w:spacing w:before="0" w:after="283"/>
              <w:jc w:val="left"/>
              <w:rPr/>
            </w:pPr>
            <w:r>
              <w:rPr/>
              <w:t xml:space="preserve">Snake Rattle' n' Roll </w:t>
            </w:r>
          </w:p>
        </w:tc>
        <w:tc>
          <w:tcPr>
            <w:tcW w:w="1411" w:type="dxa"/>
            <w:tcBorders/>
            <w:vAlign w:val="center"/>
          </w:tcPr>
          <w:p>
            <w:pPr>
              <w:pStyle w:val="TableContents"/>
              <w:bidi w:val="0"/>
              <w:spacing w:before="0" w:after="283"/>
              <w:jc w:val="left"/>
              <w:rPr/>
            </w:pPr>
            <w:r>
              <w:rPr/>
              <w:t xml:space="preserve">NES </w:t>
            </w:r>
          </w:p>
        </w:tc>
        <w:tc>
          <w:tcPr>
            <w:tcW w:w="18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Sniper Elite </w:t>
            </w:r>
          </w:p>
        </w:tc>
        <w:tc>
          <w:tcPr>
            <w:tcW w:w="1411" w:type="dxa"/>
            <w:tcBorders/>
            <w:vAlign w:val="center"/>
          </w:tcPr>
          <w:p>
            <w:pPr>
              <w:pStyle w:val="TableContents"/>
              <w:bidi w:val="0"/>
              <w:spacing w:before="0" w:after="283"/>
              <w:jc w:val="left"/>
              <w:rPr/>
            </w:pPr>
            <w:r>
              <w:rPr/>
              <w:t xml:space="preserve">PS2 / Xbox / PC </w:t>
            </w:r>
          </w:p>
        </w:tc>
        <w:tc>
          <w:tcPr>
            <w:tcW w:w="1876" w:type="dxa"/>
            <w:tcBorders/>
            <w:vAlign w:val="center"/>
          </w:tcPr>
          <w:p>
            <w:pPr>
              <w:pStyle w:val="TableContents"/>
              <w:bidi w:val="0"/>
              <w:spacing w:before="0" w:after="283"/>
              <w:jc w:val="left"/>
              <w:rPr/>
            </w:pPr>
            <w:r>
              <w:rPr/>
              <w:t xml:space="preserve">Taktinen TPS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paikallinen </w:t>
            </w:r>
          </w:p>
        </w:tc>
        <w:tc>
          <w:tcPr>
            <w:tcW w:w="1141" w:type="dxa"/>
            <w:tcBorders/>
            <w:vAlign w:val="center"/>
          </w:tcPr>
          <w:p>
            <w:pPr>
              <w:pStyle w:val="TableContents"/>
              <w:bidi w:val="0"/>
              <w:spacing w:before="0" w:after="283"/>
              <w:jc w:val="left"/>
              <w:rPr/>
            </w:pPr>
            <w:r>
              <w:rPr/>
              <w:t xml:space="preserve">Split-Full *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Alustasta riippuen </w:t>
            </w:r>
          </w:p>
        </w:tc>
      </w:tr>
      <w:tr>
        <w:trPr/>
        <w:tc>
          <w:tcPr>
            <w:tcW w:w="1696" w:type="dxa"/>
            <w:tcBorders/>
            <w:vAlign w:val="center"/>
          </w:tcPr>
          <w:p>
            <w:pPr>
              <w:pStyle w:val="TableContents"/>
              <w:bidi w:val="0"/>
              <w:spacing w:before="0" w:after="283"/>
              <w:jc w:val="left"/>
              <w:rPr/>
            </w:pPr>
            <w:r>
              <w:rPr/>
              <w:t xml:space="preserve">SOCOM: Yhdysvaltain laivaston SEALit Yhdistetty hyökkäys - SOCOM: U.S. Navy SEALs Combined Assault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Taktinen TPS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Jalkapallo Brawl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Urheilu </w:t>
            </w:r>
          </w:p>
        </w:tc>
        <w:tc>
          <w:tcPr>
            <w:tcW w:w="961" w:type="dxa"/>
            <w:tcBorders/>
            <w:vAlign w:val="center"/>
          </w:tcPr>
          <w:p>
            <w:pPr>
              <w:pStyle w:val="TableContents"/>
              <w:bidi w:val="0"/>
              <w:spacing w:before="0" w:after="283"/>
              <w:jc w:val="left"/>
              <w:rPr/>
            </w:pPr>
            <w:r>
              <w:rPr/>
              <w:t xml:space="preserve">1992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enintään 2 pelaajaa, pää vastaan pää </w:t>
            </w:r>
          </w:p>
        </w:tc>
      </w:tr>
      <w:tr>
        <w:trPr/>
        <w:tc>
          <w:tcPr>
            <w:tcW w:w="1696" w:type="dxa"/>
            <w:tcBorders/>
            <w:vAlign w:val="center"/>
          </w:tcPr>
          <w:p>
            <w:pPr>
              <w:pStyle w:val="TableContents"/>
              <w:bidi w:val="0"/>
              <w:spacing w:before="0" w:after="283"/>
              <w:jc w:val="left"/>
              <w:rPr/>
            </w:pPr>
            <w:r>
              <w:rPr/>
              <w:t xml:space="preserve">Sotilaat: Maailmansodan sankarit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Sonic Adventure </w:t>
            </w:r>
          </w:p>
        </w:tc>
        <w:tc>
          <w:tcPr>
            <w:tcW w:w="1411" w:type="dxa"/>
            <w:tcBorders/>
            <w:vAlign w:val="center"/>
          </w:tcPr>
          <w:p>
            <w:pPr>
              <w:pStyle w:val="TableContents"/>
              <w:bidi w:val="0"/>
              <w:spacing w:before="0" w:after="283"/>
              <w:jc w:val="left"/>
              <w:rPr/>
            </w:pPr>
            <w:r>
              <w:rPr/>
              <w:t xml:space="preserve">DC / GC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1998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P2 ohjaa Tailsia vain Sonicin tarinan aikana. </w:t>
            </w:r>
          </w:p>
        </w:tc>
      </w:tr>
      <w:tr>
        <w:trPr/>
        <w:tc>
          <w:tcPr>
            <w:tcW w:w="1696" w:type="dxa"/>
            <w:tcBorders/>
            <w:vAlign w:val="center"/>
          </w:tcPr>
          <w:p>
            <w:pPr>
              <w:pStyle w:val="TableContents"/>
              <w:bidi w:val="0"/>
              <w:spacing w:before="0" w:after="283"/>
              <w:jc w:val="left"/>
              <w:rPr/>
            </w:pPr>
            <w:r>
              <w:rPr/>
              <w:t xml:space="preserve">Sonic The Hedgehog 2 </w:t>
            </w:r>
          </w:p>
        </w:tc>
        <w:tc>
          <w:tcPr>
            <w:tcW w:w="1411" w:type="dxa"/>
            <w:tcBorders/>
            <w:vAlign w:val="center"/>
          </w:tcPr>
          <w:p>
            <w:pPr>
              <w:pStyle w:val="TableContents"/>
              <w:bidi w:val="0"/>
              <w:spacing w:before="0" w:after="283"/>
              <w:jc w:val="left"/>
              <w:rPr/>
            </w:pPr>
            <w:r>
              <w:rPr/>
              <w:t xml:space="preserve">GEN / PS2 / Xbox / GC * / XB360 * * *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1992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Osa Sonic Mega Collectionia. * * XBLA </w:t>
            </w:r>
          </w:p>
        </w:tc>
      </w:tr>
      <w:tr>
        <w:trPr/>
        <w:tc>
          <w:tcPr>
            <w:tcW w:w="1696" w:type="dxa"/>
            <w:tcBorders/>
            <w:vAlign w:val="center"/>
          </w:tcPr>
          <w:p>
            <w:pPr>
              <w:pStyle w:val="TableContents"/>
              <w:bidi w:val="0"/>
              <w:spacing w:before="0" w:after="283"/>
              <w:jc w:val="left"/>
              <w:rPr/>
            </w:pPr>
            <w:r>
              <w:rPr/>
              <w:t xml:space="preserve">Sonic the Hedgehog 3 </w:t>
            </w:r>
          </w:p>
        </w:tc>
        <w:tc>
          <w:tcPr>
            <w:tcW w:w="1411" w:type="dxa"/>
            <w:tcBorders/>
            <w:vAlign w:val="center"/>
          </w:tcPr>
          <w:p>
            <w:pPr>
              <w:pStyle w:val="TableContents"/>
              <w:bidi w:val="0"/>
              <w:spacing w:before="0" w:after="283"/>
              <w:jc w:val="left"/>
              <w:rPr/>
            </w:pPr>
            <w:r>
              <w:rPr/>
              <w:t xml:space="preserve">GEN PS2 / Xbox / GC *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Osa Sonic Mega Collectionia. </w:t>
            </w:r>
          </w:p>
        </w:tc>
      </w:tr>
      <w:tr>
        <w:trPr/>
        <w:tc>
          <w:tcPr>
            <w:tcW w:w="1696" w:type="dxa"/>
            <w:tcBorders/>
            <w:vAlign w:val="center"/>
          </w:tcPr>
          <w:p>
            <w:pPr>
              <w:pStyle w:val="TableContents"/>
              <w:bidi w:val="0"/>
              <w:spacing w:before="0" w:after="283"/>
              <w:jc w:val="left"/>
              <w:rPr/>
            </w:pPr>
            <w:r>
              <w:rPr/>
              <w:t xml:space="preserve">Soulcalibur Legends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Toiminta-ehdotus.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Ei Quest-tilaa (vain Party Mode) </w:t>
            </w:r>
          </w:p>
        </w:tc>
      </w:tr>
      <w:tr>
        <w:trPr/>
        <w:tc>
          <w:tcPr>
            <w:tcW w:w="1696" w:type="dxa"/>
            <w:tcBorders/>
            <w:vAlign w:val="center"/>
          </w:tcPr>
          <w:p>
            <w:pPr>
              <w:pStyle w:val="TableContents"/>
              <w:bidi w:val="0"/>
              <w:spacing w:before="0" w:after="283"/>
              <w:jc w:val="left"/>
              <w:rPr/>
            </w:pPr>
            <w:r>
              <w:rPr/>
              <w:t xml:space="preserve">Söldner-X: Himmelsstürmer (Himmelsstürmer) </w:t>
            </w:r>
          </w:p>
        </w:tc>
        <w:tc>
          <w:tcPr>
            <w:tcW w:w="1411" w:type="dxa"/>
            <w:tcBorders/>
            <w:vAlign w:val="center"/>
          </w:tcPr>
          <w:p>
            <w:pPr>
              <w:pStyle w:val="TableContents"/>
              <w:bidi w:val="0"/>
              <w:spacing w:before="0" w:after="283"/>
              <w:jc w:val="left"/>
              <w:rPr/>
            </w:pPr>
            <w:r>
              <w:rPr/>
              <w:t xml:space="preserve">PC / PS3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Space Invaders Extreme </w:t>
            </w:r>
          </w:p>
        </w:tc>
        <w:tc>
          <w:tcPr>
            <w:tcW w:w="1411" w:type="dxa"/>
            <w:tcBorders/>
            <w:vAlign w:val="center"/>
          </w:tcPr>
          <w:p>
            <w:pPr>
              <w:pStyle w:val="TableContents"/>
              <w:bidi w:val="0"/>
              <w:spacing w:before="0" w:after="283"/>
              <w:jc w:val="left"/>
              <w:rPr/>
            </w:pPr>
            <w:r>
              <w:rPr/>
              <w:t xml:space="preserve">XB360 *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XBLA </w:t>
            </w:r>
          </w:p>
        </w:tc>
      </w:tr>
      <w:tr>
        <w:trPr/>
        <w:tc>
          <w:tcPr>
            <w:tcW w:w="1696" w:type="dxa"/>
            <w:tcBorders/>
            <w:vAlign w:val="center"/>
          </w:tcPr>
          <w:p>
            <w:pPr>
              <w:pStyle w:val="TableContents"/>
              <w:bidi w:val="0"/>
              <w:spacing w:before="0" w:after="283"/>
              <w:jc w:val="left"/>
              <w:rPr/>
            </w:pPr>
            <w:r>
              <w:rPr/>
              <w:t xml:space="preserve">Avaruuden herrat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Space Sim </w:t>
            </w:r>
          </w:p>
        </w:tc>
        <w:tc>
          <w:tcPr>
            <w:tcW w:w="961" w:type="dxa"/>
            <w:tcBorders/>
            <w:vAlign w:val="center"/>
          </w:tcPr>
          <w:p>
            <w:pPr>
              <w:pStyle w:val="TableContents"/>
              <w:bidi w:val="0"/>
              <w:spacing w:before="0" w:after="283"/>
              <w:jc w:val="left"/>
              <w:rPr/>
            </w:pPr>
            <w:r>
              <w:rPr/>
              <w:t xml:space="preserve">1992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Space Siege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Erilliset yhteistyötehtävät </w:t>
            </w:r>
          </w:p>
        </w:tc>
      </w:tr>
      <w:tr>
        <w:trPr/>
        <w:tc>
          <w:tcPr>
            <w:tcW w:w="1696" w:type="dxa"/>
            <w:tcBorders/>
            <w:vAlign w:val="center"/>
          </w:tcPr>
          <w:p>
            <w:pPr>
              <w:pStyle w:val="TableContents"/>
              <w:bidi w:val="0"/>
              <w:spacing w:before="0" w:after="283"/>
              <w:jc w:val="left"/>
              <w:rPr/>
            </w:pPr>
            <w:r>
              <w:rPr/>
              <w:t xml:space="preserve">Spaceteam </w:t>
            </w:r>
          </w:p>
        </w:tc>
        <w:tc>
          <w:tcPr>
            <w:tcW w:w="1411" w:type="dxa"/>
            <w:tcBorders/>
            <w:vAlign w:val="center"/>
          </w:tcPr>
          <w:p>
            <w:pPr>
              <w:pStyle w:val="TableContents"/>
              <w:bidi w:val="0"/>
              <w:spacing w:before="0" w:after="283"/>
              <w:jc w:val="left"/>
              <w:rPr/>
            </w:pPr>
            <w:r>
              <w:rPr/>
              <w:t xml:space="preserve">Android / IOS </w:t>
            </w:r>
          </w:p>
        </w:tc>
        <w:tc>
          <w:tcPr>
            <w:tcW w:w="1876" w:type="dxa"/>
            <w:tcBorders/>
            <w:vAlign w:val="center"/>
          </w:tcPr>
          <w:p>
            <w:pPr>
              <w:pStyle w:val="TableContents"/>
              <w:bidi w:val="0"/>
              <w:spacing w:before="0" w:after="283"/>
              <w:jc w:val="left"/>
              <w:rPr/>
            </w:pPr>
            <w:r>
              <w:rPr/>
              <w:t xml:space="preserve">Reaaliaikainen avaruusaluksen korjaus </w:t>
            </w:r>
          </w:p>
        </w:tc>
        <w:tc>
          <w:tcPr>
            <w:tcW w:w="961" w:type="dxa"/>
            <w:tcBorders/>
            <w:vAlign w:val="center"/>
          </w:tcPr>
          <w:p>
            <w:pPr>
              <w:pStyle w:val="TableContents"/>
              <w:bidi w:val="0"/>
              <w:spacing w:before="0" w:after="283"/>
              <w:jc w:val="left"/>
              <w:rPr/>
            </w:pPr>
            <w:r>
              <w:rPr/>
              <w:t xml:space="preserve">2012 </w:t>
            </w:r>
          </w:p>
        </w:tc>
        <w:tc>
          <w:tcPr>
            <w:tcW w:w="931" w:type="dxa"/>
            <w:tcBorders/>
            <w:vAlign w:val="center"/>
          </w:tcPr>
          <w:p>
            <w:pPr>
              <w:pStyle w:val="TableContents"/>
              <w:bidi w:val="0"/>
              <w:spacing w:before="0" w:after="283"/>
              <w:jc w:val="left"/>
              <w:rPr/>
            </w:pPr>
            <w:r>
              <w:rPr/>
              <w:t xml:space="preserve">4 (8)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Edellyttää, että jokaisella pelaajalla on puhelin, joka on yhdistetty samaan wlan-verkkoon. </w:t>
            </w:r>
          </w:p>
        </w:tc>
      </w:tr>
      <w:tr>
        <w:trPr/>
        <w:tc>
          <w:tcPr>
            <w:tcW w:w="1696" w:type="dxa"/>
            <w:tcBorders/>
            <w:vAlign w:val="center"/>
          </w:tcPr>
          <w:p>
            <w:pPr>
              <w:pStyle w:val="TableContents"/>
              <w:bidi w:val="0"/>
              <w:spacing w:before="0" w:after="283"/>
              <w:jc w:val="left"/>
              <w:rPr/>
            </w:pPr>
            <w:r>
              <w:rPr/>
              <w:t xml:space="preserve">Hämähäkkimies: ystävä vai vihollinen </w:t>
            </w:r>
          </w:p>
        </w:tc>
        <w:tc>
          <w:tcPr>
            <w:tcW w:w="1411" w:type="dxa"/>
            <w:tcBorders/>
            <w:vAlign w:val="center"/>
          </w:tcPr>
          <w:p>
            <w:pPr>
              <w:pStyle w:val="TableContents"/>
              <w:bidi w:val="0"/>
              <w:spacing w:before="0" w:after="283"/>
              <w:jc w:val="left"/>
              <w:rPr/>
            </w:pPr>
            <w:r>
              <w:rPr/>
              <w:t xml:space="preserve">PC / PS2 / XB360 / Wii / DS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Spider-Man: Videopeli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Spikeout: Battle Street </w:t>
            </w:r>
          </w:p>
        </w:tc>
        <w:tc>
          <w:tcPr>
            <w:tcW w:w="1411" w:type="dxa"/>
            <w:tcBorders/>
            <w:vAlign w:val="center"/>
          </w:tcPr>
          <w:p>
            <w:pPr>
              <w:pStyle w:val="TableContents"/>
              <w:bidi w:val="0"/>
              <w:spacing w:before="0" w:after="283"/>
              <w:jc w:val="left"/>
              <w:rPr/>
            </w:pPr>
            <w:r>
              <w:rPr/>
              <w:t xml:space="preserve">Xbox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w:t>
            </w:r>
          </w:p>
        </w:tc>
        <w:tc>
          <w:tcPr>
            <w:tcW w:w="1141" w:type="dxa"/>
            <w:tcBorders/>
            <w:vAlign w:val="center"/>
          </w:tcPr>
          <w:p>
            <w:pPr>
              <w:pStyle w:val="TableContents"/>
              <w:bidi w:val="0"/>
              <w:spacing w:before="0" w:after="283"/>
              <w:jc w:val="left"/>
              <w:rPr/>
            </w:pPr>
            <w:r>
              <w:rPr/>
              <w:t xml:space="preserve">Jaettu, 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Spyborgs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Toiminta-ehdotus.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Star Trek: Away Team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2001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SP-yksiköt jaetaan pelaajien kesken. </w:t>
            </w:r>
          </w:p>
        </w:tc>
      </w:tr>
      <w:tr>
        <w:trPr/>
        <w:tc>
          <w:tcPr>
            <w:tcW w:w="1696" w:type="dxa"/>
            <w:tcBorders/>
            <w:vAlign w:val="center"/>
          </w:tcPr>
          <w:p>
            <w:pPr>
              <w:pStyle w:val="TableContents"/>
              <w:bidi w:val="0"/>
              <w:spacing w:before="0" w:after="283"/>
              <w:jc w:val="left"/>
              <w:rPr/>
            </w:pPr>
            <w:r>
              <w:rPr/>
              <w:t xml:space="preserve">Star Trek: Elite Force II </w:t>
            </w:r>
          </w:p>
        </w:tc>
        <w:tc>
          <w:tcPr>
            <w:tcW w:w="1411" w:type="dxa"/>
            <w:tcBorders/>
            <w:vAlign w:val="center"/>
          </w:tcPr>
          <w:p>
            <w:pPr>
              <w:pStyle w:val="TableContents"/>
              <w:bidi w:val="0"/>
              <w:spacing w:before="0" w:after="283"/>
              <w:jc w:val="left"/>
              <w:rPr/>
            </w:pPr>
            <w:r>
              <w:rPr/>
              <w:t xml:space="preserve">PC / MAC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Kaikki yksinpelitehtävät ovat saatavilla jopa 4 tai 8 pelaajalle käyttämällä ModDB.comista löytyvää ``HaZardModding Co-op Mod'' -modia. </w:t>
            </w:r>
          </w:p>
        </w:tc>
      </w:tr>
      <w:tr>
        <w:trPr/>
        <w:tc>
          <w:tcPr>
            <w:tcW w:w="1696" w:type="dxa"/>
            <w:tcBorders/>
            <w:vAlign w:val="center"/>
          </w:tcPr>
          <w:p>
            <w:pPr>
              <w:pStyle w:val="TableContents"/>
              <w:bidi w:val="0"/>
              <w:spacing w:before="0" w:after="283"/>
              <w:jc w:val="left"/>
              <w:rPr/>
            </w:pPr>
            <w:r>
              <w:rPr/>
              <w:t xml:space="preserve">Tähtien sota Episodi I: Jedien valtataistelut </w:t>
            </w:r>
          </w:p>
        </w:tc>
        <w:tc>
          <w:tcPr>
            <w:tcW w:w="1411" w:type="dxa"/>
            <w:tcBorders/>
            <w:vAlign w:val="center"/>
          </w:tcPr>
          <w:p>
            <w:pPr>
              <w:pStyle w:val="TableContents"/>
              <w:bidi w:val="0"/>
              <w:spacing w:before="0" w:after="283"/>
              <w:jc w:val="left"/>
              <w:rPr/>
            </w:pPr>
            <w:r>
              <w:rPr/>
              <w:t xml:space="preserve">PS1 / DC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Kourallinen erillisiä co-op-tehtäviä </w:t>
            </w:r>
          </w:p>
        </w:tc>
      </w:tr>
      <w:tr>
        <w:trPr/>
        <w:tc>
          <w:tcPr>
            <w:tcW w:w="1696" w:type="dxa"/>
            <w:tcBorders/>
            <w:vAlign w:val="center"/>
          </w:tcPr>
          <w:p>
            <w:pPr>
              <w:pStyle w:val="TableContents"/>
              <w:bidi w:val="0"/>
              <w:spacing w:before="0" w:after="283"/>
              <w:jc w:val="left"/>
              <w:rPr/>
            </w:pPr>
            <w:r>
              <w:rPr/>
              <w:t xml:space="preserve">Tähtien sota - Episodi III: Sithien kosto </w:t>
            </w:r>
          </w:p>
        </w:tc>
        <w:tc>
          <w:tcPr>
            <w:tcW w:w="1411" w:type="dxa"/>
            <w:tcBorders/>
            <w:vAlign w:val="center"/>
          </w:tcPr>
          <w:p>
            <w:pPr>
              <w:pStyle w:val="TableContents"/>
              <w:bidi w:val="0"/>
              <w:spacing w:before="0" w:after="283"/>
              <w:jc w:val="left"/>
              <w:rPr/>
            </w:pPr>
            <w:r>
              <w:rPr/>
              <w:t xml:space="preserve">PS2 / XB / GBA / DS / matkapuhelin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4 erillistä yhteistyötehtävää </w:t>
            </w:r>
          </w:p>
        </w:tc>
      </w:tr>
      <w:tr>
        <w:trPr/>
        <w:tc>
          <w:tcPr>
            <w:tcW w:w="1696" w:type="dxa"/>
            <w:tcBorders/>
            <w:vAlign w:val="center"/>
          </w:tcPr>
          <w:p>
            <w:pPr>
              <w:pStyle w:val="TableContents"/>
              <w:bidi w:val="0"/>
              <w:spacing w:before="0" w:after="283"/>
              <w:jc w:val="left"/>
              <w:rPr/>
            </w:pPr>
            <w:r>
              <w:rPr/>
              <w:t xml:space="preserve">Star Wars: Jedi Starfighter </w:t>
            </w:r>
          </w:p>
        </w:tc>
        <w:tc>
          <w:tcPr>
            <w:tcW w:w="1411" w:type="dxa"/>
            <w:tcBorders/>
            <w:vAlign w:val="center"/>
          </w:tcPr>
          <w:p>
            <w:pPr>
              <w:pStyle w:val="TableContents"/>
              <w:bidi w:val="0"/>
              <w:spacing w:before="0" w:after="283"/>
              <w:jc w:val="left"/>
              <w:rPr/>
            </w:pPr>
            <w:r>
              <w:rPr/>
              <w:t xml:space="preserve">PS2 / Xbox </w:t>
            </w:r>
          </w:p>
        </w:tc>
        <w:tc>
          <w:tcPr>
            <w:tcW w:w="1876" w:type="dxa"/>
            <w:tcBorders/>
            <w:vAlign w:val="center"/>
          </w:tcPr>
          <w:p>
            <w:pPr>
              <w:pStyle w:val="TableContents"/>
              <w:bidi w:val="0"/>
              <w:spacing w:before="0" w:after="283"/>
              <w:jc w:val="left"/>
              <w:rPr/>
            </w:pPr>
            <w:r>
              <w:rPr/>
              <w:t xml:space="preserve">Space Sim </w:t>
            </w:r>
          </w:p>
        </w:tc>
        <w:tc>
          <w:tcPr>
            <w:tcW w:w="961" w:type="dxa"/>
            <w:tcBorders/>
            <w:vAlign w:val="center"/>
          </w:tcPr>
          <w:p>
            <w:pPr>
              <w:pStyle w:val="TableContents"/>
              <w:bidi w:val="0"/>
              <w:spacing w:before="0" w:after="283"/>
              <w:jc w:val="left"/>
              <w:rPr/>
            </w:pPr>
            <w:r>
              <w:rPr/>
              <w:t xml:space="preserve">2002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Pelaaja 2 ohjaa joko alusta tai tornia tehtävästä riippuen. </w:t>
            </w:r>
          </w:p>
        </w:tc>
      </w:tr>
      <w:tr>
        <w:trPr/>
        <w:tc>
          <w:tcPr>
            <w:tcW w:w="1696" w:type="dxa"/>
            <w:tcBorders/>
            <w:vAlign w:val="center"/>
          </w:tcPr>
          <w:p>
            <w:pPr>
              <w:pStyle w:val="TableContents"/>
              <w:bidi w:val="0"/>
              <w:spacing w:before="0" w:after="283"/>
              <w:jc w:val="left"/>
              <w:rPr/>
            </w:pPr>
            <w:r>
              <w:rPr/>
              <w:t xml:space="preserve">Star Wars Rogue Squadron III: Rebel Strike (Tähtien sota) </w:t>
            </w:r>
          </w:p>
        </w:tc>
        <w:tc>
          <w:tcPr>
            <w:tcW w:w="1411" w:type="dxa"/>
            <w:tcBorders/>
            <w:vAlign w:val="center"/>
          </w:tcPr>
          <w:p>
            <w:pPr>
              <w:pStyle w:val="TableContents"/>
              <w:bidi w:val="0"/>
              <w:spacing w:before="0" w:after="283"/>
              <w:jc w:val="left"/>
              <w:rPr/>
            </w:pPr>
            <w:r>
              <w:rPr/>
              <w:t xml:space="preserve">GC </w:t>
            </w:r>
          </w:p>
        </w:tc>
        <w:tc>
          <w:tcPr>
            <w:tcW w:w="1876" w:type="dxa"/>
            <w:tcBorders/>
            <w:vAlign w:val="center"/>
          </w:tcPr>
          <w:p>
            <w:pPr>
              <w:pStyle w:val="TableContents"/>
              <w:bidi w:val="0"/>
              <w:spacing w:before="0" w:after="283"/>
              <w:jc w:val="left"/>
              <w:rPr/>
            </w:pPr>
            <w:r>
              <w:rPr/>
              <w:t xml:space="preserve">Space Sim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Co-op on Rogue Squadron II:n vain kahden pelaajan versio (sisältää kaikki muut paitsi kaksi tehtävää). </w:t>
            </w:r>
          </w:p>
        </w:tc>
      </w:tr>
      <w:tr>
        <w:trPr/>
        <w:tc>
          <w:tcPr>
            <w:tcW w:w="1696" w:type="dxa"/>
            <w:tcBorders/>
            <w:vAlign w:val="center"/>
          </w:tcPr>
          <w:p>
            <w:pPr>
              <w:pStyle w:val="TableContents"/>
              <w:bidi w:val="0"/>
              <w:spacing w:before="0" w:after="283"/>
              <w:jc w:val="left"/>
              <w:rPr/>
            </w:pPr>
            <w:r>
              <w:rPr/>
              <w:t xml:space="preserve">Star Wars: X-Wing vs. TIE Fighter (laajennus 1)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Space Sim </w:t>
            </w:r>
          </w:p>
        </w:tc>
        <w:tc>
          <w:tcPr>
            <w:tcW w:w="961" w:type="dxa"/>
            <w:tcBorders/>
            <w:vAlign w:val="center"/>
          </w:tcPr>
          <w:p>
            <w:pPr>
              <w:pStyle w:val="TableContents"/>
              <w:bidi w:val="0"/>
              <w:spacing w:before="0" w:after="283"/>
              <w:jc w:val="left"/>
              <w:rPr/>
            </w:pPr>
            <w:r>
              <w:rPr/>
              <w:t xml:space="preserve">1997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StarCraft (laajennus 1)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1998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Ei SP-kampanjaa; liittoutuneiden taistelut tekoälyä vastaan. </w:t>
            </w:r>
          </w:p>
        </w:tc>
      </w:tr>
      <w:tr>
        <w:trPr/>
        <w:tc>
          <w:tcPr>
            <w:tcW w:w="1696" w:type="dxa"/>
            <w:tcBorders/>
            <w:vAlign w:val="center"/>
          </w:tcPr>
          <w:p>
            <w:pPr>
              <w:pStyle w:val="TableContents"/>
              <w:bidi w:val="0"/>
              <w:spacing w:before="0" w:after="283"/>
              <w:jc w:val="left"/>
              <w:rPr/>
            </w:pPr>
            <w:r>
              <w:rPr/>
              <w:t xml:space="preserve">StarCraft II: Vapauden siivet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StarCraft II: Heart of the Swarm (StarCraft II: Parven sydän)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2013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Starlancer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Space Sim </w:t>
            </w:r>
          </w:p>
        </w:tc>
        <w:tc>
          <w:tcPr>
            <w:tcW w:w="961" w:type="dxa"/>
            <w:tcBorders/>
            <w:vAlign w:val="center"/>
          </w:tcPr>
          <w:p>
            <w:pPr>
              <w:pStyle w:val="TableContents"/>
              <w:bidi w:val="0"/>
              <w:spacing w:before="0" w:after="283"/>
              <w:jc w:val="left"/>
              <w:rPr/>
            </w:pPr>
            <w:r>
              <w:rPr/>
              <w:t xml:space="preserve">2000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Teräspedot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Sim </w:t>
            </w:r>
          </w:p>
        </w:tc>
        <w:tc>
          <w:tcPr>
            <w:tcW w:w="961" w:type="dxa"/>
            <w:tcBorders/>
            <w:vAlign w:val="center"/>
          </w:tcPr>
          <w:p>
            <w:pPr>
              <w:pStyle w:val="TableContents"/>
              <w:bidi w:val="0"/>
              <w:spacing w:before="0" w:after="283"/>
              <w:jc w:val="left"/>
              <w:rPr/>
            </w:pPr>
            <w:r>
              <w:rPr/>
              <w:t xml:space="preserve">2000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Street Fighter Alpha 3 </w:t>
            </w:r>
          </w:p>
        </w:tc>
        <w:tc>
          <w:tcPr>
            <w:tcW w:w="1411" w:type="dxa"/>
            <w:tcBorders/>
            <w:vAlign w:val="center"/>
          </w:tcPr>
          <w:p>
            <w:pPr>
              <w:pStyle w:val="TableContents"/>
              <w:bidi w:val="0"/>
              <w:spacing w:before="0" w:after="283"/>
              <w:jc w:val="left"/>
              <w:rPr/>
            </w:pPr>
            <w:r>
              <w:rPr/>
              <w:t xml:space="preserve">PS1 / Saturn / DC </w:t>
            </w:r>
          </w:p>
        </w:tc>
        <w:tc>
          <w:tcPr>
            <w:tcW w:w="1876" w:type="dxa"/>
            <w:tcBorders/>
            <w:vAlign w:val="center"/>
          </w:tcPr>
          <w:p>
            <w:pPr>
              <w:pStyle w:val="TableContents"/>
              <w:bidi w:val="0"/>
              <w:spacing w:before="0" w:after="283"/>
              <w:jc w:val="left"/>
              <w:rPr/>
            </w:pPr>
            <w:r>
              <w:rPr/>
              <w:t xml:space="preserve">Hävittäjä </w:t>
            </w:r>
          </w:p>
        </w:tc>
        <w:tc>
          <w:tcPr>
            <w:tcW w:w="961" w:type="dxa"/>
            <w:tcBorders/>
            <w:vAlign w:val="center"/>
          </w:tcPr>
          <w:p>
            <w:pPr>
              <w:pStyle w:val="TableContents"/>
              <w:bidi w:val="0"/>
              <w:spacing w:before="0" w:after="283"/>
              <w:jc w:val="left"/>
              <w:rPr/>
            </w:pPr>
            <w:r>
              <w:rPr/>
              <w:t xml:space="preserve">1999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Voit aktivoida Dramatic Mode -tilan pelaamalla pelin maksimivaikeusasteella millä tahansa hahmolla yksinpelitilassa. </w:t>
            </w:r>
          </w:p>
        </w:tc>
      </w:tr>
      <w:tr>
        <w:trPr/>
        <w:tc>
          <w:tcPr>
            <w:tcW w:w="1696" w:type="dxa"/>
            <w:tcBorders/>
            <w:vAlign w:val="center"/>
          </w:tcPr>
          <w:p>
            <w:pPr>
              <w:pStyle w:val="TableContents"/>
              <w:bidi w:val="0"/>
              <w:spacing w:before="0" w:after="283"/>
              <w:jc w:val="left"/>
              <w:rPr/>
            </w:pPr>
            <w:r>
              <w:rPr/>
              <w:t xml:space="preserve">Street Fighter IV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Hävittäjä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Street Smart </w:t>
            </w:r>
          </w:p>
        </w:tc>
        <w:tc>
          <w:tcPr>
            <w:tcW w:w="1411" w:type="dxa"/>
            <w:tcBorders/>
            <w:vAlign w:val="center"/>
          </w:tcPr>
          <w:p>
            <w:pPr>
              <w:pStyle w:val="TableContents"/>
              <w:bidi w:val="0"/>
              <w:spacing w:before="0" w:after="283"/>
              <w:jc w:val="left"/>
              <w:rPr/>
            </w:pPr>
            <w:r>
              <w:rPr/>
              <w:t xml:space="preserve">Arcade / GEN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1989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Raivon kadut </w:t>
            </w:r>
          </w:p>
        </w:tc>
        <w:tc>
          <w:tcPr>
            <w:tcW w:w="1411" w:type="dxa"/>
            <w:tcBorders/>
            <w:vAlign w:val="center"/>
          </w:tcPr>
          <w:p>
            <w:pPr>
              <w:pStyle w:val="TableContents"/>
              <w:bidi w:val="0"/>
              <w:spacing w:before="0" w:after="283"/>
              <w:jc w:val="left"/>
              <w:rPr/>
            </w:pPr>
            <w:r>
              <w:rPr/>
              <w:t xml:space="preserve">GEN / GG / Wii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Streets of Rage 2 </w:t>
            </w:r>
          </w:p>
        </w:tc>
        <w:tc>
          <w:tcPr>
            <w:tcW w:w="1411" w:type="dxa"/>
            <w:tcBorders/>
            <w:vAlign w:val="center"/>
          </w:tcPr>
          <w:p>
            <w:pPr>
              <w:pStyle w:val="TableContents"/>
              <w:bidi w:val="0"/>
              <w:spacing w:before="0" w:after="283"/>
              <w:jc w:val="left"/>
              <w:rPr/>
            </w:pPr>
            <w:r>
              <w:rPr/>
              <w:t xml:space="preserve">GEN / GG / Wii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Streets of Rage 3 </w:t>
            </w:r>
          </w:p>
        </w:tc>
        <w:tc>
          <w:tcPr>
            <w:tcW w:w="1411" w:type="dxa"/>
            <w:tcBorders/>
            <w:vAlign w:val="center"/>
          </w:tcPr>
          <w:p>
            <w:pPr>
              <w:pStyle w:val="TableContents"/>
              <w:bidi w:val="0"/>
              <w:spacing w:before="0" w:after="283"/>
              <w:jc w:val="left"/>
              <w:rPr/>
            </w:pPr>
            <w:r>
              <w:rPr/>
              <w:t xml:space="preserve">GEN / Wii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Strike Gunner S.T.G. </w:t>
            </w:r>
          </w:p>
        </w:tc>
        <w:tc>
          <w:tcPr>
            <w:tcW w:w="1411" w:type="dxa"/>
            <w:tcBorders/>
            <w:vAlign w:val="center"/>
          </w:tcPr>
          <w:p>
            <w:pPr>
              <w:pStyle w:val="TableContents"/>
              <w:bidi w:val="0"/>
              <w:spacing w:before="0" w:after="283"/>
              <w:jc w:val="left"/>
              <w:rPr/>
            </w:pPr>
            <w:r>
              <w:rPr/>
              <w:t xml:space="preserve">SNES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1991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Stronghold Legends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Stubbs the Zombie elokuvassa Rebel Without a Pulse (Kapinallinen ilman pulssia) </w:t>
            </w:r>
          </w:p>
        </w:tc>
        <w:tc>
          <w:tcPr>
            <w:tcW w:w="1411" w:type="dxa"/>
            <w:tcBorders/>
            <w:vAlign w:val="center"/>
          </w:tcPr>
          <w:p>
            <w:pPr>
              <w:pStyle w:val="TableContents"/>
              <w:bidi w:val="0"/>
              <w:spacing w:before="0" w:after="283"/>
              <w:jc w:val="left"/>
              <w:rPr/>
            </w:pPr>
            <w:r>
              <w:rPr/>
              <w:t xml:space="preserve">Xbox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Korkein komentaja </w:t>
            </w:r>
          </w:p>
        </w:tc>
        <w:tc>
          <w:tcPr>
            <w:tcW w:w="1411" w:type="dxa"/>
            <w:tcBorders/>
            <w:vAlign w:val="center"/>
          </w:tcPr>
          <w:p>
            <w:pPr>
              <w:pStyle w:val="TableContents"/>
              <w:bidi w:val="0"/>
              <w:spacing w:before="0" w:after="283"/>
              <w:jc w:val="left"/>
              <w:rPr/>
            </w:pPr>
            <w:r>
              <w:rPr/>
              <w:t xml:space="preserve">PC / XB360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Ei kampanjaa, vain skirmish vs. AI. </w:t>
            </w:r>
          </w:p>
        </w:tc>
      </w:tr>
      <w:tr>
        <w:trPr/>
        <w:tc>
          <w:tcPr>
            <w:tcW w:w="1696" w:type="dxa"/>
            <w:tcBorders/>
            <w:vAlign w:val="center"/>
          </w:tcPr>
          <w:p>
            <w:pPr>
              <w:pStyle w:val="TableContents"/>
              <w:bidi w:val="0"/>
              <w:spacing w:before="0" w:after="283"/>
              <w:jc w:val="left"/>
              <w:rPr/>
            </w:pPr>
            <w:r>
              <w:rPr/>
              <w:t xml:space="preserve">Supreme Commander 2 </w:t>
            </w:r>
          </w:p>
        </w:tc>
        <w:tc>
          <w:tcPr>
            <w:tcW w:w="1411" w:type="dxa"/>
            <w:tcBorders/>
            <w:vAlign w:val="center"/>
          </w:tcPr>
          <w:p>
            <w:pPr>
              <w:pStyle w:val="TableContents"/>
              <w:bidi w:val="0"/>
              <w:spacing w:before="0" w:after="283"/>
              <w:jc w:val="left"/>
              <w:rPr/>
            </w:pPr>
            <w:r>
              <w:rPr/>
              <w:t xml:space="preserve">PC / XB360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Ei kampanjaa, vain skirmish vs. AI. </w:t>
            </w:r>
          </w:p>
        </w:tc>
      </w:tr>
      <w:tr>
        <w:trPr/>
        <w:tc>
          <w:tcPr>
            <w:tcW w:w="1696" w:type="dxa"/>
            <w:tcBorders/>
            <w:vAlign w:val="center"/>
          </w:tcPr>
          <w:p>
            <w:pPr>
              <w:pStyle w:val="TableContents"/>
              <w:bidi w:val="0"/>
              <w:spacing w:before="0" w:after="283"/>
              <w:jc w:val="left"/>
              <w:rPr/>
            </w:pPr>
            <w:r>
              <w:rPr/>
              <w:t xml:space="preserve">Kaikkien pelkojen summa, The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Auringonlaskun ratsastajat </w:t>
            </w:r>
          </w:p>
        </w:tc>
        <w:tc>
          <w:tcPr>
            <w:tcW w:w="1411" w:type="dxa"/>
            <w:tcBorders/>
            <w:vAlign w:val="center"/>
          </w:tcPr>
          <w:p>
            <w:pPr>
              <w:pStyle w:val="TableContents"/>
              <w:bidi w:val="0"/>
              <w:spacing w:before="0" w:after="283"/>
              <w:jc w:val="left"/>
              <w:rPr/>
            </w:pPr>
            <w:r>
              <w:rPr/>
              <w:t xml:space="preserve">Arcade / GEN / SNES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1991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4 arcade-versiossa </w:t>
            </w:r>
          </w:p>
        </w:tc>
      </w:tr>
      <w:tr>
        <w:trPr/>
        <w:tc>
          <w:tcPr>
            <w:tcW w:w="1696" w:type="dxa"/>
            <w:tcBorders/>
            <w:vAlign w:val="center"/>
          </w:tcPr>
          <w:p>
            <w:pPr>
              <w:pStyle w:val="TableContents"/>
              <w:bidi w:val="0"/>
              <w:spacing w:before="0" w:after="283"/>
              <w:jc w:val="left"/>
              <w:rPr/>
            </w:pPr>
            <w:r>
              <w:rPr/>
              <w:t xml:space="preserve">Super Contra * </w:t>
            </w:r>
          </w:p>
        </w:tc>
        <w:tc>
          <w:tcPr>
            <w:tcW w:w="1411" w:type="dxa"/>
            <w:tcBorders/>
            <w:vAlign w:val="center"/>
          </w:tcPr>
          <w:p>
            <w:pPr>
              <w:pStyle w:val="TableContents"/>
              <w:bidi w:val="0"/>
              <w:spacing w:before="0" w:after="283"/>
              <w:jc w:val="left"/>
              <w:rPr/>
            </w:pPr>
            <w:r>
              <w:rPr/>
              <w:t xml:space="preserve">Arcade / C64 / NES / PC / Muut / XB360 * * *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1988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 * * *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Tunnetaan myös nimellä ``Contra C''. * * * XBLA * * * * * Vain XB360 </w:t>
            </w:r>
          </w:p>
        </w:tc>
      </w:tr>
      <w:tr>
        <w:trPr/>
        <w:tc>
          <w:tcPr>
            <w:tcW w:w="1696" w:type="dxa"/>
            <w:tcBorders/>
            <w:vAlign w:val="center"/>
          </w:tcPr>
          <w:p>
            <w:pPr>
              <w:pStyle w:val="TableContents"/>
              <w:bidi w:val="0"/>
              <w:spacing w:before="0" w:after="283"/>
              <w:jc w:val="left"/>
              <w:rPr/>
            </w:pPr>
            <w:r>
              <w:rPr/>
              <w:t xml:space="preserve">Super Double Dragon </w:t>
            </w:r>
          </w:p>
        </w:tc>
        <w:tc>
          <w:tcPr>
            <w:tcW w:w="1411" w:type="dxa"/>
            <w:tcBorders/>
            <w:vAlign w:val="center"/>
          </w:tcPr>
          <w:p>
            <w:pPr>
              <w:pStyle w:val="TableContents"/>
              <w:bidi w:val="0"/>
              <w:spacing w:before="0" w:after="283"/>
              <w:jc w:val="left"/>
              <w:rPr/>
            </w:pPr>
            <w:r>
              <w:rPr/>
              <w:t xml:space="preserve">SNES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Super Mario Galaxy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Rajoitettu osuuskunta: P2 avustaa P1:tä verkkokalvolla. </w:t>
            </w:r>
          </w:p>
        </w:tc>
      </w:tr>
      <w:tr>
        <w:trPr/>
        <w:tc>
          <w:tcPr>
            <w:tcW w:w="1696" w:type="dxa"/>
            <w:tcBorders/>
            <w:vAlign w:val="center"/>
          </w:tcPr>
          <w:p>
            <w:pPr>
              <w:pStyle w:val="TableContents"/>
              <w:bidi w:val="0"/>
              <w:spacing w:before="0" w:after="283"/>
              <w:jc w:val="left"/>
              <w:rPr/>
            </w:pPr>
            <w:r>
              <w:rPr/>
              <w:t xml:space="preserve">Super Mario Galaxy 2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Rajoitettu osuuskunta: P2 avustaa P1:tä verkkokalvolla. </w:t>
            </w:r>
          </w:p>
        </w:tc>
      </w:tr>
      <w:tr>
        <w:trPr/>
        <w:tc>
          <w:tcPr>
            <w:tcW w:w="1696" w:type="dxa"/>
            <w:tcBorders/>
            <w:vAlign w:val="center"/>
          </w:tcPr>
          <w:p>
            <w:pPr>
              <w:pStyle w:val="TableContents"/>
              <w:bidi w:val="0"/>
              <w:spacing w:before="0" w:after="283"/>
              <w:jc w:val="left"/>
              <w:rPr/>
            </w:pPr>
            <w:r>
              <w:rPr/>
              <w:t xml:space="preserve">Super Smash Bros. </w:t>
            </w:r>
          </w:p>
        </w:tc>
        <w:tc>
          <w:tcPr>
            <w:tcW w:w="1411" w:type="dxa"/>
            <w:tcBorders/>
            <w:vAlign w:val="center"/>
          </w:tcPr>
          <w:p>
            <w:pPr>
              <w:pStyle w:val="TableContents"/>
              <w:bidi w:val="0"/>
              <w:spacing w:before="0" w:after="283"/>
              <w:jc w:val="left"/>
              <w:rPr/>
            </w:pPr>
            <w:r>
              <w:rPr/>
              <w:t xml:space="preserve">N64 </w:t>
            </w:r>
          </w:p>
        </w:tc>
        <w:tc>
          <w:tcPr>
            <w:tcW w:w="1876" w:type="dxa"/>
            <w:tcBorders/>
            <w:vAlign w:val="center"/>
          </w:tcPr>
          <w:p>
            <w:pPr>
              <w:pStyle w:val="TableContents"/>
              <w:bidi w:val="0"/>
              <w:spacing w:before="0" w:after="283"/>
              <w:jc w:val="left"/>
              <w:rPr/>
            </w:pPr>
            <w:r>
              <w:rPr/>
              <w:t xml:space="preserve">Taistelu </w:t>
            </w:r>
          </w:p>
        </w:tc>
        <w:tc>
          <w:tcPr>
            <w:tcW w:w="961" w:type="dxa"/>
            <w:tcBorders/>
            <w:vAlign w:val="center"/>
          </w:tcPr>
          <w:p>
            <w:pPr>
              <w:pStyle w:val="TableContents"/>
              <w:bidi w:val="0"/>
              <w:spacing w:before="0" w:after="283"/>
              <w:jc w:val="left"/>
              <w:rPr/>
            </w:pPr>
            <w:r>
              <w:rPr/>
              <w:t xml:space="preserve">1999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Ei kampanjaa; yhteistyö on mahdollista vain tiimitaisteluissa. </w:t>
            </w:r>
          </w:p>
        </w:tc>
      </w:tr>
      <w:tr>
        <w:trPr/>
        <w:tc>
          <w:tcPr>
            <w:tcW w:w="1696" w:type="dxa"/>
            <w:tcBorders/>
            <w:vAlign w:val="center"/>
          </w:tcPr>
          <w:p>
            <w:pPr>
              <w:pStyle w:val="TableContents"/>
              <w:bidi w:val="0"/>
              <w:spacing w:before="0" w:after="283"/>
              <w:jc w:val="left"/>
              <w:rPr/>
            </w:pPr>
            <w:r>
              <w:rPr/>
              <w:t xml:space="preserve">Super Smash Bros. Brawl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Taistelu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WFC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Ei käytettävissä harjoitus- tai Classic-tilassa. Kun pelaat tarinatilassa, peliruutu seuraa P1. </w:t>
            </w:r>
          </w:p>
        </w:tc>
      </w:tr>
      <w:tr>
        <w:trPr/>
        <w:tc>
          <w:tcPr>
            <w:tcW w:w="1696" w:type="dxa"/>
            <w:tcBorders/>
            <w:vAlign w:val="center"/>
          </w:tcPr>
          <w:p>
            <w:pPr>
              <w:pStyle w:val="TableContents"/>
              <w:bidi w:val="0"/>
              <w:spacing w:before="0" w:after="283"/>
              <w:jc w:val="left"/>
              <w:rPr/>
            </w:pPr>
            <w:r>
              <w:rPr/>
              <w:t xml:space="preserve">Super Smash Bros. Melee </w:t>
            </w:r>
          </w:p>
        </w:tc>
        <w:tc>
          <w:tcPr>
            <w:tcW w:w="1411" w:type="dxa"/>
            <w:tcBorders/>
            <w:vAlign w:val="center"/>
          </w:tcPr>
          <w:p>
            <w:pPr>
              <w:pStyle w:val="TableContents"/>
              <w:bidi w:val="0"/>
              <w:spacing w:before="0" w:after="283"/>
              <w:jc w:val="left"/>
              <w:rPr/>
            </w:pPr>
            <w:r>
              <w:rPr/>
              <w:t xml:space="preserve">GC </w:t>
            </w:r>
          </w:p>
        </w:tc>
        <w:tc>
          <w:tcPr>
            <w:tcW w:w="1876" w:type="dxa"/>
            <w:tcBorders/>
            <w:vAlign w:val="center"/>
          </w:tcPr>
          <w:p>
            <w:pPr>
              <w:pStyle w:val="TableContents"/>
              <w:bidi w:val="0"/>
              <w:spacing w:before="0" w:after="283"/>
              <w:jc w:val="left"/>
              <w:rPr/>
            </w:pPr>
            <w:r>
              <w:rPr/>
              <w:t xml:space="preserve">Taistelu </w:t>
            </w:r>
          </w:p>
        </w:tc>
        <w:tc>
          <w:tcPr>
            <w:tcW w:w="961" w:type="dxa"/>
            <w:tcBorders/>
            <w:vAlign w:val="center"/>
          </w:tcPr>
          <w:p>
            <w:pPr>
              <w:pStyle w:val="TableContents"/>
              <w:bidi w:val="0"/>
              <w:spacing w:before="0" w:after="283"/>
              <w:jc w:val="left"/>
              <w:rPr/>
            </w:pPr>
            <w:r>
              <w:rPr/>
              <w:t xml:space="preserve">2001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Ei kampanjaa; yhteistyö on mahdollista vain tiimitaisteluissa. </w:t>
            </w:r>
          </w:p>
        </w:tc>
      </w:tr>
      <w:tr>
        <w:trPr/>
        <w:tc>
          <w:tcPr>
            <w:tcW w:w="1696" w:type="dxa"/>
            <w:tcBorders/>
            <w:vAlign w:val="center"/>
          </w:tcPr>
          <w:p>
            <w:pPr>
              <w:pStyle w:val="TableContents"/>
              <w:bidi w:val="0"/>
              <w:spacing w:before="0" w:after="283"/>
              <w:jc w:val="left"/>
              <w:rPr/>
            </w:pPr>
            <w:r>
              <w:rPr/>
              <w:t xml:space="preserve">Super Mario Kart </w:t>
            </w:r>
          </w:p>
        </w:tc>
        <w:tc>
          <w:tcPr>
            <w:tcW w:w="1411" w:type="dxa"/>
            <w:tcBorders/>
            <w:vAlign w:val="center"/>
          </w:tcPr>
          <w:p>
            <w:pPr>
              <w:pStyle w:val="TableContents"/>
              <w:bidi w:val="0"/>
              <w:spacing w:before="0" w:after="283"/>
              <w:jc w:val="left"/>
              <w:rPr/>
            </w:pPr>
            <w:r>
              <w:rPr/>
              <w:t xml:space="preserve">SNES </w:t>
            </w:r>
          </w:p>
        </w:tc>
        <w:tc>
          <w:tcPr>
            <w:tcW w:w="1876" w:type="dxa"/>
            <w:tcBorders/>
            <w:vAlign w:val="center"/>
          </w:tcPr>
          <w:p>
            <w:pPr>
              <w:pStyle w:val="TableContents"/>
              <w:bidi w:val="0"/>
              <w:spacing w:before="0" w:after="283"/>
              <w:jc w:val="left"/>
              <w:rPr/>
            </w:pPr>
            <w:r>
              <w:rPr/>
              <w:t xml:space="preserve">Kilpaurheilu </w:t>
            </w:r>
          </w:p>
        </w:tc>
        <w:tc>
          <w:tcPr>
            <w:tcW w:w="961" w:type="dxa"/>
            <w:tcBorders/>
            <w:vAlign w:val="center"/>
          </w:tcPr>
          <w:p>
            <w:pPr>
              <w:pStyle w:val="TableContents"/>
              <w:bidi w:val="0"/>
              <w:spacing w:before="0" w:after="283"/>
              <w:jc w:val="left"/>
              <w:rPr/>
            </w:pPr>
            <w:r>
              <w:rPr/>
              <w:t xml:space="preserve">1992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Pelaajia ei pidetä joukkuetovereina vaan pikemminkin kilpailijoina. </w:t>
            </w:r>
          </w:p>
        </w:tc>
      </w:tr>
      <w:tr>
        <w:trPr/>
        <w:tc>
          <w:tcPr>
            <w:tcW w:w="1696" w:type="dxa"/>
            <w:tcBorders/>
            <w:vAlign w:val="center"/>
          </w:tcPr>
          <w:p>
            <w:pPr>
              <w:pStyle w:val="TableContents"/>
              <w:bidi w:val="0"/>
              <w:spacing w:before="0" w:after="283"/>
              <w:jc w:val="left"/>
              <w:rPr/>
            </w:pPr>
            <w:r>
              <w:rPr/>
              <w:t xml:space="preserve">Super Stardust HD </w:t>
            </w:r>
          </w:p>
        </w:tc>
        <w:tc>
          <w:tcPr>
            <w:tcW w:w="1411" w:type="dxa"/>
            <w:tcBorders/>
            <w:vAlign w:val="center"/>
          </w:tcPr>
          <w:p>
            <w:pPr>
              <w:pStyle w:val="TableContents"/>
              <w:bidi w:val="0"/>
              <w:spacing w:before="0" w:after="283"/>
              <w:jc w:val="left"/>
              <w:rPr/>
            </w:pPr>
            <w:r>
              <w:rPr/>
              <w:t xml:space="preserve">PS3 *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PSN </w:t>
            </w:r>
          </w:p>
        </w:tc>
      </w:tr>
      <w:tr>
        <w:trPr/>
        <w:tc>
          <w:tcPr>
            <w:tcW w:w="1696" w:type="dxa"/>
            <w:tcBorders/>
            <w:vAlign w:val="center"/>
          </w:tcPr>
          <w:p>
            <w:pPr>
              <w:pStyle w:val="TableContents"/>
              <w:bidi w:val="0"/>
              <w:spacing w:before="0" w:after="283"/>
              <w:jc w:val="left"/>
              <w:rPr/>
            </w:pPr>
            <w:r>
              <w:rPr/>
              <w:t xml:space="preserve">Selviytyjä FPS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Selviytymiskauhu FPS </w:t>
            </w:r>
          </w:p>
        </w:tc>
        <w:tc>
          <w:tcPr>
            <w:tcW w:w="961" w:type="dxa"/>
            <w:tcBorders/>
            <w:vAlign w:val="center"/>
          </w:tcPr>
          <w:p>
            <w:pPr>
              <w:pStyle w:val="TableContents"/>
              <w:bidi w:val="0"/>
              <w:spacing w:before="0" w:after="283"/>
              <w:jc w:val="left"/>
              <w:rPr/>
            </w:pPr>
            <w:r>
              <w:rPr/>
              <w:t xml:space="preserve">2013 </w:t>
            </w:r>
          </w:p>
        </w:tc>
        <w:tc>
          <w:tcPr>
            <w:tcW w:w="931" w:type="dxa"/>
            <w:tcBorders/>
            <w:vAlign w:val="center"/>
          </w:tcPr>
          <w:p>
            <w:pPr>
              <w:pStyle w:val="TableContents"/>
              <w:bidi w:val="0"/>
              <w:spacing w:before="0" w:after="283"/>
              <w:jc w:val="left"/>
              <w:rPr/>
            </w:pPr>
            <w:r>
              <w:rPr/>
              <w:t xml:space="preserve">64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Moninpeli simuloi yksinpelikokemusta </w:t>
            </w:r>
          </w:p>
        </w:tc>
      </w:tr>
      <w:tr>
        <w:trPr/>
        <w:tc>
          <w:tcPr>
            <w:tcW w:w="1696" w:type="dxa"/>
            <w:tcBorders/>
            <w:vAlign w:val="center"/>
          </w:tcPr>
          <w:p>
            <w:pPr>
              <w:pStyle w:val="TableContents"/>
              <w:bidi w:val="0"/>
              <w:spacing w:before="0" w:after="283"/>
              <w:jc w:val="left"/>
              <w:rPr/>
            </w:pPr>
            <w:r>
              <w:rPr/>
              <w:t xml:space="preserve">SWAT 3: Close Quarters Battle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1999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SWAT 4 (laajennus 1)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Kaikki kampanjatehtävät voidaan (ja pitäisi) pelata yhteistyössä. </w:t>
            </w:r>
          </w:p>
        </w:tc>
      </w:tr>
      <w:tr>
        <w:trPr/>
        <w:tc>
          <w:tcPr>
            <w:tcW w:w="1696" w:type="dxa"/>
            <w:tcBorders/>
            <w:vAlign w:val="center"/>
          </w:tcPr>
          <w:p>
            <w:pPr>
              <w:pStyle w:val="TableContents"/>
              <w:bidi w:val="0"/>
              <w:spacing w:before="0" w:after="283"/>
              <w:jc w:val="left"/>
              <w:rPr/>
            </w:pPr>
            <w:r>
              <w:rPr/>
              <w:t xml:space="preserve">Switchball </w:t>
            </w:r>
          </w:p>
        </w:tc>
        <w:tc>
          <w:tcPr>
            <w:tcW w:w="1411" w:type="dxa"/>
            <w:tcBorders/>
            <w:vAlign w:val="center"/>
          </w:tcPr>
          <w:p>
            <w:pPr>
              <w:pStyle w:val="TableContents"/>
              <w:bidi w:val="0"/>
              <w:spacing w:before="0" w:after="283"/>
              <w:jc w:val="left"/>
              <w:rPr/>
            </w:pPr>
            <w:r>
              <w:rPr/>
              <w:t xml:space="preserve">PC / XB360 </w:t>
            </w:r>
          </w:p>
        </w:tc>
        <w:tc>
          <w:tcPr>
            <w:tcW w:w="1876" w:type="dxa"/>
            <w:tcBorders/>
            <w:vAlign w:val="center"/>
          </w:tcPr>
          <w:p>
            <w:pPr>
              <w:pStyle w:val="TableContents"/>
              <w:bidi w:val="0"/>
              <w:spacing w:before="0" w:after="283"/>
              <w:jc w:val="left"/>
              <w:rPr/>
            </w:pPr>
            <w:r>
              <w:rPr/>
              <w:t xml:space="preserve">Palapeli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Jaettu, 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4 erillistä co-op-tasoa </w:t>
            </w:r>
          </w:p>
        </w:tc>
      </w:tr>
      <w:tr>
        <w:trPr/>
        <w:tc>
          <w:tcPr>
            <w:tcW w:w="1696" w:type="dxa"/>
            <w:tcBorders/>
            <w:vAlign w:val="center"/>
          </w:tcPr>
          <w:p>
            <w:pPr>
              <w:pStyle w:val="TableContents"/>
              <w:bidi w:val="0"/>
              <w:spacing w:before="0" w:after="283"/>
              <w:jc w:val="left"/>
              <w:rPr/>
            </w:pPr>
            <w:r>
              <w:rPr/>
              <w:t xml:space="preserve">System Shock 2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pPr>
            <w:r>
              <w:rPr/>
              <w:t xml:space="preserve">1999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Co-op toteutettu patch v2. 3:lla. </w:t>
            </w:r>
          </w:p>
        </w:tc>
      </w:tr>
      <w:tr>
        <w:trPr/>
        <w:tc>
          <w:tcPr>
            <w:tcW w:w="1696" w:type="dxa"/>
            <w:tcBorders/>
            <w:vAlign w:val="center"/>
          </w:tcPr>
          <w:p>
            <w:pPr>
              <w:pStyle w:val="TableContents"/>
              <w:bidi w:val="0"/>
              <w:spacing w:before="0" w:after="283"/>
              <w:jc w:val="left"/>
              <w:rPr/>
            </w:pPr>
            <w:r>
              <w:rPr/>
              <w:t xml:space="preserve">Kohtalon tarinoita </w:t>
            </w:r>
          </w:p>
        </w:tc>
        <w:tc>
          <w:tcPr>
            <w:tcW w:w="1411" w:type="dxa"/>
            <w:tcBorders/>
            <w:vAlign w:val="center"/>
          </w:tcPr>
          <w:p>
            <w:pPr>
              <w:pStyle w:val="TableContents"/>
              <w:bidi w:val="0"/>
              <w:spacing w:before="0" w:after="283"/>
              <w:jc w:val="left"/>
              <w:rPr/>
            </w:pPr>
            <w:r>
              <w:rPr/>
              <w:t xml:space="preserve">PS1 </w:t>
            </w:r>
          </w:p>
        </w:tc>
        <w:tc>
          <w:tcPr>
            <w:tcW w:w="1876" w:type="dxa"/>
            <w:tcBorders/>
            <w:vAlign w:val="center"/>
          </w:tcPr>
          <w:p>
            <w:pPr>
              <w:pStyle w:val="TableContents"/>
              <w:bidi w:val="0"/>
              <w:spacing w:before="0" w:after="283"/>
              <w:jc w:val="left"/>
              <w:rPr/>
            </w:pPr>
            <w:r>
              <w:rPr/>
              <w:t xml:space="preserve">jRPG </w:t>
            </w:r>
          </w:p>
        </w:tc>
        <w:tc>
          <w:tcPr>
            <w:tcW w:w="961" w:type="dxa"/>
            <w:tcBorders/>
            <w:vAlign w:val="center"/>
          </w:tcPr>
          <w:p>
            <w:pPr>
              <w:pStyle w:val="TableContents"/>
              <w:bidi w:val="0"/>
              <w:spacing w:before="0" w:after="283"/>
              <w:jc w:val="left"/>
              <w:rPr/>
            </w:pPr>
            <w:r>
              <w:rPr/>
              <w:t xml:space="preserve">1997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Rajoittava co-op: vain taistelut </w:t>
            </w:r>
          </w:p>
        </w:tc>
      </w:tr>
      <w:tr>
        <w:trPr/>
        <w:tc>
          <w:tcPr>
            <w:tcW w:w="1696" w:type="dxa"/>
            <w:tcBorders/>
            <w:vAlign w:val="center"/>
          </w:tcPr>
          <w:p>
            <w:pPr>
              <w:pStyle w:val="TableContents"/>
              <w:bidi w:val="0"/>
              <w:spacing w:before="0" w:after="283"/>
              <w:jc w:val="left"/>
              <w:rPr/>
            </w:pPr>
            <w:r>
              <w:rPr/>
              <w:t xml:space="preserve">Kohtalon tarinoita 2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jRPG </w:t>
            </w:r>
          </w:p>
        </w:tc>
        <w:tc>
          <w:tcPr>
            <w:tcW w:w="961" w:type="dxa"/>
            <w:tcBorders/>
            <w:vAlign w:val="center"/>
          </w:tcPr>
          <w:p>
            <w:pPr>
              <w:pStyle w:val="TableContents"/>
              <w:bidi w:val="0"/>
              <w:spacing w:before="0" w:after="283"/>
              <w:jc w:val="left"/>
              <w:rPr/>
            </w:pPr>
            <w:r>
              <w:rPr/>
              <w:t xml:space="preserve">2001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Rajoittava co-op: vain taistelut </w:t>
            </w:r>
          </w:p>
        </w:tc>
      </w:tr>
      <w:tr>
        <w:trPr/>
        <w:tc>
          <w:tcPr>
            <w:tcW w:w="1696" w:type="dxa"/>
            <w:tcBorders/>
            <w:vAlign w:val="center"/>
          </w:tcPr>
          <w:p>
            <w:pPr>
              <w:pStyle w:val="TableContents"/>
              <w:bidi w:val="0"/>
              <w:spacing w:before="0" w:after="283"/>
              <w:jc w:val="left"/>
              <w:rPr/>
            </w:pPr>
            <w:r>
              <w:rPr/>
              <w:t xml:space="preserve">Eternian tarinoita </w:t>
            </w:r>
          </w:p>
        </w:tc>
        <w:tc>
          <w:tcPr>
            <w:tcW w:w="1411" w:type="dxa"/>
            <w:tcBorders/>
            <w:vAlign w:val="center"/>
          </w:tcPr>
          <w:p>
            <w:pPr>
              <w:pStyle w:val="TableContents"/>
              <w:bidi w:val="0"/>
              <w:spacing w:before="0" w:after="283"/>
              <w:jc w:val="left"/>
              <w:rPr/>
            </w:pPr>
            <w:r>
              <w:rPr/>
              <w:t xml:space="preserve">PSP </w:t>
            </w:r>
          </w:p>
        </w:tc>
        <w:tc>
          <w:tcPr>
            <w:tcW w:w="1876" w:type="dxa"/>
            <w:tcBorders/>
            <w:vAlign w:val="center"/>
          </w:tcPr>
          <w:p>
            <w:pPr>
              <w:pStyle w:val="TableContents"/>
              <w:bidi w:val="0"/>
              <w:spacing w:before="0" w:after="283"/>
              <w:jc w:val="left"/>
              <w:rPr/>
            </w:pPr>
            <w:r>
              <w:rPr/>
              <w:t xml:space="preserve">jRPG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Rajoitettu co-op: vain taistelut </w:t>
            </w:r>
          </w:p>
        </w:tc>
      </w:tr>
      <w:tr>
        <w:trPr/>
        <w:tc>
          <w:tcPr>
            <w:tcW w:w="1696" w:type="dxa"/>
            <w:tcBorders/>
            <w:vAlign w:val="center"/>
          </w:tcPr>
          <w:p>
            <w:pPr>
              <w:pStyle w:val="TableContents"/>
              <w:bidi w:val="0"/>
              <w:spacing w:before="0" w:after="283"/>
              <w:jc w:val="left"/>
              <w:rPr/>
            </w:pPr>
            <w:r>
              <w:rPr/>
              <w:t xml:space="preserve">Tales of Symphonia </w:t>
            </w:r>
          </w:p>
        </w:tc>
        <w:tc>
          <w:tcPr>
            <w:tcW w:w="1411" w:type="dxa"/>
            <w:tcBorders/>
            <w:vAlign w:val="center"/>
          </w:tcPr>
          <w:p>
            <w:pPr>
              <w:pStyle w:val="TableContents"/>
              <w:bidi w:val="0"/>
              <w:spacing w:before="0" w:after="283"/>
              <w:jc w:val="left"/>
              <w:rPr/>
            </w:pPr>
            <w:r>
              <w:rPr/>
              <w:t xml:space="preserve">GC </w:t>
            </w:r>
          </w:p>
        </w:tc>
        <w:tc>
          <w:tcPr>
            <w:tcW w:w="1876" w:type="dxa"/>
            <w:tcBorders/>
            <w:vAlign w:val="center"/>
          </w:tcPr>
          <w:p>
            <w:pPr>
              <w:pStyle w:val="TableContents"/>
              <w:bidi w:val="0"/>
              <w:spacing w:before="0" w:after="283"/>
              <w:jc w:val="left"/>
              <w:rPr/>
            </w:pPr>
            <w:r>
              <w:rPr/>
              <w:t xml:space="preserve">jRPG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Rajoittava co-op: vain taistelut </w:t>
            </w:r>
          </w:p>
        </w:tc>
      </w:tr>
      <w:tr>
        <w:trPr/>
        <w:tc>
          <w:tcPr>
            <w:tcW w:w="1696" w:type="dxa"/>
            <w:tcBorders/>
            <w:vAlign w:val="center"/>
          </w:tcPr>
          <w:p>
            <w:pPr>
              <w:pStyle w:val="TableContents"/>
              <w:bidi w:val="0"/>
              <w:spacing w:before="0" w:after="283"/>
              <w:jc w:val="left"/>
              <w:rPr/>
            </w:pPr>
            <w:r>
              <w:rPr/>
              <w:t xml:space="preserve">Tales of Symphonia: Dawn of the New World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jRPG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Rajoittava co-op: vain taistelut </w:t>
            </w:r>
          </w:p>
        </w:tc>
      </w:tr>
      <w:tr>
        <w:trPr/>
        <w:tc>
          <w:tcPr>
            <w:tcW w:w="1696" w:type="dxa"/>
            <w:tcBorders/>
            <w:vAlign w:val="center"/>
          </w:tcPr>
          <w:p>
            <w:pPr>
              <w:pStyle w:val="TableContents"/>
              <w:bidi w:val="0"/>
              <w:spacing w:before="0" w:after="283"/>
              <w:jc w:val="left"/>
              <w:rPr/>
            </w:pPr>
            <w:r>
              <w:rPr/>
              <w:t xml:space="preserve">Tarinoita kuilusta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jRPG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Rajoittava co-op: vain taistelut </w:t>
            </w:r>
          </w:p>
        </w:tc>
      </w:tr>
      <w:tr>
        <w:trPr/>
        <w:tc>
          <w:tcPr>
            <w:tcW w:w="1696" w:type="dxa"/>
            <w:tcBorders/>
            <w:vAlign w:val="center"/>
          </w:tcPr>
          <w:p>
            <w:pPr>
              <w:pStyle w:val="TableContents"/>
              <w:bidi w:val="0"/>
              <w:spacing w:before="0" w:after="283"/>
              <w:jc w:val="left"/>
              <w:rPr/>
            </w:pPr>
            <w:r>
              <w:rPr/>
              <w:t xml:space="preserve">Tales of Vesperia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jRPG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Rajoittava lisäpelaajan pelattavuus: vain taistelut </w:t>
            </w:r>
          </w:p>
        </w:tc>
      </w:tr>
      <w:tr>
        <w:trPr/>
        <w:tc>
          <w:tcPr>
            <w:tcW w:w="1696" w:type="dxa"/>
            <w:tcBorders/>
            <w:vAlign w:val="center"/>
          </w:tcPr>
          <w:p>
            <w:pPr>
              <w:pStyle w:val="TableContents"/>
              <w:bidi w:val="0"/>
              <w:spacing w:before="0" w:after="283"/>
              <w:jc w:val="left"/>
              <w:rPr/>
            </w:pPr>
            <w:r>
              <w:rPr/>
              <w:t xml:space="preserve">Kohde: Renegade </w:t>
            </w:r>
          </w:p>
        </w:tc>
        <w:tc>
          <w:tcPr>
            <w:tcW w:w="1411" w:type="dxa"/>
            <w:tcBorders/>
            <w:vAlign w:val="center"/>
          </w:tcPr>
          <w:p>
            <w:pPr>
              <w:pStyle w:val="TableContents"/>
              <w:bidi w:val="0"/>
              <w:spacing w:before="0" w:after="283"/>
              <w:jc w:val="left"/>
              <w:rPr/>
            </w:pPr>
            <w:r>
              <w:rPr/>
              <w:t xml:space="preserve">NES / ZXS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1988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Tasty Planet: Takaisin toiseksi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Palapeli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Teenage Mutant Ninja Turtles </w:t>
            </w:r>
          </w:p>
        </w:tc>
        <w:tc>
          <w:tcPr>
            <w:tcW w:w="1411" w:type="dxa"/>
            <w:tcBorders/>
            <w:vAlign w:val="center"/>
          </w:tcPr>
          <w:p>
            <w:pPr>
              <w:pStyle w:val="TableContents"/>
              <w:bidi w:val="0"/>
              <w:spacing w:before="0" w:after="283"/>
              <w:jc w:val="left"/>
              <w:rPr/>
            </w:pPr>
            <w:r>
              <w:rPr/>
              <w:t xml:space="preserve">PS2 / Xbox / GC / DS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Team Fortress 2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pPr>
            <w:r>
              <w:rPr/>
              <w:t xml:space="preserve">30 (PC) 16 (PS3 / XB360) </w:t>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Teenage Mutant Ninja Turtles * </w:t>
            </w:r>
          </w:p>
        </w:tc>
        <w:tc>
          <w:tcPr>
            <w:tcW w:w="1411" w:type="dxa"/>
            <w:tcBorders/>
            <w:vAlign w:val="center"/>
          </w:tcPr>
          <w:p>
            <w:pPr>
              <w:pStyle w:val="TableContents"/>
              <w:bidi w:val="0"/>
              <w:spacing w:before="0" w:after="283"/>
              <w:jc w:val="left"/>
              <w:rPr/>
            </w:pPr>
            <w:r>
              <w:rPr/>
              <w:t xml:space="preserve">Arcade / NES / C64 / ZXS / XB360 / Muut pelit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1989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Kaikkien muiden kuin XB360:n (XBLA) porttien nimi on ``Teenage Mutant Ninja Turtles II: The Arcade Game''. </w:t>
            </w:r>
          </w:p>
        </w:tc>
      </w:tr>
      <w:tr>
        <w:trPr/>
        <w:tc>
          <w:tcPr>
            <w:tcW w:w="1696" w:type="dxa"/>
            <w:tcBorders/>
            <w:vAlign w:val="center"/>
          </w:tcPr>
          <w:p>
            <w:pPr>
              <w:pStyle w:val="TableContents"/>
              <w:bidi w:val="0"/>
              <w:spacing w:before="0" w:after="283"/>
              <w:jc w:val="left"/>
              <w:rPr/>
            </w:pPr>
            <w:r>
              <w:rPr/>
              <w:t xml:space="preserve">Teenage Mutant Ninja Turtles 3: Mutanttipainajainen (Teenage Mutant Ninja Turtles 3: Mutant Nightmare) </w:t>
            </w:r>
          </w:p>
        </w:tc>
        <w:tc>
          <w:tcPr>
            <w:tcW w:w="1411" w:type="dxa"/>
            <w:tcBorders/>
            <w:vAlign w:val="center"/>
          </w:tcPr>
          <w:p>
            <w:pPr>
              <w:pStyle w:val="TableContents"/>
              <w:bidi w:val="0"/>
              <w:spacing w:before="0" w:after="283"/>
              <w:jc w:val="left"/>
              <w:rPr/>
            </w:pPr>
            <w:r>
              <w:rPr/>
              <w:t xml:space="preserve">PS2 / Xbox / GC / DS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DS: paikallinen Wi-Fi </w:t>
            </w:r>
          </w:p>
        </w:tc>
      </w:tr>
      <w:tr>
        <w:trPr/>
        <w:tc>
          <w:tcPr>
            <w:tcW w:w="1696" w:type="dxa"/>
            <w:tcBorders/>
            <w:vAlign w:val="center"/>
          </w:tcPr>
          <w:p>
            <w:pPr>
              <w:pStyle w:val="TableContents"/>
              <w:bidi w:val="0"/>
              <w:spacing w:before="0" w:after="283"/>
              <w:jc w:val="left"/>
              <w:rPr/>
            </w:pPr>
            <w:r>
              <w:rPr/>
              <w:t xml:space="preserve">Teini-ikäiset mutanttininjakilpikonnat III: Manhattanin projekti </w:t>
            </w:r>
          </w:p>
        </w:tc>
        <w:tc>
          <w:tcPr>
            <w:tcW w:w="1411" w:type="dxa"/>
            <w:tcBorders/>
            <w:vAlign w:val="center"/>
          </w:tcPr>
          <w:p>
            <w:pPr>
              <w:pStyle w:val="TableContents"/>
              <w:bidi w:val="0"/>
              <w:spacing w:before="0" w:after="283"/>
              <w:jc w:val="left"/>
              <w:rPr/>
            </w:pPr>
            <w:r>
              <w:rPr/>
              <w:t xml:space="preserve">NES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Teenage Mutant Ninja Turtles: Turtles in Time * </w:t>
            </w:r>
          </w:p>
        </w:tc>
        <w:tc>
          <w:tcPr>
            <w:tcW w:w="1411" w:type="dxa"/>
            <w:tcBorders/>
            <w:vAlign w:val="center"/>
          </w:tcPr>
          <w:p>
            <w:pPr>
              <w:pStyle w:val="TableContents"/>
              <w:bidi w:val="0"/>
              <w:spacing w:before="0" w:after="283"/>
              <w:jc w:val="left"/>
              <w:rPr/>
            </w:pPr>
            <w:r>
              <w:rPr/>
              <w:t xml:space="preserve">Arcade / GEN / SNES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1991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GEN-remake on nimeltään Teenage Mutant Ninja Turtles: The Hyperstone Heist * * Arcade-versiossa jopa 4 pelaajaa. </w:t>
            </w:r>
          </w:p>
        </w:tc>
      </w:tr>
      <w:tr>
        <w:trPr/>
        <w:tc>
          <w:tcPr>
            <w:tcW w:w="1696" w:type="dxa"/>
            <w:tcBorders/>
            <w:vAlign w:val="center"/>
          </w:tcPr>
          <w:p>
            <w:pPr>
              <w:pStyle w:val="TableContents"/>
              <w:bidi w:val="0"/>
              <w:spacing w:before="0" w:after="283"/>
              <w:jc w:val="left"/>
              <w:rPr/>
            </w:pPr>
            <w:r>
              <w:rPr/>
              <w:t xml:space="preserve">Tenchu Z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Järjestelmälinkki, Xbox Live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Tenchu: Wrath of Heaven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Kourallinen co-op-tehtäviä </w:t>
            </w:r>
          </w:p>
        </w:tc>
      </w:tr>
      <w:tr>
        <w:trPr/>
        <w:tc>
          <w:tcPr>
            <w:tcW w:w="1696" w:type="dxa"/>
            <w:tcBorders/>
            <w:vAlign w:val="center"/>
          </w:tcPr>
          <w:p>
            <w:pPr>
              <w:pStyle w:val="TableContents"/>
              <w:bidi w:val="0"/>
              <w:spacing w:before="0" w:after="283"/>
              <w:jc w:val="left"/>
              <w:rPr/>
            </w:pPr>
            <w:r>
              <w:rPr/>
              <w:t xml:space="preserve">Terraria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Hiekkalaatikko </w:t>
            </w:r>
          </w:p>
        </w:tc>
        <w:tc>
          <w:tcPr>
            <w:tcW w:w="961" w:type="dxa"/>
            <w:tcBorders/>
            <w:vAlign w:val="center"/>
          </w:tcPr>
          <w:p>
            <w:pPr>
              <w:pStyle w:val="TableContents"/>
              <w:bidi w:val="0"/>
              <w:spacing w:before="0" w:after="283"/>
              <w:jc w:val="left"/>
              <w:rPr/>
            </w:pPr>
            <w:r>
              <w:rPr/>
              <w:t xml:space="preserve">2011 </w:t>
            </w:r>
          </w:p>
        </w:tc>
        <w:tc>
          <w:tcPr>
            <w:tcW w:w="931" w:type="dxa"/>
            <w:tcBorders/>
            <w:vAlign w:val="center"/>
          </w:tcPr>
          <w:p>
            <w:pPr>
              <w:pStyle w:val="TableContents"/>
              <w:bidi w:val="0"/>
              <w:spacing w:before="0" w:after="283"/>
              <w:jc w:val="left"/>
              <w:rPr/>
            </w:pPr>
            <w:r>
              <w:rPr/>
              <w:t xml:space="preserve">2-8 / 255 * </w:t>
            </w:r>
          </w:p>
        </w:tc>
        <w:tc>
          <w:tcPr>
            <w:tcW w:w="1321" w:type="dxa"/>
            <w:tcBorders/>
            <w:vAlign w:val="center"/>
          </w:tcPr>
          <w:p>
            <w:pPr>
              <w:pStyle w:val="TableContents"/>
              <w:bidi w:val="0"/>
              <w:spacing w:before="0" w:after="283"/>
              <w:jc w:val="left"/>
              <w:rPr/>
            </w:pPr>
            <w:r>
              <w:rPr/>
              <w:t xml:space="preserve">Online, LAN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8, paitsi jos käytössä on oma palvelinohjelmisto, jolloin voidaan tukea 255 pelaajaa. </w:t>
            </w:r>
          </w:p>
        </w:tc>
      </w:tr>
      <w:tr>
        <w:trPr/>
        <w:tc>
          <w:tcPr>
            <w:tcW w:w="1696" w:type="dxa"/>
            <w:tcBorders/>
            <w:vAlign w:val="center"/>
          </w:tcPr>
          <w:p>
            <w:pPr>
              <w:pStyle w:val="TableContents"/>
              <w:bidi w:val="0"/>
              <w:spacing w:before="0" w:after="283"/>
              <w:jc w:val="left"/>
              <w:rPr/>
            </w:pPr>
            <w:r>
              <w:rPr/>
              <w:t xml:space="preserve">Terminator Salvation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Vaatii 360-ohjaimen PC-yhteistyöhön. </w:t>
            </w:r>
          </w:p>
        </w:tc>
      </w:tr>
      <w:tr>
        <w:trPr/>
        <w:tc>
          <w:tcPr>
            <w:tcW w:w="1696" w:type="dxa"/>
            <w:tcBorders/>
            <w:vAlign w:val="center"/>
          </w:tcPr>
          <w:p>
            <w:pPr>
              <w:pStyle w:val="TableContents"/>
              <w:bidi w:val="0"/>
              <w:spacing w:before="0" w:after="283"/>
              <w:jc w:val="left"/>
              <w:rPr/>
            </w:pPr>
            <w:r>
              <w:rPr/>
              <w:t xml:space="preserve">Tämä on jalkapallo 2003 *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Urheilu </w:t>
            </w:r>
          </w:p>
        </w:tc>
        <w:tc>
          <w:tcPr>
            <w:tcW w:w="961" w:type="dxa"/>
            <w:tcBorders/>
            <w:vAlign w:val="center"/>
          </w:tcPr>
          <w:p>
            <w:pPr>
              <w:pStyle w:val="TableContents"/>
              <w:bidi w:val="0"/>
              <w:spacing w:before="0" w:after="283"/>
              <w:jc w:val="left"/>
              <w:rPr/>
            </w:pPr>
            <w:r>
              <w:rPr/>
              <w:t xml:space="preserve">2002 </w:t>
            </w:r>
          </w:p>
        </w:tc>
        <w:tc>
          <w:tcPr>
            <w:tcW w:w="93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Tunnetaan myös nimillä ``This Is Soccer 2003'' Australiassa ja ``World Tour Soccer 2003'' Pohjois-Amerikassa. </w:t>
            </w:r>
          </w:p>
        </w:tc>
      </w:tr>
      <w:tr>
        <w:trPr/>
        <w:tc>
          <w:tcPr>
            <w:tcW w:w="1696" w:type="dxa"/>
            <w:tcBorders/>
            <w:vAlign w:val="center"/>
          </w:tcPr>
          <w:p>
            <w:pPr>
              <w:pStyle w:val="TableContents"/>
              <w:bidi w:val="0"/>
              <w:spacing w:before="0" w:after="283"/>
              <w:jc w:val="left"/>
              <w:rPr/>
            </w:pPr>
            <w:r>
              <w:rPr/>
              <w:t xml:space="preserve">Aylesburyn legenda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2012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Saatavilla XBLIG:n kautta </w:t>
            </w:r>
          </w:p>
        </w:tc>
      </w:tr>
      <w:tr>
        <w:trPr/>
        <w:tc>
          <w:tcPr>
            <w:tcW w:w="1696" w:type="dxa"/>
            <w:tcBorders/>
            <w:vAlign w:val="center"/>
          </w:tcPr>
          <w:p>
            <w:pPr>
              <w:pStyle w:val="TableContents"/>
              <w:bidi w:val="0"/>
              <w:spacing w:before="0" w:after="283"/>
              <w:jc w:val="left"/>
              <w:rPr/>
            </w:pPr>
            <w:r>
              <w:rPr/>
              <w:t xml:space="preserve">Aylesburyn legenda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2012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Saatavilla XBLIG:n kautta </w:t>
            </w:r>
          </w:p>
        </w:tc>
      </w:tr>
      <w:tr>
        <w:trPr/>
        <w:tc>
          <w:tcPr>
            <w:tcW w:w="1696" w:type="dxa"/>
            <w:tcBorders/>
            <w:vAlign w:val="center"/>
          </w:tcPr>
          <w:p>
            <w:pPr>
              <w:pStyle w:val="TableContents"/>
              <w:bidi w:val="0"/>
              <w:spacing w:before="0" w:after="283"/>
              <w:jc w:val="left"/>
              <w:rPr/>
            </w:pPr>
            <w:r>
              <w:rPr/>
              <w:t xml:space="preserve">Taru sormusten herrasta: Aragornin etsintä </w:t>
            </w:r>
          </w:p>
        </w:tc>
        <w:tc>
          <w:tcPr>
            <w:tcW w:w="1411" w:type="dxa"/>
            <w:tcBorders/>
            <w:vAlign w:val="center"/>
          </w:tcPr>
          <w:p>
            <w:pPr>
              <w:pStyle w:val="TableContents"/>
              <w:bidi w:val="0"/>
              <w:spacing w:before="0" w:after="283"/>
              <w:jc w:val="left"/>
              <w:rPr/>
            </w:pPr>
            <w:r>
              <w:rPr/>
              <w:t xml:space="preserve">Wii, PlayStation 3, PlayStation 2, PlayStation Portable, Nintendo DS, Nintendo DS </w:t>
            </w:r>
          </w:p>
        </w:tc>
        <w:tc>
          <w:tcPr>
            <w:tcW w:w="1876" w:type="dxa"/>
            <w:tcBorders/>
            <w:vAlign w:val="center"/>
          </w:tcPr>
          <w:p>
            <w:pPr>
              <w:pStyle w:val="TableContents"/>
              <w:bidi w:val="0"/>
              <w:spacing w:before="0" w:after="283"/>
              <w:jc w:val="left"/>
              <w:rPr/>
            </w:pPr>
            <w:r>
              <w:rPr/>
              <w:t xml:space="preserve">Toimintaseikkailu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Yhteispeli saatavilla vain Wii:llä / PS3:lla, P2 ohjaa Gandalfia. </w:t>
            </w:r>
          </w:p>
        </w:tc>
      </w:tr>
      <w:tr>
        <w:trPr/>
        <w:tc>
          <w:tcPr>
            <w:tcW w:w="1696" w:type="dxa"/>
            <w:tcBorders/>
            <w:vAlign w:val="center"/>
          </w:tcPr>
          <w:p>
            <w:pPr>
              <w:pStyle w:val="TableContents"/>
              <w:bidi w:val="0"/>
              <w:spacing w:before="0" w:after="283"/>
              <w:jc w:val="left"/>
              <w:rPr/>
            </w:pPr>
            <w:r>
              <w:rPr/>
              <w:t xml:space="preserve">Punainen auringonseisaus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Reaaliaikainen strategia </w:t>
            </w:r>
          </w:p>
        </w:tc>
        <w:tc>
          <w:tcPr>
            <w:tcW w:w="961" w:type="dxa"/>
            <w:tcBorders/>
            <w:vAlign w:val="center"/>
          </w:tcPr>
          <w:p>
            <w:pPr>
              <w:pStyle w:val="TableContents"/>
              <w:bidi w:val="0"/>
              <w:spacing w:before="0" w:after="283"/>
              <w:jc w:val="left"/>
              <w:rPr/>
            </w:pPr>
            <w:r>
              <w:rPr/>
              <w:t xml:space="preserve">2014 </w:t>
            </w:r>
          </w:p>
        </w:tc>
        <w:tc>
          <w:tcPr>
            <w:tcW w:w="93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Aikakriisi II </w:t>
            </w:r>
          </w:p>
        </w:tc>
        <w:tc>
          <w:tcPr>
            <w:tcW w:w="1411" w:type="dxa"/>
            <w:tcBorders/>
            <w:vAlign w:val="center"/>
          </w:tcPr>
          <w:p>
            <w:pPr>
              <w:pStyle w:val="TableContents"/>
              <w:bidi w:val="0"/>
              <w:spacing w:before="0" w:after="283"/>
              <w:jc w:val="left"/>
              <w:rPr/>
            </w:pPr>
            <w:r>
              <w:rPr/>
              <w:t xml:space="preserve">Arcade / PS2 </w:t>
            </w:r>
          </w:p>
        </w:tc>
        <w:tc>
          <w:tcPr>
            <w:tcW w:w="1876" w:type="dxa"/>
            <w:tcBorders/>
            <w:vAlign w:val="center"/>
          </w:tcPr>
          <w:p>
            <w:pPr>
              <w:pStyle w:val="TableContents"/>
              <w:bidi w:val="0"/>
              <w:spacing w:before="0" w:after="283"/>
              <w:jc w:val="left"/>
              <w:rPr/>
            </w:pPr>
            <w:r>
              <w:rPr/>
              <w:t xml:space="preserve">Ampuja </w:t>
            </w:r>
          </w:p>
        </w:tc>
        <w:tc>
          <w:tcPr>
            <w:tcW w:w="961" w:type="dxa"/>
            <w:tcBorders/>
            <w:vAlign w:val="center"/>
          </w:tcPr>
          <w:p>
            <w:pPr>
              <w:pStyle w:val="TableContents"/>
              <w:bidi w:val="0"/>
              <w:spacing w:before="0" w:after="283"/>
              <w:jc w:val="left"/>
              <w:rPr/>
            </w:pPr>
            <w:r>
              <w:rPr/>
              <w:t xml:space="preserve">1999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jaettu *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Pitää omistaa GunCon 2 </w:t>
            </w:r>
          </w:p>
        </w:tc>
      </w:tr>
      <w:tr>
        <w:trPr/>
        <w:tc>
          <w:tcPr>
            <w:tcW w:w="1696" w:type="dxa"/>
            <w:tcBorders/>
            <w:vAlign w:val="center"/>
          </w:tcPr>
          <w:p>
            <w:pPr>
              <w:pStyle w:val="TableContents"/>
              <w:bidi w:val="0"/>
              <w:spacing w:before="0" w:after="283"/>
              <w:jc w:val="left"/>
              <w:rPr/>
            </w:pPr>
            <w:r>
              <w:rPr/>
              <w:t xml:space="preserve">Aikakriisi 3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Ampuja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Aikakriisi 4 </w:t>
            </w:r>
          </w:p>
        </w:tc>
        <w:tc>
          <w:tcPr>
            <w:tcW w:w="1411" w:type="dxa"/>
            <w:tcBorders/>
            <w:vAlign w:val="center"/>
          </w:tcPr>
          <w:p>
            <w:pPr>
              <w:pStyle w:val="TableContents"/>
              <w:bidi w:val="0"/>
              <w:spacing w:before="0" w:after="283"/>
              <w:jc w:val="left"/>
              <w:rPr/>
            </w:pPr>
            <w:r>
              <w:rPr/>
              <w:t xml:space="preserve">PS3 </w:t>
            </w:r>
          </w:p>
        </w:tc>
        <w:tc>
          <w:tcPr>
            <w:tcW w:w="1876" w:type="dxa"/>
            <w:tcBorders/>
            <w:vAlign w:val="center"/>
          </w:tcPr>
          <w:p>
            <w:pPr>
              <w:pStyle w:val="TableContents"/>
              <w:bidi w:val="0"/>
              <w:spacing w:before="0" w:after="283"/>
              <w:jc w:val="left"/>
              <w:rPr/>
            </w:pPr>
            <w:r>
              <w:rPr/>
              <w:t xml:space="preserve">Ampuja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TimeSplitters 2 </w:t>
            </w:r>
          </w:p>
        </w:tc>
        <w:tc>
          <w:tcPr>
            <w:tcW w:w="1411" w:type="dxa"/>
            <w:tcBorders/>
            <w:vAlign w:val="center"/>
          </w:tcPr>
          <w:p>
            <w:pPr>
              <w:pStyle w:val="TableContents"/>
              <w:bidi w:val="0"/>
              <w:spacing w:before="0" w:after="283"/>
              <w:jc w:val="left"/>
              <w:rPr/>
            </w:pPr>
            <w:r>
              <w:rPr/>
              <w:t xml:space="preserve">PS2 / Xbox / GC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TimeSplitters: Future Perfect </w:t>
            </w:r>
          </w:p>
        </w:tc>
        <w:tc>
          <w:tcPr>
            <w:tcW w:w="1411" w:type="dxa"/>
            <w:tcBorders/>
            <w:vAlign w:val="center"/>
          </w:tcPr>
          <w:p>
            <w:pPr>
              <w:pStyle w:val="TableContents"/>
              <w:bidi w:val="0"/>
              <w:spacing w:before="0" w:after="283"/>
              <w:jc w:val="left"/>
              <w:rPr/>
            </w:pPr>
            <w:r>
              <w:rPr/>
              <w:t xml:space="preserve">PS2 / Xbox / GC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Titan Quest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Titan Quest: Titan Quest: Kuolematon valtaistuin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ToeJam &amp; Earl </w:t>
            </w:r>
          </w:p>
        </w:tc>
        <w:tc>
          <w:tcPr>
            <w:tcW w:w="1411" w:type="dxa"/>
            <w:tcBorders/>
            <w:vAlign w:val="center"/>
          </w:tcPr>
          <w:p>
            <w:pPr>
              <w:pStyle w:val="TableContents"/>
              <w:bidi w:val="0"/>
              <w:spacing w:before="0" w:after="283"/>
              <w:jc w:val="left"/>
              <w:rPr/>
            </w:pPr>
            <w:r>
              <w:rPr/>
              <w:t xml:space="preserve">GEN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1992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ToeJam &amp; Earl Panic on Funkotronissa </w:t>
            </w:r>
          </w:p>
        </w:tc>
        <w:tc>
          <w:tcPr>
            <w:tcW w:w="1411" w:type="dxa"/>
            <w:tcBorders/>
            <w:vAlign w:val="center"/>
          </w:tcPr>
          <w:p>
            <w:pPr>
              <w:pStyle w:val="TableContents"/>
              <w:bidi w:val="0"/>
              <w:spacing w:before="0" w:after="283"/>
              <w:jc w:val="left"/>
              <w:rPr/>
            </w:pPr>
            <w:r>
              <w:rPr/>
              <w:t xml:space="preserve">GEN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Tom Clancy's Ghost Recon (laajennus 1) (laajennus 2)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2001 </w:t>
            </w:r>
          </w:p>
        </w:tc>
        <w:tc>
          <w:tcPr>
            <w:tcW w:w="931" w:type="dxa"/>
            <w:tcBorders/>
            <w:vAlign w:val="center"/>
          </w:tcPr>
          <w:p>
            <w:pPr>
              <w:pStyle w:val="TableContents"/>
              <w:bidi w:val="0"/>
              <w:spacing w:before="0" w:after="283"/>
              <w:jc w:val="left"/>
              <w:rPr/>
            </w:pPr>
            <w:r>
              <w:rPr/>
              <w:t xml:space="preserve">4 (?)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Tom Clancy's Ghost Recon (PS2-laajennus) </w:t>
            </w:r>
          </w:p>
        </w:tc>
        <w:tc>
          <w:tcPr>
            <w:tcW w:w="1411" w:type="dxa"/>
            <w:tcBorders/>
            <w:vAlign w:val="center"/>
          </w:tcPr>
          <w:p>
            <w:pPr>
              <w:pStyle w:val="TableContents"/>
              <w:bidi w:val="0"/>
              <w:spacing w:before="0" w:after="283"/>
              <w:jc w:val="left"/>
              <w:rPr/>
            </w:pPr>
            <w:r>
              <w:rPr/>
              <w:t xml:space="preserve">GC / PS2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Tasot on suoritettava ensin SP:ssä. </w:t>
            </w:r>
          </w:p>
        </w:tc>
      </w:tr>
      <w:tr>
        <w:trPr/>
        <w:tc>
          <w:tcPr>
            <w:tcW w:w="1696" w:type="dxa"/>
            <w:tcBorders/>
            <w:vAlign w:val="center"/>
          </w:tcPr>
          <w:p>
            <w:pPr>
              <w:pStyle w:val="TableContents"/>
              <w:bidi w:val="0"/>
              <w:spacing w:before="0" w:after="283"/>
              <w:jc w:val="left"/>
              <w:rPr/>
            </w:pPr>
            <w:r>
              <w:rPr/>
              <w:t xml:space="preserve">Tom Clancy's Ghost Recon (laajennus 1) </w:t>
            </w:r>
          </w:p>
        </w:tc>
        <w:tc>
          <w:tcPr>
            <w:tcW w:w="1411" w:type="dxa"/>
            <w:tcBorders/>
            <w:vAlign w:val="center"/>
          </w:tcPr>
          <w:p>
            <w:pPr>
              <w:pStyle w:val="TableContents"/>
              <w:bidi w:val="0"/>
              <w:spacing w:before="0" w:after="283"/>
              <w:jc w:val="left"/>
              <w:rPr/>
            </w:pPr>
            <w:r>
              <w:rPr/>
              <w:t xml:space="preserve">Xbox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2002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Linkkaapeli, Xbox live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Linkkikaapeli ja online-tilat: jopa 6 pelaajaa </w:t>
            </w:r>
          </w:p>
        </w:tc>
      </w:tr>
      <w:tr>
        <w:trPr/>
        <w:tc>
          <w:tcPr>
            <w:tcW w:w="1696" w:type="dxa"/>
            <w:tcBorders/>
            <w:vAlign w:val="center"/>
          </w:tcPr>
          <w:p>
            <w:pPr>
              <w:pStyle w:val="TableContents"/>
              <w:bidi w:val="0"/>
              <w:spacing w:before="0" w:after="283"/>
              <w:jc w:val="left"/>
              <w:rPr/>
            </w:pPr>
            <w:r>
              <w:rPr/>
              <w:t xml:space="preserve">Tom Clancy's Ghost Recon 2 (Ghost Recon 2) </w:t>
            </w:r>
          </w:p>
        </w:tc>
        <w:tc>
          <w:tcPr>
            <w:tcW w:w="1411" w:type="dxa"/>
            <w:tcBorders/>
            <w:vAlign w:val="center"/>
          </w:tcPr>
          <w:p>
            <w:pPr>
              <w:pStyle w:val="TableContents"/>
              <w:bidi w:val="0"/>
              <w:spacing w:before="0" w:after="283"/>
              <w:jc w:val="left"/>
              <w:rPr/>
            </w:pPr>
            <w:r>
              <w:rPr/>
              <w:t xml:space="preserve">Xbox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Järjestelmälinkki, Xbox Live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3 15 SP-tehtävästä ei ole pelattavissa </w:t>
            </w:r>
          </w:p>
        </w:tc>
      </w:tr>
      <w:tr>
        <w:trPr/>
        <w:tc>
          <w:tcPr>
            <w:tcW w:w="1696" w:type="dxa"/>
            <w:tcBorders/>
            <w:vAlign w:val="center"/>
          </w:tcPr>
          <w:p>
            <w:pPr>
              <w:pStyle w:val="TableContents"/>
              <w:bidi w:val="0"/>
              <w:spacing w:before="0" w:after="283"/>
              <w:jc w:val="left"/>
              <w:rPr/>
            </w:pPr>
            <w:r>
              <w:rPr/>
              <w:t xml:space="preserve">Tom Clancy's Ghost Recon Advanced Warfighter (Tom Clancy's Ghost Recon Advanced Warfighter)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OGR Co-op (jopa 24 pelaajaa) ja ladattavat kartat. SP-kampanja pelattavissa lähiverkossa. </w:t>
            </w:r>
          </w:p>
        </w:tc>
      </w:tr>
      <w:tr>
        <w:trPr/>
        <w:tc>
          <w:tcPr>
            <w:tcW w:w="1696" w:type="dxa"/>
            <w:tcBorders/>
            <w:vAlign w:val="center"/>
          </w:tcPr>
          <w:p>
            <w:pPr>
              <w:pStyle w:val="TableContents"/>
              <w:bidi w:val="0"/>
              <w:spacing w:before="0" w:after="283"/>
              <w:jc w:val="left"/>
              <w:rPr/>
            </w:pPr>
            <w:r>
              <w:rPr/>
              <w:t xml:space="preserve">Tom Clancy's Ghost Recon Advanced Warfighter (Tom Clancy's Ghost Recon Advanced Warfighter)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pPr>
            <w:r>
              <w:rPr/>
              <w:t xml:space="preserve">4 * </w:t>
            </w:r>
          </w:p>
        </w:tc>
        <w:tc>
          <w:tcPr>
            <w:tcW w:w="1321" w:type="dxa"/>
            <w:tcBorders/>
            <w:vAlign w:val="center"/>
          </w:tcPr>
          <w:p>
            <w:pPr>
              <w:pStyle w:val="TableContents"/>
              <w:bidi w:val="0"/>
              <w:spacing w:before="0" w:after="283"/>
              <w:jc w:val="left"/>
              <w:rPr/>
            </w:pPr>
            <w:r>
              <w:rPr/>
              <w:t xml:space="preserve">Paikallinen, Järjestelmälinkki, Xbox Live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Kyllä * * * </w:t>
            </w:r>
          </w:p>
        </w:tc>
        <w:tc>
          <w:tcPr>
            <w:tcW w:w="2071" w:type="dxa"/>
            <w:tcBorders/>
            <w:vAlign w:val="center"/>
          </w:tcPr>
          <w:p>
            <w:pPr>
              <w:pStyle w:val="TableContents"/>
              <w:bidi w:val="0"/>
              <w:spacing w:before="0" w:after="283"/>
              <w:jc w:val="left"/>
              <w:rPr/>
            </w:pPr>
            <w:r>
              <w:rPr/>
              <w:t xml:space="preserve">* 16 Xbox Liven kautta * * Kourallinen co-op-karttoja </w:t>
            </w:r>
          </w:p>
        </w:tc>
      </w:tr>
      <w:tr>
        <w:trPr/>
        <w:tc>
          <w:tcPr>
            <w:tcW w:w="1696" w:type="dxa"/>
            <w:tcBorders/>
            <w:vAlign w:val="center"/>
          </w:tcPr>
          <w:p>
            <w:pPr>
              <w:pStyle w:val="TableContents"/>
              <w:bidi w:val="0"/>
              <w:spacing w:before="0" w:after="283"/>
              <w:jc w:val="left"/>
              <w:rPr/>
            </w:pPr>
            <w:r>
              <w:rPr/>
              <w:t xml:space="preserve">Tom Clancy's Ghost Recon Advanced Warfighter (Tom Clancy's Ghost Recon Advanced Warfighter) </w:t>
            </w:r>
          </w:p>
        </w:tc>
        <w:tc>
          <w:tcPr>
            <w:tcW w:w="1411" w:type="dxa"/>
            <w:tcBorders/>
            <w:vAlign w:val="center"/>
          </w:tcPr>
          <w:p>
            <w:pPr>
              <w:pStyle w:val="TableContents"/>
              <w:bidi w:val="0"/>
              <w:spacing w:before="0" w:after="283"/>
              <w:jc w:val="left"/>
              <w:rPr/>
            </w:pPr>
            <w:r>
              <w:rPr/>
              <w:t xml:space="preserve">Xbox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järjestelmälinkki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Tom Clancy's Ghost Recon Advanced Warfighter 2 (Tom Clancy's Ghost Recon Advanced Warfighter 2)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OGR Co-op (jopa 24 pelaajaa) ja ladattavat kartat. SP-kampanja pelattavissa lähiverkossa. </w:t>
            </w:r>
          </w:p>
        </w:tc>
      </w:tr>
      <w:tr>
        <w:trPr/>
        <w:tc>
          <w:tcPr>
            <w:tcW w:w="1696" w:type="dxa"/>
            <w:tcBorders/>
            <w:vAlign w:val="center"/>
          </w:tcPr>
          <w:p>
            <w:pPr>
              <w:pStyle w:val="TableContents"/>
              <w:bidi w:val="0"/>
              <w:spacing w:before="0" w:after="283"/>
              <w:jc w:val="left"/>
              <w:rPr/>
            </w:pPr>
            <w:r>
              <w:rPr/>
              <w:t xml:space="preserve">Tom Clancy's Ghost Recon Advanced Warfighter 2 (Tom Clancy's Ghost Recon Advanced Warfighter 2) </w:t>
            </w:r>
          </w:p>
        </w:tc>
        <w:tc>
          <w:tcPr>
            <w:tcW w:w="1411" w:type="dxa"/>
            <w:tcBorders/>
            <w:vAlign w:val="center"/>
          </w:tcPr>
          <w:p>
            <w:pPr>
              <w:pStyle w:val="TableContents"/>
              <w:bidi w:val="0"/>
              <w:spacing w:before="0" w:after="283"/>
              <w:jc w:val="left"/>
              <w:rPr/>
            </w:pPr>
            <w:r>
              <w:rPr/>
              <w:t xml:space="preserve">PS3 / XB360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pPr>
            <w:r>
              <w:rPr/>
              <w:t xml:space="preserve">4 * </w:t>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Kyllä * * * </w:t>
            </w:r>
          </w:p>
        </w:tc>
        <w:tc>
          <w:tcPr>
            <w:tcW w:w="2071" w:type="dxa"/>
            <w:tcBorders/>
            <w:vAlign w:val="center"/>
          </w:tcPr>
          <w:p>
            <w:pPr>
              <w:pStyle w:val="TableContents"/>
              <w:bidi w:val="0"/>
              <w:spacing w:before="0" w:after="283"/>
              <w:jc w:val="left"/>
              <w:rPr/>
            </w:pPr>
            <w:r>
              <w:rPr/>
              <w:t xml:space="preserve">* Jopa 16 pelaajaa verkossa * * Erillinen 6 tehtävän Co-op-kampanja </w:t>
            </w:r>
          </w:p>
        </w:tc>
      </w:tr>
      <w:tr>
        <w:trPr/>
        <w:tc>
          <w:tcPr>
            <w:tcW w:w="1696" w:type="dxa"/>
            <w:tcBorders/>
            <w:vAlign w:val="center"/>
          </w:tcPr>
          <w:p>
            <w:pPr>
              <w:pStyle w:val="TableContents"/>
              <w:bidi w:val="0"/>
              <w:spacing w:before="0" w:after="283"/>
              <w:jc w:val="left"/>
              <w:rPr/>
            </w:pPr>
            <w:r>
              <w:rPr/>
              <w:t xml:space="preserve">Tom Clancy's Ghost Recon Advanced Warfighter 2 (Tom Clancy's Ghost Recon Advanced Warfighter 2) </w:t>
            </w:r>
          </w:p>
        </w:tc>
        <w:tc>
          <w:tcPr>
            <w:tcW w:w="1411" w:type="dxa"/>
            <w:tcBorders/>
            <w:vAlign w:val="center"/>
          </w:tcPr>
          <w:p>
            <w:pPr>
              <w:pStyle w:val="TableContents"/>
              <w:bidi w:val="0"/>
              <w:spacing w:before="0" w:after="283"/>
              <w:jc w:val="left"/>
              <w:rPr/>
            </w:pPr>
            <w:r>
              <w:rPr/>
              <w:t xml:space="preserve">PSP </w:t>
            </w:r>
          </w:p>
        </w:tc>
        <w:tc>
          <w:tcPr>
            <w:tcW w:w="1876" w:type="dxa"/>
            <w:tcBorders/>
            <w:vAlign w:val="center"/>
          </w:tcPr>
          <w:p>
            <w:pPr>
              <w:pStyle w:val="TableContents"/>
              <w:bidi w:val="0"/>
              <w:spacing w:before="0" w:after="283"/>
              <w:jc w:val="left"/>
              <w:rPr/>
            </w:pPr>
            <w:r>
              <w:rPr/>
              <w:t xml:space="preserve">TPS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Ad hoc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Tom Clancyn H.A.W.X.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Flight Sim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Vain oletusvaikeusasetus. </w:t>
            </w:r>
          </w:p>
        </w:tc>
      </w:tr>
      <w:tr>
        <w:trPr/>
        <w:tc>
          <w:tcPr>
            <w:tcW w:w="1696" w:type="dxa"/>
            <w:tcBorders/>
            <w:vAlign w:val="center"/>
          </w:tcPr>
          <w:p>
            <w:pPr>
              <w:pStyle w:val="TableContents"/>
              <w:bidi w:val="0"/>
              <w:spacing w:before="0" w:after="283"/>
              <w:jc w:val="left"/>
              <w:rPr/>
            </w:pPr>
            <w:r>
              <w:rPr/>
              <w:t xml:space="preserve">Tom Clancyn Rainbow Six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1998 </w:t>
            </w:r>
          </w:p>
        </w:tc>
        <w:tc>
          <w:tcPr>
            <w:tcW w:w="931" w:type="dxa"/>
            <w:tcBorders/>
            <w:vAlign w:val="center"/>
          </w:tcPr>
          <w:p>
            <w:pPr>
              <w:pStyle w:val="TableContents"/>
              <w:bidi w:val="0"/>
              <w:spacing w:before="0" w:after="283"/>
              <w:jc w:val="left"/>
              <w:rPr/>
            </w:pPr>
            <w:r>
              <w:rPr/>
              <w:t xml:space="preserve">8 (?)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Tom Clancyn Rainbow Six </w:t>
            </w:r>
          </w:p>
        </w:tc>
        <w:tc>
          <w:tcPr>
            <w:tcW w:w="1411" w:type="dxa"/>
            <w:tcBorders/>
            <w:vAlign w:val="center"/>
          </w:tcPr>
          <w:p>
            <w:pPr>
              <w:pStyle w:val="TableContents"/>
              <w:bidi w:val="0"/>
              <w:spacing w:before="0" w:after="283"/>
              <w:jc w:val="left"/>
              <w:rPr/>
            </w:pPr>
            <w:r>
              <w:rPr/>
              <w:t xml:space="preserve">N64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1998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Tom Clancy's Rainbow Six 3: Raven Shield (Raven Shield)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pPr>
            <w:r>
              <w:rPr/>
              <w:t xml:space="preserve">8 (?)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Tom Clancy's Rainbow Six 3: Raven Shield (Raven Shield) </w:t>
            </w:r>
          </w:p>
        </w:tc>
        <w:tc>
          <w:tcPr>
            <w:tcW w:w="1411" w:type="dxa"/>
            <w:tcBorders/>
            <w:vAlign w:val="center"/>
          </w:tcPr>
          <w:p>
            <w:pPr>
              <w:pStyle w:val="TableContents"/>
              <w:bidi w:val="0"/>
              <w:spacing w:before="0" w:after="283"/>
              <w:jc w:val="left"/>
              <w:rPr/>
            </w:pPr>
            <w:r>
              <w:rPr/>
              <w:t xml:space="preserve">GC / PS2 / Xbox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Tom Clancyn Rainbow Six: Kriittinen tunti </w:t>
            </w:r>
          </w:p>
        </w:tc>
        <w:tc>
          <w:tcPr>
            <w:tcW w:w="1411" w:type="dxa"/>
            <w:tcBorders/>
            <w:vAlign w:val="center"/>
          </w:tcPr>
          <w:p>
            <w:pPr>
              <w:pStyle w:val="TableContents"/>
              <w:bidi w:val="0"/>
              <w:spacing w:before="0" w:after="283"/>
              <w:jc w:val="left"/>
              <w:rPr/>
            </w:pPr>
            <w:r>
              <w:rPr/>
              <w:t xml:space="preserve">Xbox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Tom Clancyn Rainbow Six: Lockdown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Lisätoimintamahdollisuus terrorismin metsästykseen. </w:t>
            </w:r>
          </w:p>
        </w:tc>
      </w:tr>
      <w:tr>
        <w:trPr/>
        <w:tc>
          <w:tcPr>
            <w:tcW w:w="1696" w:type="dxa"/>
            <w:tcBorders/>
            <w:vAlign w:val="center"/>
          </w:tcPr>
          <w:p>
            <w:pPr>
              <w:pStyle w:val="TableContents"/>
              <w:bidi w:val="0"/>
              <w:spacing w:before="0" w:after="283"/>
              <w:jc w:val="left"/>
              <w:rPr/>
            </w:pPr>
            <w:r>
              <w:rPr/>
              <w:t xml:space="preserve">Tom Clancyn Rainbow Six: Lockdown </w:t>
            </w:r>
          </w:p>
        </w:tc>
        <w:tc>
          <w:tcPr>
            <w:tcW w:w="1411" w:type="dxa"/>
            <w:tcBorders/>
            <w:vAlign w:val="center"/>
          </w:tcPr>
          <w:p>
            <w:pPr>
              <w:pStyle w:val="TableContents"/>
              <w:bidi w:val="0"/>
              <w:spacing w:before="0" w:after="283"/>
              <w:jc w:val="left"/>
              <w:rPr/>
            </w:pPr>
            <w:r>
              <w:rPr/>
              <w:t xml:space="preserve">GC / PS2 / Xbox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Online * </w:t>
            </w:r>
          </w:p>
        </w:tc>
        <w:tc>
          <w:tcPr>
            <w:tcW w:w="1141" w:type="dxa"/>
            <w:tcBorders/>
            <w:vAlign w:val="center"/>
          </w:tcPr>
          <w:p>
            <w:pPr>
              <w:pStyle w:val="TableContents"/>
              <w:bidi w:val="0"/>
              <w:spacing w:before="0" w:after="283"/>
              <w:jc w:val="left"/>
              <w:rPr/>
            </w:pPr>
            <w:r>
              <w:rPr/>
              <w:t xml:space="preserve">Split, Full *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Vain Xbox: online-yhteistyö, enintään 4 pelaajaa. </w:t>
            </w:r>
          </w:p>
        </w:tc>
      </w:tr>
      <w:tr>
        <w:trPr/>
        <w:tc>
          <w:tcPr>
            <w:tcW w:w="1696" w:type="dxa"/>
            <w:tcBorders/>
            <w:vAlign w:val="center"/>
          </w:tcPr>
          <w:p>
            <w:pPr>
              <w:pStyle w:val="TableContents"/>
              <w:bidi w:val="0"/>
              <w:spacing w:before="0" w:after="283"/>
              <w:jc w:val="left"/>
              <w:rPr/>
            </w:pPr>
            <w:r>
              <w:rPr/>
              <w:t xml:space="preserve">Tom Clancyn Rainbow Six: Rogue Spear (laajennukset 1 -- 4) (laajennukset 1 -- 4)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1999 </w:t>
            </w:r>
          </w:p>
        </w:tc>
        <w:tc>
          <w:tcPr>
            <w:tcW w:w="931" w:type="dxa"/>
            <w:tcBorders/>
            <w:vAlign w:val="center"/>
          </w:tcPr>
          <w:p>
            <w:pPr>
              <w:pStyle w:val="TableContents"/>
              <w:bidi w:val="0"/>
              <w:spacing w:before="0" w:after="283"/>
              <w:jc w:val="left"/>
              <w:rPr/>
            </w:pPr>
            <w:r>
              <w:rPr/>
              <w:t xml:space="preserve">8 (?)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Tom Clancyn Rainbow Six: Rogue Spear </w:t>
            </w:r>
          </w:p>
        </w:tc>
        <w:tc>
          <w:tcPr>
            <w:tcW w:w="1411" w:type="dxa"/>
            <w:tcBorders/>
            <w:vAlign w:val="center"/>
          </w:tcPr>
          <w:p>
            <w:pPr>
              <w:pStyle w:val="TableContents"/>
              <w:bidi w:val="0"/>
              <w:spacing w:before="0" w:after="283"/>
              <w:jc w:val="left"/>
              <w:rPr/>
            </w:pPr>
            <w:r>
              <w:rPr/>
              <w:t xml:space="preserve">PS1 / GBA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Tom Clancyn Rainbow Six: Vegas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Ei SP-kohtauksia. Lisätoiminto Co-op-terroristijahti (enintään 4 pelaajaa). </w:t>
            </w:r>
          </w:p>
        </w:tc>
      </w:tr>
      <w:tr>
        <w:trPr/>
        <w:tc>
          <w:tcPr>
            <w:tcW w:w="1696" w:type="dxa"/>
            <w:tcBorders/>
            <w:vAlign w:val="center"/>
          </w:tcPr>
          <w:p>
            <w:pPr>
              <w:pStyle w:val="TableContents"/>
              <w:bidi w:val="0"/>
              <w:spacing w:before="0" w:after="283"/>
              <w:jc w:val="left"/>
              <w:rPr/>
            </w:pPr>
            <w:r>
              <w:rPr/>
              <w:t xml:space="preserve">Tom Clancyn Rainbow Six: Vegas </w:t>
            </w:r>
          </w:p>
        </w:tc>
        <w:tc>
          <w:tcPr>
            <w:tcW w:w="1411" w:type="dxa"/>
            <w:tcBorders/>
            <w:vAlign w:val="center"/>
          </w:tcPr>
          <w:p>
            <w:pPr>
              <w:pStyle w:val="TableContents"/>
              <w:bidi w:val="0"/>
              <w:spacing w:before="0" w:after="283"/>
              <w:jc w:val="left"/>
              <w:rPr/>
            </w:pPr>
            <w:r>
              <w:rPr/>
              <w:t xml:space="preserve">PS3 / XB360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Järjestelmälinkki, Xbox Live, PSN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 * </w:t>
            </w:r>
          </w:p>
        </w:tc>
        <w:tc>
          <w:tcPr>
            <w:tcW w:w="2071" w:type="dxa"/>
            <w:tcBorders/>
            <w:vAlign w:val="center"/>
          </w:tcPr>
          <w:p>
            <w:pPr>
              <w:pStyle w:val="TableContents"/>
              <w:bidi w:val="0"/>
              <w:spacing w:before="0" w:after="283"/>
              <w:jc w:val="left"/>
              <w:rPr/>
            </w:pPr>
            <w:r>
              <w:rPr/>
              <w:t xml:space="preserve">* Jaetun ruudun kautta; jopa 4 pelaajaa verkossa. * * Ei SP-kohtauksia. </w:t>
            </w:r>
          </w:p>
        </w:tc>
      </w:tr>
      <w:tr>
        <w:trPr/>
        <w:tc>
          <w:tcPr>
            <w:tcW w:w="1696" w:type="dxa"/>
            <w:tcBorders/>
            <w:vAlign w:val="center"/>
          </w:tcPr>
          <w:p>
            <w:pPr>
              <w:pStyle w:val="TableContents"/>
              <w:bidi w:val="0"/>
              <w:spacing w:before="0" w:after="283"/>
              <w:jc w:val="left"/>
              <w:rPr/>
            </w:pPr>
            <w:r>
              <w:rPr/>
              <w:t xml:space="preserve">Tom Clancyn Rainbow Six: Vegas 2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Lisätoiminto Terroristien metsästys (enintään 4 pelaajaa) </w:t>
            </w:r>
          </w:p>
        </w:tc>
      </w:tr>
      <w:tr>
        <w:trPr/>
        <w:tc>
          <w:tcPr>
            <w:tcW w:w="1696" w:type="dxa"/>
            <w:tcBorders/>
            <w:vAlign w:val="center"/>
          </w:tcPr>
          <w:p>
            <w:pPr>
              <w:pStyle w:val="TableContents"/>
              <w:bidi w:val="0"/>
              <w:spacing w:before="0" w:after="283"/>
              <w:jc w:val="left"/>
              <w:rPr/>
            </w:pPr>
            <w:r>
              <w:rPr/>
              <w:t xml:space="preserve">Tom Clancyn Rainbow Six: Vegas 2 </w:t>
            </w:r>
          </w:p>
        </w:tc>
        <w:tc>
          <w:tcPr>
            <w:tcW w:w="1411" w:type="dxa"/>
            <w:tcBorders/>
            <w:vAlign w:val="center"/>
          </w:tcPr>
          <w:p>
            <w:pPr>
              <w:pStyle w:val="TableContents"/>
              <w:bidi w:val="0"/>
              <w:spacing w:before="0" w:after="283"/>
              <w:jc w:val="left"/>
              <w:rPr/>
            </w:pPr>
            <w:r>
              <w:rPr/>
              <w:t xml:space="preserve">PS3 / XB360 </w:t>
            </w:r>
          </w:p>
        </w:tc>
        <w:tc>
          <w:tcPr>
            <w:tcW w:w="1876" w:type="dxa"/>
            <w:tcBorders/>
            <w:vAlign w:val="center"/>
          </w:tcPr>
          <w:p>
            <w:pPr>
              <w:pStyle w:val="TableContents"/>
              <w:bidi w:val="0"/>
              <w:spacing w:before="0" w:after="283"/>
              <w:jc w:val="left"/>
              <w:rPr/>
            </w:pPr>
            <w:r>
              <w:rPr/>
              <w:t xml:space="preserve">Taktinen FPS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Järjestelmälinkki, Xbox Live, PSN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Lisätoiminto Terroristien metsästys (jopa 4 pelaajaa) </w:t>
            </w:r>
          </w:p>
        </w:tc>
      </w:tr>
      <w:tr>
        <w:trPr/>
        <w:tc>
          <w:tcPr>
            <w:tcW w:w="1696" w:type="dxa"/>
            <w:tcBorders/>
            <w:vAlign w:val="center"/>
          </w:tcPr>
          <w:p>
            <w:pPr>
              <w:pStyle w:val="TableContents"/>
              <w:bidi w:val="0"/>
              <w:spacing w:before="0" w:after="283"/>
              <w:jc w:val="left"/>
              <w:rPr/>
            </w:pPr>
            <w:r>
              <w:rPr/>
              <w:t xml:space="preserve">Tom Clancy's Splinter Cell: Chaos Theory (Tom Clancyn Splinter Cell: Kaaosteoria) </w:t>
            </w:r>
          </w:p>
        </w:tc>
        <w:tc>
          <w:tcPr>
            <w:tcW w:w="1411" w:type="dxa"/>
            <w:tcBorders/>
            <w:vAlign w:val="center"/>
          </w:tcPr>
          <w:p>
            <w:pPr>
              <w:pStyle w:val="TableContents"/>
              <w:bidi w:val="0"/>
              <w:spacing w:before="0" w:after="283"/>
              <w:jc w:val="left"/>
              <w:rPr/>
            </w:pPr>
            <w:r>
              <w:rPr/>
              <w:t xml:space="preserve">PC / PS2 / Xbox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w:t>
            </w:r>
          </w:p>
        </w:tc>
        <w:tc>
          <w:tcPr>
            <w:tcW w:w="1141" w:type="dxa"/>
            <w:tcBorders/>
            <w:vAlign w:val="center"/>
          </w:tcPr>
          <w:p>
            <w:pPr>
              <w:pStyle w:val="TableContents"/>
              <w:bidi w:val="0"/>
              <w:spacing w:before="0" w:after="283"/>
              <w:jc w:val="left"/>
              <w:rPr/>
            </w:pPr>
            <w:r>
              <w:rPr/>
              <w:t xml:space="preserve">Split, Full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7 tarinavetoista tehtävää </w:t>
            </w:r>
          </w:p>
        </w:tc>
      </w:tr>
      <w:tr>
        <w:trPr/>
        <w:tc>
          <w:tcPr>
            <w:tcW w:w="1696" w:type="dxa"/>
            <w:tcBorders/>
            <w:vAlign w:val="center"/>
          </w:tcPr>
          <w:p>
            <w:pPr>
              <w:pStyle w:val="TableContents"/>
              <w:bidi w:val="0"/>
              <w:spacing w:before="0" w:after="283"/>
              <w:jc w:val="left"/>
              <w:rPr/>
            </w:pPr>
            <w:r>
              <w:rPr/>
              <w:t xml:space="preserve">Tom Clancy's Splinter Cell: Conviction (Tom Clancy's Splinter Cell: Conviction) </w:t>
            </w:r>
          </w:p>
        </w:tc>
        <w:tc>
          <w:tcPr>
            <w:tcW w:w="1411" w:type="dxa"/>
            <w:tcBorders/>
            <w:vAlign w:val="center"/>
          </w:tcPr>
          <w:p>
            <w:pPr>
              <w:pStyle w:val="TableContents"/>
              <w:bidi w:val="0"/>
              <w:spacing w:before="0" w:after="283"/>
              <w:jc w:val="left"/>
              <w:rPr/>
            </w:pPr>
            <w:r>
              <w:rPr/>
              <w:t xml:space="preserve">PC / XB360 </w:t>
            </w:r>
          </w:p>
        </w:tc>
        <w:tc>
          <w:tcPr>
            <w:tcW w:w="1876" w:type="dxa"/>
            <w:tcBorders/>
            <w:vAlign w:val="center"/>
          </w:tcPr>
          <w:p>
            <w:pPr>
              <w:pStyle w:val="TableContents"/>
              <w:bidi w:val="0"/>
              <w:spacing w:before="0" w:after="283"/>
              <w:jc w:val="left"/>
              <w:rPr/>
            </w:pPr>
            <w:r>
              <w:rPr/>
              <w:t xml:space="preserve">Toiminta-ehdotus.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Verkossa, Lan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Erillinen co-op-kampanja. </w:t>
            </w:r>
          </w:p>
        </w:tc>
      </w:tr>
      <w:tr>
        <w:trPr/>
        <w:tc>
          <w:tcPr>
            <w:tcW w:w="1696" w:type="dxa"/>
            <w:tcBorders/>
            <w:vAlign w:val="center"/>
          </w:tcPr>
          <w:p>
            <w:pPr>
              <w:pStyle w:val="TableContents"/>
              <w:bidi w:val="0"/>
              <w:spacing w:before="0" w:after="283"/>
              <w:jc w:val="left"/>
              <w:rPr/>
            </w:pPr>
            <w:r>
              <w:rPr/>
              <w:t xml:space="preserve">Tom Clancy's Splinter Cell: Double Agent (Tom Clancyn Splinter Cell: kaksoisagentti)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Toiminta-ehdotus.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Ei SP-kampanjaa tai co-op-tehtäviä. Vain 6 pelaajan bot-ottelut. </w:t>
            </w:r>
          </w:p>
        </w:tc>
      </w:tr>
      <w:tr>
        <w:trPr/>
        <w:tc>
          <w:tcPr>
            <w:tcW w:w="1696" w:type="dxa"/>
            <w:tcBorders/>
            <w:vAlign w:val="center"/>
          </w:tcPr>
          <w:p>
            <w:pPr>
              <w:pStyle w:val="TableContents"/>
              <w:bidi w:val="0"/>
              <w:spacing w:before="0" w:after="283"/>
              <w:jc w:val="left"/>
              <w:rPr/>
            </w:pPr>
            <w:r>
              <w:rPr/>
              <w:t xml:space="preserve">Tom Clancy's Splinter Cell: Double Agent (Tom Clancyn Splinter Cell: kaksoisagentti) </w:t>
            </w:r>
          </w:p>
        </w:tc>
        <w:tc>
          <w:tcPr>
            <w:tcW w:w="1411" w:type="dxa"/>
            <w:tcBorders/>
            <w:vAlign w:val="center"/>
          </w:tcPr>
          <w:p>
            <w:pPr>
              <w:pStyle w:val="TableContents"/>
              <w:bidi w:val="0"/>
              <w:spacing w:before="0" w:after="283"/>
              <w:jc w:val="left"/>
              <w:rPr/>
            </w:pPr>
            <w:r>
              <w:rPr/>
              <w:t xml:space="preserve">PS2 / GC / Xbox / Wii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 * </w:t>
            </w:r>
          </w:p>
        </w:tc>
        <w:tc>
          <w:tcPr>
            <w:tcW w:w="1141" w:type="dxa"/>
            <w:tcBorders/>
            <w:vAlign w:val="center"/>
          </w:tcPr>
          <w:p>
            <w:pPr>
              <w:pStyle w:val="TableContents"/>
              <w:bidi w:val="0"/>
              <w:spacing w:before="0" w:after="283"/>
              <w:jc w:val="left"/>
              <w:rPr/>
            </w:pPr>
            <w:r>
              <w:rPr/>
              <w:t xml:space="preserve">Jaettu, täysi * *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Ei SP-kampanjaa; erilliset co-op-tehtävät * * Verkkopeli: Vain Xbox-versio </w:t>
            </w:r>
          </w:p>
        </w:tc>
      </w:tr>
      <w:tr>
        <w:trPr/>
        <w:tc>
          <w:tcPr>
            <w:tcW w:w="1696" w:type="dxa"/>
            <w:tcBorders/>
            <w:vAlign w:val="center"/>
          </w:tcPr>
          <w:p>
            <w:pPr>
              <w:pStyle w:val="TableContents"/>
              <w:bidi w:val="0"/>
              <w:spacing w:before="0" w:after="283"/>
              <w:jc w:val="left"/>
              <w:rPr/>
            </w:pPr>
            <w:r>
              <w:rPr/>
              <w:t xml:space="preserve">Liian inhimillinen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Xbox Live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Torchlight II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2012 </w:t>
            </w:r>
          </w:p>
        </w:tc>
        <w:tc>
          <w:tcPr>
            <w:tcW w:w="931"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Traumakeskus: Veri: Uusi veri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Trauma-ryhmä </w:t>
            </w:r>
          </w:p>
        </w:tc>
        <w:tc>
          <w:tcPr>
            <w:tcW w:w="1411" w:type="dxa"/>
            <w:tcBorders/>
            <w:vAlign w:val="center"/>
          </w:tcPr>
          <w:p>
            <w:pPr>
              <w:pStyle w:val="TableContents"/>
              <w:bidi w:val="0"/>
              <w:spacing w:before="0" w:after="283"/>
              <w:jc w:val="left"/>
              <w:rPr/>
            </w:pPr>
            <w:r>
              <w:rPr/>
              <w:t xml:space="preserve">Wii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 Jotkin tilat ovat vain pass-and-play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Trine </w:t>
            </w:r>
          </w:p>
        </w:tc>
        <w:tc>
          <w:tcPr>
            <w:tcW w:w="1411" w:type="dxa"/>
            <w:tcBorders/>
            <w:vAlign w:val="center"/>
          </w:tcPr>
          <w:p>
            <w:pPr>
              <w:pStyle w:val="TableContents"/>
              <w:bidi w:val="0"/>
              <w:spacing w:before="0" w:after="283"/>
              <w:jc w:val="left"/>
              <w:rPr/>
            </w:pPr>
            <w:r>
              <w:rPr/>
              <w:t xml:space="preserve">PC / PS3 </w:t>
            </w:r>
          </w:p>
        </w:tc>
        <w:tc>
          <w:tcPr>
            <w:tcW w:w="1876" w:type="dxa"/>
            <w:tcBorders/>
            <w:vAlign w:val="center"/>
          </w:tcPr>
          <w:p>
            <w:pPr>
              <w:pStyle w:val="TableContents"/>
              <w:bidi w:val="0"/>
              <w:spacing w:before="0" w:after="283"/>
              <w:jc w:val="left"/>
              <w:rPr/>
            </w:pPr>
            <w:r>
              <w:rPr/>
              <w:t xml:space="preserve">Tasohyppely / Puzzle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Tuomion tunnelit </w:t>
            </w:r>
          </w:p>
        </w:tc>
        <w:tc>
          <w:tcPr>
            <w:tcW w:w="1411" w:type="dxa"/>
            <w:tcBorders/>
            <w:vAlign w:val="center"/>
          </w:tcPr>
          <w:p>
            <w:pPr>
              <w:pStyle w:val="TableContents"/>
              <w:bidi w:val="0"/>
              <w:spacing w:before="0" w:after="283"/>
              <w:jc w:val="left"/>
              <w:rPr/>
            </w:pPr>
            <w:r>
              <w:rPr/>
              <w:t xml:space="preserve">TI-99 / 4A </w:t>
            </w:r>
          </w:p>
        </w:tc>
        <w:tc>
          <w:tcPr>
            <w:tcW w:w="1876" w:type="dxa"/>
            <w:tcBorders/>
            <w:vAlign w:val="center"/>
          </w:tcPr>
          <w:p>
            <w:pPr>
              <w:pStyle w:val="TableContents"/>
              <w:bidi w:val="0"/>
              <w:spacing w:before="0" w:after="283"/>
              <w:jc w:val="left"/>
              <w:rPr/>
            </w:pPr>
            <w:r>
              <w:rPr/>
              <w:t xml:space="preserve">Varhainen RPG </w:t>
            </w:r>
          </w:p>
        </w:tc>
        <w:tc>
          <w:tcPr>
            <w:tcW w:w="961" w:type="dxa"/>
            <w:tcBorders/>
            <w:vAlign w:val="center"/>
          </w:tcPr>
          <w:p>
            <w:pPr>
              <w:pStyle w:val="TableContents"/>
              <w:bidi w:val="0"/>
              <w:spacing w:before="0" w:after="283"/>
              <w:jc w:val="left"/>
              <w:rPr/>
            </w:pPr>
            <w:r>
              <w:rPr/>
              <w:t xml:space="preserve">1982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Turok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3 erillistä co-op-tasoa; SP-kampanjaa ei ole saatavilla. </w:t>
            </w:r>
          </w:p>
        </w:tc>
      </w:tr>
      <w:tr>
        <w:trPr/>
        <w:tc>
          <w:tcPr>
            <w:tcW w:w="1696" w:type="dxa"/>
            <w:tcBorders/>
            <w:vAlign w:val="center"/>
          </w:tcPr>
          <w:p>
            <w:pPr>
              <w:pStyle w:val="TableContents"/>
              <w:bidi w:val="0"/>
              <w:spacing w:before="0" w:after="283"/>
              <w:jc w:val="left"/>
              <w:rPr/>
            </w:pPr>
            <w:r>
              <w:rPr/>
              <w:t xml:space="preserve">TwinBee (sarja) * </w:t>
            </w:r>
          </w:p>
        </w:tc>
        <w:tc>
          <w:tcPr>
            <w:tcW w:w="1411" w:type="dxa"/>
            <w:tcBorders/>
            <w:vAlign w:val="center"/>
          </w:tcPr>
          <w:p>
            <w:pPr>
              <w:pStyle w:val="TableContents"/>
              <w:bidi w:val="0"/>
              <w:spacing w:before="0" w:after="283"/>
              <w:jc w:val="left"/>
              <w:rPr/>
            </w:pPr>
            <w:r>
              <w:rPr/>
              <w:t xml:space="preserve">Arcade / DS / GBA / NES / GEN / PS1 / Saturn / SNES *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1985 +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Lukuisia nimikkeitä, katso pääsivua. </w:t>
            </w:r>
          </w:p>
        </w:tc>
      </w:tr>
      <w:tr>
        <w:trPr/>
        <w:tc>
          <w:tcPr>
            <w:tcW w:w="1696" w:type="dxa"/>
            <w:tcBorders/>
            <w:vAlign w:val="center"/>
          </w:tcPr>
          <w:p>
            <w:pPr>
              <w:pStyle w:val="TableContents"/>
              <w:bidi w:val="0"/>
              <w:spacing w:before="0" w:after="283"/>
              <w:jc w:val="left"/>
              <w:rPr/>
            </w:pPr>
            <w:r>
              <w:rPr/>
              <w:t xml:space="preserve">Twisted Metal 2 </w:t>
            </w:r>
          </w:p>
        </w:tc>
        <w:tc>
          <w:tcPr>
            <w:tcW w:w="1411" w:type="dxa"/>
            <w:tcBorders/>
            <w:vAlign w:val="center"/>
          </w:tcPr>
          <w:p>
            <w:pPr>
              <w:pStyle w:val="TableContents"/>
              <w:bidi w:val="0"/>
              <w:spacing w:before="0" w:after="283"/>
              <w:jc w:val="left"/>
              <w:rPr/>
            </w:pPr>
            <w:r>
              <w:rPr/>
              <w:t xml:space="preserve">PS1 </w:t>
            </w:r>
          </w:p>
        </w:tc>
        <w:tc>
          <w:tcPr>
            <w:tcW w:w="1876" w:type="dxa"/>
            <w:tcBorders/>
            <w:vAlign w:val="center"/>
          </w:tcPr>
          <w:p>
            <w:pPr>
              <w:pStyle w:val="TableContents"/>
              <w:bidi w:val="0"/>
              <w:spacing w:before="0" w:after="283"/>
              <w:jc w:val="left"/>
              <w:rPr/>
            </w:pPr>
            <w:r>
              <w:rPr/>
              <w:t xml:space="preserve">Autotaistelu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Twisted Metal 3 </w:t>
            </w:r>
          </w:p>
        </w:tc>
        <w:tc>
          <w:tcPr>
            <w:tcW w:w="1411" w:type="dxa"/>
            <w:tcBorders/>
            <w:vAlign w:val="center"/>
          </w:tcPr>
          <w:p>
            <w:pPr>
              <w:pStyle w:val="TableContents"/>
              <w:bidi w:val="0"/>
              <w:spacing w:before="0" w:after="283"/>
              <w:jc w:val="left"/>
              <w:rPr/>
            </w:pPr>
            <w:r>
              <w:rPr/>
              <w:t xml:space="preserve">PS1 </w:t>
            </w:r>
          </w:p>
        </w:tc>
        <w:tc>
          <w:tcPr>
            <w:tcW w:w="1876" w:type="dxa"/>
            <w:tcBorders/>
            <w:vAlign w:val="center"/>
          </w:tcPr>
          <w:p>
            <w:pPr>
              <w:pStyle w:val="TableContents"/>
              <w:bidi w:val="0"/>
              <w:spacing w:before="0" w:after="283"/>
              <w:jc w:val="left"/>
              <w:rPr/>
            </w:pPr>
            <w:r>
              <w:rPr/>
              <w:t xml:space="preserve">Autotaistelu </w:t>
            </w:r>
          </w:p>
        </w:tc>
        <w:tc>
          <w:tcPr>
            <w:tcW w:w="961" w:type="dxa"/>
            <w:tcBorders/>
            <w:vAlign w:val="center"/>
          </w:tcPr>
          <w:p>
            <w:pPr>
              <w:pStyle w:val="TableContents"/>
              <w:bidi w:val="0"/>
              <w:spacing w:before="0" w:after="283"/>
              <w:jc w:val="left"/>
              <w:rPr/>
            </w:pPr>
            <w:r>
              <w:rPr/>
              <w:t xml:space="preserve">1998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Twisted Metal 4 </w:t>
            </w:r>
          </w:p>
        </w:tc>
        <w:tc>
          <w:tcPr>
            <w:tcW w:w="1411" w:type="dxa"/>
            <w:tcBorders/>
            <w:vAlign w:val="center"/>
          </w:tcPr>
          <w:p>
            <w:pPr>
              <w:pStyle w:val="TableContents"/>
              <w:bidi w:val="0"/>
              <w:spacing w:before="0" w:after="283"/>
              <w:jc w:val="left"/>
              <w:rPr/>
            </w:pPr>
            <w:r>
              <w:rPr/>
              <w:t xml:space="preserve">PS1 </w:t>
            </w:r>
          </w:p>
        </w:tc>
        <w:tc>
          <w:tcPr>
            <w:tcW w:w="1876" w:type="dxa"/>
            <w:tcBorders/>
            <w:vAlign w:val="center"/>
          </w:tcPr>
          <w:p>
            <w:pPr>
              <w:pStyle w:val="TableContents"/>
              <w:bidi w:val="0"/>
              <w:spacing w:before="0" w:after="283"/>
              <w:jc w:val="left"/>
              <w:rPr/>
            </w:pPr>
            <w:r>
              <w:rPr/>
              <w:t xml:space="preserve">Autotaistelu </w:t>
            </w:r>
          </w:p>
        </w:tc>
        <w:tc>
          <w:tcPr>
            <w:tcW w:w="961" w:type="dxa"/>
            <w:tcBorders/>
            <w:vAlign w:val="center"/>
          </w:tcPr>
          <w:p>
            <w:pPr>
              <w:pStyle w:val="TableContents"/>
              <w:bidi w:val="0"/>
              <w:spacing w:before="0" w:after="283"/>
              <w:jc w:val="left"/>
              <w:rPr/>
            </w:pPr>
            <w:r>
              <w:rPr/>
              <w:t xml:space="preserve">1999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Twisted Metal: Musta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Autotaistelu </w:t>
            </w:r>
          </w:p>
        </w:tc>
        <w:tc>
          <w:tcPr>
            <w:tcW w:w="961" w:type="dxa"/>
            <w:tcBorders/>
            <w:vAlign w:val="center"/>
          </w:tcPr>
          <w:p>
            <w:pPr>
              <w:pStyle w:val="TableContents"/>
              <w:bidi w:val="0"/>
              <w:spacing w:before="0" w:after="283"/>
              <w:jc w:val="left"/>
              <w:rPr/>
            </w:pPr>
            <w:r>
              <w:rPr/>
              <w:t xml:space="preserve">2001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Twisted Metal: Head-On </w:t>
            </w:r>
          </w:p>
        </w:tc>
        <w:tc>
          <w:tcPr>
            <w:tcW w:w="1411" w:type="dxa"/>
            <w:tcBorders/>
            <w:vAlign w:val="center"/>
          </w:tcPr>
          <w:p>
            <w:pPr>
              <w:pStyle w:val="TableContents"/>
              <w:bidi w:val="0"/>
              <w:spacing w:before="0" w:after="283"/>
              <w:jc w:val="left"/>
              <w:rPr/>
            </w:pPr>
            <w:r>
              <w:rPr/>
              <w:t xml:space="preserve">PS2 / PSP </w:t>
            </w:r>
          </w:p>
        </w:tc>
        <w:tc>
          <w:tcPr>
            <w:tcW w:w="1876" w:type="dxa"/>
            <w:tcBorders/>
            <w:vAlign w:val="center"/>
          </w:tcPr>
          <w:p>
            <w:pPr>
              <w:pStyle w:val="TableContents"/>
              <w:bidi w:val="0"/>
              <w:spacing w:before="0" w:after="283"/>
              <w:jc w:val="left"/>
              <w:rPr/>
            </w:pPr>
            <w:r>
              <w:rPr/>
              <w:t xml:space="preserve">Autotaistelu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Kaksi karkeaa kaveria </w:t>
            </w:r>
          </w:p>
        </w:tc>
        <w:tc>
          <w:tcPr>
            <w:tcW w:w="1411" w:type="dxa"/>
            <w:tcBorders/>
            <w:vAlign w:val="center"/>
          </w:tcPr>
          <w:p>
            <w:pPr>
              <w:pStyle w:val="TableContents"/>
              <w:bidi w:val="0"/>
              <w:spacing w:before="0" w:after="283"/>
              <w:jc w:val="left"/>
              <w:rPr/>
            </w:pPr>
            <w:r>
              <w:rPr/>
              <w:t xml:space="preserve">GEN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YK:n laivue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Scroller </w:t>
            </w:r>
          </w:p>
        </w:tc>
        <w:tc>
          <w:tcPr>
            <w:tcW w:w="961" w:type="dxa"/>
            <w:tcBorders/>
            <w:vAlign w:val="center"/>
          </w:tcPr>
          <w:p>
            <w:pPr>
              <w:pStyle w:val="TableContents"/>
              <w:bidi w:val="0"/>
              <w:spacing w:before="0" w:after="283"/>
              <w:jc w:val="left"/>
              <w:rPr/>
            </w:pPr>
            <w:r>
              <w:rPr/>
              <w:t xml:space="preserve">1991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UFO: Alien Invasion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TBS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Vain taistelutila, ei geoscape-tilaa </w:t>
            </w:r>
          </w:p>
        </w:tc>
      </w:tr>
      <w:tr>
        <w:trPr/>
        <w:tc>
          <w:tcPr>
            <w:tcW w:w="1696" w:type="dxa"/>
            <w:tcBorders/>
            <w:vAlign w:val="center"/>
          </w:tcPr>
          <w:p>
            <w:pPr>
              <w:pStyle w:val="TableContents"/>
              <w:bidi w:val="0"/>
              <w:spacing w:before="0" w:after="283"/>
              <w:jc w:val="left"/>
              <w:rPr/>
            </w:pPr>
            <w:r>
              <w:rPr/>
              <w:t xml:space="preserve">Uncanny X-Men </w:t>
            </w:r>
          </w:p>
        </w:tc>
        <w:tc>
          <w:tcPr>
            <w:tcW w:w="1411" w:type="dxa"/>
            <w:tcBorders/>
            <w:vAlign w:val="center"/>
          </w:tcPr>
          <w:p>
            <w:pPr>
              <w:pStyle w:val="TableContents"/>
              <w:bidi w:val="0"/>
              <w:spacing w:before="0" w:after="283"/>
              <w:jc w:val="left"/>
              <w:rPr/>
            </w:pPr>
            <w:r>
              <w:rPr/>
              <w:t xml:space="preserve">NES </w:t>
            </w:r>
          </w:p>
        </w:tc>
        <w:tc>
          <w:tcPr>
            <w:tcW w:w="1876" w:type="dxa"/>
            <w:tcBorders/>
            <w:vAlign w:val="center"/>
          </w:tcPr>
          <w:p>
            <w:pPr>
              <w:pStyle w:val="TableContents"/>
              <w:bidi w:val="0"/>
              <w:spacing w:before="0" w:after="283"/>
              <w:jc w:val="left"/>
              <w:rPr/>
            </w:pPr>
            <w:r>
              <w:rPr/>
              <w:t xml:space="preserve">Toiminta-ehdotus. </w:t>
            </w:r>
          </w:p>
        </w:tc>
        <w:tc>
          <w:tcPr>
            <w:tcW w:w="961" w:type="dxa"/>
            <w:tcBorders/>
            <w:vAlign w:val="center"/>
          </w:tcPr>
          <w:p>
            <w:pPr>
              <w:pStyle w:val="TableContents"/>
              <w:bidi w:val="0"/>
              <w:spacing w:before="0" w:after="283"/>
              <w:jc w:val="left"/>
              <w:rPr/>
            </w:pPr>
            <w:r>
              <w:rPr/>
              <w:t xml:space="preserve">1989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Uncharted 2: Among Thieves (Uncharted 2: Varkaiden joukossa) </w:t>
            </w:r>
          </w:p>
        </w:tc>
        <w:tc>
          <w:tcPr>
            <w:tcW w:w="1411" w:type="dxa"/>
            <w:tcBorders/>
            <w:vAlign w:val="center"/>
          </w:tcPr>
          <w:p>
            <w:pPr>
              <w:pStyle w:val="TableContents"/>
              <w:bidi w:val="0"/>
              <w:spacing w:before="0" w:after="283"/>
              <w:jc w:val="left"/>
              <w:rPr/>
            </w:pPr>
            <w:r>
              <w:rPr/>
              <w:t xml:space="preserve">PS3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pPr>
            <w:r>
              <w:rPr/>
              <w:t xml:space="preserve">2009 *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pPr>
            <w:r>
              <w:rPr/>
              <w:t xml:space="preserve">SP-kampanjaa ei ole saatavilla. Kolmen hengen online-tila, jossa tietyissä tehtävissä käytetään muutettuja SP-kampanjakarttoja. </w:t>
            </w:r>
          </w:p>
        </w:tc>
      </w:tr>
      <w:tr>
        <w:trPr/>
        <w:tc>
          <w:tcPr>
            <w:tcW w:w="1696" w:type="dxa"/>
            <w:tcBorders/>
            <w:vAlign w:val="center"/>
          </w:tcPr>
          <w:p>
            <w:pPr>
              <w:pStyle w:val="TableContents"/>
              <w:bidi w:val="0"/>
              <w:spacing w:before="0" w:after="283"/>
              <w:jc w:val="left"/>
              <w:rPr/>
            </w:pPr>
            <w:r>
              <w:rPr/>
              <w:t xml:space="preserve">Unreal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1998 </w:t>
            </w:r>
          </w:p>
        </w:tc>
        <w:tc>
          <w:tcPr>
            <w:tcW w:w="93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 </w:t>
            </w:r>
          </w:p>
        </w:tc>
        <w:tc>
          <w:tcPr>
            <w:tcW w:w="2071" w:type="dxa"/>
            <w:tcBorders/>
            <w:vAlign w:val="center"/>
          </w:tcPr>
          <w:p>
            <w:pPr>
              <w:pStyle w:val="TableContents"/>
              <w:bidi w:val="0"/>
              <w:spacing w:before="0" w:after="283"/>
              <w:jc w:val="left"/>
              <w:rPr/>
            </w:pPr>
            <w:r>
              <w:rPr/>
              <w:t xml:space="preserve">* Vaatii patch 224v tai uudemman </w:t>
            </w:r>
          </w:p>
        </w:tc>
      </w:tr>
      <w:tr>
        <w:trPr/>
        <w:tc>
          <w:tcPr>
            <w:tcW w:w="1696" w:type="dxa"/>
            <w:tcBorders/>
            <w:vAlign w:val="center"/>
          </w:tcPr>
          <w:p>
            <w:pPr>
              <w:pStyle w:val="TableContents"/>
              <w:bidi w:val="0"/>
              <w:spacing w:before="0" w:after="283"/>
              <w:jc w:val="left"/>
              <w:rPr/>
            </w:pPr>
            <w:r>
              <w:rPr/>
              <w:t xml:space="preserve">Kertomattomat legendat: Brotherhood of the Blade </w:t>
            </w:r>
          </w:p>
        </w:tc>
        <w:tc>
          <w:tcPr>
            <w:tcW w:w="1411" w:type="dxa"/>
            <w:tcBorders/>
            <w:vAlign w:val="center"/>
          </w:tcPr>
          <w:p>
            <w:pPr>
              <w:pStyle w:val="TableContents"/>
              <w:bidi w:val="0"/>
              <w:spacing w:before="0" w:after="283"/>
              <w:jc w:val="left"/>
              <w:rPr/>
            </w:pPr>
            <w:r>
              <w:rPr/>
              <w:t xml:space="preserve">PSP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Kertomattomat legendat: Dark Kingdom </w:t>
            </w:r>
          </w:p>
        </w:tc>
        <w:tc>
          <w:tcPr>
            <w:tcW w:w="1411" w:type="dxa"/>
            <w:tcBorders/>
            <w:vAlign w:val="center"/>
          </w:tcPr>
          <w:p>
            <w:pPr>
              <w:pStyle w:val="TableContents"/>
              <w:bidi w:val="0"/>
              <w:spacing w:before="0" w:after="283"/>
              <w:jc w:val="left"/>
              <w:rPr/>
            </w:pPr>
            <w:r>
              <w:rPr/>
              <w:t xml:space="preserve">PS3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Jaettu (?)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jopa 4 verkossa </w:t>
            </w:r>
          </w:p>
        </w:tc>
      </w:tr>
      <w:tr>
        <w:trPr/>
        <w:tc>
          <w:tcPr>
            <w:tcW w:w="1696" w:type="dxa"/>
            <w:tcBorders/>
            <w:vAlign w:val="center"/>
          </w:tcPr>
          <w:p>
            <w:pPr>
              <w:pStyle w:val="TableContents"/>
              <w:bidi w:val="0"/>
              <w:spacing w:before="0" w:after="283"/>
              <w:jc w:val="left"/>
              <w:rPr/>
            </w:pPr>
            <w:r>
              <w:rPr/>
              <w:t xml:space="preserve">Kertomattomat legendat: Soturin koodi </w:t>
            </w:r>
          </w:p>
        </w:tc>
        <w:tc>
          <w:tcPr>
            <w:tcW w:w="1411" w:type="dxa"/>
            <w:tcBorders/>
            <w:vAlign w:val="center"/>
          </w:tcPr>
          <w:p>
            <w:pPr>
              <w:pStyle w:val="TableContents"/>
              <w:bidi w:val="0"/>
              <w:spacing w:before="0" w:after="283"/>
              <w:jc w:val="left"/>
              <w:rPr/>
            </w:pPr>
            <w:r>
              <w:rPr/>
              <w:t xml:space="preserve">PSP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2006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Ylös </w:t>
            </w:r>
          </w:p>
        </w:tc>
        <w:tc>
          <w:tcPr>
            <w:tcW w:w="1411" w:type="dxa"/>
            <w:tcBorders/>
            <w:vAlign w:val="center"/>
          </w:tcPr>
          <w:p>
            <w:pPr>
              <w:pStyle w:val="TableContents"/>
              <w:bidi w:val="0"/>
              <w:spacing w:before="0" w:after="283"/>
              <w:jc w:val="left"/>
              <w:rPr/>
            </w:pPr>
            <w:r>
              <w:rPr/>
              <w:t xml:space="preserve">PC / PS2 / PS3 / XB360 / Wii / PSP / DS </w:t>
            </w:r>
          </w:p>
        </w:tc>
        <w:tc>
          <w:tcPr>
            <w:tcW w:w="1876" w:type="dxa"/>
            <w:tcBorders/>
            <w:vAlign w:val="center"/>
          </w:tcPr>
          <w:p>
            <w:pPr>
              <w:pStyle w:val="TableContents"/>
              <w:bidi w:val="0"/>
              <w:spacing w:before="0" w:after="283"/>
              <w:jc w:val="left"/>
              <w:rPr/>
            </w:pPr>
            <w:r>
              <w:rPr/>
              <w:t xml:space="preserve">Action-Adv.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(Handheld) Alustoissa voi olla eroja. </w:t>
            </w:r>
          </w:p>
        </w:tc>
      </w:tr>
      <w:tr>
        <w:trPr/>
        <w:tc>
          <w:tcPr>
            <w:tcW w:w="1696" w:type="dxa"/>
            <w:tcBorders/>
            <w:vAlign w:val="center"/>
          </w:tcPr>
          <w:p>
            <w:pPr>
              <w:pStyle w:val="TableContents"/>
              <w:bidi w:val="0"/>
              <w:spacing w:before="0" w:after="283"/>
              <w:jc w:val="left"/>
              <w:rPr/>
            </w:pPr>
            <w:r>
              <w:rPr/>
              <w:t xml:space="preserve">Urban Reign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pPr>
            <w:r>
              <w:rPr/>
              <w:t xml:space="preserve">* Saatavilla vain tehtävissä w/partnerin kanssa, kun olet syöttänyt co-op-huijauksen. </w:t>
            </w:r>
          </w:p>
        </w:tc>
      </w:tr>
      <w:tr>
        <w:trPr/>
        <w:tc>
          <w:tcPr>
            <w:tcW w:w="1696" w:type="dxa"/>
            <w:tcBorders/>
            <w:vAlign w:val="center"/>
          </w:tcPr>
          <w:p>
            <w:pPr>
              <w:pStyle w:val="TableContents"/>
              <w:bidi w:val="0"/>
              <w:spacing w:before="0" w:after="283"/>
              <w:jc w:val="left"/>
              <w:rPr/>
            </w:pPr>
            <w:r>
              <w:rPr/>
              <w:t xml:space="preserve">Vampyyrin yö </w:t>
            </w:r>
          </w:p>
        </w:tc>
        <w:tc>
          <w:tcPr>
            <w:tcW w:w="1411" w:type="dxa"/>
            <w:tcBorders/>
            <w:vAlign w:val="center"/>
          </w:tcPr>
          <w:p>
            <w:pPr>
              <w:pStyle w:val="TableContents"/>
              <w:bidi w:val="0"/>
              <w:spacing w:before="0" w:after="283"/>
              <w:jc w:val="left"/>
              <w:rPr/>
            </w:pPr>
            <w:r>
              <w:rPr/>
              <w:t xml:space="preserve">Arcade / PS2 </w:t>
            </w:r>
          </w:p>
        </w:tc>
        <w:tc>
          <w:tcPr>
            <w:tcW w:w="1876" w:type="dxa"/>
            <w:tcBorders/>
            <w:vAlign w:val="center"/>
          </w:tcPr>
          <w:p>
            <w:pPr>
              <w:pStyle w:val="TableContents"/>
              <w:bidi w:val="0"/>
              <w:spacing w:before="0" w:after="283"/>
              <w:jc w:val="left"/>
              <w:rPr/>
            </w:pPr>
            <w:r>
              <w:rPr/>
              <w:t xml:space="preserve">Ampuja </w:t>
            </w:r>
          </w:p>
        </w:tc>
        <w:tc>
          <w:tcPr>
            <w:tcW w:w="961" w:type="dxa"/>
            <w:tcBorders/>
            <w:vAlign w:val="center"/>
          </w:tcPr>
          <w:p>
            <w:pPr>
              <w:pStyle w:val="TableContents"/>
              <w:bidi w:val="0"/>
              <w:spacing w:before="0" w:after="283"/>
              <w:jc w:val="left"/>
              <w:rPr/>
            </w:pPr>
            <w:r>
              <w:rPr/>
              <w:t xml:space="preserve">2000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Vendetta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1991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Jopa 4, versiosta riippuen </w:t>
            </w:r>
          </w:p>
        </w:tc>
      </w:tr>
      <w:tr>
        <w:trPr/>
        <w:tc>
          <w:tcPr>
            <w:tcW w:w="1696" w:type="dxa"/>
            <w:tcBorders/>
            <w:vAlign w:val="center"/>
          </w:tcPr>
          <w:p>
            <w:pPr>
              <w:pStyle w:val="TableContents"/>
              <w:bidi w:val="0"/>
              <w:spacing w:before="0" w:after="283"/>
              <w:jc w:val="left"/>
              <w:rPr/>
            </w:pPr>
            <w:r>
              <w:rPr/>
              <w:t xml:space="preserve">Vietkong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pPr>
            <w:r>
              <w:rPr/>
              <w:t xml:space="preserve">32 *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Ei SP-kampanjaa; vain bot-ottelut. Pelaajien tekemät kartat ja mukautetut kampanjat. </w:t>
            </w:r>
          </w:p>
        </w:tc>
      </w:tr>
      <w:tr>
        <w:trPr/>
        <w:tc>
          <w:tcPr>
            <w:tcW w:w="1696" w:type="dxa"/>
            <w:tcBorders/>
            <w:vAlign w:val="center"/>
          </w:tcPr>
          <w:p>
            <w:pPr>
              <w:pStyle w:val="TableContents"/>
              <w:bidi w:val="0"/>
              <w:spacing w:before="0" w:after="283"/>
              <w:jc w:val="left"/>
              <w:rPr/>
            </w:pPr>
            <w:r>
              <w:rPr/>
              <w:t xml:space="preserve">Vietkong: Vietkong: Fist Alpha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32 *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Ei SP-kampanjaa; vain bot-ottelut. Pelaajien tekemät kartat ja mukautetut kampanjat. </w:t>
            </w:r>
          </w:p>
        </w:tc>
      </w:tr>
      <w:tr>
        <w:trPr/>
        <w:tc>
          <w:tcPr>
            <w:tcW w:w="1696" w:type="dxa"/>
            <w:tcBorders/>
            <w:vAlign w:val="center"/>
          </w:tcPr>
          <w:p>
            <w:pPr>
              <w:pStyle w:val="TableContents"/>
              <w:bidi w:val="0"/>
              <w:spacing w:before="0" w:after="283"/>
              <w:jc w:val="left"/>
              <w:rPr/>
            </w:pPr>
            <w:r>
              <w:rPr/>
              <w:t xml:space="preserve">Väkivaltainen myrsky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Virtua Cop </w:t>
            </w:r>
          </w:p>
        </w:tc>
        <w:tc>
          <w:tcPr>
            <w:tcW w:w="1411" w:type="dxa"/>
            <w:tcBorders/>
            <w:vAlign w:val="center"/>
          </w:tcPr>
          <w:p>
            <w:pPr>
              <w:pStyle w:val="TableContents"/>
              <w:bidi w:val="0"/>
              <w:spacing w:before="0" w:after="283"/>
              <w:jc w:val="left"/>
              <w:rPr/>
            </w:pPr>
            <w:r>
              <w:rPr/>
              <w:t xml:space="preserve">Arcade / PC / Saturn </w:t>
            </w:r>
          </w:p>
        </w:tc>
        <w:tc>
          <w:tcPr>
            <w:tcW w:w="1876" w:type="dxa"/>
            <w:tcBorders/>
            <w:vAlign w:val="center"/>
          </w:tcPr>
          <w:p>
            <w:pPr>
              <w:pStyle w:val="TableContents"/>
              <w:bidi w:val="0"/>
              <w:spacing w:before="0" w:after="283"/>
              <w:jc w:val="left"/>
              <w:rPr/>
            </w:pPr>
            <w:r>
              <w:rPr/>
              <w:t xml:space="preserve">Ampuja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Virtua Cop 2 </w:t>
            </w:r>
          </w:p>
        </w:tc>
        <w:tc>
          <w:tcPr>
            <w:tcW w:w="1411" w:type="dxa"/>
            <w:tcBorders/>
            <w:vAlign w:val="center"/>
          </w:tcPr>
          <w:p>
            <w:pPr>
              <w:pStyle w:val="TableContents"/>
              <w:bidi w:val="0"/>
              <w:spacing w:before="0" w:after="283"/>
              <w:jc w:val="left"/>
              <w:rPr/>
            </w:pPr>
            <w:r>
              <w:rPr/>
              <w:t xml:space="preserve">Arcade / PC / DC / Saturn </w:t>
            </w:r>
          </w:p>
        </w:tc>
        <w:tc>
          <w:tcPr>
            <w:tcW w:w="1876" w:type="dxa"/>
            <w:tcBorders/>
            <w:vAlign w:val="center"/>
          </w:tcPr>
          <w:p>
            <w:pPr>
              <w:pStyle w:val="TableContents"/>
              <w:bidi w:val="0"/>
              <w:spacing w:before="0" w:after="283"/>
              <w:jc w:val="left"/>
              <w:rPr/>
            </w:pPr>
            <w:r>
              <w:rPr/>
              <w:t xml:space="preserve">Ampuja </w:t>
            </w:r>
          </w:p>
        </w:tc>
        <w:tc>
          <w:tcPr>
            <w:tcW w:w="961" w:type="dxa"/>
            <w:tcBorders/>
            <w:vAlign w:val="center"/>
          </w:tcPr>
          <w:p>
            <w:pPr>
              <w:pStyle w:val="TableContents"/>
              <w:bidi w:val="0"/>
              <w:spacing w:before="0" w:after="283"/>
              <w:jc w:val="left"/>
              <w:rPr/>
            </w:pPr>
            <w:r>
              <w:rPr/>
              <w:t xml:space="preserve">1995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Virtua Cop 3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Ampuja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Virtua Cop: Elite Edition *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Ampuja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eli Virtua Cop: Rebirth. Kokoelma VC1:stä ja VC2:sta </w:t>
            </w:r>
          </w:p>
        </w:tc>
      </w:tr>
      <w:tr>
        <w:trPr/>
        <w:tc>
          <w:tcPr>
            <w:tcW w:w="1696" w:type="dxa"/>
            <w:tcBorders/>
            <w:vAlign w:val="center"/>
          </w:tcPr>
          <w:p>
            <w:pPr>
              <w:pStyle w:val="TableContents"/>
              <w:bidi w:val="0"/>
              <w:spacing w:before="0" w:after="283"/>
              <w:jc w:val="left"/>
              <w:rPr/>
            </w:pPr>
            <w:r>
              <w:rPr/>
              <w:t xml:space="preserve">Viva Piñata: Ongelmia paratiisissa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Sim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Jaettu, Täysi </w:t>
            </w:r>
          </w:p>
        </w:tc>
        <w:tc>
          <w:tcPr>
            <w:tcW w:w="1411" w:type="dxa"/>
            <w:tcBorders/>
            <w:vAlign w:val="center"/>
          </w:tcPr>
          <w:p>
            <w:pPr>
              <w:pStyle w:val="TableContents"/>
              <w:bidi w:val="0"/>
              <w:spacing w:before="0" w:after="283"/>
              <w:jc w:val="left"/>
              <w:rPr/>
            </w:pPr>
            <w:r>
              <w:rPr/>
              <w:t xml:space="preserve">Kyllä * * * </w:t>
            </w:r>
          </w:p>
        </w:tc>
        <w:tc>
          <w:tcPr>
            <w:tcW w:w="2071" w:type="dxa"/>
            <w:tcBorders/>
            <w:vAlign w:val="center"/>
          </w:tcPr>
          <w:p>
            <w:pPr>
              <w:pStyle w:val="TableContents"/>
              <w:bidi w:val="0"/>
              <w:spacing w:before="0" w:after="283"/>
              <w:jc w:val="left"/>
              <w:rPr/>
            </w:pPr>
            <w:r>
              <w:rPr/>
              <w:t xml:space="preserve">* Enintään 4 verkossa * * Tietyt P2-rajoitukset </w:t>
            </w:r>
          </w:p>
        </w:tc>
      </w:tr>
      <w:tr>
        <w:trPr/>
        <w:tc>
          <w:tcPr>
            <w:tcW w:w="1696" w:type="dxa"/>
            <w:tcBorders/>
            <w:vAlign w:val="center"/>
          </w:tcPr>
          <w:p>
            <w:pPr>
              <w:pStyle w:val="TableContents"/>
              <w:bidi w:val="0"/>
              <w:spacing w:before="0" w:after="283"/>
              <w:jc w:val="left"/>
              <w:rPr/>
            </w:pPr>
            <w:r>
              <w:rPr/>
              <w:t xml:space="preserve">Wakeboarding Unleashed </w:t>
            </w:r>
          </w:p>
        </w:tc>
        <w:tc>
          <w:tcPr>
            <w:tcW w:w="1411" w:type="dxa"/>
            <w:tcBorders/>
            <w:vAlign w:val="center"/>
          </w:tcPr>
          <w:p>
            <w:pPr>
              <w:pStyle w:val="TableContents"/>
              <w:bidi w:val="0"/>
              <w:spacing w:before="0" w:after="283"/>
              <w:jc w:val="left"/>
              <w:rPr/>
            </w:pPr>
            <w:r>
              <w:rPr/>
              <w:t xml:space="preserve">PC / PS2 / Xbox </w:t>
            </w:r>
          </w:p>
        </w:tc>
        <w:tc>
          <w:tcPr>
            <w:tcW w:w="1876" w:type="dxa"/>
            <w:tcBorders/>
            <w:vAlign w:val="center"/>
          </w:tcPr>
          <w:p>
            <w:pPr>
              <w:pStyle w:val="TableContents"/>
              <w:bidi w:val="0"/>
              <w:spacing w:before="0" w:after="283"/>
              <w:jc w:val="left"/>
              <w:rPr/>
            </w:pPr>
            <w:r>
              <w:rPr/>
              <w:t xml:space="preserve">Urheilu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P1 ohjaa venettä, P2 ohjaa wakeboarderia. </w:t>
            </w:r>
          </w:p>
        </w:tc>
      </w:tr>
      <w:tr>
        <w:trPr/>
        <w:tc>
          <w:tcPr>
            <w:tcW w:w="1696" w:type="dxa"/>
            <w:tcBorders/>
            <w:vAlign w:val="center"/>
          </w:tcPr>
          <w:p>
            <w:pPr>
              <w:pStyle w:val="TableContents"/>
              <w:bidi w:val="0"/>
              <w:spacing w:before="0" w:after="283"/>
              <w:jc w:val="left"/>
              <w:rPr/>
            </w:pPr>
            <w:r>
              <w:rPr/>
              <w:t xml:space="preserve">Warcraft: Orcs &amp; Humans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Warcraft II: Pimeän portaalin takana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Warcraft II: Pimeyden vuorovedet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1995 </w:t>
            </w:r>
          </w:p>
        </w:tc>
        <w:tc>
          <w:tcPr>
            <w:tcW w:w="931" w:type="dxa"/>
            <w:tcBorders/>
            <w:vAlign w:val="center"/>
          </w:tcPr>
          <w:p>
            <w:pPr>
              <w:pStyle w:val="TableContents"/>
              <w:bidi w:val="0"/>
              <w:spacing w:before="0" w:after="283"/>
              <w:jc w:val="left"/>
              <w:rPr/>
            </w:pPr>
            <w:r>
              <w:rPr/>
              <w:t xml:space="preserve">4 (?) </w:t>
            </w:r>
          </w:p>
        </w:tc>
        <w:tc>
          <w:tcPr>
            <w:tcW w:w="1321" w:type="dxa"/>
            <w:tcBorders/>
            <w:vAlign w:val="center"/>
          </w:tcPr>
          <w:p>
            <w:pPr>
              <w:pStyle w:val="TableContents"/>
              <w:bidi w:val="0"/>
              <w:spacing w:before="0" w:after="283"/>
              <w:jc w:val="left"/>
              <w:rPr/>
            </w:pPr>
            <w:r>
              <w:rPr/>
              <w:t xml:space="preserve">LAN, Online (?)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SP-kampanja ei ole saatavilla; vain tekoälytaisteluita </w:t>
            </w:r>
          </w:p>
        </w:tc>
      </w:tr>
      <w:tr>
        <w:trPr/>
        <w:tc>
          <w:tcPr>
            <w:tcW w:w="1696" w:type="dxa"/>
            <w:tcBorders/>
            <w:vAlign w:val="center"/>
          </w:tcPr>
          <w:p>
            <w:pPr>
              <w:pStyle w:val="TableContents"/>
              <w:bidi w:val="0"/>
              <w:spacing w:before="0" w:after="283"/>
              <w:jc w:val="left"/>
              <w:rPr/>
            </w:pPr>
            <w:r>
              <w:rPr/>
              <w:t xml:space="preserve">Warcraft III: Reign of Chaos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2002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Campaign Coop (2-3 pelaajaa) saatavilla yhteisön foorumilta ladattavista tiedostoista, googlaa ``warcraft 3 campaign coop'' saadaksesi lisätietoja. </w:t>
            </w:r>
          </w:p>
        </w:tc>
      </w:tr>
      <w:tr>
        <w:trPr/>
        <w:tc>
          <w:tcPr>
            <w:tcW w:w="1696" w:type="dxa"/>
            <w:tcBorders/>
            <w:vAlign w:val="center"/>
          </w:tcPr>
          <w:p>
            <w:pPr>
              <w:pStyle w:val="TableContents"/>
              <w:bidi w:val="0"/>
              <w:spacing w:before="0" w:after="283"/>
              <w:jc w:val="left"/>
              <w:rPr/>
            </w:pPr>
            <w:r>
              <w:rPr/>
              <w:t xml:space="preserve">Warcraft III: The Frozen Throne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Campaign Coop (2-3 pelaajaa) saatavilla yhteisön foorumilta ladattavista tiedostoista, googlaa ``warcraft 3 campaign coop'' saadaksesi lisätietoja. </w:t>
            </w:r>
          </w:p>
        </w:tc>
      </w:tr>
      <w:tr>
        <w:trPr/>
        <w:tc>
          <w:tcPr>
            <w:tcW w:w="1696" w:type="dxa"/>
            <w:tcBorders/>
            <w:vAlign w:val="center"/>
          </w:tcPr>
          <w:p>
            <w:pPr>
              <w:pStyle w:val="TableContents"/>
              <w:bidi w:val="0"/>
              <w:spacing w:before="0" w:after="283"/>
              <w:jc w:val="left"/>
              <w:rPr/>
            </w:pPr>
            <w:r>
              <w:rPr/>
              <w:t xml:space="preserve">Warhammer 40,000: Sodan kynnyksellä II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 Täysi kampanja, mutta vain isännöivä pelaaja saa säilyttää saavutukset ja edistymisen. Myös skirmish-tila. </w:t>
            </w:r>
          </w:p>
        </w:tc>
      </w:tr>
      <w:tr>
        <w:trPr/>
        <w:tc>
          <w:tcPr>
            <w:tcW w:w="1696" w:type="dxa"/>
            <w:tcBorders/>
            <w:vAlign w:val="center"/>
          </w:tcPr>
          <w:p>
            <w:pPr>
              <w:pStyle w:val="TableContents"/>
              <w:bidi w:val="0"/>
              <w:spacing w:before="0" w:after="283"/>
              <w:jc w:val="left"/>
              <w:rPr/>
            </w:pPr>
            <w:r>
              <w:rPr/>
              <w:t xml:space="preserve">Kohtalon soturit </w:t>
            </w:r>
          </w:p>
        </w:tc>
        <w:tc>
          <w:tcPr>
            <w:tcW w:w="1411" w:type="dxa"/>
            <w:tcBorders/>
            <w:vAlign w:val="center"/>
          </w:tcPr>
          <w:p>
            <w:pPr>
              <w:pStyle w:val="TableContents"/>
              <w:bidi w:val="0"/>
              <w:spacing w:before="0" w:after="283"/>
              <w:jc w:val="left"/>
              <w:rPr/>
            </w:pPr>
            <w:r>
              <w:rPr/>
              <w:t xml:space="preserve">Arcade / PS1 / Saturn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1994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3 Arcade-versiossa </w:t>
            </w:r>
          </w:p>
        </w:tc>
      </w:tr>
      <w:tr>
        <w:trPr/>
        <w:tc>
          <w:tcPr>
            <w:tcW w:w="1696" w:type="dxa"/>
            <w:tcBorders/>
            <w:vAlign w:val="center"/>
          </w:tcPr>
          <w:p>
            <w:pPr>
              <w:pStyle w:val="TableContents"/>
              <w:bidi w:val="0"/>
              <w:spacing w:before="0" w:after="283"/>
              <w:jc w:val="left"/>
              <w:rPr/>
            </w:pPr>
            <w:r>
              <w:rPr/>
              <w:t xml:space="preserve">Warriors Orochi </w:t>
            </w:r>
          </w:p>
        </w:tc>
        <w:tc>
          <w:tcPr>
            <w:tcW w:w="1411" w:type="dxa"/>
            <w:tcBorders/>
            <w:vAlign w:val="center"/>
          </w:tcPr>
          <w:p>
            <w:pPr>
              <w:pStyle w:val="TableContents"/>
              <w:bidi w:val="0"/>
              <w:spacing w:before="0" w:after="283"/>
              <w:jc w:val="left"/>
              <w:rPr/>
            </w:pPr>
            <w:r>
              <w:rPr/>
              <w:t xml:space="preserve">PC / PS2 / XB360 / PSP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PSP: Ad hoc </w:t>
            </w:r>
          </w:p>
        </w:tc>
      </w:tr>
      <w:tr>
        <w:trPr/>
        <w:tc>
          <w:tcPr>
            <w:tcW w:w="1696" w:type="dxa"/>
            <w:tcBorders/>
            <w:vAlign w:val="center"/>
          </w:tcPr>
          <w:p>
            <w:pPr>
              <w:pStyle w:val="TableContents"/>
              <w:bidi w:val="0"/>
              <w:spacing w:before="0" w:after="283"/>
              <w:jc w:val="left"/>
              <w:rPr/>
            </w:pPr>
            <w:r>
              <w:rPr/>
              <w:t xml:space="preserve">Warriors Orochi 2 </w:t>
            </w:r>
          </w:p>
        </w:tc>
        <w:tc>
          <w:tcPr>
            <w:tcW w:w="1411" w:type="dxa"/>
            <w:tcBorders/>
            <w:vAlign w:val="center"/>
          </w:tcPr>
          <w:p>
            <w:pPr>
              <w:pStyle w:val="TableContents"/>
              <w:bidi w:val="0"/>
              <w:spacing w:before="0" w:after="283"/>
              <w:jc w:val="left"/>
              <w:rPr/>
            </w:pPr>
            <w:r>
              <w:rPr/>
              <w:t xml:space="preserve">PS2 / XB360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Warriors, The </w:t>
            </w:r>
          </w:p>
        </w:tc>
        <w:tc>
          <w:tcPr>
            <w:tcW w:w="1411" w:type="dxa"/>
            <w:tcBorders/>
            <w:vAlign w:val="center"/>
          </w:tcPr>
          <w:p>
            <w:pPr>
              <w:pStyle w:val="TableContents"/>
              <w:bidi w:val="0"/>
              <w:spacing w:before="0" w:after="283"/>
              <w:jc w:val="left"/>
              <w:rPr/>
            </w:pPr>
            <w:r>
              <w:rPr/>
              <w:t xml:space="preserve">PS2 / Xbox / PSP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Watchmen: Loppu on lähellä </w:t>
            </w:r>
          </w:p>
        </w:tc>
        <w:tc>
          <w:tcPr>
            <w:tcW w:w="1411" w:type="dxa"/>
            <w:tcBorders/>
            <w:vAlign w:val="center"/>
          </w:tcPr>
          <w:p>
            <w:pPr>
              <w:pStyle w:val="TableContents"/>
              <w:bidi w:val="0"/>
              <w:spacing w:before="0" w:after="283"/>
              <w:jc w:val="left"/>
              <w:rPr/>
            </w:pPr>
            <w:r>
              <w:rPr/>
              <w:t xml:space="preserve">PC / PS3 / XB360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Rakastamme Katamaria </w:t>
            </w:r>
          </w:p>
        </w:tc>
        <w:tc>
          <w:tcPr>
            <w:tcW w:w="1411" w:type="dxa"/>
            <w:tcBorders/>
            <w:vAlign w:val="center"/>
          </w:tcPr>
          <w:p>
            <w:pPr>
              <w:pStyle w:val="TableContents"/>
              <w:bidi w:val="0"/>
              <w:spacing w:before="0" w:after="283"/>
              <w:jc w:val="left"/>
              <w:rPr/>
            </w:pPr>
            <w:r>
              <w:rPr/>
              <w:t xml:space="preserve">PS2 </w:t>
            </w:r>
          </w:p>
        </w:tc>
        <w:tc>
          <w:tcPr>
            <w:tcW w:w="1876" w:type="dxa"/>
            <w:tcBorders/>
            <w:vAlign w:val="center"/>
          </w:tcPr>
          <w:p>
            <w:pPr>
              <w:pStyle w:val="TableContents"/>
              <w:bidi w:val="0"/>
              <w:spacing w:before="0" w:after="283"/>
              <w:jc w:val="left"/>
              <w:rPr/>
            </w:pPr>
            <w:r>
              <w:rPr/>
              <w:t xml:space="preserve">Palapeli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Valkoisen ritarin kronikat </w:t>
            </w:r>
          </w:p>
        </w:tc>
        <w:tc>
          <w:tcPr>
            <w:tcW w:w="1411" w:type="dxa"/>
            <w:tcBorders/>
            <w:vAlign w:val="center"/>
          </w:tcPr>
          <w:p>
            <w:pPr>
              <w:pStyle w:val="TableContents"/>
              <w:bidi w:val="0"/>
              <w:spacing w:before="0" w:after="283"/>
              <w:jc w:val="left"/>
              <w:rPr/>
            </w:pPr>
            <w:r>
              <w:rPr/>
              <w:t xml:space="preserve">PS3 </w:t>
            </w:r>
          </w:p>
        </w:tc>
        <w:tc>
          <w:tcPr>
            <w:tcW w:w="1876" w:type="dxa"/>
            <w:tcBorders/>
            <w:vAlign w:val="center"/>
          </w:tcPr>
          <w:p>
            <w:pPr>
              <w:pStyle w:val="TableContents"/>
              <w:bidi w:val="0"/>
              <w:spacing w:before="0" w:after="283"/>
              <w:jc w:val="left"/>
              <w:rPr/>
            </w:pPr>
            <w:r>
              <w:rPr/>
              <w:t xml:space="preserve">jRPG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PSN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Ei SP-kampanjaa: erillinen co-op-sisältö. </w:t>
            </w:r>
          </w:p>
        </w:tc>
      </w:tr>
      <w:tr>
        <w:trPr/>
        <w:tc>
          <w:tcPr>
            <w:tcW w:w="1696" w:type="dxa"/>
            <w:tcBorders/>
            <w:vAlign w:val="center"/>
          </w:tcPr>
          <w:p>
            <w:pPr>
              <w:pStyle w:val="TableContents"/>
              <w:bidi w:val="0"/>
              <w:spacing w:before="0" w:after="283"/>
              <w:jc w:val="left"/>
              <w:rPr/>
            </w:pPr>
            <w:r>
              <w:rPr/>
              <w:t xml:space="preserve">Will Rock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FPS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Worin velho </w:t>
            </w:r>
          </w:p>
        </w:tc>
        <w:tc>
          <w:tcPr>
            <w:tcW w:w="1411" w:type="dxa"/>
            <w:tcBorders/>
            <w:vAlign w:val="center"/>
          </w:tcPr>
          <w:p>
            <w:pPr>
              <w:pStyle w:val="TableContents"/>
              <w:bidi w:val="0"/>
              <w:spacing w:before="0" w:after="283"/>
              <w:jc w:val="left"/>
              <w:rPr/>
            </w:pPr>
            <w:r>
              <w:rPr/>
              <w:t xml:space="preserve">Arcade / Atari 8-bittinen / Atari 2600 / Atari 5200 / Commodore 64 / Bally Astrocade </w:t>
            </w:r>
          </w:p>
        </w:tc>
        <w:tc>
          <w:tcPr>
            <w:tcW w:w="1876" w:type="dxa"/>
            <w:tcBorders/>
            <w:vAlign w:val="center"/>
          </w:tcPr>
          <w:p>
            <w:pPr>
              <w:pStyle w:val="TableContents"/>
              <w:bidi w:val="0"/>
              <w:spacing w:before="0" w:after="283"/>
              <w:jc w:val="left"/>
              <w:rPr/>
            </w:pPr>
            <w:r>
              <w:rPr/>
              <w:t xml:space="preserve">Toimintaseikkailu </w:t>
            </w:r>
          </w:p>
        </w:tc>
        <w:tc>
          <w:tcPr>
            <w:tcW w:w="961" w:type="dxa"/>
            <w:tcBorders/>
            <w:vAlign w:val="center"/>
          </w:tcPr>
          <w:p>
            <w:pPr>
              <w:pStyle w:val="TableContents"/>
              <w:bidi w:val="0"/>
              <w:spacing w:before="0" w:after="283"/>
              <w:jc w:val="left"/>
              <w:rPr/>
            </w:pPr>
            <w:r>
              <w:rPr/>
              <w:t xml:space="preserve">1981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Taistelukentän susi: Commando 3 </w:t>
            </w:r>
          </w:p>
        </w:tc>
        <w:tc>
          <w:tcPr>
            <w:tcW w:w="1411" w:type="dxa"/>
            <w:tcBorders/>
            <w:vAlign w:val="center"/>
          </w:tcPr>
          <w:p>
            <w:pPr>
              <w:pStyle w:val="TableContents"/>
              <w:bidi w:val="0"/>
              <w:spacing w:before="0" w:after="283"/>
              <w:jc w:val="left"/>
              <w:rPr/>
            </w:pPr>
            <w:r>
              <w:rPr/>
              <w:t xml:space="preserve">PS3 / XB360 *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PSN / XBLA </w:t>
            </w:r>
          </w:p>
        </w:tc>
      </w:tr>
      <w:tr>
        <w:trPr/>
        <w:tc>
          <w:tcPr>
            <w:tcW w:w="1696" w:type="dxa"/>
            <w:tcBorders/>
            <w:vAlign w:val="center"/>
          </w:tcPr>
          <w:p>
            <w:pPr>
              <w:pStyle w:val="TableContents"/>
              <w:bidi w:val="0"/>
              <w:spacing w:before="0" w:after="283"/>
              <w:jc w:val="left"/>
              <w:rPr/>
            </w:pPr>
            <w:r>
              <w:rPr/>
              <w:t xml:space="preserve">Wolfenstein: Youngblood </w:t>
            </w:r>
          </w:p>
        </w:tc>
        <w:tc>
          <w:tcPr>
            <w:tcW w:w="1411" w:type="dxa"/>
            <w:tcBorders/>
            <w:vAlign w:val="center"/>
          </w:tcPr>
          <w:p>
            <w:pPr>
              <w:pStyle w:val="TableContents"/>
              <w:bidi w:val="0"/>
              <w:spacing w:before="0" w:after="283"/>
              <w:jc w:val="left"/>
              <w:rPr/>
            </w:pPr>
            <w:r>
              <w:rPr/>
              <w:t xml:space="preserve">PS4 / Xbox One / Nintendo Switch / Microsoft Windows </w:t>
            </w:r>
          </w:p>
        </w:tc>
        <w:tc>
          <w:tcPr>
            <w:tcW w:w="1876" w:type="dxa"/>
            <w:tcBorders/>
            <w:vAlign w:val="center"/>
          </w:tcPr>
          <w:p>
            <w:pPr>
              <w:pStyle w:val="TableContents"/>
              <w:bidi w:val="0"/>
              <w:spacing w:before="0" w:after="283"/>
              <w:jc w:val="left"/>
              <w:rPr/>
            </w:pPr>
            <w:r>
              <w:rPr/>
              <w:t xml:space="preserve">Ensimmäisen persoonan räiskintäpeli / Toimintaseikkailu </w:t>
            </w:r>
          </w:p>
        </w:tc>
        <w:tc>
          <w:tcPr>
            <w:tcW w:w="961" w:type="dxa"/>
            <w:tcBorders/>
            <w:vAlign w:val="center"/>
          </w:tcPr>
          <w:p>
            <w:pPr>
              <w:pStyle w:val="TableContents"/>
              <w:bidi w:val="0"/>
              <w:spacing w:before="0" w:after="283"/>
              <w:jc w:val="left"/>
              <w:rPr/>
            </w:pPr>
            <w:r>
              <w:rPr/>
              <w:t xml:space="preserve">2019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Steam / PlayStation Network / Xbox Live </w:t>
            </w:r>
          </w:p>
        </w:tc>
      </w:tr>
      <w:tr>
        <w:trPr/>
        <w:tc>
          <w:tcPr>
            <w:tcW w:w="1696" w:type="dxa"/>
            <w:tcBorders/>
            <w:vAlign w:val="center"/>
          </w:tcPr>
          <w:p>
            <w:pPr>
              <w:pStyle w:val="TableContents"/>
              <w:bidi w:val="0"/>
              <w:spacing w:before="0" w:after="283"/>
              <w:jc w:val="left"/>
              <w:rPr/>
            </w:pPr>
            <w:r>
              <w:rPr/>
              <w:t xml:space="preserve">Wonder Boy III: Monster Lair </w:t>
            </w:r>
          </w:p>
        </w:tc>
        <w:tc>
          <w:tcPr>
            <w:tcW w:w="1411" w:type="dxa"/>
            <w:tcBorders/>
            <w:vAlign w:val="center"/>
          </w:tcPr>
          <w:p>
            <w:pPr>
              <w:pStyle w:val="TableContents"/>
              <w:bidi w:val="0"/>
              <w:spacing w:before="0" w:after="283"/>
              <w:jc w:val="left"/>
              <w:rPr/>
            </w:pPr>
            <w:r>
              <w:rPr/>
              <w:t xml:space="preserve">Gen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1988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Woody Woodpecker Racing </w:t>
            </w:r>
          </w:p>
        </w:tc>
        <w:tc>
          <w:tcPr>
            <w:tcW w:w="1411" w:type="dxa"/>
            <w:tcBorders/>
            <w:vAlign w:val="center"/>
          </w:tcPr>
          <w:p>
            <w:pPr>
              <w:pStyle w:val="TableContents"/>
              <w:bidi w:val="0"/>
              <w:spacing w:before="0" w:after="283"/>
              <w:jc w:val="left"/>
              <w:rPr/>
            </w:pPr>
            <w:r>
              <w:rPr/>
              <w:t xml:space="preserve">GBC / PSX / PC </w:t>
            </w:r>
          </w:p>
        </w:tc>
        <w:tc>
          <w:tcPr>
            <w:tcW w:w="1876" w:type="dxa"/>
            <w:tcBorders/>
            <w:vAlign w:val="center"/>
          </w:tcPr>
          <w:p>
            <w:pPr>
              <w:pStyle w:val="TableContents"/>
              <w:bidi w:val="0"/>
              <w:spacing w:before="0" w:after="283"/>
              <w:jc w:val="left"/>
              <w:rPr/>
            </w:pPr>
            <w:r>
              <w:rPr/>
              <w:t xml:space="preserve">Kilpaurheilu </w:t>
            </w:r>
          </w:p>
        </w:tc>
        <w:tc>
          <w:tcPr>
            <w:tcW w:w="961" w:type="dxa"/>
            <w:tcBorders/>
            <w:vAlign w:val="center"/>
          </w:tcPr>
          <w:p>
            <w:pPr>
              <w:pStyle w:val="TableContents"/>
              <w:bidi w:val="0"/>
              <w:spacing w:before="0" w:after="283"/>
              <w:jc w:val="left"/>
              <w:rPr/>
            </w:pPr>
            <w:r>
              <w:rPr/>
              <w:t xml:space="preserve">2000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Splitscreen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vain versus-tilassa </w:t>
            </w:r>
          </w:p>
        </w:tc>
      </w:tr>
      <w:tr>
        <w:trPr/>
        <w:tc>
          <w:tcPr>
            <w:tcW w:w="1696" w:type="dxa"/>
            <w:tcBorders/>
            <w:vAlign w:val="center"/>
          </w:tcPr>
          <w:p>
            <w:pPr>
              <w:pStyle w:val="TableContents"/>
              <w:bidi w:val="0"/>
              <w:spacing w:before="0" w:after="283"/>
              <w:jc w:val="left"/>
              <w:rPr/>
            </w:pPr>
            <w:r>
              <w:rPr/>
              <w:t xml:space="preserve">Maailman taistelu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Ampuja </w:t>
            </w:r>
          </w:p>
        </w:tc>
        <w:tc>
          <w:tcPr>
            <w:tcW w:w="961" w:type="dxa"/>
            <w:tcBorders/>
            <w:vAlign w:val="center"/>
          </w:tcPr>
          <w:p>
            <w:pPr>
              <w:pStyle w:val="TableContents"/>
              <w:bidi w:val="0"/>
              <w:spacing w:before="0" w:after="283"/>
              <w:jc w:val="left"/>
              <w:rPr/>
            </w:pPr>
            <w:r>
              <w:rPr/>
              <w:t xml:space="preserve">2003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2 -- 4, versiosta riippuen </w:t>
            </w:r>
          </w:p>
        </w:tc>
      </w:tr>
      <w:tr>
        <w:trPr/>
        <w:tc>
          <w:tcPr>
            <w:tcW w:w="1696" w:type="dxa"/>
            <w:tcBorders/>
            <w:vAlign w:val="center"/>
          </w:tcPr>
          <w:p>
            <w:pPr>
              <w:pStyle w:val="TableContents"/>
              <w:bidi w:val="0"/>
              <w:spacing w:before="0" w:after="283"/>
              <w:jc w:val="left"/>
              <w:rPr/>
            </w:pPr>
            <w:r>
              <w:rPr/>
              <w:t xml:space="preserve">Maailma konfliktissa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2007 </w:t>
            </w:r>
          </w:p>
        </w:tc>
        <w:tc>
          <w:tcPr>
            <w:tcW w:w="931" w:type="dxa"/>
            <w:tcBorders/>
            <w:vAlign w:val="center"/>
          </w:tcPr>
          <w:p>
            <w:pPr>
              <w:pStyle w:val="TableContents"/>
              <w:bidi w:val="0"/>
              <w:spacing w:before="0" w:after="283"/>
              <w:jc w:val="left"/>
              <w:rPr/>
            </w:pPr>
            <w:r>
              <w:rPr/>
              <w:t xml:space="preserve">16 (?) </w:t>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SP-kampanja ei ole saatavilla; vain tekoälytaisteluita </w:t>
            </w:r>
          </w:p>
        </w:tc>
      </w:tr>
      <w:tr>
        <w:trPr/>
        <w:tc>
          <w:tcPr>
            <w:tcW w:w="1696" w:type="dxa"/>
            <w:tcBorders/>
            <w:vAlign w:val="center"/>
          </w:tcPr>
          <w:p>
            <w:pPr>
              <w:pStyle w:val="TableContents"/>
              <w:bidi w:val="0"/>
              <w:spacing w:before="0" w:after="283"/>
              <w:jc w:val="left"/>
              <w:rPr/>
            </w:pPr>
            <w:r>
              <w:rPr/>
              <w:t xml:space="preserve">Maailma konfliktissa </w:t>
            </w:r>
          </w:p>
        </w:tc>
        <w:tc>
          <w:tcPr>
            <w:tcW w:w="1411" w:type="dxa"/>
            <w:tcBorders/>
            <w:vAlign w:val="center"/>
          </w:tcPr>
          <w:p>
            <w:pPr>
              <w:pStyle w:val="TableContents"/>
              <w:bidi w:val="0"/>
              <w:spacing w:before="0" w:after="283"/>
              <w:jc w:val="left"/>
              <w:rPr/>
            </w:pPr>
            <w:r>
              <w:rPr/>
              <w:t xml:space="preserve">XB360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Xbox Live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 </w:t>
            </w:r>
          </w:p>
        </w:tc>
        <w:tc>
          <w:tcPr>
            <w:tcW w:w="2071" w:type="dxa"/>
            <w:tcBorders/>
            <w:vAlign w:val="center"/>
          </w:tcPr>
          <w:p>
            <w:pPr>
              <w:pStyle w:val="TableContents"/>
              <w:bidi w:val="0"/>
              <w:spacing w:before="0" w:after="283"/>
              <w:jc w:val="left"/>
              <w:rPr/>
            </w:pPr>
            <w:r>
              <w:rPr/>
              <w:t xml:space="preserve">* SP-kampanja ei ole saatavilla; vain tekoälyn taistelut (?) </w:t>
            </w:r>
          </w:p>
        </w:tc>
      </w:tr>
      <w:tr>
        <w:trPr/>
        <w:tc>
          <w:tcPr>
            <w:tcW w:w="1696" w:type="dxa"/>
            <w:tcBorders/>
            <w:vAlign w:val="center"/>
          </w:tcPr>
          <w:p>
            <w:pPr>
              <w:pStyle w:val="TableContents"/>
              <w:bidi w:val="0"/>
              <w:spacing w:before="0" w:after="283"/>
              <w:jc w:val="left"/>
              <w:rPr/>
            </w:pPr>
            <w:r>
              <w:rPr/>
              <w:t xml:space="preserve">World of Goo </w:t>
            </w:r>
          </w:p>
        </w:tc>
        <w:tc>
          <w:tcPr>
            <w:tcW w:w="1411" w:type="dxa"/>
            <w:tcBorders/>
            <w:vAlign w:val="center"/>
          </w:tcPr>
          <w:p>
            <w:pPr>
              <w:pStyle w:val="TableContents"/>
              <w:bidi w:val="0"/>
              <w:spacing w:before="0" w:after="283"/>
              <w:jc w:val="left"/>
              <w:rPr/>
            </w:pPr>
            <w:r>
              <w:rPr/>
              <w:t xml:space="preserve">Wii / Linux </w:t>
            </w:r>
          </w:p>
        </w:tc>
        <w:tc>
          <w:tcPr>
            <w:tcW w:w="1876" w:type="dxa"/>
            <w:tcBorders/>
            <w:vAlign w:val="center"/>
          </w:tcPr>
          <w:p>
            <w:pPr>
              <w:pStyle w:val="TableContents"/>
              <w:bidi w:val="0"/>
              <w:spacing w:before="0" w:after="283"/>
              <w:jc w:val="left"/>
              <w:rPr/>
            </w:pPr>
            <w:r>
              <w:rPr/>
              <w:t xml:space="preserve">Palapeli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pPr>
            <w:r>
              <w:rPr/>
              <w:t xml:space="preserve">1-4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Linux tarvitsee muuttaa konfiguraatiota käyttääkseen enemmän hiirtä </w:t>
            </w:r>
          </w:p>
        </w:tc>
      </w:tr>
      <w:tr>
        <w:trPr/>
        <w:tc>
          <w:tcPr>
            <w:tcW w:w="1696" w:type="dxa"/>
            <w:tcBorders/>
            <w:vAlign w:val="center"/>
          </w:tcPr>
          <w:p>
            <w:pPr>
              <w:pStyle w:val="TableContents"/>
              <w:bidi w:val="0"/>
              <w:spacing w:before="0" w:after="283"/>
              <w:jc w:val="left"/>
              <w:rPr/>
            </w:pPr>
            <w:r>
              <w:rPr/>
              <w:t xml:space="preserve">Illuusioiden maailma Mikki Hiiren ja Aku Ankan tähdittämänä </w:t>
            </w:r>
          </w:p>
        </w:tc>
        <w:tc>
          <w:tcPr>
            <w:tcW w:w="1411" w:type="dxa"/>
            <w:tcBorders/>
            <w:vAlign w:val="center"/>
          </w:tcPr>
          <w:p>
            <w:pPr>
              <w:pStyle w:val="TableContents"/>
              <w:bidi w:val="0"/>
              <w:spacing w:before="0" w:after="283"/>
              <w:jc w:val="left"/>
              <w:rPr/>
            </w:pPr>
            <w:r>
              <w:rPr/>
              <w:t xml:space="preserve">GEN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1992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WorldShift </w:t>
            </w:r>
          </w:p>
        </w:tc>
        <w:tc>
          <w:tcPr>
            <w:tcW w:w="1411" w:type="dxa"/>
            <w:tcBorders/>
            <w:vAlign w:val="center"/>
          </w:tcPr>
          <w:p>
            <w:pPr>
              <w:pStyle w:val="TableContents"/>
              <w:bidi w:val="0"/>
              <w:spacing w:before="0" w:after="283"/>
              <w:jc w:val="left"/>
              <w:rPr/>
            </w:pPr>
            <w:r>
              <w:rPr/>
              <w:t xml:space="preserve">PC </w:t>
            </w:r>
          </w:p>
        </w:tc>
        <w:tc>
          <w:tcPr>
            <w:tcW w:w="1876" w:type="dxa"/>
            <w:tcBorders/>
            <w:vAlign w:val="center"/>
          </w:tcPr>
          <w:p>
            <w:pPr>
              <w:pStyle w:val="TableContents"/>
              <w:bidi w:val="0"/>
              <w:spacing w:before="0" w:after="283"/>
              <w:jc w:val="left"/>
              <w:rPr/>
            </w:pPr>
            <w:r>
              <w:rPr/>
              <w:t xml:space="preserve">RTS </w:t>
            </w:r>
          </w:p>
        </w:tc>
        <w:tc>
          <w:tcPr>
            <w:tcW w:w="961" w:type="dxa"/>
            <w:tcBorders/>
            <w:vAlign w:val="center"/>
          </w:tcPr>
          <w:p>
            <w:pPr>
              <w:pStyle w:val="TableContents"/>
              <w:bidi w:val="0"/>
              <w:spacing w:before="0" w:after="283"/>
              <w:jc w:val="left"/>
              <w:rPr/>
            </w:pPr>
            <w:r>
              <w:rPr/>
              <w:t xml:space="preserve">2008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LAN, Online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Kyllä * </w:t>
            </w:r>
          </w:p>
        </w:tc>
        <w:tc>
          <w:tcPr>
            <w:tcW w:w="2071" w:type="dxa"/>
            <w:tcBorders/>
            <w:vAlign w:val="center"/>
          </w:tcPr>
          <w:p>
            <w:pPr>
              <w:pStyle w:val="TableContents"/>
              <w:bidi w:val="0"/>
              <w:spacing w:before="0" w:after="283"/>
              <w:jc w:val="left"/>
              <w:rPr/>
            </w:pPr>
            <w:r>
              <w:rPr/>
              <w:t xml:space="preserve">* Erillinen co-op-sisältö on avattava SP:n kautta. </w:t>
            </w:r>
          </w:p>
        </w:tc>
      </w:tr>
      <w:tr>
        <w:trPr/>
        <w:tc>
          <w:tcPr>
            <w:tcW w:w="1696" w:type="dxa"/>
            <w:tcBorders/>
            <w:vAlign w:val="center"/>
          </w:tcPr>
          <w:p>
            <w:pPr>
              <w:pStyle w:val="TableContents"/>
              <w:bidi w:val="0"/>
              <w:spacing w:before="0" w:after="283"/>
              <w:jc w:val="left"/>
              <w:rPr/>
            </w:pPr>
            <w:r>
              <w:rPr/>
              <w:t xml:space="preserve">X-Men </w:t>
            </w:r>
          </w:p>
        </w:tc>
        <w:tc>
          <w:tcPr>
            <w:tcW w:w="1411" w:type="dxa"/>
            <w:tcBorders/>
            <w:vAlign w:val="center"/>
          </w:tcPr>
          <w:p>
            <w:pPr>
              <w:pStyle w:val="TableContents"/>
              <w:bidi w:val="0"/>
              <w:spacing w:before="0" w:after="283"/>
              <w:jc w:val="left"/>
              <w:rPr/>
            </w:pPr>
            <w:r>
              <w:rPr/>
              <w:t xml:space="preserve">GEN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X-Men </w:t>
            </w:r>
          </w:p>
        </w:tc>
        <w:tc>
          <w:tcPr>
            <w:tcW w:w="1411" w:type="dxa"/>
            <w:tcBorders/>
            <w:vAlign w:val="center"/>
          </w:tcPr>
          <w:p>
            <w:pPr>
              <w:pStyle w:val="TableContents"/>
              <w:bidi w:val="0"/>
              <w:spacing w:before="0" w:after="283"/>
              <w:jc w:val="left"/>
              <w:rPr/>
            </w:pPr>
            <w:r>
              <w:rPr/>
              <w:t xml:space="preserve">Arcade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1992 </w:t>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 Jopa 6, versiosta riippuen </w:t>
            </w:r>
          </w:p>
        </w:tc>
      </w:tr>
      <w:tr>
        <w:trPr/>
        <w:tc>
          <w:tcPr>
            <w:tcW w:w="1696" w:type="dxa"/>
            <w:tcBorders/>
            <w:vAlign w:val="center"/>
          </w:tcPr>
          <w:p>
            <w:pPr>
              <w:pStyle w:val="TableContents"/>
              <w:bidi w:val="0"/>
              <w:spacing w:before="0" w:after="283"/>
              <w:jc w:val="left"/>
              <w:rPr/>
            </w:pPr>
            <w:r>
              <w:rPr/>
              <w:t xml:space="preserve">X-Men 2: Kloonisodat </w:t>
            </w:r>
          </w:p>
        </w:tc>
        <w:tc>
          <w:tcPr>
            <w:tcW w:w="1411" w:type="dxa"/>
            <w:tcBorders/>
            <w:vAlign w:val="center"/>
          </w:tcPr>
          <w:p>
            <w:pPr>
              <w:pStyle w:val="TableContents"/>
              <w:bidi w:val="0"/>
              <w:spacing w:before="0" w:after="283"/>
              <w:jc w:val="left"/>
              <w:rPr/>
            </w:pPr>
            <w:r>
              <w:rPr/>
              <w:t xml:space="preserve">GEN </w:t>
            </w:r>
          </w:p>
        </w:tc>
        <w:tc>
          <w:tcPr>
            <w:tcW w:w="1876" w:type="dxa"/>
            <w:tcBorders/>
            <w:vAlign w:val="center"/>
          </w:tcPr>
          <w:p>
            <w:pPr>
              <w:pStyle w:val="TableContents"/>
              <w:bidi w:val="0"/>
              <w:spacing w:before="0" w:after="283"/>
              <w:jc w:val="left"/>
              <w:rPr/>
            </w:pPr>
            <w:r>
              <w:rPr/>
              <w:t xml:space="preserve">Toiminta </w:t>
            </w:r>
          </w:p>
        </w:tc>
        <w:tc>
          <w:tcPr>
            <w:tcW w:w="961" w:type="dxa"/>
            <w:tcBorders/>
            <w:vAlign w:val="center"/>
          </w:tcPr>
          <w:p>
            <w:pPr>
              <w:pStyle w:val="TableContents"/>
              <w:bidi w:val="0"/>
              <w:spacing w:before="0" w:after="283"/>
              <w:jc w:val="left"/>
              <w:rPr/>
            </w:pPr>
            <w:r>
              <w:rPr/>
              <w:t xml:space="preserve">1995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X-Men legendat </w:t>
            </w:r>
          </w:p>
        </w:tc>
        <w:tc>
          <w:tcPr>
            <w:tcW w:w="1411" w:type="dxa"/>
            <w:tcBorders/>
            <w:vAlign w:val="center"/>
          </w:tcPr>
          <w:p>
            <w:pPr>
              <w:pStyle w:val="TableContents"/>
              <w:bidi w:val="0"/>
              <w:spacing w:before="0" w:after="283"/>
              <w:jc w:val="left"/>
              <w:rPr/>
            </w:pPr>
            <w:r>
              <w:rPr/>
              <w:t xml:space="preserve">PS2 / Xbox / GC / PSP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 </w:t>
            </w:r>
          </w:p>
        </w:tc>
        <w:tc>
          <w:tcPr>
            <w:tcW w:w="1141" w:type="dxa"/>
            <w:tcBorders/>
            <w:vAlign w:val="center"/>
          </w:tcPr>
          <w:p>
            <w:pPr>
              <w:pStyle w:val="TableContents"/>
              <w:bidi w:val="0"/>
              <w:spacing w:before="0" w:after="283"/>
              <w:jc w:val="left"/>
              <w:rPr/>
            </w:pPr>
            <w:r>
              <w:rPr/>
              <w:t xml:space="preserve">Jaettu *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Alustojen väliset erot </w:t>
            </w:r>
          </w:p>
        </w:tc>
      </w:tr>
      <w:tr>
        <w:trPr/>
        <w:tc>
          <w:tcPr>
            <w:tcW w:w="1696" w:type="dxa"/>
            <w:tcBorders/>
            <w:vAlign w:val="center"/>
          </w:tcPr>
          <w:p>
            <w:pPr>
              <w:pStyle w:val="TableContents"/>
              <w:bidi w:val="0"/>
              <w:spacing w:before="0" w:after="283"/>
              <w:jc w:val="left"/>
              <w:rPr/>
            </w:pPr>
            <w:r>
              <w:rPr/>
              <w:t xml:space="preserve">X-Men Legends II: Rise of Apocalypse (X-Men Legendat II: Apokalypsin nousu) </w:t>
            </w:r>
          </w:p>
        </w:tc>
        <w:tc>
          <w:tcPr>
            <w:tcW w:w="1411" w:type="dxa"/>
            <w:tcBorders/>
            <w:vAlign w:val="center"/>
          </w:tcPr>
          <w:p>
            <w:pPr>
              <w:pStyle w:val="TableContents"/>
              <w:bidi w:val="0"/>
              <w:spacing w:before="0" w:after="283"/>
              <w:jc w:val="left"/>
              <w:rPr/>
            </w:pPr>
            <w:r>
              <w:rPr/>
              <w:t xml:space="preserve">PC / PS2 / Xbox / GC / PSP </w:t>
            </w:r>
          </w:p>
        </w:tc>
        <w:tc>
          <w:tcPr>
            <w:tcW w:w="1876" w:type="dxa"/>
            <w:tcBorders/>
            <w:vAlign w:val="center"/>
          </w:tcPr>
          <w:p>
            <w:pPr>
              <w:pStyle w:val="TableContents"/>
              <w:bidi w:val="0"/>
              <w:spacing w:before="0" w:after="283"/>
              <w:jc w:val="left"/>
              <w:rPr/>
            </w:pPr>
            <w:r>
              <w:rPr/>
              <w:t xml:space="preserve">Toimintaroolipeli </w:t>
            </w:r>
          </w:p>
        </w:tc>
        <w:tc>
          <w:tcPr>
            <w:tcW w:w="961" w:type="dxa"/>
            <w:tcBorders/>
            <w:vAlign w:val="center"/>
          </w:tcPr>
          <w:p>
            <w:pPr>
              <w:pStyle w:val="TableContents"/>
              <w:bidi w:val="0"/>
              <w:spacing w:before="0" w:after="283"/>
              <w:jc w:val="left"/>
              <w:rPr/>
            </w:pPr>
            <w:r>
              <w:rPr/>
              <w:t xml:space="preserve">2005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Online * </w:t>
            </w:r>
          </w:p>
        </w:tc>
        <w:tc>
          <w:tcPr>
            <w:tcW w:w="1141" w:type="dxa"/>
            <w:tcBorders/>
            <w:vAlign w:val="center"/>
          </w:tcPr>
          <w:p>
            <w:pPr>
              <w:pStyle w:val="TableContents"/>
              <w:bidi w:val="0"/>
              <w:spacing w:before="0" w:after="283"/>
              <w:jc w:val="left"/>
              <w:rPr/>
            </w:pPr>
            <w:r>
              <w:rPr/>
              <w:t xml:space="preserve">Jaettu *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Alustojen väliset erot </w:t>
            </w:r>
          </w:p>
        </w:tc>
      </w:tr>
      <w:tr>
        <w:trPr/>
        <w:tc>
          <w:tcPr>
            <w:tcW w:w="1696" w:type="dxa"/>
            <w:tcBorders/>
            <w:vAlign w:val="center"/>
          </w:tcPr>
          <w:p>
            <w:pPr>
              <w:pStyle w:val="TableContents"/>
              <w:bidi w:val="0"/>
              <w:spacing w:before="0" w:after="283"/>
              <w:jc w:val="left"/>
              <w:rPr/>
            </w:pPr>
            <w:r>
              <w:rPr/>
              <w:t xml:space="preserve">X-Men: Apocalypsen valtakausi </w:t>
            </w:r>
          </w:p>
        </w:tc>
        <w:tc>
          <w:tcPr>
            <w:tcW w:w="1411" w:type="dxa"/>
            <w:tcBorders/>
            <w:vAlign w:val="center"/>
          </w:tcPr>
          <w:p>
            <w:pPr>
              <w:pStyle w:val="TableContents"/>
              <w:bidi w:val="0"/>
              <w:spacing w:before="0" w:after="283"/>
              <w:jc w:val="left"/>
              <w:rPr/>
            </w:pPr>
            <w:r>
              <w:rPr/>
              <w:t xml:space="preserve">GBA </w:t>
            </w:r>
          </w:p>
        </w:tc>
        <w:tc>
          <w:tcPr>
            <w:tcW w:w="1876" w:type="dxa"/>
            <w:tcBorders/>
            <w:vAlign w:val="center"/>
          </w:tcPr>
          <w:p>
            <w:pPr>
              <w:pStyle w:val="TableContents"/>
              <w:bidi w:val="0"/>
              <w:spacing w:before="0" w:after="283"/>
              <w:jc w:val="left"/>
              <w:rPr/>
            </w:pPr>
            <w:r>
              <w:rPr/>
              <w:t xml:space="preserve">Beat' em up </w:t>
            </w:r>
          </w:p>
        </w:tc>
        <w:tc>
          <w:tcPr>
            <w:tcW w:w="961" w:type="dxa"/>
            <w:tcBorders/>
            <w:vAlign w:val="center"/>
          </w:tcPr>
          <w:p>
            <w:pPr>
              <w:pStyle w:val="TableContents"/>
              <w:bidi w:val="0"/>
              <w:spacing w:before="0" w:after="283"/>
              <w:jc w:val="left"/>
              <w:rPr/>
            </w:pPr>
            <w:r>
              <w:rPr/>
              <w:t xml:space="preserve">2001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Linkkikaapeli </w:t>
            </w:r>
          </w:p>
        </w:tc>
        <w:tc>
          <w:tcPr>
            <w:tcW w:w="1141" w:type="dxa"/>
            <w:tcBorders/>
            <w:vAlign w:val="center"/>
          </w:tcPr>
          <w:p>
            <w:pPr>
              <w:pStyle w:val="TableContents"/>
              <w:bidi w:val="0"/>
              <w:spacing w:before="0" w:after="283"/>
              <w:jc w:val="left"/>
              <w:rPr/>
            </w:pPr>
            <w:r>
              <w:rPr/>
              <w:t xml:space="preserve">Täysi </w:t>
            </w:r>
          </w:p>
        </w:tc>
        <w:tc>
          <w:tcPr>
            <w:tcW w:w="1411" w:type="dxa"/>
            <w:tcBorders/>
            <w:vAlign w:val="center"/>
          </w:tcPr>
          <w:p>
            <w:pPr>
              <w:pStyle w:val="TableContents"/>
              <w:bidi w:val="0"/>
              <w:spacing w:before="0" w:after="283"/>
              <w:jc w:val="left"/>
              <w:rPr/>
            </w:pPr>
            <w:r>
              <w:rPr/>
              <w:t xml:space="preserve">Ei (?) </w:t>
            </w:r>
          </w:p>
        </w:tc>
        <w:tc>
          <w:tcPr>
            <w:tcW w:w="2071" w:type="dxa"/>
            <w:tcBorders/>
            <w:vAlign w:val="center"/>
          </w:tcPr>
          <w:p>
            <w:pPr>
              <w:pStyle w:val="TableContents"/>
              <w:bidi w:val="0"/>
              <w:spacing w:before="0" w:after="283"/>
              <w:jc w:val="left"/>
              <w:rPr/>
            </w:pPr>
            <w:r>
              <w:rPr/>
              <w:t xml:space="preserve">-</w:t>
            </w:r>
          </w:p>
        </w:tc>
      </w:tr>
      <w:tr>
        <w:trPr/>
        <w:tc>
          <w:tcPr>
            <w:tcW w:w="1696" w:type="dxa"/>
            <w:tcBorders/>
            <w:vAlign w:val="center"/>
          </w:tcPr>
          <w:p>
            <w:pPr>
              <w:pStyle w:val="TableContents"/>
              <w:bidi w:val="0"/>
              <w:spacing w:before="0" w:after="283"/>
              <w:jc w:val="left"/>
              <w:rPr/>
            </w:pPr>
            <w:r>
              <w:rPr/>
              <w:t xml:space="preserve">Ksenofobinen </w:t>
            </w:r>
          </w:p>
        </w:tc>
        <w:tc>
          <w:tcPr>
            <w:tcW w:w="1411" w:type="dxa"/>
            <w:tcBorders/>
            <w:vAlign w:val="center"/>
          </w:tcPr>
          <w:p>
            <w:pPr>
              <w:pStyle w:val="TableContents"/>
              <w:bidi w:val="0"/>
              <w:spacing w:before="0" w:after="283"/>
              <w:jc w:val="left"/>
              <w:rPr/>
            </w:pPr>
            <w:r>
              <w:rPr/>
              <w:t xml:space="preserve">Arcade / NES / Muut </w:t>
            </w:r>
          </w:p>
        </w:tc>
        <w:tc>
          <w:tcPr>
            <w:tcW w:w="1876" w:type="dxa"/>
            <w:tcBorders/>
            <w:vAlign w:val="center"/>
          </w:tcPr>
          <w:p>
            <w:pPr>
              <w:pStyle w:val="TableContents"/>
              <w:bidi w:val="0"/>
              <w:spacing w:before="0" w:after="283"/>
              <w:jc w:val="left"/>
              <w:rPr/>
            </w:pPr>
            <w:r>
              <w:rPr/>
              <w:t xml:space="preserve">Tasohyppely </w:t>
            </w:r>
          </w:p>
        </w:tc>
        <w:tc>
          <w:tcPr>
            <w:tcW w:w="96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2 * </w:t>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3 Arcade-versiossa </w:t>
            </w:r>
          </w:p>
        </w:tc>
      </w:tr>
      <w:tr>
        <w:trPr/>
        <w:tc>
          <w:tcPr>
            <w:tcW w:w="1696" w:type="dxa"/>
            <w:tcBorders/>
            <w:vAlign w:val="center"/>
          </w:tcPr>
          <w:p>
            <w:pPr>
              <w:pStyle w:val="TableContents"/>
              <w:bidi w:val="0"/>
              <w:spacing w:before="0" w:after="283"/>
              <w:jc w:val="left"/>
              <w:rPr/>
            </w:pPr>
            <w:r>
              <w:rPr/>
              <w:t xml:space="preserve">Zombie Wranglers </w:t>
            </w:r>
          </w:p>
        </w:tc>
        <w:tc>
          <w:tcPr>
            <w:tcW w:w="1411" w:type="dxa"/>
            <w:tcBorders/>
            <w:vAlign w:val="center"/>
          </w:tcPr>
          <w:p>
            <w:pPr>
              <w:pStyle w:val="TableContents"/>
              <w:bidi w:val="0"/>
              <w:spacing w:before="0" w:after="283"/>
              <w:jc w:val="left"/>
              <w:rPr/>
            </w:pPr>
            <w:r>
              <w:rPr/>
              <w:t xml:space="preserve">XB360 *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Xbox Live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vAlign w:val="center"/>
          </w:tcPr>
          <w:p>
            <w:pPr>
              <w:pStyle w:val="TableContents"/>
              <w:bidi w:val="0"/>
              <w:spacing w:before="0" w:after="283"/>
              <w:jc w:val="left"/>
              <w:rPr/>
            </w:pPr>
            <w:r>
              <w:rPr/>
              <w:t xml:space="preserve">* XBLA </w:t>
            </w:r>
          </w:p>
        </w:tc>
      </w:tr>
      <w:tr>
        <w:trPr/>
        <w:tc>
          <w:tcPr>
            <w:tcW w:w="1696" w:type="dxa"/>
            <w:tcBorders/>
            <w:vAlign w:val="center"/>
          </w:tcPr>
          <w:p>
            <w:pPr>
              <w:pStyle w:val="TableContents"/>
              <w:bidi w:val="0"/>
              <w:spacing w:before="0" w:after="283"/>
              <w:jc w:val="left"/>
              <w:rPr/>
            </w:pPr>
            <w:r>
              <w:rPr/>
              <w:t xml:space="preserve">Zombien maailmanloppu </w:t>
            </w:r>
          </w:p>
        </w:tc>
        <w:tc>
          <w:tcPr>
            <w:tcW w:w="1411" w:type="dxa"/>
            <w:tcBorders/>
            <w:vAlign w:val="center"/>
          </w:tcPr>
          <w:p>
            <w:pPr>
              <w:pStyle w:val="TableContents"/>
              <w:bidi w:val="0"/>
              <w:spacing w:before="0" w:after="283"/>
              <w:jc w:val="left"/>
              <w:rPr/>
            </w:pPr>
            <w:r>
              <w:rPr/>
              <w:t xml:space="preserve">PS3 / XB360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2009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Kyllä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Zombit söivät naapurini </w:t>
            </w:r>
          </w:p>
        </w:tc>
        <w:tc>
          <w:tcPr>
            <w:tcW w:w="1411" w:type="dxa"/>
            <w:tcBorders/>
            <w:vAlign w:val="center"/>
          </w:tcPr>
          <w:p>
            <w:pPr>
              <w:pStyle w:val="TableContents"/>
              <w:bidi w:val="0"/>
              <w:spacing w:before="0" w:after="283"/>
              <w:jc w:val="left"/>
              <w:rPr/>
            </w:pPr>
            <w:r>
              <w:rPr/>
              <w:t xml:space="preserve">GEN / SNES </w:t>
            </w:r>
          </w:p>
        </w:tc>
        <w:tc>
          <w:tcPr>
            <w:tcW w:w="1876" w:type="dxa"/>
            <w:tcBorders/>
            <w:vAlign w:val="center"/>
          </w:tcPr>
          <w:p>
            <w:pPr>
              <w:pStyle w:val="TableContents"/>
              <w:bidi w:val="0"/>
              <w:spacing w:before="0" w:after="283"/>
              <w:jc w:val="left"/>
              <w:rPr/>
            </w:pPr>
            <w:r>
              <w:rPr/>
              <w:t xml:space="preserve">Shoot' em up </w:t>
            </w:r>
          </w:p>
        </w:tc>
        <w:tc>
          <w:tcPr>
            <w:tcW w:w="961" w:type="dxa"/>
            <w:tcBorders/>
            <w:vAlign w:val="center"/>
          </w:tcPr>
          <w:p>
            <w:pPr>
              <w:pStyle w:val="TableContents"/>
              <w:bidi w:val="0"/>
              <w:spacing w:before="0" w:after="283"/>
              <w:jc w:val="left"/>
              <w:rPr/>
            </w:pPr>
            <w:r>
              <w:rPr/>
              <w:t xml:space="preserve">1993 </w:t>
            </w:r>
          </w:p>
        </w:tc>
        <w:tc>
          <w:tcPr>
            <w:tcW w:w="9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Paikallinen </w:t>
            </w:r>
          </w:p>
        </w:tc>
        <w:tc>
          <w:tcPr>
            <w:tcW w:w="1141" w:type="dxa"/>
            <w:tcBorders/>
            <w:vAlign w:val="center"/>
          </w:tcPr>
          <w:p>
            <w:pPr>
              <w:pStyle w:val="TableContents"/>
              <w:bidi w:val="0"/>
              <w:spacing w:before="0" w:after="283"/>
              <w:jc w:val="left"/>
              <w:rPr/>
            </w:pPr>
            <w:r>
              <w:rPr/>
              <w:t xml:space="preserve">Jaettu </w:t>
            </w:r>
          </w:p>
        </w:tc>
        <w:tc>
          <w:tcPr>
            <w:tcW w:w="1411" w:type="dxa"/>
            <w:tcBorders/>
            <w:vAlign w:val="center"/>
          </w:tcPr>
          <w:p>
            <w:pPr>
              <w:pStyle w:val="TableContents"/>
              <w:bidi w:val="0"/>
              <w:spacing w:before="0" w:after="283"/>
              <w:jc w:val="left"/>
              <w:rPr/>
            </w:pPr>
            <w:r>
              <w:rPr/>
              <w:t xml:space="preserve">Ei </w:t>
            </w:r>
          </w:p>
        </w:tc>
        <w:tc>
          <w:tcPr>
            <w:tcW w:w="207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Call of Duty -pelissä on co op -kampanja</w:t>
      </w:r>
    </w:p>
    <w:p>
      <w:pPr>
        <w:pStyle w:val="TextBody"/>
        <w:bidi w:val="0"/>
        <w:jc w:val="left"/>
        <w:rPr>
          <w:b/>
          <w:u w:val="single"/>
          <w:shd w:val="clear" w:fill="FFFF00"/>
        </w:rPr>
      </w:pPr>
      <w:r>
        <w:rPr>
          <w:b/>
          <w:u w:val="single"/>
          <w:shd w:val="clear" w:fill="FFFF00"/>
        </w:rPr>
        <w:t xml:space="preserve">Asiakirjan numero 47628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Muita merkittäviä hahmoja, jotka esiintyvät tänä vuonna, ovat </w:t>
      </w:r>
      <w:r>
        <w:rPr>
          <w:color w:val="A9A9A9"/>
        </w:rPr>
        <w:t xml:space="preserve">Elsie Lappin </w:t>
      </w:r>
      <w:r>
        <w:rPr/>
        <w:t xml:space="preserve">(Maudie Edwards), Corner shopin alkuperäinen omistaja, joka on kuuluisin sarjan ensimmäisten sanojen puhujana, Susan Cunningham (Patricia Shakesby), Kenin ensimmäinen tyttöystävä, josta vuonna 2010 kerrottiin, että hän oli myöhemmin synnyttänyt Kenin pojan, ja May Hardman (Joan Heath), josta tuli sarjan ensimmäinen kuollut hahmo 30. joulukuuta.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puhui ensimmäiset sanat kruunajaiskadulla -</w:t>
      </w:r>
    </w:p>
    <w:p>
      <w:pPr>
        <w:pStyle w:val="TextBody"/>
        <w:bidi w:val="0"/>
        <w:jc w:val="left"/>
        <w:rPr>
          <w:b/>
          <w:u w:val="single"/>
          <w:shd w:val="clear" w:fill="FFFF00"/>
        </w:rPr>
      </w:pPr>
      <w:r>
        <w:rPr>
          <w:b/>
          <w:u w:val="single"/>
          <w:shd w:val="clear" w:fill="FFFF00"/>
        </w:rPr>
        <w:t xml:space="preserve">Asiakirjan numero 47629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Piafin suojatti Eddie Constantine käänsi "Hymne à l'amour" englanniksi nimellä "Hymn to Love", jonka Piaf levytti albumillaan La Vie En Rose / Édith Piaf Sings In English (1956). Tämä versio oli mukana Cyndi Lauperin vuonna 2003 ilmestyneellä albumilla At Last. Se on </w:t>
      </w:r>
      <w:r>
        <w:rPr/>
        <w:t xml:space="preserve">myös sovitettu englanniksi nimellä ``If You Love Me (Really Love Me)'', jonka sanat on tehnyt </w:t>
      </w:r>
      <w:r>
        <w:rPr>
          <w:color w:val="A9A9A9"/>
        </w:rPr>
        <w:t xml:space="preserve">Geoffrey Parsons</w:t>
      </w:r>
      <w:r>
        <w:rPr/>
        <w:t xml:space="preserve">. Piaf lauloi tämän version Carnegie Hallissa molemmissa esiintymisissään vuosina 1956 ja 1957. Kay Starrin vuonna 1954, Shirley Basseyn vuonna 1959 ja Brenda Leen vuonna 1961 tekemät myöhemmät coverit toivat tälle versiolle mainetta. Raquel Bitton esittää ``Hymn to Love'' vuoden 2000 Piaf-tribuutissaan.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if you love me really love me...</w:t>
      </w:r>
    </w:p>
    <w:p>
      <w:pPr>
        <w:pStyle w:val="TextBody"/>
        <w:bidi w:val="0"/>
        <w:jc w:val="left"/>
        <w:rPr>
          <w:b/>
          <w:u w:val="single"/>
          <w:shd w:val="clear" w:fill="FFFF00"/>
        </w:rPr>
      </w:pPr>
      <w:r>
        <w:rPr>
          <w:b/>
          <w:u w:val="single"/>
          <w:shd w:val="clear" w:fill="FFFF00"/>
        </w:rPr>
        <w:t xml:space="preserve">Asiakirjan numero 47630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Kirjallisuuden, draaman ja musiikin saralla </w:t>
      </w:r>
      <w:r>
        <w:rPr>
          <w:color w:val="A9A9A9"/>
        </w:rPr>
        <w:t xml:space="preserve">Kendrick </w:t>
      </w:r>
      <w:r>
        <w:rPr/>
        <w:t xml:space="preserve">Lamarin Damn voitti musiikkipalkinnon, joka on ensimmäinen palkinnon voittanut teos, joka ei ole klassinen eikä jazz-teos.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saanut Pulitzer-musiikkipalkinnon 2018</w:t>
      </w:r>
    </w:p>
    <w:p>
      <w:pPr>
        <w:pStyle w:val="TextBody"/>
        <w:bidi w:val="0"/>
        <w:jc w:val="left"/>
        <w:rPr>
          <w:b/>
          <w:u w:val="single"/>
          <w:shd w:val="clear" w:fill="FFFF00"/>
        </w:rPr>
      </w:pPr>
      <w:r>
        <w:rPr>
          <w:b/>
          <w:u w:val="single"/>
          <w:shd w:val="clear" w:fill="FFFF00"/>
        </w:rPr>
        <w:t xml:space="preserve">Asiakirjan numero 47631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Ruutitykistön ensimmäinen dokumentoitu taistelukäyttö tapahtui 28. tammikuuta 1132</w:t>
      </w:r>
      <w:r>
        <w:rPr/>
        <w:t xml:space="preserve">, kun Songin kenraali Han Shizhong käytti huochongia Fujianissa sijaitsevan kaupungin valtaamiseen. Maailman varhaisin tunnettu käsitykki on vuodelta 1288 peräisin oleva Heilongjiangin käsitykki, joka löydettiin mongolien hallitsemasta Mantšuriasta. Ensimmäinen tunnettu kuva tykistä on vuodelta 1326. Vuonna 1341 julkaistussa runossaan The Iron Cannon Affair, joka on yksi ensimmäisistä kertomuksista ruutitykistön käytöstä Kiinassa, Xian Zhang kirjoitti, että tykinkuula, joka ammuttiin purkautuvasta tykistä, saattoi "sytyttää sydämen tai vatsan osuessaan mieheen tai hevoseen, ja se saattoi jopa lävistää useita henkilöitä kerralla".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ruuti keksittiin keskiajalla?</w:t>
      </w:r>
    </w:p>
    <w:p>
      <w:pPr>
        <w:pStyle w:val="TextBody"/>
        <w:bidi w:val="0"/>
        <w:jc w:val="left"/>
        <w:rPr>
          <w:b/>
          <w:u w:val="single"/>
          <w:shd w:val="clear" w:fill="FFFF00"/>
        </w:rPr>
      </w:pPr>
      <w:r>
        <w:rPr>
          <w:b/>
          <w:u w:val="single"/>
          <w:shd w:val="clear" w:fill="FFFF00"/>
        </w:rPr>
        <w:t xml:space="preserve">Asiakirjan numero 47632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``More than This'' One Directionin single albumilta Up All Night </w:t>
      </w:r>
    </w:p>
    <w:tbl>
      <w:tblPr>
        <w:tblW w:w="10205" w:type="dxa"/>
        <w:jc w:val="left"/>
        <w:tblInd w:w="0" w:type="dxa"/>
        <w:tblLayout w:type="fixed"/>
        <w:tblCellMar>
          <w:top w:w="28" w:type="dxa"/>
          <w:left w:w="28" w:type="dxa"/>
          <w:bottom w:w="28" w:type="dxa"/>
          <w:right w:w="28" w:type="dxa"/>
        </w:tblCellMar>
      </w:tblPr>
      <w:tblGrid>
        <w:gridCol w:w="2032"/>
        <w:gridCol w:w="4925"/>
        <w:gridCol w:w="3248"/>
      </w:tblGrid>
      <w:tr>
        <w:trPr/>
        <w:tc>
          <w:tcPr>
            <w:tcW w:w="2032" w:type="dxa"/>
            <w:tcBorders/>
            <w:vAlign w:val="center"/>
          </w:tcPr>
          <w:p>
            <w:pPr>
              <w:pStyle w:val="TableHeading"/>
              <w:suppressLineNumbers/>
              <w:bidi w:val="0"/>
              <w:spacing w:before="0" w:after="283"/>
              <w:jc w:val="center"/>
              <w:rPr/>
            </w:pPr>
            <w:r>
              <w:rPr/>
              <w:t xml:space="preserve">Julkaistu </w:t>
            </w:r>
          </w:p>
        </w:tc>
        <w:tc>
          <w:tcPr>
            <w:tcW w:w="4925" w:type="dxa"/>
            <w:tcBorders/>
            <w:vAlign w:val="center"/>
          </w:tcPr>
          <w:p>
            <w:pPr>
              <w:pStyle w:val="TableContents"/>
              <w:bidi w:val="0"/>
              <w:spacing w:before="0" w:after="283"/>
              <w:jc w:val="left"/>
              <w:rPr/>
            </w:pPr>
            <w:r>
              <w:rPr/>
              <w:t xml:space="preserve">25 toukokuuta 2012 </w:t>
            </w:r>
          </w:p>
        </w:tc>
        <w:tc>
          <w:tcPr>
            <w:tcW w:w="3248" w:type="dxa"/>
            <w:tcBorders/>
          </w:tcPr>
          <w:p>
            <w:pPr>
              <w:pStyle w:val="TableContents"/>
              <w:bidi w:val="0"/>
              <w:spacing w:before="0" w:after="283"/>
              <w:jc w:val="left"/>
              <w:rPr>
                <w:sz w:val="4"/>
                <w:szCs w:val="4"/>
              </w:rPr>
            </w:pPr>
            <w:r>
              <w:rPr>
                <w:sz w:val="4"/>
                <w:szCs w:val="4"/>
              </w:rPr>
            </w:r>
          </w:p>
        </w:tc>
      </w:tr>
      <w:tr>
        <w:trPr/>
        <w:tc>
          <w:tcPr>
            <w:tcW w:w="2032" w:type="dxa"/>
            <w:tcBorders/>
            <w:vAlign w:val="center"/>
          </w:tcPr>
          <w:p>
            <w:pPr>
              <w:pStyle w:val="TableHeading"/>
              <w:suppressLineNumbers/>
              <w:bidi w:val="0"/>
              <w:spacing w:before="0" w:after="283"/>
              <w:jc w:val="center"/>
              <w:rPr/>
            </w:pPr>
            <w:r>
              <w:rPr/>
              <w:t xml:space="preserve">Muotoilu </w:t>
            </w:r>
          </w:p>
        </w:tc>
        <w:tc>
          <w:tcPr>
            <w:tcW w:w="4925"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CD </w:t>
            </w:r>
          </w:p>
          <w:p>
            <w:pPr>
              <w:pStyle w:val="TableContents"/>
              <w:numPr>
                <w:ilvl w:val="0"/>
                <w:numId w:val="4"/>
              </w:numPr>
              <w:tabs>
                <w:tab w:val="clear" w:pos="1134"/>
                <w:tab w:val="left" w:leader="none" w:pos="707"/>
              </w:tabs>
              <w:bidi w:val="0"/>
              <w:spacing w:before="0" w:after="283"/>
              <w:ind w:start="707" w:hanging="283"/>
              <w:jc w:val="left"/>
              <w:rPr/>
            </w:pPr>
            <w:r>
              <w:rPr/>
              <w:t xml:space="preserve">digitaalinen lataus </w:t>
            </w:r>
          </w:p>
        </w:tc>
        <w:tc>
          <w:tcPr>
            <w:tcW w:w="3248" w:type="dxa"/>
            <w:tcBorders/>
          </w:tcPr>
          <w:p>
            <w:pPr>
              <w:pStyle w:val="TableContents"/>
              <w:bidi w:val="0"/>
              <w:spacing w:before="0" w:after="283"/>
              <w:jc w:val="left"/>
              <w:rPr>
                <w:sz w:val="4"/>
                <w:szCs w:val="4"/>
              </w:rPr>
            </w:pPr>
            <w:r>
              <w:rPr>
                <w:sz w:val="4"/>
                <w:szCs w:val="4"/>
              </w:rPr>
            </w:r>
          </w:p>
        </w:tc>
      </w:tr>
      <w:tr>
        <w:trPr/>
        <w:tc>
          <w:tcPr>
            <w:tcW w:w="2032" w:type="dxa"/>
            <w:tcBorders/>
            <w:vAlign w:val="center"/>
          </w:tcPr>
          <w:p>
            <w:pPr>
              <w:pStyle w:val="TableHeading"/>
              <w:suppressLineNumbers/>
              <w:bidi w:val="0"/>
              <w:spacing w:before="0" w:after="283"/>
              <w:jc w:val="center"/>
              <w:rPr/>
            </w:pPr>
            <w:r>
              <w:rPr/>
              <w:t xml:space="preserve">Tallennettu </w:t>
            </w:r>
          </w:p>
        </w:tc>
        <w:tc>
          <w:tcPr>
            <w:tcW w:w="4925" w:type="dxa"/>
            <w:tcBorders/>
            <w:vAlign w:val="center"/>
          </w:tcPr>
          <w:p>
            <w:pPr>
              <w:pStyle w:val="TableContents"/>
              <w:bidi w:val="0"/>
              <w:spacing w:before="0" w:after="283"/>
              <w:jc w:val="left"/>
              <w:rPr/>
            </w:pPr>
            <w:r>
              <w:rPr/>
              <w:t xml:space="preserve">2011 </w:t>
            </w:r>
          </w:p>
        </w:tc>
        <w:tc>
          <w:tcPr>
            <w:tcW w:w="3248" w:type="dxa"/>
            <w:tcBorders/>
          </w:tcPr>
          <w:p>
            <w:pPr>
              <w:pStyle w:val="TableContents"/>
              <w:bidi w:val="0"/>
              <w:spacing w:before="0" w:after="283"/>
              <w:jc w:val="left"/>
              <w:rPr>
                <w:sz w:val="4"/>
                <w:szCs w:val="4"/>
              </w:rPr>
            </w:pPr>
            <w:r>
              <w:rPr>
                <w:sz w:val="4"/>
                <w:szCs w:val="4"/>
              </w:rPr>
            </w:r>
          </w:p>
        </w:tc>
      </w:tr>
      <w:tr>
        <w:trPr/>
        <w:tc>
          <w:tcPr>
            <w:tcW w:w="2032" w:type="dxa"/>
            <w:tcBorders/>
            <w:vAlign w:val="center"/>
          </w:tcPr>
          <w:p>
            <w:pPr>
              <w:pStyle w:val="TableHeading"/>
              <w:suppressLineNumbers/>
              <w:bidi w:val="0"/>
              <w:spacing w:before="0" w:after="283"/>
              <w:jc w:val="center"/>
              <w:rPr/>
            </w:pPr>
            <w:r>
              <w:rPr/>
              <w:t xml:space="preserve">Genre </w:t>
            </w:r>
          </w:p>
        </w:tc>
        <w:tc>
          <w:tcPr>
            <w:tcW w:w="4925" w:type="dxa"/>
            <w:tcBorders/>
            <w:vAlign w:val="center"/>
          </w:tcPr>
          <w:p>
            <w:pPr>
              <w:pStyle w:val="TableContents"/>
              <w:bidi w:val="0"/>
              <w:spacing w:before="0" w:after="283"/>
              <w:jc w:val="left"/>
              <w:rPr/>
            </w:pPr>
            <w:r>
              <w:rPr/>
              <w:t xml:space="preserve">Pop </w:t>
            </w:r>
          </w:p>
        </w:tc>
        <w:tc>
          <w:tcPr>
            <w:tcW w:w="3248" w:type="dxa"/>
            <w:tcBorders/>
          </w:tcPr>
          <w:p>
            <w:pPr>
              <w:pStyle w:val="TableContents"/>
              <w:bidi w:val="0"/>
              <w:spacing w:before="0" w:after="283"/>
              <w:jc w:val="left"/>
              <w:rPr>
                <w:sz w:val="4"/>
                <w:szCs w:val="4"/>
              </w:rPr>
            </w:pPr>
            <w:r>
              <w:rPr>
                <w:sz w:val="4"/>
                <w:szCs w:val="4"/>
              </w:rPr>
            </w:r>
          </w:p>
        </w:tc>
      </w:tr>
      <w:tr>
        <w:trPr/>
        <w:tc>
          <w:tcPr>
            <w:tcW w:w="2032" w:type="dxa"/>
            <w:tcBorders/>
            <w:vAlign w:val="center"/>
          </w:tcPr>
          <w:p>
            <w:pPr>
              <w:pStyle w:val="TableHeading"/>
              <w:suppressLineNumbers/>
              <w:bidi w:val="0"/>
              <w:spacing w:before="0" w:after="283"/>
              <w:jc w:val="center"/>
              <w:rPr/>
            </w:pPr>
            <w:r>
              <w:rPr/>
              <w:t xml:space="preserve">Pituus </w:t>
            </w:r>
          </w:p>
        </w:tc>
        <w:tc>
          <w:tcPr>
            <w:tcW w:w="4925" w:type="dxa"/>
            <w:tcBorders/>
            <w:vAlign w:val="center"/>
          </w:tcPr>
          <w:p>
            <w:pPr>
              <w:pStyle w:val="TableContents"/>
              <w:bidi w:val="0"/>
              <w:spacing w:before="0" w:after="283"/>
              <w:jc w:val="left"/>
              <w:rPr/>
            </w:pPr>
            <w:r>
              <w:rPr/>
              <w:t xml:space="preserve">3: 48 </w:t>
            </w:r>
          </w:p>
        </w:tc>
        <w:tc>
          <w:tcPr>
            <w:tcW w:w="3248" w:type="dxa"/>
            <w:tcBorders/>
          </w:tcPr>
          <w:p>
            <w:pPr>
              <w:pStyle w:val="TableContents"/>
              <w:bidi w:val="0"/>
              <w:spacing w:before="0" w:after="283"/>
              <w:jc w:val="left"/>
              <w:rPr>
                <w:sz w:val="4"/>
                <w:szCs w:val="4"/>
              </w:rPr>
            </w:pPr>
            <w:r>
              <w:rPr>
                <w:sz w:val="4"/>
                <w:szCs w:val="4"/>
              </w:rPr>
            </w:r>
          </w:p>
        </w:tc>
      </w:tr>
      <w:tr>
        <w:trPr/>
        <w:tc>
          <w:tcPr>
            <w:tcW w:w="2032" w:type="dxa"/>
            <w:tcBorders/>
            <w:vAlign w:val="center"/>
          </w:tcPr>
          <w:p>
            <w:pPr>
              <w:pStyle w:val="TableHeading"/>
              <w:suppressLineNumbers/>
              <w:bidi w:val="0"/>
              <w:spacing w:before="0" w:after="283"/>
              <w:jc w:val="center"/>
              <w:rPr/>
            </w:pPr>
            <w:r>
              <w:rPr/>
              <w:t xml:space="preserve">Tarra </w:t>
            </w:r>
          </w:p>
        </w:tc>
        <w:tc>
          <w:tcPr>
            <w:tcW w:w="4925" w:type="dxa"/>
            <w:tcBorders/>
            <w:vAlign w:val="center"/>
          </w:tcPr>
          <w:p>
            <w:pPr>
              <w:pStyle w:val="TableContents"/>
              <w:bidi w:val="0"/>
              <w:spacing w:before="0" w:after="283"/>
              <w:jc w:val="left"/>
              <w:rPr/>
            </w:pPr>
            <w:r>
              <w:rPr/>
              <w:t xml:space="preserve">Syco </w:t>
            </w:r>
          </w:p>
        </w:tc>
        <w:tc>
          <w:tcPr>
            <w:tcW w:w="3248" w:type="dxa"/>
            <w:tcBorders/>
          </w:tcPr>
          <w:p>
            <w:pPr>
              <w:pStyle w:val="TableContents"/>
              <w:bidi w:val="0"/>
              <w:spacing w:before="0" w:after="283"/>
              <w:jc w:val="left"/>
              <w:rPr>
                <w:sz w:val="4"/>
                <w:szCs w:val="4"/>
              </w:rPr>
            </w:pPr>
            <w:r>
              <w:rPr>
                <w:sz w:val="4"/>
                <w:szCs w:val="4"/>
              </w:rPr>
            </w:r>
          </w:p>
        </w:tc>
      </w:tr>
      <w:tr>
        <w:trPr/>
        <w:tc>
          <w:tcPr>
            <w:tcW w:w="2032" w:type="dxa"/>
            <w:tcBorders/>
            <w:vAlign w:val="center"/>
          </w:tcPr>
          <w:p>
            <w:pPr>
              <w:pStyle w:val="TableHeading"/>
              <w:suppressLineNumbers/>
              <w:bidi w:val="0"/>
              <w:spacing w:before="0" w:after="283"/>
              <w:jc w:val="center"/>
              <w:rPr/>
            </w:pPr>
            <w:r>
              <w:rPr/>
              <w:t xml:space="preserve">Lauluntekijä (s) </w:t>
            </w:r>
          </w:p>
        </w:tc>
        <w:tc>
          <w:tcPr>
            <w:tcW w:w="4925" w:type="dxa"/>
            <w:tcBorders/>
            <w:vAlign w:val="center"/>
          </w:tcPr>
          <w:p>
            <w:pPr>
              <w:pStyle w:val="TableContents"/>
              <w:bidi w:val="0"/>
              <w:spacing w:before="0" w:after="283"/>
              <w:jc w:val="left"/>
              <w:rPr/>
            </w:pPr>
            <w:r>
              <w:rPr>
                <w:color w:val="A9A9A9"/>
              </w:rPr>
              <w:t xml:space="preserve">Jamie </w:t>
            </w:r>
            <w:r>
              <w:rPr/>
              <w:t xml:space="preserve">Scott </w:t>
            </w:r>
          </w:p>
        </w:tc>
        <w:tc>
          <w:tcPr>
            <w:tcW w:w="3248" w:type="dxa"/>
            <w:tcBorders/>
          </w:tcPr>
          <w:p>
            <w:pPr>
              <w:pStyle w:val="TableContents"/>
              <w:bidi w:val="0"/>
              <w:spacing w:before="0" w:after="283"/>
              <w:jc w:val="left"/>
              <w:rPr>
                <w:sz w:val="4"/>
                <w:szCs w:val="4"/>
              </w:rPr>
            </w:pPr>
            <w:r>
              <w:rPr>
                <w:sz w:val="4"/>
                <w:szCs w:val="4"/>
              </w:rPr>
            </w:r>
          </w:p>
        </w:tc>
      </w:tr>
      <w:tr>
        <w:trPr/>
        <w:tc>
          <w:tcPr>
            <w:tcW w:w="2032" w:type="dxa"/>
            <w:tcBorders/>
            <w:vAlign w:val="center"/>
          </w:tcPr>
          <w:p>
            <w:pPr>
              <w:pStyle w:val="TableHeading"/>
              <w:suppressLineNumbers/>
              <w:bidi w:val="0"/>
              <w:spacing w:before="0" w:after="283"/>
              <w:jc w:val="center"/>
              <w:rPr/>
            </w:pPr>
            <w:r>
              <w:rPr/>
              <w:t xml:space="preserve">Tuottaja (s) </w:t>
            </w:r>
          </w:p>
        </w:tc>
        <w:tc>
          <w:tcPr>
            <w:tcW w:w="4925"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Brian Rawling </w:t>
            </w:r>
          </w:p>
          <w:p>
            <w:pPr>
              <w:pStyle w:val="TableContents"/>
              <w:numPr>
                <w:ilvl w:val="0"/>
                <w:numId w:val="5"/>
              </w:numPr>
              <w:tabs>
                <w:tab w:val="clear" w:pos="1134"/>
                <w:tab w:val="left" w:leader="none" w:pos="707"/>
              </w:tabs>
              <w:bidi w:val="0"/>
              <w:spacing w:before="0" w:after="283"/>
              <w:ind w:start="707" w:hanging="283"/>
              <w:jc w:val="left"/>
              <w:rPr/>
            </w:pPr>
            <w:r>
              <w:rPr/>
              <w:t xml:space="preserve">Paul Meehan One Direction -sinkkujen kronologia </w:t>
            </w:r>
          </w:p>
        </w:tc>
        <w:tc>
          <w:tcPr>
            <w:tcW w:w="3248" w:type="dxa"/>
            <w:tcBorders/>
          </w:tcPr>
          <w:p>
            <w:pPr>
              <w:pStyle w:val="TableContents"/>
              <w:bidi w:val="0"/>
              <w:spacing w:before="0" w:after="283"/>
              <w:jc w:val="left"/>
              <w:rPr>
                <w:sz w:val="4"/>
                <w:szCs w:val="4"/>
              </w:rPr>
            </w:pPr>
            <w:r>
              <w:rPr>
                <w:sz w:val="4"/>
                <w:szCs w:val="4"/>
              </w:rPr>
            </w:r>
          </w:p>
        </w:tc>
      </w:tr>
      <w:tr>
        <w:trPr/>
        <w:tc>
          <w:tcPr>
            <w:tcW w:w="2032" w:type="dxa"/>
            <w:tcBorders/>
            <w:vAlign w:val="center"/>
          </w:tcPr>
          <w:p>
            <w:pPr>
              <w:pStyle w:val="TableContents"/>
              <w:bidi w:val="0"/>
              <w:spacing w:before="0" w:after="283"/>
              <w:jc w:val="left"/>
              <w:rPr/>
            </w:pPr>
            <w:r>
              <w:rPr/>
              <w:t xml:space="preserve">``One Thing'' (2012) </w:t>
            </w:r>
          </w:p>
        </w:tc>
        <w:tc>
          <w:tcPr>
            <w:tcW w:w="4925" w:type="dxa"/>
            <w:tcBorders/>
            <w:vAlign w:val="center"/>
          </w:tcPr>
          <w:p>
            <w:pPr>
              <w:pStyle w:val="TableContents"/>
              <w:bidi w:val="0"/>
              <w:spacing w:before="0" w:after="283"/>
              <w:jc w:val="left"/>
              <w:rPr/>
            </w:pPr>
            <w:r>
              <w:rPr/>
              <w:t xml:space="preserve">``More than This'' (2012) </w:t>
            </w:r>
          </w:p>
        </w:tc>
        <w:tc>
          <w:tcPr>
            <w:tcW w:w="3248" w:type="dxa"/>
            <w:tcBorders/>
            <w:vAlign w:val="center"/>
          </w:tcPr>
          <w:p>
            <w:pPr>
              <w:pStyle w:val="TableContents"/>
              <w:bidi w:val="0"/>
              <w:spacing w:before="0" w:after="283"/>
              <w:jc w:val="left"/>
              <w:rPr/>
            </w:pPr>
            <w:r>
              <w:rPr/>
              <w:t xml:space="preserve">``Live While We 're Young'' (2012) </w:t>
            </w:r>
          </w:p>
        </w:tc>
      </w:tr>
    </w:tbl>
    <w:tbl>
      <w:tblPr>
        <w:tblW w:w="8298" w:type="dxa"/>
        <w:jc w:val="left"/>
        <w:tblInd w:w="0" w:type="dxa"/>
        <w:tblLayout w:type="fixed"/>
        <w:tblCellMar>
          <w:top w:w="28" w:type="dxa"/>
          <w:left w:w="28" w:type="dxa"/>
          <w:bottom w:w="28" w:type="dxa"/>
          <w:right w:w="28" w:type="dxa"/>
        </w:tblCellMar>
      </w:tblPr>
      <w:tblGrid>
        <w:gridCol w:w="2146"/>
        <w:gridCol w:w="2551"/>
        <w:gridCol w:w="3601"/>
      </w:tblGrid>
      <w:tr>
        <w:trPr/>
        <w:tc>
          <w:tcPr>
            <w:tcW w:w="2146" w:type="dxa"/>
            <w:tcBorders/>
            <w:vAlign w:val="center"/>
          </w:tcPr>
          <w:p>
            <w:pPr>
              <w:pStyle w:val="TableContents"/>
              <w:bidi w:val="0"/>
              <w:spacing w:before="0" w:after="283"/>
              <w:jc w:val="left"/>
              <w:rPr/>
            </w:pPr>
            <w:r>
              <w:rPr/>
              <w:t xml:space="preserve">``One Thing'' (2012) </w:t>
            </w:r>
          </w:p>
        </w:tc>
        <w:tc>
          <w:tcPr>
            <w:tcW w:w="2551" w:type="dxa"/>
            <w:tcBorders/>
            <w:vAlign w:val="center"/>
          </w:tcPr>
          <w:p>
            <w:pPr>
              <w:pStyle w:val="TableContents"/>
              <w:bidi w:val="0"/>
              <w:spacing w:before="0" w:after="283"/>
              <w:jc w:val="left"/>
              <w:rPr/>
            </w:pPr>
            <w:r>
              <w:rPr/>
              <w:t xml:space="preserve">``More than This'' (2012) </w:t>
            </w:r>
          </w:p>
        </w:tc>
        <w:tc>
          <w:tcPr>
            <w:tcW w:w="3601" w:type="dxa"/>
            <w:tcBorders/>
            <w:vAlign w:val="center"/>
          </w:tcPr>
          <w:p>
            <w:pPr>
              <w:pStyle w:val="TableContents"/>
              <w:bidi w:val="0"/>
              <w:spacing w:before="0" w:after="283"/>
              <w:jc w:val="left"/>
              <w:rPr/>
            </w:pPr>
            <w:r>
              <w:rPr/>
              <w:t xml:space="preserve">``Live While We 're Young'' (2012)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enemmän kuin tämän yhteen suuntaan</w:t>
      </w:r>
    </w:p>
    <w:p>
      <w:pPr>
        <w:pStyle w:val="TextBody"/>
        <w:bidi w:val="0"/>
        <w:jc w:val="left"/>
        <w:rPr>
          <w:b/>
          <w:u w:val="single"/>
          <w:shd w:val="clear" w:fill="FFFF00"/>
        </w:rPr>
      </w:pPr>
      <w:r>
        <w:rPr>
          <w:b/>
          <w:u w:val="single"/>
          <w:shd w:val="clear" w:fill="FFFF00"/>
        </w:rPr>
        <w:t xml:space="preserve">Asiakirjan numero 47633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Fearless Girl on Kristen Visbalin pronssiveistos, jonka State Street Global Advisors tilasi McCann New Yorkin kautta ja joka kuvaa latinalaisamerikkalaista tyttöä, joka on vastassaan Charging Bull (Wall Streetin härkä) -patsas. Se asennettiin 7. maaliskuuta 2017 </w:t>
      </w:r>
      <w:r>
        <w:rPr>
          <w:color w:val="A9A9A9"/>
        </w:rPr>
        <w:t xml:space="preserve">Bowling Greeniin Manhattanin Financial Districtissä </w:t>
      </w:r>
      <w:r>
        <w:rPr/>
        <w:t xml:space="preserve">New Yorkissa. Patsas on noin 130 cm (50 tuumaa) korkea ja painaa noin 110 kg (250 puntaa).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peloton tyttö patsas nyc:ssä?</w:t>
      </w:r>
    </w:p>
    <w:p>
      <w:pPr>
        <w:pStyle w:val="TextBody"/>
        <w:bidi w:val="0"/>
        <w:jc w:val="left"/>
        <w:rPr>
          <w:b/>
          <w:u w:val="single"/>
          <w:shd w:val="clear" w:fill="FFFF00"/>
        </w:rPr>
      </w:pPr>
      <w:r>
        <w:rPr>
          <w:b/>
          <w:u w:val="single"/>
          <w:shd w:val="clear" w:fill="FFFF00"/>
        </w:rPr>
        <w:t xml:space="preserve">Asiakirjan numero 47634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Yleensä reaktiot tapahtuvat nopeammin katalyytin avulla, koska ne </w:t>
      </w:r>
      <w:r>
        <w:rPr>
          <w:color w:val="A9A9A9"/>
        </w:rPr>
        <w:t xml:space="preserve">vaativat vähemmän aktivoitumisenergiaa</w:t>
      </w:r>
      <w:r>
        <w:rPr/>
        <w:t xml:space="preserve">. Katalysoiduissa mekanismeissa katalyytti reagoi yleensä muodostaen väliaikaisen välituotteen, joka sitten regeneroi alkuperäisen katalyytin syklisessä prosessissa.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entsyymejä kuvataan katalysaattoreiksi, mikä tarkoittaa, että ne ovat</w:t>
      </w:r>
    </w:p>
    <w:p>
      <w:pPr>
        <w:pStyle w:val="TextBody"/>
        <w:bidi w:val="0"/>
        <w:jc w:val="left"/>
        <w:rPr>
          <w:b/>
          <w:u w:val="single"/>
          <w:shd w:val="clear" w:fill="FFFF00"/>
        </w:rPr>
      </w:pPr>
      <w:r>
        <w:rPr>
          <w:b/>
          <w:u w:val="single"/>
          <w:shd w:val="clear" w:fill="FFFF00"/>
        </w:rPr>
        <w:t xml:space="preserve">Asiakirjan numero 47635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Lontoon kaupungistumisen lisääntyessä osa näistä alueista säilytettiin vapaasti käytettävissä olevana avoimena tilana, ja niistä tuli julkisia puistoja vuoden 1851 Crown Lands Act -lain myötä. Nykyään on </w:t>
      </w:r>
      <w:r>
        <w:rPr>
          <w:color w:val="A9A9A9"/>
        </w:rPr>
        <w:t xml:space="preserve">kahdeksan </w:t>
      </w:r>
      <w:r>
        <w:rPr/>
        <w:t xml:space="preserve">puistoa, jotka on virallisesti nimetty tällä nimellä, ja ne kattavat lähes 2 000 hehtaaria (4 900 eekkeriä) maata Suur-Lontoossa.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kuninkaallista puistoa Lontoossa on?</w:t>
      </w:r>
    </w:p>
    <w:p>
      <w:pPr>
        <w:pStyle w:val="TextBody"/>
        <w:bidi w:val="0"/>
        <w:jc w:val="left"/>
        <w:rPr>
          <w:b/>
          <w:u w:val="single"/>
          <w:shd w:val="clear" w:fill="FFFF00"/>
        </w:rPr>
      </w:pPr>
      <w:r>
        <w:rPr>
          <w:b/>
          <w:u w:val="single"/>
          <w:shd w:val="clear" w:fill="FFFF00"/>
        </w:rPr>
        <w:t xml:space="preserve">Asiakirjan numero 47636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Bucking horse </w:t>
      </w:r>
      <w:r>
        <w:rPr>
          <w:color w:val="A9A9A9"/>
        </w:rPr>
        <w:t xml:space="preserve">Calgary Stampede -tapahtumassa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maailman ensimmäinen rodeo?</w:t>
      </w:r>
    </w:p>
    <w:p>
      <w:pPr>
        <w:pStyle w:val="TextBody"/>
        <w:bidi w:val="0"/>
        <w:jc w:val="left"/>
        <w:rPr>
          <w:b/>
          <w:u w:val="single"/>
          <w:shd w:val="clear" w:fill="FFFF00"/>
        </w:rPr>
      </w:pPr>
      <w:r>
        <w:rPr>
          <w:b/>
          <w:u w:val="single"/>
          <w:shd w:val="clear" w:fill="FFFF00"/>
        </w:rPr>
        <w:t xml:space="preserve">Asiakirjan numero 47637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Katharine Hope McPhee (s. 25. maaliskuuta 1984) on yhdysvaltalainen näyttelijä, laulaja ja lauluntekijä. Toukokuussa 2006 hän oli </w:t>
      </w:r>
      <w:r>
        <w:rPr/>
        <w:t xml:space="preserve">American Idolin viidennen kauden </w:t>
      </w:r>
      <w:r>
        <w:rPr>
          <w:color w:val="A9A9A9"/>
        </w:rPr>
        <w:t xml:space="preserve">kakkonen.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Katharine McPhee sijoittui American Idol -ohjelmassa?</w:t>
      </w:r>
    </w:p>
    <w:p>
      <w:pPr>
        <w:pStyle w:val="TextBody"/>
        <w:bidi w:val="0"/>
        <w:jc w:val="left"/>
        <w:rPr>
          <w:b/>
          <w:u w:val="single"/>
          <w:shd w:val="clear" w:fill="FFFF00"/>
        </w:rPr>
      </w:pPr>
      <w:r>
        <w:rPr>
          <w:b/>
          <w:u w:val="single"/>
          <w:shd w:val="clear" w:fill="FFFF00"/>
        </w:rPr>
        <w:t xml:space="preserve">Asiakirjan numero 47638</w:t>
      </w:r>
    </w:p>
    <w:p>
      <w:pPr>
        <w:pStyle w:val="TextBody"/>
        <w:bidi w:val="0"/>
        <w:jc w:val="left"/>
        <w:rPr>
          <w:b/>
          <w:shd w:val="clear" w:fill="FFFF00"/>
        </w:rPr>
      </w:pPr>
      <w:r>
        <w:rPr>
          <w:b/>
          <w:shd w:val="clear" w:fill="FFFF00"/>
        </w:rPr>
        <w:t xml:space="preserve">Tekstin numero 0</w:t>
      </w:r>
    </w:p>
    <w:tbl>
      <w:tblPr>
        <w:tblW w:w="14563" w:type="dxa"/>
        <w:jc w:val="left"/>
        <w:tblInd w:w="0" w:type="dxa"/>
        <w:tblLayout w:type="fixed"/>
        <w:tblCellMar>
          <w:top w:w="28" w:type="dxa"/>
          <w:left w:w="28" w:type="dxa"/>
          <w:bottom w:w="28" w:type="dxa"/>
          <w:right w:w="28" w:type="dxa"/>
        </w:tblCellMar>
      </w:tblPr>
      <w:tblGrid>
        <w:gridCol w:w="361"/>
        <w:gridCol w:w="1621"/>
        <w:gridCol w:w="1096"/>
        <w:gridCol w:w="2386"/>
        <w:gridCol w:w="1471"/>
        <w:gridCol w:w="1336"/>
        <w:gridCol w:w="1126"/>
        <w:gridCol w:w="1336"/>
        <w:gridCol w:w="1231"/>
        <w:gridCol w:w="2088"/>
        <w:gridCol w:w="511"/>
      </w:tblGrid>
      <w:tr>
        <w:trPr/>
        <w:tc>
          <w:tcPr>
            <w:tcW w:w="361" w:type="dxa"/>
            <w:tcBorders/>
            <w:vAlign w:val="center"/>
          </w:tcPr>
          <w:p>
            <w:pPr>
              <w:pStyle w:val="TableHeading"/>
              <w:suppressLineNumbers/>
              <w:bidi w:val="0"/>
              <w:spacing w:before="0" w:after="283"/>
              <w:jc w:val="center"/>
              <w:rPr/>
            </w:pPr>
            <w:r>
              <w:rPr/>
              <w:t xml:space="preserve"># </w:t>
            </w:r>
          </w:p>
        </w:tc>
        <w:tc>
          <w:tcPr>
            <w:tcW w:w="1621" w:type="dxa"/>
            <w:tcBorders/>
            <w:vAlign w:val="center"/>
          </w:tcPr>
          <w:p>
            <w:pPr>
              <w:pStyle w:val="TableHeading"/>
              <w:suppressLineNumbers/>
              <w:bidi w:val="0"/>
              <w:spacing w:before="0" w:after="283"/>
              <w:jc w:val="center"/>
              <w:rPr/>
            </w:pPr>
            <w:r>
              <w:rPr/>
              <w:t xml:space="preserve">Päivämäärä </w:t>
            </w:r>
          </w:p>
        </w:tc>
        <w:tc>
          <w:tcPr>
            <w:tcW w:w="1096" w:type="dxa"/>
            <w:tcBorders/>
            <w:vAlign w:val="center"/>
          </w:tcPr>
          <w:p>
            <w:pPr>
              <w:pStyle w:val="TableHeading"/>
              <w:suppressLineNumbers/>
              <w:bidi w:val="0"/>
              <w:spacing w:before="0" w:after="283"/>
              <w:jc w:val="center"/>
              <w:rPr/>
            </w:pPr>
            <w:r>
              <w:rPr/>
              <w:t xml:space="preserve">Kannu </w:t>
            </w:r>
          </w:p>
        </w:tc>
        <w:tc>
          <w:tcPr>
            <w:tcW w:w="2386" w:type="dxa"/>
            <w:tcBorders/>
            <w:vAlign w:val="center"/>
          </w:tcPr>
          <w:p>
            <w:pPr>
              <w:pStyle w:val="TableHeading"/>
              <w:suppressLineNumbers/>
              <w:bidi w:val="0"/>
              <w:spacing w:before="0" w:after="283"/>
              <w:jc w:val="center"/>
              <w:rPr/>
            </w:pPr>
            <w:r>
              <w:rPr/>
              <w:t xml:space="preserve">Lopputulos </w:t>
            </w:r>
          </w:p>
        </w:tc>
        <w:tc>
          <w:tcPr>
            <w:tcW w:w="1471" w:type="dxa"/>
            <w:tcBorders/>
            <w:vAlign w:val="center"/>
          </w:tcPr>
          <w:p>
            <w:pPr>
              <w:pStyle w:val="TableHeading"/>
              <w:suppressLineNumbers/>
              <w:bidi w:val="0"/>
              <w:spacing w:before="0" w:after="283"/>
              <w:jc w:val="center"/>
              <w:rPr/>
            </w:pPr>
            <w:r>
              <w:rPr/>
              <w:t xml:space="preserve">Base-runners </w:t>
            </w:r>
          </w:p>
        </w:tc>
        <w:tc>
          <w:tcPr>
            <w:tcW w:w="1336" w:type="dxa"/>
            <w:tcBorders/>
            <w:vAlign w:val="center"/>
          </w:tcPr>
          <w:p>
            <w:pPr>
              <w:pStyle w:val="TableHeading"/>
              <w:suppressLineNumbers/>
              <w:bidi w:val="0"/>
              <w:spacing w:before="0" w:after="283"/>
              <w:jc w:val="center"/>
              <w:rPr/>
            </w:pPr>
            <w:r>
              <w:rPr/>
              <w:t xml:space="preserve">Vastustaja </w:t>
            </w:r>
          </w:p>
        </w:tc>
        <w:tc>
          <w:tcPr>
            <w:tcW w:w="1126" w:type="dxa"/>
            <w:tcBorders/>
            <w:vAlign w:val="center"/>
          </w:tcPr>
          <w:p>
            <w:pPr>
              <w:pStyle w:val="TableHeading"/>
              <w:suppressLineNumbers/>
              <w:bidi w:val="0"/>
              <w:spacing w:before="0" w:after="283"/>
              <w:jc w:val="center"/>
              <w:rPr/>
            </w:pPr>
            <w:r>
              <w:rPr/>
              <w:t xml:space="preserve">Catcher </w:t>
            </w:r>
          </w:p>
        </w:tc>
        <w:tc>
          <w:tcPr>
            <w:tcW w:w="1336" w:type="dxa"/>
            <w:tcBorders/>
            <w:vAlign w:val="center"/>
          </w:tcPr>
          <w:p>
            <w:pPr>
              <w:pStyle w:val="TableHeading"/>
              <w:suppressLineNumbers/>
              <w:bidi w:val="0"/>
              <w:spacing w:before="0" w:after="283"/>
              <w:jc w:val="center"/>
              <w:rPr/>
            </w:pPr>
            <w:r>
              <w:rPr/>
              <w:t xml:space="preserve">Lautasen tuomari </w:t>
            </w:r>
          </w:p>
        </w:tc>
        <w:tc>
          <w:tcPr>
            <w:tcW w:w="1231" w:type="dxa"/>
            <w:tcBorders/>
            <w:vAlign w:val="center"/>
          </w:tcPr>
          <w:p>
            <w:pPr>
              <w:pStyle w:val="TableHeading"/>
              <w:suppressLineNumbers/>
              <w:bidi w:val="0"/>
              <w:spacing w:before="0" w:after="283"/>
              <w:jc w:val="center"/>
              <w:rPr/>
            </w:pPr>
            <w:r>
              <w:rPr/>
              <w:t xml:space="preserve">Johtaja </w:t>
            </w:r>
          </w:p>
        </w:tc>
        <w:tc>
          <w:tcPr>
            <w:tcW w:w="2088" w:type="dxa"/>
            <w:tcBorders/>
            <w:vAlign w:val="center"/>
          </w:tcPr>
          <w:p>
            <w:pPr>
              <w:pStyle w:val="TableHeading"/>
              <w:suppressLineNumbers/>
              <w:bidi w:val="0"/>
              <w:spacing w:before="0" w:after="283"/>
              <w:jc w:val="center"/>
              <w:rPr/>
            </w:pPr>
            <w:r>
              <w:rPr/>
              <w:t xml:space="preserve">Huomautukset </w:t>
            </w:r>
          </w:p>
        </w:tc>
        <w:tc>
          <w:tcPr>
            <w:tcW w:w="511" w:type="dxa"/>
            <w:tcBorders/>
            <w:vAlign w:val="center"/>
          </w:tcPr>
          <w:p>
            <w:pPr>
              <w:pStyle w:val="TableHeading"/>
              <w:suppressLineNumbers/>
              <w:bidi w:val="0"/>
              <w:spacing w:before="0" w:after="283"/>
              <w:jc w:val="center"/>
              <w:rPr/>
            </w:pPr>
            <w:r>
              <w:rPr/>
              <w:t xml:space="preserve">Viite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000000001905-07-22-0000 22. heinäkuuta 1905 </w:t>
            </w:r>
          </w:p>
        </w:tc>
        <w:tc>
          <w:tcPr>
            <w:tcW w:w="1096" w:type="dxa"/>
            <w:tcBorders/>
            <w:vAlign w:val="center"/>
          </w:tcPr>
          <w:p>
            <w:pPr>
              <w:pStyle w:val="TableContents"/>
              <w:bidi w:val="0"/>
              <w:spacing w:before="0" w:after="283"/>
              <w:jc w:val="left"/>
              <w:rPr/>
            </w:pPr>
            <w:r>
              <w:rPr/>
              <w:t xml:space="preserve">Henley, Weldon Weldon Henley </w:t>
            </w:r>
          </w:p>
        </w:tc>
        <w:tc>
          <w:tcPr>
            <w:tcW w:w="2386" w:type="dxa"/>
            <w:tcBorders/>
            <w:vAlign w:val="center"/>
          </w:tcPr>
          <w:p>
            <w:pPr>
              <w:pStyle w:val="TableContents"/>
              <w:bidi w:val="0"/>
              <w:spacing w:before="0" w:after="283"/>
              <w:jc w:val="left"/>
              <w:rPr/>
            </w:pPr>
            <w:r>
              <w:rPr/>
              <w:t xml:space="preserve">7000600000000000000 ♠ 6 -- 0 </w:t>
            </w:r>
          </w:p>
        </w:tc>
        <w:tc>
          <w:tcPr>
            <w:tcW w:w="14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 St. Louis Browns </w:t>
            </w:r>
          </w:p>
        </w:tc>
        <w:tc>
          <w:tcPr>
            <w:tcW w:w="1126" w:type="dxa"/>
            <w:tcBorders/>
            <w:vAlign w:val="center"/>
          </w:tcPr>
          <w:p>
            <w:pPr>
              <w:pStyle w:val="TableContents"/>
              <w:bidi w:val="0"/>
              <w:spacing w:before="0" w:after="283"/>
              <w:jc w:val="left"/>
              <w:rPr/>
            </w:pPr>
            <w:r>
              <w:rPr/>
              <w:t xml:space="preserve">Schreck, Ossee Ossee Schreck </w:t>
            </w:r>
          </w:p>
        </w:tc>
        <w:tc>
          <w:tcPr>
            <w:tcW w:w="1336" w:type="dxa"/>
            <w:tcBorders/>
            <w:vAlign w:val="center"/>
          </w:tcPr>
          <w:p>
            <w:pPr>
              <w:pStyle w:val="TableContents"/>
              <w:bidi w:val="0"/>
              <w:spacing w:before="0" w:after="283"/>
              <w:jc w:val="left"/>
              <w:rPr/>
            </w:pPr>
            <w:r>
              <w:rPr/>
              <w:t xml:space="preserve">O'Laughlin, Silk Silk O'Laughlin </w:t>
            </w:r>
          </w:p>
        </w:tc>
        <w:tc>
          <w:tcPr>
            <w:tcW w:w="1231" w:type="dxa"/>
            <w:tcBorders/>
            <w:vAlign w:val="center"/>
          </w:tcPr>
          <w:p>
            <w:pPr>
              <w:pStyle w:val="TableContents"/>
              <w:bidi w:val="0"/>
              <w:spacing w:before="0" w:after="283"/>
              <w:jc w:val="left"/>
              <w:rPr/>
            </w:pPr>
            <w:r>
              <w:rPr/>
              <w:t xml:space="preserve">Mack, Connie Connie Mack (1) </w:t>
            </w:r>
          </w:p>
        </w:tc>
        <w:tc>
          <w:tcPr>
            <w:tcW w:w="2088"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Kaksinpelin ensimmäinen peli </w:t>
            </w:r>
          </w:p>
          <w:p>
            <w:pPr>
              <w:pStyle w:val="TableContents"/>
              <w:numPr>
                <w:ilvl w:val="0"/>
                <w:numId w:val="6"/>
              </w:numPr>
              <w:tabs>
                <w:tab w:val="clear" w:pos="1134"/>
                <w:tab w:val="left" w:leader="none" w:pos="707"/>
              </w:tabs>
              <w:bidi w:val="0"/>
              <w:spacing w:before="0" w:after="0"/>
              <w:ind w:start="707" w:hanging="283"/>
              <w:jc w:val="left"/>
              <w:rPr/>
            </w:pPr>
            <w:r>
              <w:rPr/>
              <w:t xml:space="preserve">Ensimmäinen no-hitter franchise-historiassa </w:t>
            </w:r>
          </w:p>
          <w:p>
            <w:pPr>
              <w:pStyle w:val="TableContents"/>
              <w:numPr>
                <w:ilvl w:val="0"/>
                <w:numId w:val="6"/>
              </w:numPr>
              <w:tabs>
                <w:tab w:val="clear" w:pos="1134"/>
                <w:tab w:val="left" w:leader="none" w:pos="707"/>
              </w:tabs>
              <w:bidi w:val="0"/>
              <w:spacing w:before="0" w:after="0"/>
              <w:ind w:start="707" w:hanging="283"/>
              <w:jc w:val="left"/>
              <w:rPr/>
            </w:pPr>
            <w:r>
              <w:rPr/>
              <w:t xml:space="preserve">Ensimmäinen Athletics no-hitter tiellä </w:t>
            </w:r>
          </w:p>
          <w:p>
            <w:pPr>
              <w:pStyle w:val="TableContents"/>
              <w:numPr>
                <w:ilvl w:val="0"/>
                <w:numId w:val="6"/>
              </w:numPr>
              <w:tabs>
                <w:tab w:val="clear" w:pos="1134"/>
                <w:tab w:val="left" w:leader="none" w:pos="707"/>
              </w:tabs>
              <w:bidi w:val="0"/>
              <w:spacing w:before="0" w:after="0"/>
              <w:ind w:start="707" w:hanging="283"/>
              <w:jc w:val="left"/>
              <w:rPr/>
            </w:pPr>
            <w:r>
              <w:rPr/>
              <w:t xml:space="preserve">Ensimmäinen oikeakätinen syöttäjä, joka heittää no-hitterin franchise-historiassa. </w:t>
            </w:r>
          </w:p>
          <w:p>
            <w:pPr>
              <w:pStyle w:val="TableContents"/>
              <w:numPr>
                <w:ilvl w:val="0"/>
                <w:numId w:val="6"/>
              </w:numPr>
              <w:tabs>
                <w:tab w:val="clear" w:pos="1134"/>
                <w:tab w:val="left" w:leader="none" w:pos="707"/>
              </w:tabs>
              <w:bidi w:val="0"/>
              <w:spacing w:before="0" w:after="283"/>
              <w:ind w:start="707" w:hanging="283"/>
              <w:jc w:val="left"/>
              <w:rPr/>
            </w:pPr>
            <w:r>
              <w:rPr/>
              <w:t xml:space="preserve">Suurin voittomarginaali Athleticsin no-hitterissä (tie)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000000001910-05-12-0000 Toukokuu 12, 1910 </w:t>
            </w:r>
          </w:p>
        </w:tc>
        <w:tc>
          <w:tcPr>
            <w:tcW w:w="1096" w:type="dxa"/>
            <w:tcBorders/>
            <w:vAlign w:val="center"/>
          </w:tcPr>
          <w:p>
            <w:pPr>
              <w:pStyle w:val="TableContents"/>
              <w:bidi w:val="0"/>
              <w:spacing w:before="0" w:after="283"/>
              <w:jc w:val="left"/>
              <w:rPr/>
            </w:pPr>
            <w:r>
              <w:rPr/>
              <w:t xml:space="preserve">Bender, päällikkö Päällikkö Bender * </w:t>
            </w:r>
          </w:p>
        </w:tc>
        <w:tc>
          <w:tcPr>
            <w:tcW w:w="2386" w:type="dxa"/>
            <w:tcBorders/>
            <w:vAlign w:val="center"/>
          </w:tcPr>
          <w:p>
            <w:pPr>
              <w:pStyle w:val="TableContents"/>
              <w:bidi w:val="0"/>
              <w:spacing w:before="0" w:after="283"/>
              <w:jc w:val="left"/>
              <w:rPr/>
            </w:pPr>
            <w:r>
              <w:rPr/>
              <w:t xml:space="preserve">7000400000000000000 ♠ 4 -- 0 </w:t>
            </w:r>
          </w:p>
        </w:tc>
        <w:tc>
          <w:tcPr>
            <w:tcW w:w="14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Cleveland Naps </w:t>
            </w:r>
          </w:p>
        </w:tc>
        <w:tc>
          <w:tcPr>
            <w:tcW w:w="1126" w:type="dxa"/>
            <w:tcBorders/>
            <w:vAlign w:val="center"/>
          </w:tcPr>
          <w:p>
            <w:pPr>
              <w:pStyle w:val="TableContents"/>
              <w:bidi w:val="0"/>
              <w:spacing w:before="0" w:after="283"/>
              <w:jc w:val="left"/>
              <w:rPr/>
            </w:pPr>
            <w:r>
              <w:rPr/>
              <w:t xml:space="preserve">Lapp, Jack Jack Lapp </w:t>
            </w:r>
          </w:p>
        </w:tc>
        <w:tc>
          <w:tcPr>
            <w:tcW w:w="1336" w:type="dxa"/>
            <w:tcBorders/>
            <w:vAlign w:val="center"/>
          </w:tcPr>
          <w:p>
            <w:pPr>
              <w:pStyle w:val="TableContents"/>
              <w:bidi w:val="0"/>
              <w:spacing w:before="0" w:after="283"/>
              <w:jc w:val="left"/>
              <w:rPr/>
            </w:pPr>
            <w:r>
              <w:rPr/>
              <w:t xml:space="preserve">Dinneen, Bill Bill Dinneen </w:t>
            </w:r>
          </w:p>
        </w:tc>
        <w:tc>
          <w:tcPr>
            <w:tcW w:w="1231" w:type="dxa"/>
            <w:tcBorders/>
            <w:vAlign w:val="center"/>
          </w:tcPr>
          <w:p>
            <w:pPr>
              <w:pStyle w:val="TableContents"/>
              <w:bidi w:val="0"/>
              <w:spacing w:before="0" w:after="283"/>
              <w:jc w:val="left"/>
              <w:rPr/>
            </w:pPr>
            <w:r>
              <w:rPr/>
              <w:t xml:space="preserve">Mack, Connie Connie Mack (2) </w:t>
            </w:r>
          </w:p>
        </w:tc>
        <w:tc>
          <w:tcPr>
            <w:tcW w:w="2088" w:type="dxa"/>
            <w:tcBorders/>
            <w:vAlign w:val="center"/>
          </w:tcPr>
          <w:p>
            <w:pPr>
              <w:pStyle w:val="TableContents"/>
              <w:numPr>
                <w:ilvl w:val="0"/>
                <w:numId w:val="7"/>
              </w:numPr>
              <w:tabs>
                <w:tab w:val="clear" w:pos="1134"/>
                <w:tab w:val="left" w:leader="none" w:pos="707"/>
              </w:tabs>
              <w:bidi w:val="0"/>
              <w:spacing w:before="0" w:after="283"/>
              <w:ind w:start="707" w:hanging="283"/>
              <w:jc w:val="left"/>
              <w:rPr/>
            </w:pPr>
            <w:r>
              <w:rPr/>
              <w:t xml:space="preserve">Ensimmäinen Athletics no-hitter kotona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000000001916-08-26-0000 26. elokuuta 1916, 1916 </w:t>
            </w:r>
          </w:p>
        </w:tc>
        <w:tc>
          <w:tcPr>
            <w:tcW w:w="1096" w:type="dxa"/>
            <w:tcBorders/>
            <w:vAlign w:val="center"/>
          </w:tcPr>
          <w:p>
            <w:pPr>
              <w:pStyle w:val="TableContents"/>
              <w:bidi w:val="0"/>
              <w:spacing w:before="0" w:after="283"/>
              <w:jc w:val="left"/>
              <w:rPr/>
            </w:pPr>
            <w:r>
              <w:rPr/>
              <w:t xml:space="preserve">Bush, Bullet Joe Bullet Joe Bush </w:t>
            </w:r>
          </w:p>
        </w:tc>
        <w:tc>
          <w:tcPr>
            <w:tcW w:w="2386" w:type="dxa"/>
            <w:tcBorders/>
            <w:vAlign w:val="center"/>
          </w:tcPr>
          <w:p>
            <w:pPr>
              <w:pStyle w:val="TableContents"/>
              <w:bidi w:val="0"/>
              <w:spacing w:before="0" w:after="283"/>
              <w:jc w:val="left"/>
              <w:rPr/>
            </w:pPr>
            <w:r>
              <w:rPr/>
              <w:t xml:space="preserve">7000500000000000000 ♠ 5 -- 0 </w:t>
            </w:r>
          </w:p>
        </w:tc>
        <w:tc>
          <w:tcPr>
            <w:tcW w:w="1471" w:type="dxa"/>
            <w:tcBorders/>
            <w:vAlign w:val="center"/>
          </w:tcPr>
          <w:p>
            <w:pPr>
              <w:pStyle w:val="TableContents"/>
              <w:bidi w:val="0"/>
              <w:spacing w:before="0" w:after="283"/>
              <w:jc w:val="left"/>
              <w:rPr/>
            </w:pPr>
            <w:r>
              <w:rPr/>
              <w:t xml:space="preserve">5 </w:t>
            </w:r>
          </w:p>
        </w:tc>
        <w:tc>
          <w:tcPr>
            <w:tcW w:w="1336" w:type="dxa"/>
            <w:tcBorders/>
            <w:vAlign w:val="center"/>
          </w:tcPr>
          <w:p>
            <w:pPr>
              <w:pStyle w:val="TableContents"/>
              <w:bidi w:val="0"/>
              <w:spacing w:before="0" w:after="283"/>
              <w:jc w:val="left"/>
              <w:rPr/>
            </w:pPr>
            <w:r>
              <w:rPr/>
              <w:t xml:space="preserve">Cleveland Indians </w:t>
            </w:r>
          </w:p>
        </w:tc>
        <w:tc>
          <w:tcPr>
            <w:tcW w:w="1126" w:type="dxa"/>
            <w:tcBorders/>
            <w:vAlign w:val="center"/>
          </w:tcPr>
          <w:p>
            <w:pPr>
              <w:pStyle w:val="TableContents"/>
              <w:bidi w:val="0"/>
              <w:spacing w:before="0" w:after="283"/>
              <w:jc w:val="left"/>
              <w:rPr/>
            </w:pPr>
            <w:r>
              <w:rPr/>
              <w:t xml:space="preserve">Picinich, Val Val Val Picinich </w:t>
            </w:r>
          </w:p>
        </w:tc>
        <w:tc>
          <w:tcPr>
            <w:tcW w:w="1336" w:type="dxa"/>
            <w:tcBorders/>
            <w:vAlign w:val="center"/>
          </w:tcPr>
          <w:p>
            <w:pPr>
              <w:pStyle w:val="TableContents"/>
              <w:bidi w:val="0"/>
              <w:spacing w:before="0" w:after="283"/>
              <w:jc w:val="left"/>
              <w:rPr/>
            </w:pPr>
            <w:r>
              <w:rPr/>
              <w:t xml:space="preserve">Connolly, Tommy Tommy Connolly </w:t>
            </w:r>
          </w:p>
        </w:tc>
        <w:tc>
          <w:tcPr>
            <w:tcW w:w="1231" w:type="dxa"/>
            <w:tcBorders/>
            <w:vAlign w:val="center"/>
          </w:tcPr>
          <w:p>
            <w:pPr>
              <w:pStyle w:val="TableContents"/>
              <w:bidi w:val="0"/>
              <w:spacing w:before="0" w:after="283"/>
              <w:jc w:val="left"/>
              <w:rPr/>
            </w:pPr>
            <w:r>
              <w:rPr/>
              <w:t xml:space="preserve">Mack, Connie Connie Mack (3) </w:t>
            </w:r>
          </w:p>
        </w:tc>
        <w:tc>
          <w:tcPr>
            <w:tcW w:w="2088" w:type="dxa"/>
            <w:tcBorders/>
            <w:vAlign w:val="center"/>
          </w:tcPr>
          <w:p>
            <w:pPr>
              <w:pStyle w:val="TableContents"/>
              <w:numPr>
                <w:ilvl w:val="0"/>
                <w:numId w:val="8"/>
              </w:numPr>
              <w:tabs>
                <w:tab w:val="clear" w:pos="1134"/>
                <w:tab w:val="left" w:leader="none" w:pos="707"/>
              </w:tabs>
              <w:bidi w:val="0"/>
              <w:spacing w:before="0" w:after="283"/>
              <w:ind w:start="707" w:hanging="283"/>
              <w:jc w:val="left"/>
              <w:rPr/>
            </w:pPr>
            <w:r>
              <w:rPr/>
              <w:t xml:space="preserve">Eniten baserunners sallittu Athletics no-hitterissä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000000001945-09-09-0000 9. syyskuuta 1945 </w:t>
            </w:r>
          </w:p>
        </w:tc>
        <w:tc>
          <w:tcPr>
            <w:tcW w:w="1096" w:type="dxa"/>
            <w:tcBorders/>
            <w:vAlign w:val="center"/>
          </w:tcPr>
          <w:p>
            <w:pPr>
              <w:pStyle w:val="TableContents"/>
              <w:bidi w:val="0"/>
              <w:spacing w:before="0" w:after="283"/>
              <w:jc w:val="left"/>
              <w:rPr/>
            </w:pPr>
            <w:r>
              <w:rPr/>
              <w:t xml:space="preserve">Fowler, Dick Dick Fowler </w:t>
            </w:r>
          </w:p>
        </w:tc>
        <w:tc>
          <w:tcPr>
            <w:tcW w:w="2386" w:type="dxa"/>
            <w:tcBorders/>
            <w:vAlign w:val="center"/>
          </w:tcPr>
          <w:p>
            <w:pPr>
              <w:pStyle w:val="TableContents"/>
              <w:bidi w:val="0"/>
              <w:spacing w:before="0" w:after="283"/>
              <w:jc w:val="left"/>
              <w:rPr/>
            </w:pPr>
            <w:r>
              <w:rPr/>
              <w:t xml:space="preserve">7000100000000000000 ♠ 1 -- 0 </w:t>
            </w:r>
          </w:p>
        </w:tc>
        <w:tc>
          <w:tcPr>
            <w:tcW w:w="14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St. Louis Browns </w:t>
            </w:r>
          </w:p>
        </w:tc>
        <w:tc>
          <w:tcPr>
            <w:tcW w:w="1126" w:type="dxa"/>
            <w:tcBorders/>
            <w:vAlign w:val="center"/>
          </w:tcPr>
          <w:p>
            <w:pPr>
              <w:pStyle w:val="TableContents"/>
              <w:bidi w:val="0"/>
              <w:spacing w:before="0" w:after="283"/>
              <w:jc w:val="left"/>
              <w:rPr/>
            </w:pPr>
            <w:r>
              <w:rPr/>
              <w:t xml:space="preserve">Rosar, Buddy Buddy Rosar (1) </w:t>
            </w:r>
          </w:p>
        </w:tc>
        <w:tc>
          <w:tcPr>
            <w:tcW w:w="1336" w:type="dxa"/>
            <w:tcBorders/>
            <w:vAlign w:val="center"/>
          </w:tcPr>
          <w:p>
            <w:pPr>
              <w:pStyle w:val="TableContents"/>
              <w:bidi w:val="0"/>
              <w:spacing w:before="0" w:after="283"/>
              <w:jc w:val="left"/>
              <w:rPr/>
            </w:pPr>
            <w:r>
              <w:rPr/>
              <w:t xml:space="preserve">Pipgras, George George Pipgras </w:t>
            </w:r>
          </w:p>
        </w:tc>
        <w:tc>
          <w:tcPr>
            <w:tcW w:w="1231" w:type="dxa"/>
            <w:tcBorders/>
            <w:vAlign w:val="center"/>
          </w:tcPr>
          <w:p>
            <w:pPr>
              <w:pStyle w:val="TableContents"/>
              <w:bidi w:val="0"/>
              <w:spacing w:before="0" w:after="283"/>
              <w:jc w:val="left"/>
              <w:rPr/>
            </w:pPr>
            <w:r>
              <w:rPr/>
              <w:t xml:space="preserve">Mack, Connie Connie Mack (4) </w:t>
            </w:r>
          </w:p>
        </w:tc>
        <w:tc>
          <w:tcPr>
            <w:tcW w:w="2088"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Kaksinpelin toinen peli </w:t>
            </w:r>
          </w:p>
          <w:p>
            <w:pPr>
              <w:pStyle w:val="TableContents"/>
              <w:numPr>
                <w:ilvl w:val="0"/>
                <w:numId w:val="9"/>
              </w:numPr>
              <w:tabs>
                <w:tab w:val="clear" w:pos="1134"/>
                <w:tab w:val="left" w:leader="none" w:pos="707"/>
              </w:tabs>
              <w:bidi w:val="0"/>
              <w:spacing w:before="0" w:after="0"/>
              <w:ind w:start="707" w:hanging="283"/>
              <w:jc w:val="left"/>
              <w:rPr/>
            </w:pPr>
            <w:r>
              <w:rPr/>
              <w:t xml:space="preserve">Pienin voittomarginaali Athleticsin no-hitterissä </w:t>
            </w:r>
          </w:p>
          <w:p>
            <w:pPr>
              <w:pStyle w:val="TableContents"/>
              <w:numPr>
                <w:ilvl w:val="0"/>
                <w:numId w:val="9"/>
              </w:numPr>
              <w:tabs>
                <w:tab w:val="clear" w:pos="1134"/>
                <w:tab w:val="left" w:leader="none" w:pos="707"/>
              </w:tabs>
              <w:bidi w:val="0"/>
              <w:spacing w:before="0" w:after="283"/>
              <w:ind w:start="707" w:hanging="283"/>
              <w:jc w:val="left"/>
              <w:rPr/>
            </w:pPr>
            <w:r>
              <w:rPr/>
              <w:t xml:space="preserve">Pisin väli Athleticsin no-hitterien välillä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000000001947-09-03-0000 Syyskuu 3, 1947 </w:t>
            </w:r>
          </w:p>
        </w:tc>
        <w:tc>
          <w:tcPr>
            <w:tcW w:w="1096" w:type="dxa"/>
            <w:tcBorders/>
            <w:vAlign w:val="center"/>
          </w:tcPr>
          <w:p>
            <w:pPr>
              <w:pStyle w:val="TableContents"/>
              <w:bidi w:val="0"/>
              <w:spacing w:before="0" w:after="283"/>
              <w:jc w:val="left"/>
              <w:rPr/>
            </w:pPr>
            <w:r>
              <w:rPr/>
              <w:t xml:space="preserve">McCahan, Bill Bill McCahan </w:t>
            </w:r>
          </w:p>
        </w:tc>
        <w:tc>
          <w:tcPr>
            <w:tcW w:w="2386" w:type="dxa"/>
            <w:tcBorders/>
            <w:vAlign w:val="center"/>
          </w:tcPr>
          <w:p>
            <w:pPr>
              <w:pStyle w:val="TableContents"/>
              <w:bidi w:val="0"/>
              <w:spacing w:before="0" w:after="283"/>
              <w:jc w:val="left"/>
              <w:rPr/>
            </w:pPr>
            <w:r>
              <w:rPr/>
              <w:t xml:space="preserve">7000300000000000000 ♠ 3 -- 0 </w:t>
            </w:r>
          </w:p>
        </w:tc>
        <w:tc>
          <w:tcPr>
            <w:tcW w:w="14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Washington Senators </w:t>
            </w:r>
          </w:p>
        </w:tc>
        <w:tc>
          <w:tcPr>
            <w:tcW w:w="1126" w:type="dxa"/>
            <w:tcBorders/>
            <w:vAlign w:val="center"/>
          </w:tcPr>
          <w:p>
            <w:pPr>
              <w:pStyle w:val="TableContents"/>
              <w:bidi w:val="0"/>
              <w:spacing w:before="0" w:after="283"/>
              <w:jc w:val="left"/>
              <w:rPr/>
            </w:pPr>
            <w:r>
              <w:rPr/>
              <w:t xml:space="preserve">Rosar, Buddy Buddy Rosar (2) </w:t>
            </w:r>
          </w:p>
        </w:tc>
        <w:tc>
          <w:tcPr>
            <w:tcW w:w="1336" w:type="dxa"/>
            <w:tcBorders/>
            <w:vAlign w:val="center"/>
          </w:tcPr>
          <w:p>
            <w:pPr>
              <w:pStyle w:val="TableContents"/>
              <w:bidi w:val="0"/>
              <w:spacing w:before="0" w:after="283"/>
              <w:jc w:val="left"/>
              <w:rPr/>
            </w:pPr>
            <w:r>
              <w:rPr/>
              <w:t xml:space="preserve">Passarella, Art Art Passarella </w:t>
            </w:r>
          </w:p>
        </w:tc>
        <w:tc>
          <w:tcPr>
            <w:tcW w:w="1231" w:type="dxa"/>
            <w:tcBorders/>
            <w:vAlign w:val="center"/>
          </w:tcPr>
          <w:p>
            <w:pPr>
              <w:pStyle w:val="TableContents"/>
              <w:bidi w:val="0"/>
              <w:spacing w:before="0" w:after="283"/>
              <w:jc w:val="left"/>
              <w:rPr/>
            </w:pPr>
            <w:r>
              <w:rPr/>
              <w:t xml:space="preserve">Mack, Connie Connie Mack (5) </w:t>
            </w:r>
          </w:p>
        </w:tc>
        <w:tc>
          <w:tcPr>
            <w:tcW w:w="2088"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Ainoa baserunner tuli 1B Ferris Fainin virheen kanssa yksi ulos 2. </w:t>
            </w:r>
          </w:p>
          <w:p>
            <w:pPr>
              <w:pStyle w:val="TableContents"/>
              <w:numPr>
                <w:ilvl w:val="0"/>
                <w:numId w:val="10"/>
              </w:numPr>
              <w:tabs>
                <w:tab w:val="clear" w:pos="1134"/>
                <w:tab w:val="left" w:leader="none" w:pos="707"/>
              </w:tabs>
              <w:bidi w:val="0"/>
              <w:spacing w:before="0" w:after="0"/>
              <w:ind w:start="707" w:hanging="283"/>
              <w:jc w:val="left"/>
              <w:rPr/>
            </w:pPr>
            <w:r>
              <w:rPr/>
              <w:t xml:space="preserve">Lyhin väli Athleticsin no-hitterien välillä. </w:t>
            </w:r>
          </w:p>
          <w:p>
            <w:pPr>
              <w:pStyle w:val="TableContents"/>
              <w:numPr>
                <w:ilvl w:val="0"/>
                <w:numId w:val="10"/>
              </w:numPr>
              <w:tabs>
                <w:tab w:val="clear" w:pos="1134"/>
                <w:tab w:val="left" w:leader="none" w:pos="707"/>
              </w:tabs>
              <w:bidi w:val="0"/>
              <w:spacing w:before="0" w:after="283"/>
              <w:ind w:start="707" w:hanging="283"/>
              <w:jc w:val="left"/>
              <w:rPr/>
            </w:pPr>
            <w:r>
              <w:rPr/>
              <w:t xml:space="preserve">Viimeisin no-hitter Philadelphia Athleticina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000000001968-05-08-0000 8. toukokuuta 1968 </w:t>
            </w:r>
          </w:p>
        </w:tc>
        <w:tc>
          <w:tcPr>
            <w:tcW w:w="1096" w:type="dxa"/>
            <w:tcBorders/>
            <w:vAlign w:val="center"/>
          </w:tcPr>
          <w:p>
            <w:pPr>
              <w:pStyle w:val="TableContents"/>
              <w:bidi w:val="0"/>
              <w:spacing w:before="0" w:after="283"/>
              <w:jc w:val="left"/>
              <w:rPr/>
            </w:pPr>
            <w:r>
              <w:rPr/>
              <w:t xml:space="preserve">Hunter, Catfish Catfish Hunter * </w:t>
            </w:r>
          </w:p>
        </w:tc>
        <w:tc>
          <w:tcPr>
            <w:tcW w:w="2386" w:type="dxa"/>
            <w:tcBorders/>
            <w:vAlign w:val="center"/>
          </w:tcPr>
          <w:p>
            <w:pPr>
              <w:pStyle w:val="TableContents"/>
              <w:bidi w:val="0"/>
              <w:spacing w:before="0" w:after="283"/>
              <w:jc w:val="left"/>
              <w:rPr/>
            </w:pPr>
            <w:r>
              <w:rPr/>
              <w:t xml:space="preserve">7000400000000000000 ♠ 4 -- 0 </w:t>
            </w:r>
          </w:p>
        </w:tc>
        <w:tc>
          <w:tcPr>
            <w:tcW w:w="1471" w:type="dxa"/>
            <w:tcBorders/>
            <w:vAlign w:val="center"/>
          </w:tcPr>
          <w:p>
            <w:pPr>
              <w:pStyle w:val="TableContents"/>
              <w:bidi w:val="0"/>
              <w:spacing w:before="0" w:after="283"/>
              <w:jc w:val="left"/>
              <w:rPr/>
            </w:pPr>
            <w:r>
              <w:rPr/>
              <w:t xml:space="preserve">0 </w:t>
            </w:r>
          </w:p>
        </w:tc>
        <w:tc>
          <w:tcPr>
            <w:tcW w:w="1336" w:type="dxa"/>
            <w:tcBorders/>
            <w:vAlign w:val="center"/>
          </w:tcPr>
          <w:p>
            <w:pPr>
              <w:pStyle w:val="TableContents"/>
              <w:bidi w:val="0"/>
              <w:spacing w:before="0" w:after="283"/>
              <w:jc w:val="left"/>
              <w:rPr/>
            </w:pPr>
            <w:r>
              <w:rPr/>
              <w:t xml:space="preserve">Minnesota Twins </w:t>
            </w:r>
          </w:p>
        </w:tc>
        <w:tc>
          <w:tcPr>
            <w:tcW w:w="1126" w:type="dxa"/>
            <w:tcBorders/>
            <w:vAlign w:val="center"/>
          </w:tcPr>
          <w:p>
            <w:pPr>
              <w:pStyle w:val="TableContents"/>
              <w:bidi w:val="0"/>
              <w:spacing w:before="0" w:after="283"/>
              <w:jc w:val="left"/>
              <w:rPr/>
            </w:pPr>
            <w:r>
              <w:rPr/>
              <w:t xml:space="preserve">Pagliaroni, Jim Jim Pagliaroni Jim Pagliaroni </w:t>
            </w:r>
          </w:p>
        </w:tc>
        <w:tc>
          <w:tcPr>
            <w:tcW w:w="1336" w:type="dxa"/>
            <w:tcBorders/>
            <w:vAlign w:val="center"/>
          </w:tcPr>
          <w:p>
            <w:pPr>
              <w:pStyle w:val="TableContents"/>
              <w:bidi w:val="0"/>
              <w:spacing w:before="0" w:after="283"/>
              <w:jc w:val="left"/>
              <w:rPr/>
            </w:pPr>
            <w:r>
              <w:rPr/>
              <w:t xml:space="preserve">Neudecker, Jerry Jerry Neudecker </w:t>
            </w:r>
          </w:p>
        </w:tc>
        <w:tc>
          <w:tcPr>
            <w:tcW w:w="1231" w:type="dxa"/>
            <w:tcBorders/>
            <w:vAlign w:val="center"/>
          </w:tcPr>
          <w:p>
            <w:pPr>
              <w:pStyle w:val="TableContents"/>
              <w:bidi w:val="0"/>
              <w:spacing w:before="0" w:after="283"/>
              <w:jc w:val="left"/>
              <w:rPr/>
            </w:pPr>
            <w:r>
              <w:rPr/>
              <w:t xml:space="preserve">Kennedy, Bob Bob Kennedy </w:t>
            </w:r>
          </w:p>
        </w:tc>
        <w:tc>
          <w:tcPr>
            <w:tcW w:w="2088"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Ensimmäinen täydellinen peli Athleticsin historiassa ja yhdeksäs MLB:n historiassa; ensimmäinen täydellinen peli American Leaguen historiassa sitten vuoden 1922. </w:t>
            </w:r>
          </w:p>
          <w:p>
            <w:pPr>
              <w:pStyle w:val="TableContents"/>
              <w:numPr>
                <w:ilvl w:val="0"/>
                <w:numId w:val="11"/>
              </w:numPr>
              <w:tabs>
                <w:tab w:val="clear" w:pos="1134"/>
                <w:tab w:val="left" w:leader="none" w:pos="707"/>
              </w:tabs>
              <w:bidi w:val="0"/>
              <w:spacing w:before="0" w:after="0"/>
              <w:ind w:start="707" w:hanging="283"/>
              <w:jc w:val="left"/>
              <w:rPr/>
            </w:pPr>
            <w:r>
              <w:rPr/>
              <w:t xml:space="preserve">Hunter löi kolme Oaklandin neljästä juoksusta. </w:t>
            </w:r>
          </w:p>
          <w:p>
            <w:pPr>
              <w:pStyle w:val="TableContents"/>
              <w:numPr>
                <w:ilvl w:val="0"/>
                <w:numId w:val="11"/>
              </w:numPr>
              <w:tabs>
                <w:tab w:val="clear" w:pos="1134"/>
                <w:tab w:val="left" w:leader="none" w:pos="707"/>
              </w:tabs>
              <w:bidi w:val="0"/>
              <w:spacing w:before="0" w:after="0"/>
              <w:ind w:start="707" w:hanging="283"/>
              <w:jc w:val="left"/>
              <w:rPr/>
            </w:pPr>
            <w:r>
              <w:rPr/>
              <w:t xml:space="preserve">Ensimmäinen no-hitter Oakland Athleticina </w:t>
            </w:r>
          </w:p>
          <w:p>
            <w:pPr>
              <w:pStyle w:val="TableContents"/>
              <w:numPr>
                <w:ilvl w:val="0"/>
                <w:numId w:val="11"/>
              </w:numPr>
              <w:tabs>
                <w:tab w:val="clear" w:pos="1134"/>
                <w:tab w:val="left" w:leader="none" w:pos="707"/>
              </w:tabs>
              <w:bidi w:val="0"/>
              <w:spacing w:before="0" w:after="283"/>
              <w:ind w:start="707" w:hanging="283"/>
              <w:jc w:val="left"/>
              <w:rPr/>
            </w:pPr>
            <w:r>
              <w:rPr/>
              <w:t xml:space="preserve">Katso myös: Catfish Hunterin täydellinen peli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000000001970-09-21-0000 Syyskuu 21, 1970 </w:t>
            </w:r>
          </w:p>
        </w:tc>
        <w:tc>
          <w:tcPr>
            <w:tcW w:w="1096" w:type="dxa"/>
            <w:tcBorders/>
            <w:vAlign w:val="center"/>
          </w:tcPr>
          <w:p>
            <w:pPr>
              <w:pStyle w:val="TableContents"/>
              <w:bidi w:val="0"/>
              <w:spacing w:before="0" w:after="283"/>
              <w:jc w:val="left"/>
              <w:rPr/>
            </w:pPr>
            <w:r>
              <w:rPr/>
              <w:t xml:space="preserve">Sininen, Vida Vida Blue (1) </w:t>
            </w:r>
          </w:p>
        </w:tc>
        <w:tc>
          <w:tcPr>
            <w:tcW w:w="2386" w:type="dxa"/>
            <w:tcBorders/>
            <w:vAlign w:val="center"/>
          </w:tcPr>
          <w:p>
            <w:pPr>
              <w:pStyle w:val="TableContents"/>
              <w:bidi w:val="0"/>
              <w:spacing w:before="0" w:after="283"/>
              <w:jc w:val="left"/>
              <w:rPr/>
            </w:pPr>
            <w:r>
              <w:rPr/>
              <w:t xml:space="preserve">7000600000000000000 ♠ 6 -- 0 </w:t>
            </w:r>
          </w:p>
        </w:tc>
        <w:tc>
          <w:tcPr>
            <w:tcW w:w="14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Minnesota Twins </w:t>
            </w:r>
          </w:p>
        </w:tc>
        <w:tc>
          <w:tcPr>
            <w:tcW w:w="1126" w:type="dxa"/>
            <w:tcBorders/>
            <w:vAlign w:val="center"/>
          </w:tcPr>
          <w:p>
            <w:pPr>
              <w:pStyle w:val="TableContents"/>
              <w:bidi w:val="0"/>
              <w:spacing w:before="0" w:after="283"/>
              <w:jc w:val="left"/>
              <w:rPr/>
            </w:pPr>
            <w:r>
              <w:rPr/>
              <w:t xml:space="preserve">Tenace, Gene Gene Gene Tenace (1) </w:t>
            </w:r>
          </w:p>
        </w:tc>
        <w:tc>
          <w:tcPr>
            <w:tcW w:w="1336" w:type="dxa"/>
            <w:tcBorders/>
            <w:vAlign w:val="center"/>
          </w:tcPr>
          <w:p>
            <w:pPr>
              <w:pStyle w:val="TableContents"/>
              <w:bidi w:val="0"/>
              <w:spacing w:before="0" w:after="283"/>
              <w:jc w:val="left"/>
              <w:rPr/>
            </w:pPr>
            <w:r>
              <w:rPr/>
              <w:t xml:space="preserve">Barnett, Larry Larry Barnett </w:t>
            </w:r>
          </w:p>
        </w:tc>
        <w:tc>
          <w:tcPr>
            <w:tcW w:w="1231" w:type="dxa"/>
            <w:tcBorders/>
            <w:vAlign w:val="center"/>
          </w:tcPr>
          <w:p>
            <w:pPr>
              <w:pStyle w:val="TableContents"/>
              <w:bidi w:val="0"/>
              <w:spacing w:before="0" w:after="283"/>
              <w:jc w:val="left"/>
              <w:rPr/>
            </w:pPr>
            <w:r>
              <w:rPr/>
              <w:t xml:space="preserve">McNamara, John John McNamara </w:t>
            </w:r>
          </w:p>
        </w:tc>
        <w:tc>
          <w:tcPr>
            <w:tcW w:w="2088"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Suurin voittomarginaali Athleticsin no-hitterissä (tie) </w:t>
            </w:r>
          </w:p>
          <w:p>
            <w:pPr>
              <w:pStyle w:val="TableContents"/>
              <w:numPr>
                <w:ilvl w:val="0"/>
                <w:numId w:val="12"/>
              </w:numPr>
              <w:tabs>
                <w:tab w:val="clear" w:pos="1134"/>
                <w:tab w:val="left" w:leader="none" w:pos="707"/>
              </w:tabs>
              <w:bidi w:val="0"/>
              <w:spacing w:before="0" w:after="283"/>
              <w:ind w:start="707" w:hanging="283"/>
              <w:jc w:val="left"/>
              <w:rPr/>
            </w:pPr>
            <w:r>
              <w:rPr/>
              <w:t xml:space="preserve">Kaikki neljä vuoden 1970 nollapotkua oli tehty Kaliforniassa.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000000001975-09-28-0000 Syyskuu 28, 1975 </w:t>
            </w:r>
          </w:p>
        </w:tc>
        <w:tc>
          <w:tcPr>
            <w:tcW w:w="1096" w:type="dxa"/>
            <w:tcBorders/>
            <w:vAlign w:val="center"/>
          </w:tcPr>
          <w:p>
            <w:pPr>
              <w:pStyle w:val="TableContents"/>
              <w:bidi w:val="0"/>
              <w:spacing w:before="0" w:after="283"/>
              <w:jc w:val="left"/>
              <w:rPr/>
            </w:pPr>
            <w:r>
              <w:rPr/>
              <w:t xml:space="preserve">Blue, Vida Vida Blue (2) (5 IP) Glenn Abbott (1 IP) Paul Lindblad (1 IP) Rollie Fingers * (2 IP) </w:t>
            </w:r>
          </w:p>
        </w:tc>
        <w:tc>
          <w:tcPr>
            <w:tcW w:w="2386" w:type="dxa"/>
            <w:tcBorders/>
            <w:vAlign w:val="center"/>
          </w:tcPr>
          <w:p>
            <w:pPr>
              <w:pStyle w:val="TableContents"/>
              <w:bidi w:val="0"/>
              <w:spacing w:before="0" w:after="283"/>
              <w:jc w:val="left"/>
              <w:rPr/>
            </w:pPr>
            <w:r>
              <w:rPr/>
              <w:t xml:space="preserve">7000500000000000000 ♠ 5 -- 0 </w:t>
            </w:r>
          </w:p>
        </w:tc>
        <w:tc>
          <w:tcPr>
            <w:tcW w:w="14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 California Angels </w:t>
            </w:r>
          </w:p>
        </w:tc>
        <w:tc>
          <w:tcPr>
            <w:tcW w:w="1126" w:type="dxa"/>
            <w:tcBorders/>
            <w:vAlign w:val="center"/>
          </w:tcPr>
          <w:p>
            <w:pPr>
              <w:pStyle w:val="TableContents"/>
              <w:bidi w:val="0"/>
              <w:spacing w:before="0" w:after="283"/>
              <w:jc w:val="left"/>
              <w:rPr/>
            </w:pPr>
            <w:r>
              <w:rPr/>
              <w:t xml:space="preserve">Tenace, Gene Gene Tenace (2) (6 IP) Ray Fosse (3 IP) </w:t>
            </w:r>
          </w:p>
        </w:tc>
        <w:tc>
          <w:tcPr>
            <w:tcW w:w="1336" w:type="dxa"/>
            <w:tcBorders/>
            <w:vAlign w:val="center"/>
          </w:tcPr>
          <w:p>
            <w:pPr>
              <w:pStyle w:val="TableContents"/>
              <w:bidi w:val="0"/>
              <w:spacing w:before="0" w:after="283"/>
              <w:jc w:val="left"/>
              <w:rPr/>
            </w:pPr>
            <w:r>
              <w:rPr/>
              <w:t xml:space="preserve">Kunkel, Bill Bill Kunkel </w:t>
            </w:r>
          </w:p>
        </w:tc>
        <w:tc>
          <w:tcPr>
            <w:tcW w:w="1231" w:type="dxa"/>
            <w:tcBorders/>
            <w:vAlign w:val="center"/>
          </w:tcPr>
          <w:p>
            <w:pPr>
              <w:pStyle w:val="TableContents"/>
              <w:bidi w:val="0"/>
              <w:spacing w:before="0" w:after="283"/>
              <w:jc w:val="left"/>
              <w:rPr/>
            </w:pPr>
            <w:r>
              <w:rPr/>
              <w:t xml:space="preserve">Dark, Al Al Dark </w:t>
            </w:r>
          </w:p>
        </w:tc>
        <w:tc>
          <w:tcPr>
            <w:tcW w:w="2088" w:type="dxa"/>
            <w:tcBorders/>
            <w:vAlign w:val="center"/>
          </w:tcPr>
          <w:p>
            <w:pPr>
              <w:pStyle w:val="TableContents"/>
              <w:numPr>
                <w:ilvl w:val="0"/>
                <w:numId w:val="13"/>
              </w:numPr>
              <w:tabs>
                <w:tab w:val="clear" w:pos="1134"/>
                <w:tab w:val="left" w:leader="none" w:pos="707"/>
              </w:tabs>
              <w:bidi w:val="0"/>
              <w:spacing w:before="0" w:after="283"/>
              <w:ind w:start="707" w:hanging="283"/>
              <w:jc w:val="left"/>
              <w:rPr/>
            </w:pPr>
            <w:r>
              <w:rPr/>
              <w:t xml:space="preserve">Runkosarjan viimeinen päivä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000000001983-09-29-0000 Syyskuu 29, 1983 </w:t>
            </w:r>
          </w:p>
        </w:tc>
        <w:tc>
          <w:tcPr>
            <w:tcW w:w="1096" w:type="dxa"/>
            <w:tcBorders/>
            <w:vAlign w:val="center"/>
          </w:tcPr>
          <w:p>
            <w:pPr>
              <w:pStyle w:val="TableContents"/>
              <w:bidi w:val="0"/>
              <w:spacing w:before="0" w:after="283"/>
              <w:jc w:val="left"/>
              <w:rPr/>
            </w:pPr>
            <w:r>
              <w:rPr/>
              <w:t xml:space="preserve">Warren, Mike Mike Warren </w:t>
            </w:r>
          </w:p>
        </w:tc>
        <w:tc>
          <w:tcPr>
            <w:tcW w:w="2386" w:type="dxa"/>
            <w:tcBorders/>
            <w:vAlign w:val="center"/>
          </w:tcPr>
          <w:p>
            <w:pPr>
              <w:pStyle w:val="TableContents"/>
              <w:bidi w:val="0"/>
              <w:spacing w:before="0" w:after="283"/>
              <w:jc w:val="left"/>
              <w:rPr/>
            </w:pPr>
            <w:r>
              <w:rPr/>
              <w:t xml:space="preserve">7000300000000000000 ♠ 3 -- 0 </w:t>
            </w:r>
          </w:p>
        </w:tc>
        <w:tc>
          <w:tcPr>
            <w:tcW w:w="14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Chicago White Sox </w:t>
            </w:r>
          </w:p>
        </w:tc>
        <w:tc>
          <w:tcPr>
            <w:tcW w:w="1126" w:type="dxa"/>
            <w:tcBorders/>
            <w:vAlign w:val="center"/>
          </w:tcPr>
          <w:p>
            <w:pPr>
              <w:pStyle w:val="TableContents"/>
              <w:bidi w:val="0"/>
              <w:spacing w:before="0" w:after="283"/>
              <w:jc w:val="left"/>
              <w:rPr/>
            </w:pPr>
            <w:r>
              <w:rPr/>
              <w:t xml:space="preserve">Heath, Mike Mike Heath </w:t>
            </w:r>
          </w:p>
        </w:tc>
        <w:tc>
          <w:tcPr>
            <w:tcW w:w="1336" w:type="dxa"/>
            <w:tcBorders/>
            <w:vAlign w:val="center"/>
          </w:tcPr>
          <w:p>
            <w:pPr>
              <w:pStyle w:val="TableContents"/>
              <w:bidi w:val="0"/>
              <w:spacing w:before="0" w:after="283"/>
              <w:jc w:val="left"/>
              <w:rPr/>
            </w:pPr>
            <w:r>
              <w:rPr/>
              <w:t xml:space="preserve">Springstead, Marty Marty Springstead </w:t>
            </w:r>
          </w:p>
        </w:tc>
        <w:tc>
          <w:tcPr>
            <w:tcW w:w="1231" w:type="dxa"/>
            <w:tcBorders/>
            <w:vAlign w:val="center"/>
          </w:tcPr>
          <w:p>
            <w:pPr>
              <w:pStyle w:val="TableContents"/>
              <w:bidi w:val="0"/>
              <w:spacing w:before="0" w:after="283"/>
              <w:jc w:val="left"/>
              <w:rPr/>
            </w:pPr>
            <w:r>
              <w:rPr/>
              <w:t xml:space="preserve">Boros, Steve Steve Boros </w:t>
            </w:r>
          </w:p>
        </w:tc>
        <w:tc>
          <w:tcPr>
            <w:tcW w:w="2088" w:type="dxa"/>
            <w:tcBorders/>
            <w:vAlign w:val="center"/>
          </w:tcPr>
          <w:p>
            <w:pPr>
              <w:pStyle w:val="TableContents"/>
              <w:numPr>
                <w:ilvl w:val="0"/>
                <w:numId w:val="14"/>
              </w:numPr>
              <w:tabs>
                <w:tab w:val="clear" w:pos="1134"/>
                <w:tab w:val="left" w:leader="none" w:pos="707"/>
              </w:tabs>
              <w:bidi w:val="0"/>
              <w:spacing w:before="0" w:after="283"/>
              <w:ind w:start="707" w:hanging="283"/>
              <w:jc w:val="left"/>
              <w:rPr/>
            </w:pPr>
            <w:r>
              <w:rPr/>
              <w:t xml:space="preserve">Viimeisin Athletics no-hitterin kalenteripäivä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10 </w:t>
            </w:r>
          </w:p>
        </w:tc>
        <w:tc>
          <w:tcPr>
            <w:tcW w:w="1621" w:type="dxa"/>
            <w:tcBorders/>
            <w:vAlign w:val="center"/>
          </w:tcPr>
          <w:p>
            <w:pPr>
              <w:pStyle w:val="TableContents"/>
              <w:bidi w:val="0"/>
              <w:spacing w:before="0" w:after="283"/>
              <w:jc w:val="left"/>
              <w:rPr/>
            </w:pPr>
            <w:r>
              <w:rPr/>
              <w:t xml:space="preserve">000000001990-06-29-0000 Kesäkuu 29, 1990 </w:t>
            </w:r>
          </w:p>
        </w:tc>
        <w:tc>
          <w:tcPr>
            <w:tcW w:w="1096" w:type="dxa"/>
            <w:tcBorders/>
            <w:vAlign w:val="center"/>
          </w:tcPr>
          <w:p>
            <w:pPr>
              <w:pStyle w:val="TableContents"/>
              <w:bidi w:val="0"/>
              <w:spacing w:before="0" w:after="283"/>
              <w:jc w:val="left"/>
              <w:rPr/>
            </w:pPr>
            <w:r>
              <w:rPr/>
              <w:t xml:space="preserve">Stewart, Dave Dave Stewart </w:t>
            </w:r>
          </w:p>
        </w:tc>
        <w:tc>
          <w:tcPr>
            <w:tcW w:w="2386" w:type="dxa"/>
            <w:tcBorders/>
            <w:vAlign w:val="center"/>
          </w:tcPr>
          <w:p>
            <w:pPr>
              <w:pStyle w:val="TableContents"/>
              <w:bidi w:val="0"/>
              <w:spacing w:before="0" w:after="283"/>
              <w:jc w:val="left"/>
              <w:rPr/>
            </w:pPr>
            <w:r>
              <w:rPr/>
              <w:t xml:space="preserve">7000500000000000000 ♠ 5 -- 0 </w:t>
            </w:r>
          </w:p>
        </w:tc>
        <w:tc>
          <w:tcPr>
            <w:tcW w:w="14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 Toronto Blue Jays </w:t>
            </w:r>
          </w:p>
        </w:tc>
        <w:tc>
          <w:tcPr>
            <w:tcW w:w="1126" w:type="dxa"/>
            <w:tcBorders/>
            <w:vAlign w:val="center"/>
          </w:tcPr>
          <w:p>
            <w:pPr>
              <w:pStyle w:val="TableContents"/>
              <w:bidi w:val="0"/>
              <w:spacing w:before="0" w:after="283"/>
              <w:jc w:val="left"/>
              <w:rPr/>
            </w:pPr>
            <w:r>
              <w:rPr/>
              <w:t xml:space="preserve">Steinbach, Terry Terry Steinbach </w:t>
            </w:r>
          </w:p>
        </w:tc>
        <w:tc>
          <w:tcPr>
            <w:tcW w:w="1336" w:type="dxa"/>
            <w:tcBorders/>
            <w:vAlign w:val="center"/>
          </w:tcPr>
          <w:p>
            <w:pPr>
              <w:pStyle w:val="TableContents"/>
              <w:bidi w:val="0"/>
              <w:spacing w:before="0" w:after="283"/>
              <w:jc w:val="left"/>
              <w:rPr/>
            </w:pPr>
            <w:r>
              <w:rPr/>
              <w:t xml:space="preserve">Coble, Drew Drew Coble </w:t>
            </w:r>
          </w:p>
        </w:tc>
        <w:tc>
          <w:tcPr>
            <w:tcW w:w="1231" w:type="dxa"/>
            <w:tcBorders/>
            <w:vAlign w:val="center"/>
          </w:tcPr>
          <w:p>
            <w:pPr>
              <w:pStyle w:val="TableContents"/>
              <w:bidi w:val="0"/>
              <w:spacing w:before="0" w:after="283"/>
              <w:jc w:val="left"/>
              <w:rPr/>
            </w:pPr>
            <w:r>
              <w:rPr/>
              <w:t xml:space="preserve">La Russa, Tony Tony La Russa </w:t>
            </w:r>
          </w:p>
        </w:tc>
        <w:tc>
          <w:tcPr>
            <w:tcW w:w="2088" w:type="dxa"/>
            <w:tcBorders/>
            <w:vAlign w:val="center"/>
          </w:tcPr>
          <w:p>
            <w:pPr>
              <w:pStyle w:val="TableContents"/>
              <w:numPr>
                <w:ilvl w:val="0"/>
                <w:numId w:val="15"/>
              </w:numPr>
              <w:tabs>
                <w:tab w:val="clear" w:pos="1134"/>
                <w:tab w:val="left" w:leader="none" w:pos="707"/>
              </w:tabs>
              <w:bidi w:val="0"/>
              <w:spacing w:before="0" w:after="283"/>
              <w:ind w:start="707" w:hanging="283"/>
              <w:jc w:val="left"/>
              <w:rPr/>
            </w:pPr>
            <w:r>
              <w:rPr/>
              <w:t xml:space="preserve">Ensimmäinen kahdesta samana päivänä tehdystä no-hitteristä...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000000002010-05-09-0000 9. toukokuuta 2010 </w:t>
            </w:r>
          </w:p>
        </w:tc>
        <w:tc>
          <w:tcPr>
            <w:tcW w:w="1096" w:type="dxa"/>
            <w:tcBorders/>
            <w:vAlign w:val="center"/>
          </w:tcPr>
          <w:p>
            <w:pPr>
              <w:pStyle w:val="TableContents"/>
              <w:bidi w:val="0"/>
              <w:spacing w:before="0" w:after="283"/>
              <w:jc w:val="left"/>
              <w:rPr/>
            </w:pPr>
            <w:r>
              <w:rPr/>
              <w:t xml:space="preserve">Braden, Dallas Dallas Braden </w:t>
            </w:r>
          </w:p>
        </w:tc>
        <w:tc>
          <w:tcPr>
            <w:tcW w:w="2386" w:type="dxa"/>
            <w:tcBorders/>
            <w:vAlign w:val="center"/>
          </w:tcPr>
          <w:p>
            <w:pPr>
              <w:pStyle w:val="TableContents"/>
              <w:bidi w:val="0"/>
              <w:spacing w:before="0" w:after="283"/>
              <w:jc w:val="left"/>
              <w:rPr/>
            </w:pPr>
            <w:r>
              <w:rPr/>
              <w:t xml:space="preserve">7000400000000000000 ♠ 4 -- 0 </w:t>
            </w:r>
          </w:p>
        </w:tc>
        <w:tc>
          <w:tcPr>
            <w:tcW w:w="1471" w:type="dxa"/>
            <w:tcBorders/>
            <w:vAlign w:val="center"/>
          </w:tcPr>
          <w:p>
            <w:pPr>
              <w:pStyle w:val="TableContents"/>
              <w:bidi w:val="0"/>
              <w:spacing w:before="0" w:after="283"/>
              <w:jc w:val="left"/>
              <w:rPr/>
            </w:pPr>
            <w:r>
              <w:rPr/>
              <w:t xml:space="preserve">0 </w:t>
            </w:r>
          </w:p>
        </w:tc>
        <w:tc>
          <w:tcPr>
            <w:tcW w:w="1336" w:type="dxa"/>
            <w:tcBorders/>
            <w:vAlign w:val="center"/>
          </w:tcPr>
          <w:p>
            <w:pPr>
              <w:pStyle w:val="TableContents"/>
              <w:bidi w:val="0"/>
              <w:spacing w:before="0" w:after="283"/>
              <w:jc w:val="left"/>
              <w:rPr/>
            </w:pPr>
            <w:r>
              <w:rPr/>
              <w:t xml:space="preserve">Tampa Bay Rays </w:t>
            </w:r>
          </w:p>
        </w:tc>
        <w:tc>
          <w:tcPr>
            <w:tcW w:w="1126" w:type="dxa"/>
            <w:tcBorders/>
            <w:vAlign w:val="center"/>
          </w:tcPr>
          <w:p>
            <w:pPr>
              <w:pStyle w:val="TableContents"/>
              <w:bidi w:val="0"/>
              <w:spacing w:before="0" w:after="283"/>
              <w:jc w:val="left"/>
              <w:rPr/>
            </w:pPr>
            <w:r>
              <w:rPr/>
              <w:t xml:space="preserve">Powell, Landon Landon Powell </w:t>
            </w:r>
          </w:p>
        </w:tc>
        <w:tc>
          <w:tcPr>
            <w:tcW w:w="1336" w:type="dxa"/>
            <w:tcBorders/>
            <w:vAlign w:val="center"/>
          </w:tcPr>
          <w:p>
            <w:pPr>
              <w:pStyle w:val="TableContents"/>
              <w:bidi w:val="0"/>
              <w:spacing w:before="0" w:after="283"/>
              <w:jc w:val="left"/>
              <w:rPr/>
            </w:pPr>
            <w:r>
              <w:rPr/>
              <w:t xml:space="preserve">Wolf, Jim Jim Wolf </w:t>
            </w:r>
          </w:p>
        </w:tc>
        <w:tc>
          <w:tcPr>
            <w:tcW w:w="1231" w:type="dxa"/>
            <w:tcBorders/>
            <w:vAlign w:val="center"/>
          </w:tcPr>
          <w:p>
            <w:pPr>
              <w:pStyle w:val="TableContents"/>
              <w:bidi w:val="0"/>
              <w:spacing w:before="0" w:after="283"/>
              <w:jc w:val="left"/>
              <w:rPr/>
            </w:pPr>
            <w:r>
              <w:rPr/>
              <w:t xml:space="preserve">Geren, Bob Bob Geren </w:t>
            </w:r>
          </w:p>
        </w:tc>
        <w:tc>
          <w:tcPr>
            <w:tcW w:w="2088"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Äitienpäivä </w:t>
            </w:r>
          </w:p>
          <w:p>
            <w:pPr>
              <w:pStyle w:val="TableContents"/>
              <w:numPr>
                <w:ilvl w:val="0"/>
                <w:numId w:val="16"/>
              </w:numPr>
              <w:tabs>
                <w:tab w:val="clear" w:pos="1134"/>
                <w:tab w:val="left" w:leader="none" w:pos="707"/>
              </w:tabs>
              <w:bidi w:val="0"/>
              <w:spacing w:before="0" w:after="0"/>
              <w:ind w:start="707" w:hanging="283"/>
              <w:jc w:val="left"/>
              <w:rPr/>
            </w:pPr>
            <w:r>
              <w:rPr/>
              <w:t xml:space="preserve">Toinen täydellinen peli Athleticsin historiassa ja 19. MLB:n historiassa. </w:t>
            </w:r>
          </w:p>
          <w:p>
            <w:pPr>
              <w:pStyle w:val="TableContents"/>
              <w:numPr>
                <w:ilvl w:val="0"/>
                <w:numId w:val="16"/>
              </w:numPr>
              <w:tabs>
                <w:tab w:val="clear" w:pos="1134"/>
                <w:tab w:val="left" w:leader="none" w:pos="707"/>
              </w:tabs>
              <w:bidi w:val="0"/>
              <w:spacing w:before="0" w:after="0"/>
              <w:ind w:start="707" w:hanging="283"/>
              <w:jc w:val="left"/>
              <w:rPr/>
            </w:pPr>
            <w:r>
              <w:rPr/>
              <w:t xml:space="preserve">Ensimmäinen kahdesta täydellisestä pelistä vuonna 2010 </w:t>
            </w:r>
          </w:p>
          <w:p>
            <w:pPr>
              <w:pStyle w:val="TableContents"/>
              <w:numPr>
                <w:ilvl w:val="0"/>
                <w:numId w:val="16"/>
              </w:numPr>
              <w:tabs>
                <w:tab w:val="clear" w:pos="1134"/>
                <w:tab w:val="left" w:leader="none" w:pos="707"/>
              </w:tabs>
              <w:bidi w:val="0"/>
              <w:spacing w:before="0" w:after="0"/>
              <w:ind w:start="707" w:hanging="283"/>
              <w:jc w:val="left"/>
              <w:rPr/>
            </w:pPr>
            <w:r>
              <w:rPr/>
              <w:t xml:space="preserve">Tämä oli toinen täydellinen peli - ja toinen Raysia vastaan - 12 kuukauden aikana. </w:t>
            </w:r>
          </w:p>
          <w:p>
            <w:pPr>
              <w:pStyle w:val="TableContents"/>
              <w:numPr>
                <w:ilvl w:val="0"/>
                <w:numId w:val="16"/>
              </w:numPr>
              <w:tabs>
                <w:tab w:val="clear" w:pos="1134"/>
                <w:tab w:val="left" w:leader="none" w:pos="707"/>
              </w:tabs>
              <w:bidi w:val="0"/>
              <w:spacing w:before="0" w:after="283"/>
              <w:ind w:start="707" w:hanging="283"/>
              <w:jc w:val="left"/>
              <w:rPr/>
            </w:pPr>
            <w:r>
              <w:rPr/>
              <w:t xml:space="preserve">Katso myös: Dallas Bradenin täydellinen peli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12 </w:t>
            </w:r>
          </w:p>
        </w:tc>
        <w:tc>
          <w:tcPr>
            <w:tcW w:w="1621" w:type="dxa"/>
            <w:tcBorders/>
            <w:vAlign w:val="center"/>
          </w:tcPr>
          <w:p>
            <w:pPr>
              <w:pStyle w:val="TableContents"/>
              <w:bidi w:val="0"/>
              <w:spacing w:before="0" w:after="283"/>
              <w:jc w:val="left"/>
              <w:rPr/>
            </w:pPr>
            <w:r>
              <w:rPr>
                <w:color w:val="A9A9A9"/>
              </w:rPr>
              <w:t xml:space="preserve">huhtikuu 21, </w:t>
            </w:r>
            <w:r>
              <w:rPr/>
              <w:t xml:space="preserve">2018 </w:t>
            </w:r>
          </w:p>
        </w:tc>
        <w:tc>
          <w:tcPr>
            <w:tcW w:w="1096" w:type="dxa"/>
            <w:tcBorders/>
            <w:vAlign w:val="center"/>
          </w:tcPr>
          <w:p>
            <w:pPr>
              <w:pStyle w:val="TableContents"/>
              <w:bidi w:val="0"/>
              <w:spacing w:before="0" w:after="283"/>
              <w:jc w:val="left"/>
              <w:rPr/>
            </w:pPr>
            <w:r>
              <w:rPr/>
              <w:t xml:space="preserve">Manaea, Sean Sean Manaea </w:t>
            </w:r>
          </w:p>
        </w:tc>
        <w:tc>
          <w:tcPr>
            <w:tcW w:w="2386" w:type="dxa"/>
            <w:tcBorders/>
            <w:vAlign w:val="center"/>
          </w:tcPr>
          <w:p>
            <w:pPr>
              <w:pStyle w:val="TableContents"/>
              <w:bidi w:val="0"/>
              <w:spacing w:before="0" w:after="283"/>
              <w:jc w:val="left"/>
              <w:rPr/>
            </w:pPr>
            <w:r>
              <w:rPr/>
              <w:t xml:space="preserve">3 -- 0 </w:t>
            </w:r>
          </w:p>
        </w:tc>
        <w:tc>
          <w:tcPr>
            <w:tcW w:w="14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Boston Red Sox </w:t>
            </w:r>
          </w:p>
        </w:tc>
        <w:tc>
          <w:tcPr>
            <w:tcW w:w="1126" w:type="dxa"/>
            <w:tcBorders/>
            <w:vAlign w:val="center"/>
          </w:tcPr>
          <w:p>
            <w:pPr>
              <w:pStyle w:val="TableContents"/>
              <w:bidi w:val="0"/>
              <w:spacing w:before="0" w:after="283"/>
              <w:jc w:val="left"/>
              <w:rPr/>
            </w:pPr>
            <w:r>
              <w:rPr/>
              <w:t xml:space="preserve">Lucroy, Jonathan Jonathan Lucroy </w:t>
            </w:r>
          </w:p>
        </w:tc>
        <w:tc>
          <w:tcPr>
            <w:tcW w:w="1336" w:type="dxa"/>
            <w:tcBorders/>
            <w:vAlign w:val="center"/>
          </w:tcPr>
          <w:p>
            <w:pPr>
              <w:pStyle w:val="TableContents"/>
              <w:bidi w:val="0"/>
              <w:spacing w:before="0" w:after="283"/>
              <w:jc w:val="left"/>
              <w:rPr/>
            </w:pPr>
            <w:r>
              <w:rPr/>
              <w:t xml:space="preserve">Wendelstedt, Hunter Hunter Wendelstedt </w:t>
            </w:r>
          </w:p>
        </w:tc>
        <w:tc>
          <w:tcPr>
            <w:tcW w:w="1231" w:type="dxa"/>
            <w:tcBorders/>
            <w:vAlign w:val="center"/>
          </w:tcPr>
          <w:p>
            <w:pPr>
              <w:pStyle w:val="TableContents"/>
              <w:bidi w:val="0"/>
              <w:spacing w:before="0" w:after="283"/>
              <w:jc w:val="left"/>
              <w:rPr/>
            </w:pPr>
            <w:r>
              <w:rPr/>
              <w:t xml:space="preserve">Melvin, Bob Bob Melvin </w:t>
            </w:r>
          </w:p>
        </w:tc>
        <w:tc>
          <w:tcPr>
            <w:tcW w:w="2088"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Athleticsin viimeisin no-hitter </w:t>
            </w:r>
          </w:p>
          <w:p>
            <w:pPr>
              <w:pStyle w:val="TableContents"/>
              <w:numPr>
                <w:ilvl w:val="0"/>
                <w:numId w:val="17"/>
              </w:numPr>
              <w:tabs>
                <w:tab w:val="clear" w:pos="1134"/>
                <w:tab w:val="left" w:leader="none" w:pos="707"/>
              </w:tabs>
              <w:bidi w:val="0"/>
              <w:spacing w:before="0" w:after="0"/>
              <w:ind w:start="707" w:hanging="283"/>
              <w:jc w:val="left"/>
              <w:rPr/>
            </w:pPr>
            <w:r>
              <w:rPr/>
              <w:t xml:space="preserve">Toinen no-hitter MLB:ssä yli 10 kuukauteen (edellisen kerran Miami Marlinsin no-hitter 3. kesäkuuta 2017). </w:t>
            </w:r>
          </w:p>
          <w:p>
            <w:pPr>
              <w:pStyle w:val="TableContents"/>
              <w:numPr>
                <w:ilvl w:val="0"/>
                <w:numId w:val="17"/>
              </w:numPr>
              <w:tabs>
                <w:tab w:val="clear" w:pos="1134"/>
                <w:tab w:val="left" w:leader="none" w:pos="707"/>
              </w:tabs>
              <w:bidi w:val="0"/>
              <w:spacing w:before="0" w:after="283"/>
              <w:ind w:start="707" w:hanging="283"/>
              <w:jc w:val="left"/>
              <w:rPr/>
            </w:pPr>
            <w:r>
              <w:rPr/>
              <w:t xml:space="preserve">Aikaisin kalenteripäivä Athletics no-hitterille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Oaklandin A:n joukkue oli viimeksi tappioton?</w:t>
      </w:r>
    </w:p>
    <w:p>
      <w:pPr>
        <w:pStyle w:val="TextBody"/>
        <w:bidi w:val="0"/>
        <w:jc w:val="left"/>
        <w:rPr>
          <w:b/>
          <w:u w:val="single"/>
          <w:shd w:val="clear" w:fill="FFFF00"/>
        </w:rPr>
      </w:pPr>
      <w:r>
        <w:rPr>
          <w:b/>
          <w:u w:val="single"/>
          <w:shd w:val="clear" w:fill="FFFF00"/>
        </w:rPr>
        <w:t xml:space="preserve">Asiakirjan numero 47639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versio kappaleesta, joka julkaistiin </w:t>
      </w:r>
      <w:r>
        <w:rPr/>
        <w:t xml:space="preserve">vuoden </w:t>
      </w:r>
      <w:r>
        <w:rPr>
          <w:color w:val="A9A9A9"/>
        </w:rPr>
        <w:t xml:space="preserve">1987 </w:t>
      </w:r>
      <w:r>
        <w:rPr/>
        <w:t xml:space="preserve">N.W.A. and the Posse -levyllä, sisälsi vain viisi säkeistöä, jotka alkoivat säkeistöllä "Cruisin down the street in my six-fo". Levyversiossa on myös pieniä sanoituksellisia muutoksia.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olin cruising pitkin katua minun 64 julkaistiin</w:t>
      </w:r>
    </w:p>
    <w:p>
      <w:pPr>
        <w:pStyle w:val="TextBody"/>
        <w:bidi w:val="0"/>
        <w:jc w:val="left"/>
        <w:rPr>
          <w:b/>
          <w:u w:val="single"/>
          <w:shd w:val="clear" w:fill="FFFF00"/>
        </w:rPr>
      </w:pPr>
      <w:r>
        <w:rPr>
          <w:b/>
          <w:u w:val="single"/>
          <w:shd w:val="clear" w:fill="FFFF00"/>
        </w:rPr>
        <w:t xml:space="preserve">Asiakirjan numero 47640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Virtsanjohdinstentti, jota joskus kutsutaan myös virtsanjohdinstentiksi, on ohut putki, joka asetetaan </w:t>
      </w:r>
      <w:r>
        <w:rPr>
          <w:color w:val="A9A9A9"/>
        </w:rPr>
        <w:t xml:space="preserve">virtsanjohtimeen </w:t>
      </w:r>
      <w:r>
        <w:rPr/>
        <w:t xml:space="preserve">estämään tai hoitamaan virtsanvirtauksen tukkeutumista munuaisista. Aikuispotilailla käytettävien stenttien pituus vaihtelee 24 ja 30 cm:n välillä. Lisäksi stenttejä on eri halkaisijoilla tai mitoilla, jotta ne sopivat erikokoisiin virtsajohtimiin. Stentti asetetaan yleensä kystoskoopin avulla. Stentin toinen tai molemmat päät voidaan kääriä, jotta se ei pääse liikkumaan pois paikaltaan; tätä kutsutaan JJ-stentiksi, kaksois-J-stentiksi tai sikahäntästentiksi.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stentti asetetaan munuaiskiviä varten</w:t>
      </w:r>
    </w:p>
    <w:p>
      <w:pPr>
        <w:pStyle w:val="TextBody"/>
        <w:bidi w:val="0"/>
        <w:jc w:val="left"/>
        <w:rPr>
          <w:b/>
          <w:u w:val="single"/>
          <w:shd w:val="clear" w:fill="FFFF00"/>
        </w:rPr>
      </w:pPr>
      <w:r>
        <w:rPr>
          <w:b/>
          <w:u w:val="single"/>
          <w:shd w:val="clear" w:fill="FFFF00"/>
        </w:rPr>
        <w:t xml:space="preserve">Asiakirjan numero 47641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Astuttuaan mutalammikkoon ja törmättyään kovan näköisiin mutta kohteliaisiin pyöräilijöihin jalkakäytävällä kaunis myyjätär (</w:t>
      </w:r>
      <w:r>
        <w:rPr>
          <w:color w:val="A9A9A9"/>
        </w:rPr>
        <w:t xml:space="preserve">Wendy Frazier) </w:t>
      </w:r>
      <w:r>
        <w:rPr/>
        <w:t xml:space="preserve">astuu hampurilaisravintolaan. Hän tekee noutotilauksen, mutta joutuu ahdistelun kohteeksi kaikkien muiden paitsi komean nuoren kokin (David Wakefield) toimesta, jota myös hänen työtoverinsa kiusaavat. Myyjätär ottaa tilauksensa, pakenee paikalta ja piinaajiltaan, mutta jättää kiireessään silmälasit ja ruoka-astiansa. Kokki hakee tavarat ja juoksee hänen perässään kenkäkauppaan, jossa hän työskentelee.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zz top legs -videossa?</w:t>
      </w:r>
    </w:p>
    <w:p>
      <w:pPr>
        <w:pStyle w:val="TextBody"/>
        <w:bidi w:val="0"/>
        <w:jc w:val="left"/>
        <w:rPr>
          <w:b/>
          <w:u w:val="single"/>
          <w:shd w:val="clear" w:fill="FFFF00"/>
        </w:rPr>
      </w:pPr>
      <w:r>
        <w:rPr>
          <w:b/>
          <w:u w:val="single"/>
          <w:shd w:val="clear" w:fill="FFFF00"/>
        </w:rPr>
        <w:t xml:space="preserve">Asiakirjan numero 47642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Miller valittiin vuoden 2012 Pro Bowliin ja nimettiin AP:n vuoden puolustava tulokas. Kaiken kaikkiaan hän teki 907 ottelussa </w:t>
      </w:r>
      <w:r>
        <w:rPr>
          <w:color w:val="A9A9A9"/>
        </w:rPr>
        <w:t xml:space="preserve">11,5 </w:t>
      </w:r>
      <w:r>
        <w:rPr/>
        <w:t xml:space="preserve">säkkiä, 19 pelinrakentajan osumaa ja 29 pelinrakentajan estämistä. Häntä sakotettiin kauden aikana kolme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säkkejä teki von Miller oli hänen alokas vuosi</w:t>
      </w:r>
    </w:p>
    <w:p>
      <w:pPr>
        <w:pStyle w:val="TextBody"/>
        <w:bidi w:val="0"/>
        <w:jc w:val="left"/>
        <w:rPr>
          <w:b/>
          <w:u w:val="single"/>
          <w:shd w:val="clear" w:fill="FFFF00"/>
        </w:rPr>
      </w:pPr>
      <w:r>
        <w:rPr>
          <w:b/>
          <w:u w:val="single"/>
          <w:shd w:val="clear" w:fill="FFFF00"/>
        </w:rPr>
        <w:t xml:space="preserve">Asiakirjan numero 47643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Annie Walker (Doris Speed) jää eläkkeelle vuonna 1983 oltuaan 46 vuotta The Rovers Return -ravintolan vuokraemäntänä, hänen poikansa Billy ottaa vastaan The Rovers Returnin toimiluvan. Hän on sekaantunut erilaisiin epäilyttäviin liiketoimiin ja mokaa usein. Hän toimii vuokraisäntänä vajaan vuoden; hän joutuu vaikeuksiin panimon kanssa, ja Newton &amp; Ridley ostaa vuokrasopimuksen takaisin. Panimo päättää mieluummin nimittää isännöitsijän kuin myydä anniskeluluvan. Sarah Ridley nimittää Bet managerin saatuaan vetoomuksen monilta kadun asukkailta, jotka ehdottavat häntä tehtävään. Bet on hämmästynyt, mutta haltioissaan. Hän muuttaa kulmakaupan asunnosta The Roversiin tammikuussa 1985. Bet joutuu The Roversin tulipaloon vuonna 1986, mutta Kevin Webster (Michael Le Vell) pelastaa hänet. Asunto tyhjennetään, mutta lopulta se kunnostetaan, ja hän muuttaa takaisin muutamaa viikkoa myöhemmin. Kun panimo myy The Roversin vuokrasopimuksen vuonna 1987, Bet ei saa kerättyä rahaa sen ostamiseen. Klubin omistaja </w:t>
      </w:r>
      <w:r>
        <w:rPr>
          <w:color w:val="A9A9A9"/>
        </w:rPr>
        <w:t xml:space="preserve">Alec Gilroy </w:t>
      </w:r>
      <w:r>
        <w:rPr/>
        <w:t xml:space="preserve">(Roy Barraclough) tarjoaa hänelle lainaa, mutta hän ei pysty maksamaan sitä takaisin ja pakenee muutamaksi viikoksi Espanjaan. Alec onnistuu jäljittämään hänet ja tuomaan hänet takaisin, minkä jälkeen hän kosii häntä. Myöhemmin he menevät naimisiin. Avioliitto sujuu odotettua paremmin, ja Bet tulee raskaaksi vuonna 1988 48-vuotiaana (yli 30 vuotta Martinin synnyttämisen jälkeen), mutta menettää lapsen ennenaikaisessa keskenmenossa.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Bet Lynch meni naimisiin Coronation Streetissä?</w:t>
      </w:r>
    </w:p>
    <w:p>
      <w:pPr>
        <w:pStyle w:val="TextBody"/>
        <w:bidi w:val="0"/>
        <w:jc w:val="left"/>
        <w:rPr>
          <w:b/>
          <w:u w:val="single"/>
          <w:shd w:val="clear" w:fill="FFFF00"/>
        </w:rPr>
      </w:pPr>
      <w:r>
        <w:rPr>
          <w:b/>
          <w:u w:val="single"/>
          <w:shd w:val="clear" w:fill="FFFF00"/>
        </w:rPr>
        <w:t xml:space="preserve">Asiakirjan numero 47644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Withnail and I on brittiläinen musta komediaelokuva vuodelta 1987, jonka on käsikirjoittanut ja ohjannut Bruce Robinson. Elokuva </w:t>
      </w:r>
      <w:r>
        <w:rPr/>
        <w:t xml:space="preserve">perustuu Robinsonin elämään Lontoossa 1960-luvun lopulla, ja sen juoni seuraa kahta työtöntä nuorta näyttelijää, Withnailia ja ``Itä'' (</w:t>
      </w:r>
      <w:r>
        <w:rPr>
          <w:color w:val="A9A9A9"/>
        </w:rPr>
        <w:t xml:space="preserve">Richard E. Grant </w:t>
      </w:r>
      <w:r>
        <w:rPr/>
        <w:t xml:space="preserve">ja Paul McGann), jotka asuvat surkeassa asunnossa Camden Townissa vuonna 1969 ja tuhlaavat rahansa alkoholiin. He tarvitsevat lomaa, joten he hankkivat avaimen Withnailin homoseksuaalisen Monty-sedän mökkiin Lake Districtillä ja ajavat sinne. Viikonloppuloma osoittautuu vähemmän virkistäväksi kuin he odottivat.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Naulan kanssa elokuvassa Kynsi ja minä...</w:t>
      </w:r>
    </w:p>
    <w:p>
      <w:pPr>
        <w:pStyle w:val="TextBody"/>
        <w:bidi w:val="0"/>
        <w:jc w:val="left"/>
        <w:rPr>
          <w:b/>
          <w:u w:val="single"/>
          <w:shd w:val="clear" w:fill="FFFF00"/>
        </w:rPr>
      </w:pPr>
      <w:r>
        <w:rPr>
          <w:b/>
          <w:u w:val="single"/>
          <w:shd w:val="clear" w:fill="FFFF00"/>
        </w:rPr>
        <w:t xml:space="preserve">Asiakirjan numero 47645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Homeland (kausi 5) Blu-ray-kannen kuvitus </w:t>
      </w:r>
    </w:p>
    <w:tbl>
      <w:tblPr>
        <w:tblW w:w="10205" w:type="dxa"/>
        <w:jc w:val="left"/>
        <w:tblInd w:w="0" w:type="dxa"/>
        <w:tblLayout w:type="fixed"/>
        <w:tblCellMar>
          <w:top w:w="28" w:type="dxa"/>
          <w:left w:w="28" w:type="dxa"/>
          <w:bottom w:w="28" w:type="dxa"/>
          <w:right w:w="28" w:type="dxa"/>
        </w:tblCellMar>
      </w:tblPr>
      <w:tblGrid>
        <w:gridCol w:w="1527"/>
        <w:gridCol w:w="8678"/>
      </w:tblGrid>
      <w:tr>
        <w:trPr/>
        <w:tc>
          <w:tcPr>
            <w:tcW w:w="1527" w:type="dxa"/>
            <w:tcBorders/>
            <w:vAlign w:val="center"/>
          </w:tcPr>
          <w:p>
            <w:pPr>
              <w:pStyle w:val="TableHeading"/>
              <w:suppressLineNumbers/>
              <w:bidi w:val="0"/>
              <w:spacing w:before="0" w:after="283"/>
              <w:jc w:val="center"/>
              <w:rPr/>
            </w:pPr>
            <w:r>
              <w:rPr/>
              <w:t xml:space="preserve">Pääosissa </w:t>
            </w:r>
          </w:p>
        </w:tc>
        <w:tc>
          <w:tcPr>
            <w:tcW w:w="8678"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Claire Danes </w:t>
            </w:r>
          </w:p>
          <w:p>
            <w:pPr>
              <w:pStyle w:val="TableContents"/>
              <w:numPr>
                <w:ilvl w:val="0"/>
                <w:numId w:val="18"/>
              </w:numPr>
              <w:tabs>
                <w:tab w:val="clear" w:pos="1134"/>
                <w:tab w:val="left" w:leader="none" w:pos="707"/>
              </w:tabs>
              <w:bidi w:val="0"/>
              <w:spacing w:before="0" w:after="0"/>
              <w:ind w:start="707" w:hanging="283"/>
              <w:jc w:val="left"/>
              <w:rPr/>
            </w:pPr>
            <w:r>
              <w:rPr/>
              <w:t xml:space="preserve">Rupert Friend </w:t>
            </w:r>
          </w:p>
          <w:p>
            <w:pPr>
              <w:pStyle w:val="TableContents"/>
              <w:numPr>
                <w:ilvl w:val="0"/>
                <w:numId w:val="18"/>
              </w:numPr>
              <w:tabs>
                <w:tab w:val="clear" w:pos="1134"/>
                <w:tab w:val="left" w:leader="none" w:pos="707"/>
              </w:tabs>
              <w:bidi w:val="0"/>
              <w:spacing w:before="0" w:after="0"/>
              <w:ind w:start="707" w:hanging="283"/>
              <w:jc w:val="left"/>
              <w:rPr/>
            </w:pPr>
            <w:r>
              <w:rPr/>
              <w:t xml:space="preserve">Sebastian Koch </w:t>
            </w:r>
          </w:p>
          <w:p>
            <w:pPr>
              <w:pStyle w:val="TableContents"/>
              <w:numPr>
                <w:ilvl w:val="0"/>
                <w:numId w:val="18"/>
              </w:numPr>
              <w:tabs>
                <w:tab w:val="clear" w:pos="1134"/>
                <w:tab w:val="left" w:leader="none" w:pos="707"/>
              </w:tabs>
              <w:bidi w:val="0"/>
              <w:spacing w:before="0" w:after="0"/>
              <w:ind w:start="707" w:hanging="283"/>
              <w:jc w:val="left"/>
              <w:rPr/>
            </w:pPr>
            <w:r>
              <w:rPr/>
              <w:t xml:space="preserve">Miranda Otto </w:t>
            </w:r>
          </w:p>
          <w:p>
            <w:pPr>
              <w:pStyle w:val="TableContents"/>
              <w:numPr>
                <w:ilvl w:val="0"/>
                <w:numId w:val="18"/>
              </w:numPr>
              <w:tabs>
                <w:tab w:val="clear" w:pos="1134"/>
                <w:tab w:val="left" w:leader="none" w:pos="707"/>
              </w:tabs>
              <w:bidi w:val="0"/>
              <w:spacing w:before="0" w:after="0"/>
              <w:ind w:start="707" w:hanging="283"/>
              <w:jc w:val="left"/>
              <w:rPr/>
            </w:pPr>
            <w:r>
              <w:rPr/>
              <w:t xml:space="preserve">Alexander Fehling </w:t>
            </w:r>
          </w:p>
          <w:p>
            <w:pPr>
              <w:pStyle w:val="TableContents"/>
              <w:numPr>
                <w:ilvl w:val="0"/>
                <w:numId w:val="18"/>
              </w:numPr>
              <w:tabs>
                <w:tab w:val="clear" w:pos="1134"/>
                <w:tab w:val="left" w:leader="none" w:pos="707"/>
              </w:tabs>
              <w:bidi w:val="0"/>
              <w:spacing w:before="0" w:after="0"/>
              <w:ind w:start="707" w:hanging="283"/>
              <w:jc w:val="left"/>
              <w:rPr/>
            </w:pPr>
            <w:r>
              <w:rPr/>
              <w:t xml:space="preserve">Sarah Sokolovic </w:t>
            </w:r>
          </w:p>
          <w:p>
            <w:pPr>
              <w:pStyle w:val="TableContents"/>
              <w:numPr>
                <w:ilvl w:val="0"/>
                <w:numId w:val="18"/>
              </w:numPr>
              <w:tabs>
                <w:tab w:val="clear" w:pos="1134"/>
                <w:tab w:val="left" w:leader="none" w:pos="707"/>
              </w:tabs>
              <w:bidi w:val="0"/>
              <w:spacing w:before="0" w:after="0"/>
              <w:ind w:start="707" w:hanging="283"/>
              <w:jc w:val="left"/>
              <w:rPr/>
            </w:pPr>
            <w:r>
              <w:rPr/>
              <w:t xml:space="preserve">F. Murray Abraham </w:t>
            </w:r>
          </w:p>
          <w:p>
            <w:pPr>
              <w:pStyle w:val="TableContents"/>
              <w:numPr>
                <w:ilvl w:val="0"/>
                <w:numId w:val="18"/>
              </w:numPr>
              <w:tabs>
                <w:tab w:val="clear" w:pos="1134"/>
                <w:tab w:val="left" w:leader="none" w:pos="707"/>
              </w:tabs>
              <w:bidi w:val="0"/>
              <w:spacing w:before="0" w:after="283"/>
              <w:ind w:start="707" w:hanging="283"/>
              <w:jc w:val="left"/>
              <w:rPr/>
            </w:pPr>
            <w:r>
              <w:rPr/>
              <w:t xml:space="preserve">Mandy Patinkin </w:t>
            </w:r>
          </w:p>
        </w:tc>
      </w:tr>
      <w:tr>
        <w:trPr/>
        <w:tc>
          <w:tcPr>
            <w:tcW w:w="1527" w:type="dxa"/>
            <w:tcBorders/>
            <w:vAlign w:val="center"/>
          </w:tcPr>
          <w:p>
            <w:pPr>
              <w:pStyle w:val="TableHeading"/>
              <w:suppressLineNumbers/>
              <w:bidi w:val="0"/>
              <w:spacing w:before="0" w:after="283"/>
              <w:jc w:val="center"/>
              <w:rPr/>
            </w:pPr>
            <w:r>
              <w:rPr/>
              <w:t xml:space="preserve">Alkuperämaa </w:t>
            </w:r>
          </w:p>
        </w:tc>
        <w:tc>
          <w:tcPr>
            <w:tcW w:w="8678" w:type="dxa"/>
            <w:tcBorders/>
            <w:vAlign w:val="center"/>
          </w:tcPr>
          <w:p>
            <w:pPr>
              <w:pStyle w:val="TableContents"/>
              <w:bidi w:val="0"/>
              <w:spacing w:before="0" w:after="283"/>
              <w:jc w:val="left"/>
              <w:rPr/>
            </w:pPr>
            <w:r>
              <w:rPr/>
              <w:t xml:space="preserve">Yhdysvallat </w:t>
            </w:r>
          </w:p>
        </w:tc>
      </w:tr>
      <w:tr>
        <w:trPr/>
        <w:tc>
          <w:tcPr>
            <w:tcW w:w="1527" w:type="dxa"/>
            <w:tcBorders/>
            <w:vAlign w:val="center"/>
          </w:tcPr>
          <w:p>
            <w:pPr>
              <w:pStyle w:val="TableHeading"/>
              <w:suppressLineNumbers/>
              <w:bidi w:val="0"/>
              <w:spacing w:before="0" w:after="283"/>
              <w:jc w:val="center"/>
              <w:rPr/>
            </w:pPr>
            <w:r>
              <w:rPr/>
              <w:t xml:space="preserve">Jaksojen lukumäärä </w:t>
            </w:r>
          </w:p>
        </w:tc>
        <w:tc>
          <w:tcPr>
            <w:tcW w:w="8678" w:type="dxa"/>
            <w:tcBorders/>
            <w:vAlign w:val="center"/>
          </w:tcPr>
          <w:p>
            <w:pPr>
              <w:pStyle w:val="TableContents"/>
              <w:bidi w:val="0"/>
              <w:spacing w:before="0" w:after="283"/>
              <w:jc w:val="left"/>
              <w:rPr/>
            </w:pPr>
            <w:r>
              <w:rPr/>
              <w:t xml:space="preserve">12 Vapautus </w:t>
            </w:r>
          </w:p>
        </w:tc>
      </w:tr>
      <w:tr>
        <w:trPr/>
        <w:tc>
          <w:tcPr>
            <w:tcW w:w="1527" w:type="dxa"/>
            <w:tcBorders/>
            <w:vAlign w:val="center"/>
          </w:tcPr>
          <w:p>
            <w:pPr>
              <w:pStyle w:val="TableHeading"/>
              <w:suppressLineNumbers/>
              <w:bidi w:val="0"/>
              <w:spacing w:before="0" w:after="283"/>
              <w:jc w:val="center"/>
              <w:rPr/>
            </w:pPr>
            <w:r>
              <w:rPr/>
              <w:t xml:space="preserve">Alkuperäinen verkko </w:t>
            </w:r>
          </w:p>
        </w:tc>
        <w:tc>
          <w:tcPr>
            <w:tcW w:w="8678" w:type="dxa"/>
            <w:tcBorders/>
            <w:vAlign w:val="center"/>
          </w:tcPr>
          <w:p>
            <w:pPr>
              <w:pStyle w:val="TableContents"/>
              <w:bidi w:val="0"/>
              <w:spacing w:before="0" w:after="283"/>
              <w:jc w:val="left"/>
              <w:rPr/>
            </w:pPr>
            <w:r>
              <w:rPr/>
              <w:t xml:space="preserve">Showtime </w:t>
            </w:r>
          </w:p>
        </w:tc>
      </w:tr>
      <w:tr>
        <w:trPr/>
        <w:tc>
          <w:tcPr>
            <w:tcW w:w="1527" w:type="dxa"/>
            <w:tcBorders/>
            <w:vAlign w:val="center"/>
          </w:tcPr>
          <w:p>
            <w:pPr>
              <w:pStyle w:val="TableHeading"/>
              <w:suppressLineNumbers/>
              <w:bidi w:val="0"/>
              <w:spacing w:before="0" w:after="283"/>
              <w:jc w:val="center"/>
              <w:rPr/>
            </w:pPr>
            <w:r>
              <w:rPr/>
              <w:t xml:space="preserve">Alkuperäinen julkaisu </w:t>
            </w:r>
          </w:p>
        </w:tc>
        <w:tc>
          <w:tcPr>
            <w:tcW w:w="8678" w:type="dxa"/>
            <w:tcBorders/>
            <w:vAlign w:val="center"/>
          </w:tcPr>
          <w:p>
            <w:pPr>
              <w:pStyle w:val="TableContents"/>
              <w:bidi w:val="0"/>
              <w:spacing w:before="0" w:after="283"/>
              <w:jc w:val="left"/>
              <w:rPr/>
            </w:pPr>
            <w:r>
              <w:rPr>
                <w:color w:val="A9A9A9"/>
              </w:rPr>
              <w:t xml:space="preserve">4. lokakuuta (2015-10-04) -- 20. joulukuuta 2015 </w:t>
            </w:r>
            <w:r>
              <w:rPr/>
              <w:t xml:space="preserve">(2015-12-20) Kausi kronologia ← Edellinen Kausi 4 Seuraava → Kausi 6 Luettelo Homeland-jaksoista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Homelandin 5. kausi tuli ulos?</w:t>
      </w:r>
    </w:p>
    <w:p>
      <w:pPr>
        <w:pStyle w:val="TextBody"/>
        <w:bidi w:val="0"/>
        <w:jc w:val="left"/>
        <w:rPr>
          <w:b/>
          <w:u w:val="single"/>
          <w:shd w:val="clear" w:fill="FFFF00"/>
        </w:rPr>
      </w:pPr>
      <w:r>
        <w:rPr>
          <w:b/>
          <w:u w:val="single"/>
          <w:shd w:val="clear" w:fill="FFFF00"/>
        </w:rPr>
        <w:t xml:space="preserve">Asiakirjan numero 47646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``Here Comes the Hotstepper'' on jamaikalaisen dancehall-artistin Ini Kamozen kirjoittama ja levyttämä kappale. Se julkaistiin hänen </w:t>
      </w:r>
      <w:r>
        <w:rPr>
          <w:color w:val="A9A9A9"/>
        </w:rPr>
        <w:t xml:space="preserve">vuonna 1994 ilmestyneen </w:t>
      </w:r>
      <w:r>
        <w:rPr/>
        <w:t xml:space="preserve">albuminsa Here Comes the Hotstepper </w:t>
      </w:r>
      <w:r>
        <w:rPr/>
        <w:t xml:space="preserve">pääsingle.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"Here comes the hotstepper" ilmestyi?</w:t>
      </w:r>
    </w:p>
    <w:p>
      <w:pPr>
        <w:pStyle w:val="TextBody"/>
        <w:bidi w:val="0"/>
        <w:jc w:val="left"/>
        <w:rPr>
          <w:b/>
          <w:u w:val="single"/>
          <w:shd w:val="clear" w:fill="FFFF00"/>
        </w:rPr>
      </w:pPr>
      <w:r>
        <w:rPr>
          <w:b/>
          <w:u w:val="single"/>
          <w:shd w:val="clear" w:fill="FFFF00"/>
        </w:rPr>
        <w:t xml:space="preserve">Asiakirjan numero 47647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Kaksoisturbo tai biturbo tarkoittaa </w:t>
      </w:r>
      <w:r>
        <w:rPr>
          <w:color w:val="A9A9A9"/>
        </w:rPr>
        <w:t xml:space="preserve">turboahdettua moottoria, jossa kaksi turboahtimella varustettua moottoria puristaa imuilman</w:t>
      </w:r>
      <w:r>
        <w:rPr/>
        <w:t xml:space="preserve">. Yleisimmin käytetään kahta samanlaista turboahtimen rinnakkaista asettelua; muita twin-turboasetteluja ovat peräkkäinen ja vaiheittainen turboahdin, joista jälkimmäistä käytetään dieselautojen kilpasovelluksissa.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autojen kaksoisturbomoottori?</w:t>
      </w:r>
    </w:p>
    <w:p>
      <w:pPr>
        <w:pStyle w:val="TextBody"/>
        <w:bidi w:val="0"/>
        <w:jc w:val="left"/>
        <w:rPr>
          <w:b/>
          <w:u w:val="single"/>
          <w:shd w:val="clear" w:fill="FFFF00"/>
        </w:rPr>
      </w:pPr>
      <w:r>
        <w:rPr>
          <w:b/>
          <w:u w:val="single"/>
          <w:shd w:val="clear" w:fill="FFFF00"/>
        </w:rPr>
        <w:t xml:space="preserve">Asiakirjan numero 47648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``D.I.S.C.O.'' on ranskalaisen </w:t>
      </w:r>
      <w:r>
        <w:rPr>
          <w:color w:val="A9A9A9"/>
        </w:rPr>
        <w:t xml:space="preserve">Ottawan-yhtyeen</w:t>
      </w:r>
      <w:r>
        <w:rPr/>
        <w:t xml:space="preserve"> kappale, jonka ovat </w:t>
      </w:r>
      <w:r>
        <w:rPr/>
        <w:t xml:space="preserve">kirjoittaneet ja tuottaneet Daniel Vangarde ja Jean Kluger. Ottowan levytti sen alun perin ranskaksi.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d i s c o</w:t>
      </w:r>
    </w:p>
    <w:p>
      <w:pPr>
        <w:pStyle w:val="TextBody"/>
        <w:bidi w:val="0"/>
        <w:jc w:val="left"/>
        <w:rPr>
          <w:b/>
          <w:u w:val="single"/>
          <w:shd w:val="clear" w:fill="FFFF00"/>
        </w:rPr>
      </w:pPr>
      <w:r>
        <w:rPr>
          <w:b/>
          <w:u w:val="single"/>
          <w:shd w:val="clear" w:fill="FFFF00"/>
        </w:rPr>
        <w:t xml:space="preserve">Asiakirjan numero 47649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Ilmavoimien tukikohta perustettiin vuonna 1935. Se nimettiin </w:t>
      </w:r>
      <w:r>
        <w:rPr/>
        <w:t xml:space="preserve">1. joulukuuta 1939 </w:t>
      </w:r>
      <w:r>
        <w:rPr>
          <w:color w:val="A9A9A9"/>
        </w:rPr>
        <w:t xml:space="preserve">majuri Hezekiah McClellanin </w:t>
      </w:r>
      <w:r>
        <w:rPr/>
        <w:t xml:space="preserve">mukaan</w:t>
      </w:r>
      <w:r>
        <w:rPr/>
        <w:t xml:space="preserve">, joka oli arktisten lentokokeiden pioneeri. Hän oli syntynyt vuonna 1894 ja kuoli 25. toukokuuta 1936, kun hänen lentotestaamassaan Consolidated P-30 -lentokone syöksyi maahan lähellä Centervilleä Ohiossa.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McClellanin ilmavoimien tukikohta nimettiin?</w:t>
      </w:r>
    </w:p>
    <w:p>
      <w:pPr>
        <w:pStyle w:val="TextBody"/>
        <w:bidi w:val="0"/>
        <w:jc w:val="left"/>
        <w:rPr>
          <w:b/>
          <w:u w:val="single"/>
          <w:shd w:val="clear" w:fill="FFFF00"/>
        </w:rPr>
      </w:pPr>
      <w:r>
        <w:rPr>
          <w:b/>
          <w:u w:val="single"/>
          <w:shd w:val="clear" w:fill="FFFF00"/>
        </w:rPr>
        <w:t xml:space="preserve">Asiakirjan numero 47650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72"/>
        <w:gridCol w:w="513"/>
        <w:gridCol w:w="1410"/>
        <w:gridCol w:w="7110"/>
      </w:tblGrid>
      <w:tr>
        <w:trPr/>
        <w:tc>
          <w:tcPr>
            <w:tcW w:w="1172" w:type="dxa"/>
            <w:tcBorders/>
            <w:vAlign w:val="center"/>
          </w:tcPr>
          <w:p>
            <w:pPr>
              <w:pStyle w:val="TableHeading"/>
              <w:suppressLineNumbers/>
              <w:bidi w:val="0"/>
              <w:spacing w:before="0" w:after="283"/>
              <w:jc w:val="center"/>
              <w:rPr/>
            </w:pPr>
            <w:r>
              <w:rPr/>
              <w:t xml:space="preserve">Cast Member </w:t>
            </w:r>
          </w:p>
        </w:tc>
        <w:tc>
          <w:tcPr>
            <w:tcW w:w="513" w:type="dxa"/>
            <w:tcBorders/>
            <w:vAlign w:val="center"/>
          </w:tcPr>
          <w:p>
            <w:pPr>
              <w:pStyle w:val="TableHeading"/>
              <w:suppressLineNumbers/>
              <w:bidi w:val="0"/>
              <w:spacing w:before="0" w:after="283"/>
              <w:jc w:val="center"/>
              <w:rPr/>
            </w:pPr>
            <w:r>
              <w:rPr/>
              <w:t xml:space="preserve">Ikä </w:t>
            </w:r>
          </w:p>
        </w:tc>
        <w:tc>
          <w:tcPr>
            <w:tcW w:w="1410" w:type="dxa"/>
            <w:tcBorders/>
            <w:vAlign w:val="center"/>
          </w:tcPr>
          <w:p>
            <w:pPr>
              <w:pStyle w:val="TableHeading"/>
              <w:suppressLineNumbers/>
              <w:bidi w:val="0"/>
              <w:spacing w:before="0" w:after="283"/>
              <w:jc w:val="center"/>
              <w:rPr/>
            </w:pPr>
            <w:r>
              <w:rPr/>
              <w:t xml:space="preserve">Kotikaupunki </w:t>
            </w:r>
          </w:p>
        </w:tc>
        <w:tc>
          <w:tcPr>
            <w:tcW w:w="7110" w:type="dxa"/>
            <w:tcBorders/>
            <w:vAlign w:val="center"/>
          </w:tcPr>
          <w:p>
            <w:pPr>
              <w:pStyle w:val="TableHeading"/>
              <w:suppressLineNumbers/>
              <w:bidi w:val="0"/>
              <w:spacing w:before="0" w:after="283"/>
              <w:jc w:val="center"/>
              <w:rPr/>
            </w:pPr>
            <w:r>
              <w:rPr/>
              <w:t xml:space="preserve">Elämäkerta </w:t>
            </w:r>
          </w:p>
        </w:tc>
      </w:tr>
      <w:tr>
        <w:trPr/>
        <w:tc>
          <w:tcPr>
            <w:tcW w:w="1172" w:type="dxa"/>
            <w:tcBorders/>
            <w:vAlign w:val="center"/>
          </w:tcPr>
          <w:p>
            <w:pPr>
              <w:pStyle w:val="TableContents"/>
              <w:bidi w:val="0"/>
              <w:spacing w:before="0" w:after="283"/>
              <w:jc w:val="left"/>
              <w:rPr/>
            </w:pPr>
            <w:r>
              <w:rPr>
                <w:color w:val="A9A9A9"/>
              </w:rPr>
              <w:t xml:space="preserve">Rebecca ``Becky'' Blasband </w:t>
            </w:r>
          </w:p>
        </w:tc>
        <w:tc>
          <w:tcPr>
            <w:tcW w:w="513" w:type="dxa"/>
            <w:tcBorders/>
            <w:vAlign w:val="center"/>
          </w:tcPr>
          <w:p>
            <w:pPr>
              <w:pStyle w:val="TableContents"/>
              <w:bidi w:val="0"/>
              <w:spacing w:before="0" w:after="283"/>
              <w:jc w:val="left"/>
              <w:rPr/>
            </w:pPr>
            <w:r>
              <w:rPr/>
              <w:t xml:space="preserve">24 </w:t>
            </w:r>
          </w:p>
        </w:tc>
        <w:tc>
          <w:tcPr>
            <w:tcW w:w="1410" w:type="dxa"/>
            <w:tcBorders/>
            <w:vAlign w:val="center"/>
          </w:tcPr>
          <w:p>
            <w:pPr>
              <w:pStyle w:val="TableContents"/>
              <w:bidi w:val="0"/>
              <w:spacing w:before="0" w:after="283"/>
              <w:jc w:val="left"/>
              <w:rPr/>
            </w:pPr>
            <w:r>
              <w:rPr/>
              <w:t xml:space="preserve">New Hope, Pennsylvania </w:t>
            </w:r>
          </w:p>
        </w:tc>
        <w:tc>
          <w:tcPr>
            <w:tcW w:w="7110" w:type="dxa"/>
            <w:tcBorders/>
            <w:vAlign w:val="center"/>
          </w:tcPr>
          <w:p>
            <w:pPr>
              <w:pStyle w:val="TableContents"/>
              <w:bidi w:val="0"/>
              <w:spacing w:before="0" w:after="283"/>
              <w:jc w:val="left"/>
              <w:rPr/>
            </w:pPr>
            <w:r>
              <w:rPr/>
              <w:t xml:space="preserve">Becky on psykiatri-isän ja saksalaisen maahanmuuttajaäidin tytär, joka pyörittää antiikkikauppaa Philadelphiassa, jonne perhe muutti, kun Becky oli 13-vuotias. Hän kävi NYU:n elokuvakoulun ja työskenteli näyttelijänä näytelmäkirjailija David Mametin teatteriryhmässä, mutta palasi lopulta ensirakkautensa, musiikin, pariin ja on työskennellyt folk-laulajana. Nyt hän on tienhaarassa, sillä hän tietää haluavansa tehdä elämässään paljon asioita, mutta ei ole varma, mihin suuntaan ottaa. MTV:n kuvaamana ``moody'' (jonka Kevin ja Becky itse vahvistavat) hän etsii kypsää suhdetta, ja 8. jaksossa hän alkaa tapailla Bill Richmondia, yhtä sarjan ohjaajista. </w:t>
            </w:r>
          </w:p>
        </w:tc>
      </w:tr>
      <w:tr>
        <w:trPr/>
        <w:tc>
          <w:tcPr>
            <w:tcW w:w="1172" w:type="dxa"/>
            <w:tcBorders/>
            <w:vAlign w:val="center"/>
          </w:tcPr>
          <w:p>
            <w:pPr>
              <w:pStyle w:val="TableContents"/>
              <w:bidi w:val="0"/>
              <w:spacing w:before="0" w:after="283"/>
              <w:jc w:val="left"/>
              <w:rPr/>
            </w:pPr>
            <w:r>
              <w:rPr>
                <w:color w:val="DCDCDC"/>
              </w:rPr>
              <w:t xml:space="preserve">Andre Comeau </w:t>
            </w:r>
          </w:p>
        </w:tc>
        <w:tc>
          <w:tcPr>
            <w:tcW w:w="513" w:type="dxa"/>
            <w:tcBorders/>
            <w:vAlign w:val="center"/>
          </w:tcPr>
          <w:p>
            <w:pPr>
              <w:pStyle w:val="TableContents"/>
              <w:bidi w:val="0"/>
              <w:spacing w:before="0" w:after="283"/>
              <w:jc w:val="left"/>
              <w:rPr/>
            </w:pPr>
            <w:r>
              <w:rPr/>
              <w:t xml:space="preserve">23 </w:t>
            </w:r>
          </w:p>
        </w:tc>
        <w:tc>
          <w:tcPr>
            <w:tcW w:w="1410" w:type="dxa"/>
            <w:tcBorders/>
            <w:vAlign w:val="center"/>
          </w:tcPr>
          <w:p>
            <w:pPr>
              <w:pStyle w:val="TableContents"/>
              <w:bidi w:val="0"/>
              <w:spacing w:before="0" w:after="283"/>
              <w:jc w:val="left"/>
              <w:rPr/>
            </w:pPr>
            <w:r>
              <w:rPr/>
              <w:t xml:space="preserve">Detroit, Michigan </w:t>
            </w:r>
          </w:p>
        </w:tc>
        <w:tc>
          <w:tcPr>
            <w:tcW w:w="7110" w:type="dxa"/>
            <w:tcBorders/>
            <w:vAlign w:val="center"/>
          </w:tcPr>
          <w:p>
            <w:pPr>
              <w:pStyle w:val="TableContents"/>
              <w:bidi w:val="0"/>
              <w:spacing w:before="0" w:after="283"/>
              <w:jc w:val="left"/>
              <w:rPr/>
            </w:pPr>
            <w:r>
              <w:rPr/>
              <w:t xml:space="preserve">Andre on laulaja ja kitaristi indierock-yhtyeessä nimeltä Reigndance, jonka kanssa hän on soittanut kolme vuotta ja jonka kanssa hän muutti New Yorkiin tasan vuosi ennen kauden ensi-illassa tapahtunutta muuttoa Real World -parvelle. Hän kertoo kasvaneensa musiikin parissa, sillä hänen äitinsä, jolla oli albumi Capitol Recordsin kanssa, oli kotoisin muusikkoperheestä, joka oli Andren mukaan The Manhattan Transferin ja The Osmondsin risteytys. MTV kuvailee häntä ``prototyyppiseksi Gen-X-tyypiksi'', ja hän ja Reigndance tekevät videon. Hän jakaa aikansa Detroitin ja New Jerseyn välillä. Hän asuu yhdessä Heatherin kanssa, koska molemmat valvovat myöhään. </w:t>
            </w:r>
          </w:p>
        </w:tc>
      </w:tr>
      <w:tr>
        <w:trPr/>
        <w:tc>
          <w:tcPr>
            <w:tcW w:w="1172" w:type="dxa"/>
            <w:tcBorders/>
            <w:vAlign w:val="center"/>
          </w:tcPr>
          <w:p>
            <w:pPr>
              <w:pStyle w:val="TableContents"/>
              <w:bidi w:val="0"/>
              <w:spacing w:before="0" w:after="283"/>
              <w:jc w:val="left"/>
              <w:rPr/>
            </w:pPr>
            <w:r>
              <w:rPr>
                <w:color w:val="2F4F4F"/>
              </w:rPr>
              <w:t xml:space="preserve">Heather B. Gardner </w:t>
            </w:r>
          </w:p>
        </w:tc>
        <w:tc>
          <w:tcPr>
            <w:tcW w:w="513" w:type="dxa"/>
            <w:tcBorders/>
            <w:vAlign w:val="center"/>
          </w:tcPr>
          <w:p>
            <w:pPr>
              <w:pStyle w:val="TableContents"/>
              <w:bidi w:val="0"/>
              <w:spacing w:before="0" w:after="283"/>
              <w:jc w:val="left"/>
              <w:rPr/>
            </w:pPr>
            <w:r>
              <w:rPr/>
              <w:t xml:space="preserve">20 </w:t>
            </w:r>
          </w:p>
        </w:tc>
        <w:tc>
          <w:tcPr>
            <w:tcW w:w="1410" w:type="dxa"/>
            <w:tcBorders/>
            <w:vAlign w:val="center"/>
          </w:tcPr>
          <w:p>
            <w:pPr>
              <w:pStyle w:val="TableContents"/>
              <w:bidi w:val="0"/>
              <w:spacing w:before="0" w:after="283"/>
              <w:jc w:val="left"/>
              <w:rPr/>
            </w:pPr>
            <w:r>
              <w:rPr/>
              <w:t xml:space="preserve">Jersey City, New Jersey </w:t>
            </w:r>
          </w:p>
        </w:tc>
        <w:tc>
          <w:tcPr>
            <w:tcW w:w="7110" w:type="dxa"/>
            <w:tcBorders/>
            <w:vAlign w:val="center"/>
          </w:tcPr>
          <w:p>
            <w:pPr>
              <w:pStyle w:val="TableContents"/>
              <w:bidi w:val="0"/>
              <w:spacing w:before="0" w:after="283"/>
              <w:jc w:val="left"/>
              <w:rPr/>
            </w:pPr>
            <w:r>
              <w:rPr/>
              <w:t xml:space="preserve">Heather on Boogie Down Productions -yhtyeen hiphop-artisti, joka on pääsemässä uransa suuriin kukoistuksiin. Hän on kiertänyt ja esiintynyt Arsenio Hall Show'ssa, mutta sanoo, että soolouralle lähdettyään hän joutuu aloittamaan kaiken alusta. Kauden aikana hänet nähdään äänittämässä albumiaan The System Sucks. MTV:n elämäkerran mukaan hänestä: ``Hänellä on paljon draivia ja omistautumista sille, mitä hän tekee. Hän saa nopeasti ystäviä ja sanoo aina mielipiteensä seurauksista välittämättä''. Keskustellessaan rodullisista kokemuksista jaksossa 1 hän sanoo, että käytyään täysin mustaa lukiota, yliopistoon meneminen eri etnisiä ryhmiä edustavien ihmisten kanssa oli hänelle uusi kokemus. Koska hän sanoo valvovansa öisin, hän asuu yhdessä Andren kanssa, joka nukkuu pitkälle päivään. Hänellä on Smokey-niminen kissa, joka on joskus riidoissa Normanin koiran Goudan kanssa. Jaksossa 2 hänet nähdään äänittämässä albumiaan The System Sucks. Hän pitää itseään aitona ja ajattelee, että Eric sen sijaan on liian huolissaan imagostaan ja siitä, mitä ihmiset hänestä ajattelevat. Jaksossa 12 hän ja Eric keskustelevat Ericin kanssa siitä, että Eric on epärehellinen ja ilmaisee vain vähän sisältöä, ja Eric valittaa Ericille, että Eric on tunteeton ja torjuva, ja lopulta he pääsevät yhteisymmärrykseen ystävinä. </w:t>
            </w:r>
          </w:p>
        </w:tc>
      </w:tr>
      <w:tr>
        <w:trPr/>
        <w:tc>
          <w:tcPr>
            <w:tcW w:w="1172" w:type="dxa"/>
            <w:tcBorders/>
            <w:vAlign w:val="center"/>
          </w:tcPr>
          <w:p>
            <w:pPr>
              <w:pStyle w:val="TableContents"/>
              <w:bidi w:val="0"/>
              <w:spacing w:before="0" w:after="283"/>
              <w:jc w:val="left"/>
              <w:rPr/>
            </w:pPr>
            <w:r>
              <w:rPr>
                <w:color w:val="556B2F"/>
              </w:rPr>
              <w:t xml:space="preserve">Julie Gentry </w:t>
            </w:r>
          </w:p>
        </w:tc>
        <w:tc>
          <w:tcPr>
            <w:tcW w:w="513" w:type="dxa"/>
            <w:tcBorders/>
            <w:vAlign w:val="center"/>
          </w:tcPr>
          <w:p>
            <w:pPr>
              <w:pStyle w:val="TableContents"/>
              <w:bidi w:val="0"/>
              <w:spacing w:before="0" w:after="283"/>
              <w:jc w:val="left"/>
              <w:rPr/>
            </w:pPr>
            <w:r>
              <w:rPr/>
              <w:t xml:space="preserve">19 </w:t>
            </w:r>
          </w:p>
        </w:tc>
        <w:tc>
          <w:tcPr>
            <w:tcW w:w="1410" w:type="dxa"/>
            <w:tcBorders/>
            <w:vAlign w:val="center"/>
          </w:tcPr>
          <w:p>
            <w:pPr>
              <w:pStyle w:val="TableContents"/>
              <w:bidi w:val="0"/>
              <w:spacing w:before="0" w:after="283"/>
              <w:jc w:val="left"/>
              <w:rPr/>
            </w:pPr>
            <w:r>
              <w:rPr/>
              <w:t xml:space="preserve">Birmingham, Alabama </w:t>
            </w:r>
          </w:p>
        </w:tc>
        <w:tc>
          <w:tcPr>
            <w:tcW w:w="7110" w:type="dxa"/>
            <w:tcBorders/>
            <w:vAlign w:val="center"/>
          </w:tcPr>
          <w:p>
            <w:pPr>
              <w:pStyle w:val="TableContents"/>
              <w:bidi w:val="0"/>
              <w:spacing w:before="0" w:after="283"/>
              <w:jc w:val="left"/>
              <w:rPr/>
            </w:pPr>
            <w:r>
              <w:rPr/>
              <w:t xml:space="preserve">Etelän tyttö Julie on aloitteleva tanssija, mutta hänen isänsä haluaa hänen opiskelevan tietokoneasiantuntijaksi siltä varalta, että tanssijan ura ei onnistuisi. Julie on näyttelijäkaartin nuorin, ja hän on ensimmäistä kertaa New Yorkissa. MTV:n mukaan hänen ``viattomuutensa, mukaansatempaava persoonallisuutensa ja halunsa oppia uutta maailmasta tekevät hänestä vintin rakkaimman.''. Hän ja Eric tulevat erityisen läheisiksi. Hän ei ole onnistunut rakkaudessa ja väittää, että voisi kirjoittaa kirjan huonoista treffeistä. Julie valettiin ``kalaksi vesillä'', jonka ensimmäiset kokemukset New Yorkissa voisivat olla linssi, jonka kautta katsojat tutustuisivat sarjaan. </w:t>
            </w:r>
          </w:p>
        </w:tc>
      </w:tr>
      <w:tr>
        <w:trPr/>
        <w:tc>
          <w:tcPr>
            <w:tcW w:w="1172" w:type="dxa"/>
            <w:tcBorders/>
            <w:vAlign w:val="center"/>
          </w:tcPr>
          <w:p>
            <w:pPr>
              <w:pStyle w:val="TableContents"/>
              <w:bidi w:val="0"/>
              <w:spacing w:before="0" w:after="283"/>
              <w:jc w:val="left"/>
              <w:rPr/>
            </w:pPr>
            <w:r>
              <w:rPr>
                <w:color w:val="6B8E23"/>
              </w:rPr>
              <w:t xml:space="preserve">Norman Korpi </w:t>
            </w:r>
          </w:p>
        </w:tc>
        <w:tc>
          <w:tcPr>
            <w:tcW w:w="513" w:type="dxa"/>
            <w:tcBorders/>
            <w:vAlign w:val="center"/>
          </w:tcPr>
          <w:p>
            <w:pPr>
              <w:pStyle w:val="TableContents"/>
              <w:bidi w:val="0"/>
              <w:spacing w:before="0" w:after="283"/>
              <w:jc w:val="left"/>
              <w:rPr/>
            </w:pPr>
            <w:r>
              <w:rPr/>
              <w:t xml:space="preserve">25 </w:t>
            </w:r>
          </w:p>
        </w:tc>
        <w:tc>
          <w:tcPr>
            <w:tcW w:w="1410" w:type="dxa"/>
            <w:tcBorders/>
            <w:vAlign w:val="center"/>
          </w:tcPr>
          <w:p>
            <w:pPr>
              <w:pStyle w:val="TableContents"/>
              <w:bidi w:val="0"/>
              <w:spacing w:before="0" w:after="283"/>
              <w:jc w:val="left"/>
              <w:rPr/>
            </w:pPr>
            <w:r>
              <w:rPr/>
              <w:t xml:space="preserve">Wakefield, Michigan </w:t>
            </w:r>
          </w:p>
        </w:tc>
        <w:tc>
          <w:tcPr>
            <w:tcW w:w="7110" w:type="dxa"/>
            <w:tcBorders/>
            <w:vAlign w:val="center"/>
          </w:tcPr>
          <w:p>
            <w:pPr>
              <w:pStyle w:val="TableContents"/>
              <w:bidi w:val="0"/>
              <w:spacing w:before="0" w:after="283"/>
              <w:jc w:val="left"/>
              <w:rPr/>
            </w:pPr>
            <w:r>
              <w:rPr/>
              <w:t xml:space="preserve">Sisilialaista syntyperää oleva Norman lähti Michiganista löytääkseen uran maalaamisen parissa ja perusti kumppaninsa kanssa Gouda-nimisen yrityksen, joka on nimetty Normanin koiran mukaan. Ensimmäisenä avoimesti LGBT:tä edustavana Real World -näyttelijänä hänen seksuaalisuutensa nousee huomion keskipisteeksi kauden aikana, kun hän joutuu käsittelemään ongelmia, joita syntyy hänen solmittuaan vakavan suhteen. MTV kuvailee häntä vapaaksi hengeksi, joka nauttii hyvästä keskustelusta, vitsistä, tarinasta tai anekdootista hetken mielijohteesta ja joka tuo ohjelmaan paljon huumoria ja sydäntä. Norman selittää biseksuaalisuuttaan sanomalla, että Kalat-ihmisenä hän pyrkii aina olemaan ennakkoluuloton sen suhteen, ketä rakastaa. Julien mielestä hänen tapansa paljastaa seksuaalisuutensa jaksossa 3 on aito ja kiistaton. Heather pitää Normania aitona, koska hän ei välitä siitä, mitä muut ajattelevat, ja sanoo, että hän tuo esiin ihmisten parhaat puolet ja antaa heille mahdollisuuden tuntea lapsenomaista vapautta. Hän on innokas Trekkie. </w:t>
            </w:r>
          </w:p>
        </w:tc>
      </w:tr>
      <w:tr>
        <w:trPr/>
        <w:tc>
          <w:tcPr>
            <w:tcW w:w="1172" w:type="dxa"/>
            <w:tcBorders/>
            <w:vAlign w:val="center"/>
          </w:tcPr>
          <w:p>
            <w:pPr>
              <w:pStyle w:val="TableContents"/>
              <w:bidi w:val="0"/>
              <w:spacing w:before="0" w:after="283"/>
              <w:jc w:val="left"/>
              <w:rPr/>
            </w:pPr>
            <w:r>
              <w:rPr>
                <w:color w:val="A0522D"/>
              </w:rPr>
              <w:t xml:space="preserve">Eric Nies </w:t>
            </w:r>
          </w:p>
        </w:tc>
        <w:tc>
          <w:tcPr>
            <w:tcW w:w="513" w:type="dxa"/>
            <w:tcBorders/>
            <w:vAlign w:val="center"/>
          </w:tcPr>
          <w:p>
            <w:pPr>
              <w:pStyle w:val="TableContents"/>
              <w:bidi w:val="0"/>
              <w:spacing w:before="0" w:after="283"/>
              <w:jc w:val="left"/>
              <w:rPr/>
            </w:pPr>
            <w:r>
              <w:rPr/>
              <w:t xml:space="preserve">20 </w:t>
            </w:r>
          </w:p>
        </w:tc>
        <w:tc>
          <w:tcPr>
            <w:tcW w:w="1410" w:type="dxa"/>
            <w:tcBorders/>
            <w:vAlign w:val="center"/>
          </w:tcPr>
          <w:p>
            <w:pPr>
              <w:pStyle w:val="TableContents"/>
              <w:bidi w:val="0"/>
              <w:spacing w:before="0" w:after="283"/>
              <w:jc w:val="left"/>
              <w:rPr/>
            </w:pPr>
            <w:r>
              <w:rPr/>
              <w:t xml:space="preserve">Ocean Township, New Jersey </w:t>
            </w:r>
          </w:p>
        </w:tc>
        <w:tc>
          <w:tcPr>
            <w:tcW w:w="7110" w:type="dxa"/>
            <w:tcBorders/>
            <w:vAlign w:val="center"/>
          </w:tcPr>
          <w:p>
            <w:pPr>
              <w:pStyle w:val="TableContents"/>
              <w:bidi w:val="0"/>
              <w:spacing w:before="0" w:after="283"/>
              <w:jc w:val="left"/>
              <w:rPr/>
            </w:pPr>
            <w:r>
              <w:rPr/>
              <w:t xml:space="preserve">Eric on printti- ja tv-malli, joka on työskennellyt New Yorkissa vuoden ajan, ja hän on vasta hiljattain aloittanut mainosten tekemisen. Hänen isänsä, NBA-tuomari, ei aina ollut hänen tukenaan, ja sen seurauksena hänen nuoruutensa oli levoton. Hän on ehdonalaisessa, kun hänet pidätettiin noin puolitoista vuotta sitten steroidien hallussapidosta. Hän pitää itseään hyvin herkkähipiäisenä ihmisenä, eikä pidä siitä, että ihmiset käyttävät häntä hyväkseen. Hän on läheinen siskonsa Kimin ja äitinsä kanssa. Koska hän tietää, miten tärkeää on, että ihmisillä on vahvat roolimallit, hän työskentelee vapaaehtoisesti lasten kanssa Episodi 5:ssä. MTV kuvailee häntä ``karismaattiseksi'' mieheksi, jonka hyvä ulkonäkö saa helposti naisten huomion. Hän asuu huoneissa Kevinin kanssa, jonka kanssa hän keskustelee heidän erilaisista näkemyksistään rodusta jaksossa 5. Jaksossa 12 Heather ja Eric keskustelevat Heatherin mielestä Heather on vilpitön ja ilmaisee vain vähän asiallista, ja Eric valittaa Heatherille, että Eric on tunteeton ja torjuva, ja lopulta he pääsevät yhteisymmärrykseen ystävinä. </w:t>
            </w:r>
          </w:p>
        </w:tc>
      </w:tr>
      <w:tr>
        <w:trPr/>
        <w:tc>
          <w:tcPr>
            <w:tcW w:w="1172" w:type="dxa"/>
            <w:tcBorders/>
            <w:vAlign w:val="center"/>
          </w:tcPr>
          <w:p>
            <w:pPr>
              <w:pStyle w:val="TableContents"/>
              <w:bidi w:val="0"/>
              <w:spacing w:before="0" w:after="283"/>
              <w:jc w:val="left"/>
              <w:rPr/>
            </w:pPr>
            <w:r>
              <w:rPr>
                <w:color w:val="228B22"/>
              </w:rPr>
              <w:t xml:space="preserve">Kevin Powell </w:t>
            </w:r>
          </w:p>
        </w:tc>
        <w:tc>
          <w:tcPr>
            <w:tcW w:w="513" w:type="dxa"/>
            <w:tcBorders/>
            <w:vAlign w:val="center"/>
          </w:tcPr>
          <w:p>
            <w:pPr>
              <w:pStyle w:val="TableContents"/>
              <w:bidi w:val="0"/>
              <w:spacing w:before="0" w:after="283"/>
              <w:jc w:val="left"/>
              <w:rPr/>
            </w:pPr>
            <w:r>
              <w:rPr/>
              <w:t xml:space="preserve">26 </w:t>
            </w:r>
          </w:p>
        </w:tc>
        <w:tc>
          <w:tcPr>
            <w:tcW w:w="1410" w:type="dxa"/>
            <w:tcBorders/>
            <w:vAlign w:val="center"/>
          </w:tcPr>
          <w:p>
            <w:pPr>
              <w:pStyle w:val="TableContents"/>
              <w:bidi w:val="0"/>
              <w:spacing w:before="0" w:after="283"/>
              <w:jc w:val="left"/>
              <w:rPr/>
            </w:pPr>
            <w:r>
              <w:rPr/>
              <w:t xml:space="preserve">Jersey City, New Jersey </w:t>
            </w:r>
          </w:p>
        </w:tc>
        <w:tc>
          <w:tcPr>
            <w:tcW w:w="7110" w:type="dxa"/>
            <w:tcBorders/>
            <w:vAlign w:val="center"/>
          </w:tcPr>
          <w:p>
            <w:pPr>
              <w:pStyle w:val="TableContents"/>
              <w:bidi w:val="0"/>
              <w:spacing w:before="0" w:after="283"/>
              <w:jc w:val="left"/>
              <w:rPr/>
            </w:pPr>
            <w:r>
              <w:rPr/>
              <w:t xml:space="preserve">Kevin, näyttelijäkaartin vanhin jäsen, on runoilija, kirjailija ja kouluttaja. Hän kertoo, että hänen isänsä, joka ei koskaan mennyt naimisiin hänen äitinsä kanssa, "hylkäsi" hänet, kun hän oli noin kahdeksan tai yhdeksänvuotias, ja vahvan miespuolisen roolimallin puuttuessa Kevin joutui teini-ikäisenä paljon vaikeuksiin, minkä vuoksi hän nyt mentoroi Morris-nimistä nuorta miestä auttaakseen häntä torjumaan kaduilta tulevia kielteisiä vaikutteita ja antaakseen hänelle mahdollisuuden huomata, että hänellä on yhteistä Ericin kanssa. Hylättyään alkuperäiset ajatuksensa oikeustieteellisestä hän opiskelee nyt valtiotieteitä ja muutti New Yorkiin vuonna 1990 jatkaakseen kirjoittamista tekemällä uutisartikkeleita ja musiikkiarvosteluja. Hänellä on tyttöystävä nimeltä Kaseemi. Hänellä on vahvoja uskomuksia rotukysymyksistä, ja hän joutuu useammin kuin kerran kiivaisiin riitoihin asuintovereidensa kanssa näistä kysymyksistä, ja hän sanoo, että rasistinen kohtelu, jota hän on kokenut poliisin taholta, ja julmuudet, joita eri kansat ovat kokeneet Amerikan historian aikana, ovat syynä hänen vihaansa ja katkeruuteensa ja siihen, että hän hylkää ajatuksen amerikkalaisesta sulatusuunista. Hän myöntää, että hänellä on omia ennakkoluulojaan, jotka siirtyivät parvelle, joista osa on kumottu ja osa ei. Hänen on toisinaan vaikea saada yhteyttä asuintovereihinsa, ja kun nämä tekevät hänelle pilaa, hän lähtee asunnosta ja sanoo myöhemmin pilan paljastumisen jälkeen harkitsevansa muuttoa. Hän asuu yhdessä Ericin kanssa, jonka kanssa hän keskustelee heidän erilaisista rotukäsityksistään jaksossa 5. Jaksossa 11 hänellä on kiivas riita Julien kanssa, joka sanoo Ericin uhanneen häntä kynttilänjalalla. Julie kiistää tämän ja katsoo, että Julien puolelle asettuneiden näyttelijöiden reaktioon vaikutti ainakin osittain rotu.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tosielämän näyttelijät kausi 1</w:t>
      </w:r>
    </w:p>
    <w:p>
      <w:pPr>
        <w:pStyle w:val="TextBody"/>
        <w:bidi w:val="0"/>
        <w:jc w:val="left"/>
        <w:rPr>
          <w:b/>
          <w:u w:val="single"/>
          <w:shd w:val="clear" w:fill="FFFF00"/>
        </w:rPr>
      </w:pPr>
      <w:r>
        <w:rPr>
          <w:b/>
          <w:u w:val="single"/>
          <w:shd w:val="clear" w:fill="FFFF00"/>
        </w:rPr>
        <w:t xml:space="preserve">Asiakirjan numero 47651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Ellora (\ e-ˈlȯr-ə \, IAST: Vērūḷ), joka sijaitsee Aurangabadin alueella Maharashtran osavaltiossa Intiassa, on yksi maailman suurimmista kallioon hakatuista luostari-temppeli-luolakomplekseista ja Unescon maailmanperintökohde, </w:t>
      </w:r>
      <w:r>
        <w:rPr>
          <w:color w:val="A9A9A9"/>
        </w:rPr>
        <w:t xml:space="preserve">jossa on buddhalaisia, hindulaisia ja jainilaisia muistomerkkejä ja taideteoksia 600-1000-luvuilta</w:t>
      </w:r>
      <w:r>
        <w:rPr/>
        <w:t xml:space="preserve">. Erityisesti luolassa 16 on maailman suurin yksittäinen monoliittinen kalliokaivaus, Kailasha-temppeli, joka on Shivalle omistettu vaununmuotoinen monumentti. Kailasha-temppelin kaivauksessa on myös nähtävissä vaishnavismiin ja shaktismiin kuuluvia jumalia, jumalattaria ja mytologioita sekä reliefitauluja, joissa esitetään yhteenveto kahdesta tärkeimmästä hindueepoksesta.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Elloran luolat kuvaavat erilaisia kulttuureja ja</w:t>
      </w:r>
    </w:p>
    <w:p>
      <w:pPr>
        <w:pStyle w:val="TextBody"/>
        <w:bidi w:val="0"/>
        <w:jc w:val="left"/>
        <w:rPr>
          <w:b/>
          <w:u w:val="single"/>
          <w:shd w:val="clear" w:fill="FFFF00"/>
        </w:rPr>
      </w:pPr>
      <w:r>
        <w:rPr>
          <w:b/>
          <w:u w:val="single"/>
          <w:shd w:val="clear" w:fill="FFFF00"/>
        </w:rPr>
        <w:t xml:space="preserve">Asiakirjan numero 47652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Violet Hari Alva </w:t>
      </w:r>
      <w:r>
        <w:rPr/>
        <w:t xml:space="preserve">(24. huhtikuuta 1908 - 20. marraskuuta 1969) oli intialainen lakimies, poliitikko, Rajya Sabhan varapuheenjohtaja ja Intian kansalliskongressin jäsen. Hän oli ensimmäinen naisjuristi, joka esiintyi Intian korkeimmassa oikeudessa, ja ensimmäinen Rajya Sabhan puheenjohtajana.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Rajya Sabhan ensimmäinen naisjäsen?</w:t>
      </w:r>
    </w:p>
    <w:p>
      <w:pPr>
        <w:pStyle w:val="TextBody"/>
        <w:bidi w:val="0"/>
        <w:jc w:val="left"/>
        <w:rPr>
          <w:b/>
          <w:u w:val="single"/>
          <w:shd w:val="clear" w:fill="FFFF00"/>
        </w:rPr>
      </w:pPr>
      <w:r>
        <w:rPr>
          <w:b/>
          <w:u w:val="single"/>
          <w:shd w:val="clear" w:fill="FFFF00"/>
        </w:rPr>
        <w:t xml:space="preserve">Asiakirjan numero 47653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Roy Fox Lichtenstein (lausutaan / ˈlɪktənˌstaɪn /; 27. lokakuuta 1923 - 29. syyskuuta 1997) oli yhdysvaltalainen pop-taiteilija. Hänestä tuli 1960-luvulla muun muassa Andy Warholin, Jasper Johnsin ja James Rosenquistin ohella uuden taiteen liikkeen johtohahmo. Hänen teoksensa määrittelivät pop-taiteen lähtökohdan parodian kautta. </w:t>
      </w:r>
      <w:r>
        <w:rPr>
          <w:color w:val="A9A9A9"/>
        </w:rPr>
        <w:t xml:space="preserve">Sarjakuvien </w:t>
      </w:r>
      <w:r>
        <w:rPr/>
        <w:t xml:space="preserve">innoittamana </w:t>
      </w:r>
      <w:r>
        <w:rPr/>
        <w:t xml:space="preserve">Lichtenstein tuotti tarkkoja sommitelmia, jotka dokumentoivat samalla kun ne parodioivat, usein kieli poskessa. Hänen työhönsä vaikuttivat populaarimainonta ja sarjakuvatyyli. Hän kuvasi pop-taidetta ``ei'' amerikkalaiseksi'' maalaukseksi vaan itse asiassa teolliseksi maalaukseksi''. Hänen maalauksiaan oli esillä Leo Castellin galleriassa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pop-taide sai inspiraationsa</w:t>
      </w:r>
    </w:p>
    <w:p>
      <w:pPr>
        <w:pStyle w:val="TextBody"/>
        <w:bidi w:val="0"/>
        <w:jc w:val="left"/>
        <w:rPr>
          <w:b/>
          <w:u w:val="single"/>
          <w:shd w:val="clear" w:fill="FFFF00"/>
        </w:rPr>
      </w:pPr>
      <w:r>
        <w:rPr>
          <w:b/>
          <w:u w:val="single"/>
          <w:shd w:val="clear" w:fill="FFFF00"/>
        </w:rPr>
        <w:t xml:space="preserve">Asiakirjan numero 47654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Kuhnuri on urosmehiläinen. Toisin kuin työmehiläisnaaraalla, kuhnurilla ei ole pistimiä eikä se kerää mettä ja siitepölyä. Dronen ensisijainen tehtävä on </w:t>
      </w:r>
      <w:r>
        <w:rPr>
          <w:color w:val="A9A9A9"/>
        </w:rPr>
        <w:t xml:space="preserve">paritella hedelmällisen kuningattaren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drone-ampiaiset tekevät pesässä?</w:t>
      </w:r>
    </w:p>
    <w:p>
      <w:pPr>
        <w:pStyle w:val="TextBody"/>
        <w:bidi w:val="0"/>
        <w:jc w:val="left"/>
        <w:rPr>
          <w:b/>
          <w:u w:val="single"/>
          <w:shd w:val="clear" w:fill="FFFF00"/>
        </w:rPr>
      </w:pPr>
      <w:r>
        <w:rPr>
          <w:b/>
          <w:u w:val="single"/>
          <w:shd w:val="clear" w:fill="FFFF00"/>
        </w:rPr>
        <w:t xml:space="preserve">Asiakirjan numero 47655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 of the Red Hearts on yhdysvaltalainen elokuva, jonka keskiössä ovat orpokoti, perhe, autismi, syrjäytyminen ja osallisuus. Elokuva sai ensi-iltansa 6. toukokuuta 2015 Bentonvillen elokuvajuhlilla ja se julkaistiin teattereissa </w:t>
      </w:r>
      <w:r>
        <w:rPr>
          <w:color w:val="A9A9A9"/>
        </w:rPr>
        <w:t xml:space="preserve">26. helmikuuta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Jack of Red Hearts ilmestyy</w:t>
      </w:r>
    </w:p>
    <w:p>
      <w:pPr>
        <w:pStyle w:val="TextBody"/>
        <w:bidi w:val="0"/>
        <w:jc w:val="left"/>
        <w:rPr>
          <w:b/>
          <w:u w:val="single"/>
          <w:shd w:val="clear" w:fill="FFFF00"/>
        </w:rPr>
      </w:pPr>
      <w:r>
        <w:rPr>
          <w:b/>
          <w:u w:val="single"/>
          <w:shd w:val="clear" w:fill="FFFF00"/>
        </w:rPr>
        <w:t xml:space="preserve">Asiakirjan numero 47656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Senaatin oikeuskomitea Pysyvä valiokunta Aktiivinen Yhdysvaltain senaatti 115. kongressi Historiaa </w:t>
      </w:r>
    </w:p>
    <w:tbl>
      <w:tblPr>
        <w:tblW w:w="10205" w:type="dxa"/>
        <w:jc w:val="left"/>
        <w:tblInd w:w="0" w:type="dxa"/>
        <w:tblLayout w:type="fixed"/>
        <w:tblCellMar>
          <w:top w:w="28" w:type="dxa"/>
          <w:left w:w="28" w:type="dxa"/>
          <w:bottom w:w="28" w:type="dxa"/>
          <w:right w:w="28" w:type="dxa"/>
        </w:tblCellMar>
      </w:tblPr>
      <w:tblGrid>
        <w:gridCol w:w="1645"/>
        <w:gridCol w:w="8560"/>
      </w:tblGrid>
      <w:tr>
        <w:trPr/>
        <w:tc>
          <w:tcPr>
            <w:tcW w:w="1645" w:type="dxa"/>
            <w:tcBorders/>
            <w:vAlign w:val="center"/>
          </w:tcPr>
          <w:p>
            <w:pPr>
              <w:pStyle w:val="TableHeading"/>
              <w:suppressLineNumbers/>
              <w:bidi w:val="0"/>
              <w:spacing w:before="0" w:after="283"/>
              <w:jc w:val="center"/>
              <w:rPr/>
            </w:pPr>
            <w:r>
              <w:rPr/>
              <w:t xml:space="preserve">Muodostettu </w:t>
            </w:r>
          </w:p>
        </w:tc>
        <w:tc>
          <w:tcPr>
            <w:tcW w:w="8560" w:type="dxa"/>
            <w:tcBorders/>
            <w:vAlign w:val="center"/>
          </w:tcPr>
          <w:p>
            <w:pPr>
              <w:pStyle w:val="TableContents"/>
              <w:bidi w:val="0"/>
              <w:spacing w:before="0" w:after="283"/>
              <w:jc w:val="left"/>
              <w:rPr/>
            </w:pPr>
            <w:r>
              <w:rPr/>
              <w:t xml:space="preserve">10. joulukuuta 1816 Johtajuus </w:t>
            </w:r>
          </w:p>
        </w:tc>
      </w:tr>
      <w:tr>
        <w:trPr/>
        <w:tc>
          <w:tcPr>
            <w:tcW w:w="1645" w:type="dxa"/>
            <w:tcBorders/>
            <w:vAlign w:val="center"/>
          </w:tcPr>
          <w:p>
            <w:pPr>
              <w:pStyle w:val="TableHeading"/>
              <w:suppressLineNumbers/>
              <w:bidi w:val="0"/>
              <w:spacing w:before="0" w:after="283"/>
              <w:jc w:val="center"/>
              <w:rPr/>
            </w:pPr>
            <w:r>
              <w:rPr/>
              <w:t xml:space="preserve">Puheenjohtaja </w:t>
            </w:r>
          </w:p>
        </w:tc>
        <w:tc>
          <w:tcPr>
            <w:tcW w:w="8560" w:type="dxa"/>
            <w:tcBorders/>
            <w:vAlign w:val="center"/>
          </w:tcPr>
          <w:p>
            <w:pPr>
              <w:pStyle w:val="TableContents"/>
              <w:bidi w:val="0"/>
              <w:spacing w:before="0" w:after="283"/>
              <w:jc w:val="left"/>
              <w:rPr/>
            </w:pPr>
            <w:r>
              <w:rPr/>
              <w:t xml:space="preserve">Chuck Grassley (R) 3. tammikuuta 2015 alkaen. </w:t>
            </w:r>
          </w:p>
        </w:tc>
      </w:tr>
      <w:tr>
        <w:trPr/>
        <w:tc>
          <w:tcPr>
            <w:tcW w:w="1645" w:type="dxa"/>
            <w:tcBorders/>
            <w:vAlign w:val="center"/>
          </w:tcPr>
          <w:p>
            <w:pPr>
              <w:pStyle w:val="TableHeading"/>
              <w:suppressLineNumbers/>
              <w:bidi w:val="0"/>
              <w:spacing w:before="0" w:after="283"/>
              <w:jc w:val="center"/>
              <w:rPr/>
            </w:pPr>
            <w:r>
              <w:rPr/>
              <w:t xml:space="preserve">Arvoisana jäsenenä </w:t>
            </w:r>
          </w:p>
        </w:tc>
        <w:tc>
          <w:tcPr>
            <w:tcW w:w="8560" w:type="dxa"/>
            <w:tcBorders/>
            <w:vAlign w:val="center"/>
          </w:tcPr>
          <w:p>
            <w:pPr>
              <w:pStyle w:val="TableContents"/>
              <w:bidi w:val="0"/>
              <w:spacing w:before="0" w:after="283"/>
              <w:jc w:val="left"/>
              <w:rPr/>
            </w:pPr>
            <w:r>
              <w:rPr>
                <w:color w:val="A9A9A9"/>
              </w:rPr>
              <w:t xml:space="preserve">Dianne Feinstein </w:t>
            </w:r>
            <w:r>
              <w:rPr/>
              <w:t xml:space="preserve">(D) 3. tammikuuta 2017 lähtien Rakenne </w:t>
            </w:r>
          </w:p>
        </w:tc>
      </w:tr>
      <w:tr>
        <w:trPr/>
        <w:tc>
          <w:tcPr>
            <w:tcW w:w="1645" w:type="dxa"/>
            <w:tcBorders/>
            <w:vAlign w:val="center"/>
          </w:tcPr>
          <w:p>
            <w:pPr>
              <w:pStyle w:val="TableHeading"/>
              <w:suppressLineNumbers/>
              <w:bidi w:val="0"/>
              <w:spacing w:before="0" w:after="283"/>
              <w:jc w:val="center"/>
              <w:rPr/>
            </w:pPr>
            <w:r>
              <w:rPr/>
              <w:t xml:space="preserve">Istuimet </w:t>
            </w:r>
          </w:p>
        </w:tc>
        <w:tc>
          <w:tcPr>
            <w:tcW w:w="8560" w:type="dxa"/>
            <w:tcBorders/>
            <w:vAlign w:val="center"/>
          </w:tcPr>
          <w:p>
            <w:pPr>
              <w:pStyle w:val="TableContents"/>
              <w:bidi w:val="0"/>
              <w:spacing w:before="0" w:after="283"/>
              <w:jc w:val="left"/>
              <w:rPr/>
            </w:pPr>
            <w:r>
              <w:rPr/>
              <w:t xml:space="preserve">21 jäsentä </w:t>
            </w:r>
          </w:p>
        </w:tc>
      </w:tr>
      <w:tr>
        <w:trPr/>
        <w:tc>
          <w:tcPr>
            <w:tcW w:w="1645" w:type="dxa"/>
            <w:tcBorders/>
            <w:vAlign w:val="center"/>
          </w:tcPr>
          <w:p>
            <w:pPr>
              <w:pStyle w:val="TableHeading"/>
              <w:suppressLineNumbers/>
              <w:bidi w:val="0"/>
              <w:spacing w:before="0" w:after="283"/>
              <w:jc w:val="center"/>
              <w:rPr/>
            </w:pPr>
            <w:r>
              <w:rPr/>
              <w:t xml:space="preserve">Poliittiset puolueet </w:t>
            </w:r>
          </w:p>
        </w:tc>
        <w:tc>
          <w:tcPr>
            <w:tcW w:w="8560" w:type="dxa"/>
            <w:tcBorders/>
            <w:vAlign w:val="center"/>
          </w:tcPr>
          <w:p>
            <w:pPr>
              <w:pStyle w:val="TableContents"/>
              <w:bidi w:val="0"/>
              <w:jc w:val="left"/>
              <w:rPr/>
            </w:pPr>
            <w:r>
              <w:rPr/>
              <w:t xml:space="preserve">Enemmistö (11) </w:t>
            </w:r>
          </w:p>
          <w:p>
            <w:pPr>
              <w:pStyle w:val="TableContents"/>
              <w:numPr>
                <w:ilvl w:val="0"/>
                <w:numId w:val="19"/>
              </w:numPr>
              <w:tabs>
                <w:tab w:val="clear" w:pos="1134"/>
                <w:tab w:val="left" w:leader="none" w:pos="707"/>
              </w:tabs>
              <w:bidi w:val="0"/>
              <w:ind w:start="707" w:hanging="283"/>
              <w:jc w:val="left"/>
              <w:rPr/>
            </w:pPr>
            <w:r>
              <w:rPr/>
              <w:t xml:space="preserve">Tasavaltalainen (11) </w:t>
            </w:r>
          </w:p>
          <w:p>
            <w:pPr>
              <w:pStyle w:val="TableContents"/>
              <w:bidi w:val="0"/>
              <w:jc w:val="left"/>
              <w:rPr/>
            </w:pPr>
            <w:r>
              <w:rPr/>
              <w:t xml:space="preserve">Vähemmistö (10) </w:t>
            </w:r>
          </w:p>
          <w:p>
            <w:pPr>
              <w:pStyle w:val="TableContents"/>
              <w:numPr>
                <w:ilvl w:val="0"/>
                <w:numId w:val="20"/>
              </w:numPr>
              <w:tabs>
                <w:tab w:val="clear" w:pos="1134"/>
                <w:tab w:val="left" w:leader="none" w:pos="707"/>
              </w:tabs>
              <w:bidi w:val="0"/>
              <w:spacing w:before="0" w:after="283"/>
              <w:ind w:start="707" w:hanging="283"/>
              <w:jc w:val="left"/>
              <w:rPr/>
            </w:pPr>
            <w:r>
              <w:rPr/>
              <w:t xml:space="preserve">Demokraattinen (10) Toimivalta </w:t>
            </w:r>
          </w:p>
        </w:tc>
      </w:tr>
      <w:tr>
        <w:trPr/>
        <w:tc>
          <w:tcPr>
            <w:tcW w:w="1645" w:type="dxa"/>
            <w:tcBorders/>
            <w:vAlign w:val="center"/>
          </w:tcPr>
          <w:p>
            <w:pPr>
              <w:pStyle w:val="TableHeading"/>
              <w:suppressLineNumbers/>
              <w:bidi w:val="0"/>
              <w:spacing w:before="0" w:after="283"/>
              <w:jc w:val="center"/>
              <w:rPr/>
            </w:pPr>
            <w:r>
              <w:rPr/>
              <w:t xml:space="preserve">Toimintalohkot </w:t>
            </w:r>
          </w:p>
        </w:tc>
        <w:tc>
          <w:tcPr>
            <w:tcW w:w="8560" w:type="dxa"/>
            <w:tcBorders/>
            <w:vAlign w:val="center"/>
          </w:tcPr>
          <w:p>
            <w:pPr>
              <w:pStyle w:val="TableContents"/>
              <w:bidi w:val="0"/>
              <w:spacing w:before="0" w:after="283"/>
              <w:jc w:val="left"/>
              <w:rPr/>
            </w:pPr>
            <w:r>
              <w:rPr/>
              <w:t xml:space="preserve">Liittovaltion oikeuslaitos, siviiliprosessi, rikosprosessi, kansalaisvapaudet, tekijänoikeudet, patentit, tavaramerkit, kansalaistaminen, perustuslain muuttaminen, kongressin jako, osavaltioiden ja alueiden rajaviivat </w:t>
            </w:r>
          </w:p>
        </w:tc>
      </w:tr>
      <w:tr>
        <w:trPr/>
        <w:tc>
          <w:tcPr>
            <w:tcW w:w="1645" w:type="dxa"/>
            <w:tcBorders/>
            <w:vAlign w:val="center"/>
          </w:tcPr>
          <w:p>
            <w:pPr>
              <w:pStyle w:val="TableHeading"/>
              <w:suppressLineNumbers/>
              <w:bidi w:val="0"/>
              <w:spacing w:before="0" w:after="283"/>
              <w:jc w:val="center"/>
              <w:rPr/>
            </w:pPr>
            <w:r>
              <w:rPr/>
              <w:t xml:space="preserve">Valvontaviranomainen </w:t>
            </w:r>
          </w:p>
        </w:tc>
        <w:tc>
          <w:tcPr>
            <w:tcW w:w="8560" w:type="dxa"/>
            <w:tcBorders/>
            <w:vAlign w:val="center"/>
          </w:tcPr>
          <w:p>
            <w:pPr>
              <w:pStyle w:val="TableContents"/>
              <w:bidi w:val="0"/>
              <w:spacing w:before="0" w:after="283"/>
              <w:jc w:val="left"/>
              <w:rPr/>
            </w:pPr>
            <w:r>
              <w:rPr/>
              <w:t xml:space="preserve">Oikeusministeriö, sisäisen turvallisuuden ministeriö, liittovaltion oikeuslaitoksen nimitykset </w:t>
            </w:r>
          </w:p>
        </w:tc>
      </w:tr>
      <w:tr>
        <w:trPr/>
        <w:tc>
          <w:tcPr>
            <w:tcW w:w="1645" w:type="dxa"/>
            <w:tcBorders/>
            <w:vAlign w:val="center"/>
          </w:tcPr>
          <w:p>
            <w:pPr>
              <w:pStyle w:val="TableHeading"/>
              <w:suppressLineNumbers/>
              <w:bidi w:val="0"/>
              <w:spacing w:before="0" w:after="283"/>
              <w:jc w:val="center"/>
              <w:rPr/>
            </w:pPr>
            <w:r>
              <w:rPr/>
              <w:t xml:space="preserve">Talon vastine </w:t>
            </w:r>
          </w:p>
        </w:tc>
        <w:tc>
          <w:tcPr>
            <w:tcW w:w="8560" w:type="dxa"/>
            <w:tcBorders/>
            <w:vAlign w:val="center"/>
          </w:tcPr>
          <w:p>
            <w:pPr>
              <w:pStyle w:val="TableContents"/>
              <w:bidi w:val="0"/>
              <w:jc w:val="left"/>
              <w:rPr/>
            </w:pPr>
            <w:r>
              <w:rPr/>
              <w:t xml:space="preserve">House Committee on the Judiciary Kokouspaikka 226 Dirksen Senate Office Building, Washington, D.C. Verkkosivusto judiciary.senate.gov Säännöt </w:t>
            </w:r>
          </w:p>
          <w:p>
            <w:pPr>
              <w:pStyle w:val="TextBody"/>
              <w:numPr>
                <w:ilvl w:val="0"/>
                <w:numId w:val="21"/>
              </w:numPr>
              <w:tabs>
                <w:tab w:val="clear" w:pos="1134"/>
                <w:tab w:val="left" w:leader="none" w:pos="707"/>
              </w:tabs>
              <w:bidi w:val="0"/>
              <w:spacing w:before="0" w:after="0"/>
              <w:ind w:start="707" w:hanging="283"/>
              <w:jc w:val="left"/>
              <w:rPr/>
            </w:pPr>
            <w:r>
              <w:rPr/>
              <w:t xml:space="preserve">XXV sääntö. 1. (m), Senaatin työjärjestys. </w:t>
            </w:r>
          </w:p>
          <w:p>
            <w:pPr>
              <w:pStyle w:val="TextBody"/>
              <w:numPr>
                <w:ilvl w:val="0"/>
                <w:numId w:val="21"/>
              </w:numPr>
              <w:tabs>
                <w:tab w:val="clear" w:pos="1134"/>
                <w:tab w:val="left" w:leader="none" w:pos="707"/>
              </w:tabs>
              <w:bidi w:val="0"/>
              <w:ind w:start="707" w:hanging="283"/>
              <w:jc w:val="left"/>
              <w:rPr/>
            </w:pPr>
            <w:r>
              <w:rPr/>
              <w:t xml:space="preserve">Työjärjestys Yhdysvaltain senaatin oikeusasioita käsittelevä valiokunta (U.S. Senate Committee on the Judiciary)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senaatin oikeusasioita käsittelevän valiokunnan vanhin jäsen.</w:t>
      </w:r>
    </w:p>
    <w:p>
      <w:pPr>
        <w:pStyle w:val="TextBody"/>
        <w:bidi w:val="0"/>
        <w:jc w:val="left"/>
        <w:rPr>
          <w:b/>
          <w:u w:val="single"/>
          <w:shd w:val="clear" w:fill="FFFF00"/>
        </w:rPr>
      </w:pPr>
      <w:r>
        <w:rPr>
          <w:b/>
          <w:u w:val="single"/>
          <w:shd w:val="clear" w:fill="FFFF00"/>
        </w:rPr>
        <w:t xml:space="preserve">Asiakirjan numero 47657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Sydän- ja keuhkoelvytys (Cardiopulmonary resuscitation, CPR) </w:t>
      </w:r>
      <w:r>
        <w:rPr/>
        <w:t xml:space="preserve">on hätätoimenpide, jossa rintakehän painallukset yhdistetään usein keinotekoiseen ventilaatioon, jotta aivotoiminta säilyisi manuaalisesti ehjänä siihen asti, kunnes sydänpysähdyksen saaneen henkilön spontaani verenkierto ja hengitys saadaan palautettua muilla toimenpiteillä. Sitä suositellaan henkilöille, jotka eivät reagoi ja joilla ei ole hengitystä tai joiden hengitys on epänormaalia, esimerkiksi agonaalista hengitystä.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cpr:n täysi merkitys ensiapua antaessa</w:t>
      </w:r>
    </w:p>
    <w:p>
      <w:pPr>
        <w:pStyle w:val="TextBody"/>
        <w:bidi w:val="0"/>
        <w:jc w:val="left"/>
        <w:rPr>
          <w:b/>
          <w:u w:val="single"/>
          <w:shd w:val="clear" w:fill="FFFF00"/>
        </w:rPr>
      </w:pPr>
      <w:r>
        <w:rPr>
          <w:b/>
          <w:u w:val="single"/>
          <w:shd w:val="clear" w:fill="FFFF00"/>
        </w:rPr>
        <w:t xml:space="preserve">Asiakirjan numero 47658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lähtökohtana on, että Buffy on uusin Tappaja, nuori nainen, jolle mystiset voimat ovat antaneet yli-inhimilliset voimat taistella vampyyrejä, demoneja ja muita pahoja voimia vastaan Sunnydalen kuvitteellisessa kaupungissa. Kuten kaikki Tappajat ennen häntä, Buffy valittiin ja hänelle kerrottiin hänen kohtalostaan, kun hän oli 15-vuotias. Hänen äitinsä ei tiedä tyttärensä voimista ja velvollisuuksista, kunnes Buffy joutuu kertomaan hänelle </w:t>
      </w:r>
      <w:r>
        <w:rPr>
          <w:color w:val="A9A9A9"/>
        </w:rPr>
        <w:t xml:space="preserve">televisiosarjan toisen kauden lopussa</w:t>
      </w:r>
      <w:r>
        <w:rPr/>
        <w:t xml:space="preserve">. Vaikka Joyce järkyttyy tästä paljastuksesta, hän toipuu nopeasti ja pysyy Buffyn ja häntä avustavan Buffyn pienen ystäväpiirin, Scooby Gangin, vakaana lähteenä. Lopulta Joyce pystyy ottamaan Buffyn vaarallisen demonitaistelun rauhallisesti ja jopa ylpeäksi ja kunnioittamaan tyttärensä kykyjä. Hänen luonnollinen kuolemansa sairauteen viidennellä kaudella pakottaa Buffyn kohtaamaan aikuistumisen.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Buffy kertoo äidilleen, että hän on Tappaja...</w:t>
      </w:r>
    </w:p>
    <w:p>
      <w:pPr>
        <w:pStyle w:val="TextBody"/>
        <w:bidi w:val="0"/>
        <w:jc w:val="left"/>
        <w:rPr>
          <w:b/>
          <w:u w:val="single"/>
          <w:shd w:val="clear" w:fill="FFFF00"/>
        </w:rPr>
      </w:pPr>
      <w:r>
        <w:rPr>
          <w:b/>
          <w:u w:val="single"/>
          <w:shd w:val="clear" w:fill="FFFF00"/>
        </w:rPr>
        <w:t xml:space="preserve">Asiakirjan numero 47659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Mäkihyppy on kuulunut kaikkien talviolympialaisten ohjelmaan. Vuodesta </w:t>
      </w:r>
      <w:r>
        <w:rPr>
          <w:color w:val="A9A9A9"/>
        </w:rPr>
        <w:t xml:space="preserve">1924 vuoteen 1956 </w:t>
      </w:r>
      <w:r>
        <w:rPr/>
        <w:t xml:space="preserve">kilpailtiin hyppäämällä yhdestä mäestä, jonka pituus vaihteli kisakohtaisesti.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mäkihyppy lisättiin olympialaisiin?</w:t>
      </w:r>
    </w:p>
    <w:p>
      <w:pPr>
        <w:pStyle w:val="TextBody"/>
        <w:bidi w:val="0"/>
        <w:jc w:val="left"/>
        <w:rPr>
          <w:b/>
          <w:u w:val="single"/>
          <w:shd w:val="clear" w:fill="FFFF00"/>
        </w:rPr>
      </w:pPr>
      <w:r>
        <w:rPr>
          <w:b/>
          <w:u w:val="single"/>
          <w:shd w:val="clear" w:fill="FFFF00"/>
        </w:rPr>
        <w:t xml:space="preserve">Asiakirjan numero 47660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Joseph Kim Mitchell </w:t>
      </w:r>
      <w:r>
        <w:rPr/>
        <w:t xml:space="preserve">(s. 10. heinäkuuta 1952) on kanadalainen muusikko. Hän oli Max Webster -yhtyeen laulaja ja kitaristi ennen soolouraa. Hänen vuonna 1984 julkaistu singlensä ``Go For Soda'' oli hänen ainoa kappaleensa Yhdysvaltain Billboard Hot 100 -listalla, ja se ylsi sijalle 86. Kuusi muuta singleä, ``Patio Lanterns'', ``Rock and Roll Duty'', ``Rockland Wonderland'', ``Expedition Sailor'', ``America'' ja ``Some Folks'', ylsivät Kanadassa top 20:een.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voi yhtä hyvin käydä limsaa juomassa.</w:t>
      </w:r>
    </w:p>
    <w:p>
      <w:pPr>
        <w:pStyle w:val="TextBody"/>
        <w:bidi w:val="0"/>
        <w:jc w:val="left"/>
        <w:rPr>
          <w:b/>
          <w:u w:val="single"/>
          <w:shd w:val="clear" w:fill="FFFF00"/>
        </w:rPr>
      </w:pPr>
      <w:r>
        <w:rPr>
          <w:b/>
          <w:u w:val="single"/>
          <w:shd w:val="clear" w:fill="FFFF00"/>
        </w:rPr>
        <w:t xml:space="preserve">Asiakirjan numero 47661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Perkins on </w:t>
      </w:r>
      <w:r>
        <w:rPr>
          <w:color w:val="A9A9A9"/>
        </w:rPr>
        <w:t xml:space="preserve">sukunimi, joka on peräisin anglosaksisesta korruptiosta, joka on peräisin Pierren sukulaisnimestä (Pierre kinistä Pierrekiniin Perkinsiin), joka tuli Englantiin normannien valloituksen yhteydessä</w:t>
      </w:r>
      <w:r>
        <w:rPr/>
        <w:t xml:space="preserve">. Sitä esiintyy koko keski- ja eteläisessä Englannissa.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Perkins on peräisin?</w:t>
      </w:r>
    </w:p>
    <w:p>
      <w:pPr>
        <w:pStyle w:val="TextBody"/>
        <w:bidi w:val="0"/>
        <w:jc w:val="left"/>
        <w:rPr>
          <w:b/>
          <w:u w:val="single"/>
          <w:shd w:val="clear" w:fill="FFFF00"/>
        </w:rPr>
      </w:pPr>
      <w:r>
        <w:rPr>
          <w:b/>
          <w:u w:val="single"/>
          <w:shd w:val="clear" w:fill="FFFF00"/>
        </w:rPr>
        <w:t xml:space="preserve">Asiakirjan numero 47662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w:t>
      </w:r>
      <w:r>
        <w:rPr>
          <w:color w:val="A9A9A9"/>
        </w:rPr>
        <w:t xml:space="preserve">hallintoalueet </w:t>
      </w:r>
      <w:r>
        <w:rPr/>
        <w:t xml:space="preserve">ovat Intian alueellisia hallintoyksiköitä; ne muodostavat maan alajaottelujen hierarkian. Intian osavaltiot ja alueet käyttävät usein eri paikallisia nimityksiä samasta alajaottelutasosta (esimerkiksi Andhra Pradeshin ja Telanganan mandalit vastaavat Uttar Pradeshin ja muiden hindinkielisten osavaltioiden tehsilejä, mutta Gujaratin, Goan, Karnatakan, Keralan, Maharashtran ja Tamil Nadun talukoita).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aluehallinnon toinen nimi?</w:t>
      </w:r>
    </w:p>
    <w:p>
      <w:pPr>
        <w:pStyle w:val="TextBody"/>
        <w:bidi w:val="0"/>
        <w:jc w:val="left"/>
        <w:rPr>
          <w:b/>
          <w:u w:val="single"/>
          <w:shd w:val="clear" w:fill="FFFF00"/>
        </w:rPr>
      </w:pPr>
      <w:r>
        <w:rPr>
          <w:b/>
          <w:u w:val="single"/>
          <w:shd w:val="clear" w:fill="FFFF00"/>
        </w:rPr>
        <w:t xml:space="preserve">Asiakirjan numero 47663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Oceans of Fun </w:t>
      </w:r>
    </w:p>
    <w:tbl>
      <w:tblPr>
        <w:tblW w:w="10205" w:type="dxa"/>
        <w:jc w:val="left"/>
        <w:tblInd w:w="0" w:type="dxa"/>
        <w:tblLayout w:type="fixed"/>
        <w:tblCellMar>
          <w:top w:w="28" w:type="dxa"/>
          <w:left w:w="28" w:type="dxa"/>
          <w:bottom w:w="28" w:type="dxa"/>
          <w:right w:w="28" w:type="dxa"/>
        </w:tblCellMar>
      </w:tblPr>
      <w:tblGrid>
        <w:gridCol w:w="1603"/>
        <w:gridCol w:w="8602"/>
      </w:tblGrid>
      <w:tr>
        <w:trPr/>
        <w:tc>
          <w:tcPr>
            <w:tcW w:w="1603" w:type="dxa"/>
            <w:tcBorders/>
            <w:vAlign w:val="center"/>
          </w:tcPr>
          <w:p>
            <w:pPr>
              <w:pStyle w:val="TableHeading"/>
              <w:suppressLineNumbers/>
              <w:bidi w:val="0"/>
              <w:spacing w:before="0" w:after="283"/>
              <w:jc w:val="center"/>
              <w:rPr/>
            </w:pPr>
            <w:r>
              <w:rPr/>
              <w:t xml:space="preserve">Slogan </w:t>
            </w:r>
          </w:p>
        </w:tc>
        <w:tc>
          <w:tcPr>
            <w:tcW w:w="8602" w:type="dxa"/>
            <w:tcBorders/>
            <w:vAlign w:val="center"/>
          </w:tcPr>
          <w:p>
            <w:pPr>
              <w:pStyle w:val="TableContents"/>
              <w:bidi w:val="0"/>
              <w:spacing w:before="0" w:after="283"/>
              <w:jc w:val="left"/>
              <w:rPr/>
            </w:pPr>
            <w:r>
              <w:rPr/>
              <w:t xml:space="preserve">Slide On! </w:t>
            </w:r>
          </w:p>
        </w:tc>
      </w:tr>
      <w:tr>
        <w:trPr/>
        <w:tc>
          <w:tcPr>
            <w:tcW w:w="1603" w:type="dxa"/>
            <w:tcBorders/>
            <w:vAlign w:val="center"/>
          </w:tcPr>
          <w:p>
            <w:pPr>
              <w:pStyle w:val="TableHeading"/>
              <w:suppressLineNumbers/>
              <w:bidi w:val="0"/>
              <w:spacing w:before="0" w:after="283"/>
              <w:jc w:val="center"/>
              <w:rPr/>
            </w:pPr>
            <w:r>
              <w:rPr/>
              <w:t xml:space="preserve">Sijainti </w:t>
            </w:r>
          </w:p>
        </w:tc>
        <w:tc>
          <w:tcPr>
            <w:tcW w:w="8602" w:type="dxa"/>
            <w:tcBorders/>
            <w:vAlign w:val="center"/>
          </w:tcPr>
          <w:p>
            <w:pPr>
              <w:pStyle w:val="TableContents"/>
              <w:bidi w:val="0"/>
              <w:spacing w:before="0" w:after="283"/>
              <w:jc w:val="left"/>
              <w:rPr/>
            </w:pPr>
            <w:r>
              <w:rPr/>
              <w:t xml:space="preserve">Kansas City, Missouri, Yhdysvallat </w:t>
            </w:r>
          </w:p>
        </w:tc>
      </w:tr>
      <w:tr>
        <w:trPr/>
        <w:tc>
          <w:tcPr>
            <w:tcW w:w="1603" w:type="dxa"/>
            <w:tcBorders/>
            <w:vAlign w:val="center"/>
          </w:tcPr>
          <w:p>
            <w:pPr>
              <w:pStyle w:val="TableHeading"/>
              <w:suppressLineNumbers/>
              <w:bidi w:val="0"/>
              <w:spacing w:before="0" w:after="283"/>
              <w:jc w:val="center"/>
              <w:rPr/>
            </w:pPr>
            <w:r>
              <w:rPr/>
              <w:t xml:space="preserve">Koordinaatit </w:t>
            </w:r>
          </w:p>
        </w:tc>
        <w:tc>
          <w:tcPr>
            <w:tcW w:w="8602" w:type="dxa"/>
            <w:tcBorders/>
            <w:vAlign w:val="center"/>
          </w:tcPr>
          <w:p>
            <w:pPr>
              <w:pStyle w:val="TableContents"/>
              <w:bidi w:val="0"/>
              <w:spacing w:before="0" w:after="283"/>
              <w:jc w:val="left"/>
              <w:rPr/>
            </w:pPr>
            <w:r>
              <w:rPr/>
              <w:t xml:space="preserve">39 ° 10 ′ 14''' N 94 ° 28 ′ 57''' W </w:t>
            </w:r>
            <w:r>
              <w:rPr/>
              <w:t xml:space="preserve">/ </w:t>
            </w:r>
            <w:r>
              <w:rPr/>
              <w:t xml:space="preserve">39.17058 ° N 94.482422 ° W </w:t>
            </w:r>
            <w:r>
              <w:rPr/>
              <w:t xml:space="preserve">/ 39.17058;-94.482422 Koordinaatit: 39 ° 10 ′ 14'' N 94 ° 28 ′ 57'' W </w:t>
            </w:r>
            <w:r>
              <w:rPr/>
              <w:t xml:space="preserve">/ </w:t>
            </w:r>
            <w:r>
              <w:rPr/>
              <w:t xml:space="preserve">39.17058 ° N 94.482422 ° W </w:t>
            </w:r>
            <w:r>
              <w:rPr/>
              <w:t xml:space="preserve">/ 39.17058;-94.482422 </w:t>
            </w:r>
          </w:p>
        </w:tc>
      </w:tr>
      <w:tr>
        <w:trPr/>
        <w:tc>
          <w:tcPr>
            <w:tcW w:w="1603" w:type="dxa"/>
            <w:tcBorders/>
            <w:vAlign w:val="center"/>
          </w:tcPr>
          <w:p>
            <w:pPr>
              <w:pStyle w:val="TableHeading"/>
              <w:suppressLineNumbers/>
              <w:bidi w:val="0"/>
              <w:spacing w:before="0" w:after="283"/>
              <w:jc w:val="center"/>
              <w:rPr/>
            </w:pPr>
            <w:r>
              <w:rPr/>
              <w:t xml:space="preserve">Omistaja </w:t>
            </w:r>
          </w:p>
        </w:tc>
        <w:tc>
          <w:tcPr>
            <w:tcW w:w="8602" w:type="dxa"/>
            <w:tcBorders/>
            <w:vAlign w:val="center"/>
          </w:tcPr>
          <w:p>
            <w:pPr>
              <w:pStyle w:val="TableContents"/>
              <w:bidi w:val="0"/>
              <w:spacing w:before="0" w:after="283"/>
              <w:jc w:val="left"/>
              <w:rPr/>
            </w:pPr>
            <w:r>
              <w:rPr/>
              <w:t xml:space="preserve">Cedar Fair </w:t>
            </w:r>
          </w:p>
        </w:tc>
      </w:tr>
      <w:tr>
        <w:trPr/>
        <w:tc>
          <w:tcPr>
            <w:tcW w:w="1603" w:type="dxa"/>
            <w:tcBorders/>
            <w:vAlign w:val="center"/>
          </w:tcPr>
          <w:p>
            <w:pPr>
              <w:pStyle w:val="TableHeading"/>
              <w:suppressLineNumbers/>
              <w:bidi w:val="0"/>
              <w:spacing w:before="0" w:after="283"/>
              <w:jc w:val="center"/>
              <w:rPr/>
            </w:pPr>
            <w:r>
              <w:rPr/>
              <w:t xml:space="preserve">Avattu </w:t>
            </w:r>
          </w:p>
        </w:tc>
        <w:tc>
          <w:tcPr>
            <w:tcW w:w="8602" w:type="dxa"/>
            <w:tcBorders/>
            <w:vAlign w:val="center"/>
          </w:tcPr>
          <w:p>
            <w:pPr>
              <w:pStyle w:val="TableContents"/>
              <w:bidi w:val="0"/>
              <w:spacing w:before="0" w:after="283"/>
              <w:jc w:val="left"/>
              <w:rPr/>
            </w:pPr>
            <w:r>
              <w:rPr/>
              <w:t xml:space="preserve">31. toukokuuta 1982 </w:t>
            </w:r>
          </w:p>
        </w:tc>
      </w:tr>
      <w:tr>
        <w:trPr/>
        <w:tc>
          <w:tcPr>
            <w:tcW w:w="1603" w:type="dxa"/>
            <w:tcBorders/>
            <w:vAlign w:val="center"/>
          </w:tcPr>
          <w:p>
            <w:pPr>
              <w:pStyle w:val="TableHeading"/>
              <w:suppressLineNumbers/>
              <w:bidi w:val="0"/>
              <w:spacing w:before="0" w:after="283"/>
              <w:jc w:val="center"/>
              <w:rPr/>
            </w:pPr>
            <w:r>
              <w:rPr/>
              <w:t xml:space="preserve">Toimintakausi </w:t>
            </w:r>
          </w:p>
        </w:tc>
        <w:tc>
          <w:tcPr>
            <w:tcW w:w="8602" w:type="dxa"/>
            <w:tcBorders/>
            <w:vAlign w:val="center"/>
          </w:tcPr>
          <w:p>
            <w:pPr>
              <w:pStyle w:val="TableContents"/>
              <w:bidi w:val="0"/>
              <w:spacing w:before="0" w:after="283"/>
              <w:jc w:val="left"/>
              <w:rPr/>
            </w:pPr>
            <w:r>
              <w:rPr/>
              <w:t xml:space="preserve">Toukokuusta </w:t>
            </w:r>
            <w:r>
              <w:rPr>
                <w:color w:val="A9A9A9"/>
              </w:rPr>
              <w:t xml:space="preserve">syyskuun puoliväliin </w:t>
            </w:r>
          </w:p>
        </w:tc>
      </w:tr>
      <w:tr>
        <w:trPr/>
        <w:tc>
          <w:tcPr>
            <w:tcW w:w="1603" w:type="dxa"/>
            <w:tcBorders/>
            <w:vAlign w:val="center"/>
          </w:tcPr>
          <w:p>
            <w:pPr>
              <w:pStyle w:val="TableHeading"/>
              <w:suppressLineNumbers/>
              <w:bidi w:val="0"/>
              <w:spacing w:before="0" w:after="283"/>
              <w:jc w:val="center"/>
              <w:rPr/>
            </w:pPr>
            <w:r>
              <w:rPr/>
              <w:t xml:space="preserve">Alue </w:t>
            </w:r>
          </w:p>
        </w:tc>
        <w:tc>
          <w:tcPr>
            <w:tcW w:w="8602" w:type="dxa"/>
            <w:tcBorders/>
            <w:vAlign w:val="center"/>
          </w:tcPr>
          <w:p>
            <w:pPr>
              <w:pStyle w:val="TableContents"/>
              <w:bidi w:val="0"/>
              <w:spacing w:before="0" w:after="283"/>
              <w:jc w:val="left"/>
              <w:rPr/>
            </w:pPr>
            <w:r>
              <w:rPr/>
              <w:t xml:space="preserve">64 eekkeriä (260 000 m) </w:t>
            </w:r>
          </w:p>
        </w:tc>
      </w:tr>
      <w:tr>
        <w:trPr/>
        <w:tc>
          <w:tcPr>
            <w:tcW w:w="1603" w:type="dxa"/>
            <w:tcBorders/>
            <w:vAlign w:val="center"/>
          </w:tcPr>
          <w:p>
            <w:pPr>
              <w:pStyle w:val="TableHeading"/>
              <w:suppressLineNumbers/>
              <w:bidi w:val="0"/>
              <w:spacing w:before="0" w:after="283"/>
              <w:jc w:val="center"/>
              <w:rPr/>
            </w:pPr>
            <w:r>
              <w:rPr/>
              <w:t xml:space="preserve">Vesiliukumäet </w:t>
            </w:r>
          </w:p>
        </w:tc>
        <w:tc>
          <w:tcPr>
            <w:tcW w:w="8602" w:type="dxa"/>
            <w:tcBorders/>
            <w:vAlign w:val="center"/>
          </w:tcPr>
          <w:p>
            <w:pPr>
              <w:pStyle w:val="TableContents"/>
              <w:bidi w:val="0"/>
              <w:spacing w:before="0" w:after="283"/>
              <w:jc w:val="left"/>
              <w:rPr/>
            </w:pPr>
            <w:r>
              <w:rPr/>
              <w:t xml:space="preserve">10 vesiliukumäkeä </w:t>
            </w:r>
          </w:p>
        </w:tc>
      </w:tr>
      <w:tr>
        <w:trPr/>
        <w:tc>
          <w:tcPr>
            <w:tcW w:w="1603" w:type="dxa"/>
            <w:tcBorders/>
            <w:vAlign w:val="center"/>
          </w:tcPr>
          <w:p>
            <w:pPr>
              <w:pStyle w:val="TableHeading"/>
              <w:suppressLineNumbers/>
              <w:bidi w:val="0"/>
              <w:spacing w:before="0" w:after="283"/>
              <w:jc w:val="center"/>
              <w:rPr/>
            </w:pPr>
            <w:r>
              <w:rPr/>
              <w:t xml:space="preserve">Verkkosivusto </w:t>
            </w:r>
          </w:p>
        </w:tc>
        <w:tc>
          <w:tcPr>
            <w:tcW w:w="8602"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Oceans of Fun sulkeutuu vuodeksi?</w:t>
      </w:r>
    </w:p>
    <w:p>
      <w:pPr>
        <w:pStyle w:val="TextBody"/>
        <w:bidi w:val="0"/>
        <w:jc w:val="left"/>
        <w:rPr>
          <w:b/>
          <w:u w:val="single"/>
          <w:shd w:val="clear" w:fill="FFFF00"/>
        </w:rPr>
      </w:pPr>
      <w:r>
        <w:rPr>
          <w:b/>
          <w:u w:val="single"/>
          <w:shd w:val="clear" w:fill="FFFF00"/>
        </w:rPr>
        <w:t xml:space="preserve">Asiakirjan numero 47664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Jannesia ja Jambresia ei erikseen mainita Tanakhissa (hepreankielinen Raamattu), mutta </w:t>
      </w:r>
      <w:r>
        <w:rPr>
          <w:color w:val="A9A9A9"/>
        </w:rPr>
        <w:t xml:space="preserve">egyptiläiset ``viisaat miehet ja velhot'' (kaksi heistä tunnistettiin juutalaisessa ja kristillisessä perinteessä Jannesiin ja Jambresiin) mainitaan 2. Mooseksen kirjassa 7:10-12 (KJV</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Janice ja Jambres Raamatussa?</w:t>
      </w:r>
    </w:p>
    <w:p>
      <w:pPr>
        <w:pStyle w:val="TextBody"/>
        <w:bidi w:val="0"/>
        <w:jc w:val="left"/>
        <w:rPr>
          <w:b/>
          <w:u w:val="single"/>
          <w:shd w:val="clear" w:fill="FFFF00"/>
        </w:rPr>
      </w:pPr>
      <w:r>
        <w:rPr>
          <w:b/>
          <w:u w:val="single"/>
          <w:shd w:val="clear" w:fill="FFFF00"/>
        </w:rPr>
        <w:t xml:space="preserve">Asiakirjan numero 47665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Luokkasormus (tunnetaan myös nimellä valmistumis-, valmistumis-, valmistumis-, valmistumis- tai valmistumisrengas) on rengas, jota opiskelijat ja alumnit käyttävät </w:t>
      </w:r>
      <w:r>
        <w:rPr>
          <w:color w:val="A9A9A9"/>
        </w:rPr>
        <w:t xml:space="preserve">valmistumisensa </w:t>
      </w:r>
      <w:r>
        <w:rPr/>
        <w:t xml:space="preserve">kunniaksi</w:t>
      </w:r>
      <w:r>
        <w:rPr/>
        <w:t xml:space="preserve">, yleensä lukiossa, korkeakoulussa tai yliopistossa.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saat lukion luokkasormuksen</w:t>
      </w:r>
    </w:p>
    <w:p>
      <w:pPr>
        <w:pStyle w:val="TextBody"/>
        <w:bidi w:val="0"/>
        <w:jc w:val="left"/>
        <w:rPr>
          <w:b/>
          <w:u w:val="single"/>
          <w:shd w:val="clear" w:fill="FFFF00"/>
        </w:rPr>
      </w:pPr>
      <w:r>
        <w:rPr>
          <w:b/>
          <w:u w:val="single"/>
          <w:shd w:val="clear" w:fill="FFFF00"/>
        </w:rPr>
        <w:t xml:space="preserve">Asiakirjan numero 47666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Bullock tuli merkittävä viihde hahmo 1980-luvulla, kun hän näytteli komediasarjassa Too Close for Comfort kuin Monroe Ficus (hyvitetään ``Jm </w:t>
      </w:r>
      <w:r>
        <w:rPr>
          <w:color w:val="A9A9A9"/>
        </w:rPr>
        <w:t xml:space="preserve">J. Bullock</w:t>
      </w:r>
      <w:r>
        <w:rPr/>
        <w:t xml:space="preserve">'') ja oli säännöllinen ``square'' John Davidsonin päivitetty versio Hollywood Squares (1986 -- 1989), myös korvaa Davidson isäntänä joskus. Hän esiintyi myös Battlestars-sarjassa. Myöhemmin hänestä tuli puoliksi vakiojäsen ALF:ssä (1989-1990) Neal Tannerina. Vuonna 1989 hän isännöi vierailevana juontajana Super Sloppy Double Dare -sarjan erikoisjaksoa, jossa juontaja Marc Summers ja juontaja Harvey pelasivat toisiaan vastaan. Peli päättyi siihen, että sekä Summers että Harvey pelasivat estekurssin ja voittivat menestyksekkäästi kaikki kahdeksan palkintoa siviilijoukkuetovereilleen. Lava-avustajat Robin Marrella ja Dave Shikiar olivat vierailevina juontajina kyseisessä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Monroeta Too close for comfort -ohjelmassa...</w:t>
      </w:r>
    </w:p>
    <w:p>
      <w:pPr>
        <w:pStyle w:val="TextBody"/>
        <w:bidi w:val="0"/>
        <w:jc w:val="left"/>
        <w:rPr>
          <w:b/>
          <w:u w:val="single"/>
          <w:shd w:val="clear" w:fill="FFFF00"/>
        </w:rPr>
      </w:pPr>
      <w:r>
        <w:rPr>
          <w:b/>
          <w:u w:val="single"/>
          <w:shd w:val="clear" w:fill="FFFF00"/>
        </w:rPr>
        <w:t xml:space="preserve">Asiakirjan numero 47667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ECT-kierros tehoaa noin 50 prosentilla ihmisistä, joilla on hoitoresistentti vakava masennushäiriö, riippumatta siitä, onko kyseessä yksi- vai kaksisuuntainen masennushäiriö. Jatkohoitoa on tutkittu vielä vähän, mutta noin puolet hoitoon reagoivista henkilöistä sairastuu uudelleen 12 kuukauden kuluessa. Aivovaikutusten lisäksi ECT:n yleiset fyysiset riskit ovat samanlaiset kuin lyhyessä yleisanestesiassa. Heti hoidon jälkeen yleisimmät haittavaikutukset ovat </w:t>
      </w:r>
      <w:r>
        <w:rPr>
          <w:color w:val="A9A9A9"/>
        </w:rPr>
        <w:t xml:space="preserve">sekavuus ja muistin menetys</w:t>
      </w:r>
      <w:r>
        <w:rPr/>
        <w:t xml:space="preserve">. Raskaasti masentuneiden raskaana olevien naisten hoidoista ECT on yksi vähiten haitallisista hoidoista sikiölle.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yleisin sähkökouristushoidon (ect) haittavaikutus on seuraava</w:t>
      </w:r>
    </w:p>
    <w:p>
      <w:pPr>
        <w:pStyle w:val="TextBody"/>
        <w:bidi w:val="0"/>
        <w:jc w:val="left"/>
        <w:rPr>
          <w:b/>
          <w:u w:val="single"/>
          <w:shd w:val="clear" w:fill="FFFF00"/>
        </w:rPr>
      </w:pPr>
      <w:r>
        <w:rPr>
          <w:b/>
          <w:u w:val="single"/>
          <w:shd w:val="clear" w:fill="FFFF00"/>
        </w:rPr>
        <w:t xml:space="preserve">Asiakirjan numero 47668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Unquiet Grave'' on englantilainen kansanlaulu, jossa nuori mies suree liikaa kuollutta rakkauttaan ja estää tätä saamasta rauhaa. Sen uskotaan olevan peräisin vuodelta 1400, ja Francis James Child keräsi sen vuonna 1868 Child </w:t>
      </w:r>
      <w:r>
        <w:rPr>
          <w:color w:val="A9A9A9"/>
        </w:rPr>
        <w:t xml:space="preserve">Ballad -balladina </w:t>
      </w:r>
      <w:r>
        <w:rPr/>
        <w:t xml:space="preserve">numero 78. Yksi balladin yleisimmistä sävelistä on sama kuin englantilaisessa balladissa ``Dives and Lazarus'' ja irlantilaisessa pubisuosikissa ``Star of the County Down''.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runo on hiljainen hauta?</w:t>
      </w:r>
    </w:p>
    <w:p>
      <w:pPr>
        <w:pStyle w:val="TextBody"/>
        <w:bidi w:val="0"/>
        <w:jc w:val="left"/>
        <w:rPr>
          <w:b/>
          <w:u w:val="single"/>
          <w:shd w:val="clear" w:fill="FFFF00"/>
        </w:rPr>
      </w:pPr>
      <w:r>
        <w:rPr>
          <w:b/>
          <w:u w:val="single"/>
          <w:shd w:val="clear" w:fill="FFFF00"/>
        </w:rPr>
        <w:t xml:space="preserve">Asiakirjan numero 47669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 Mo Kio / ɑː ŋ moʊ kɪoʊ / (kiinaksi: </w:t>
      </w:r>
      <w:r>
        <w:rPr/>
        <w:t xml:space="preserve">宏 茂 </w:t>
      </w:r>
      <w:r>
        <w:rPr/>
        <w:t xml:space="preserve">桥, tamiliksi: </w:t>
      </w:r>
      <w:r>
        <w:rPr/>
        <w:t xml:space="preserve">ஆங் மோ </w:t>
      </w:r>
      <w:r>
        <w:rPr/>
        <w:t xml:space="preserve">கியோ), usein lyhennettynä AMK, on </w:t>
      </w:r>
      <w:r>
        <w:rPr>
          <w:color w:val="A9A9A9"/>
        </w:rPr>
        <w:t xml:space="preserve">Singaporen koillisosassa sijaitseva suunnittelualue ja asuinkaupunki</w:t>
      </w:r>
      <w:r>
        <w:rPr/>
        <w:t xml:space="preserve">. Ang Mo Kio on Koillisalueen kolmanneksi väkirikkain suunnittelualue ja koko maan väkiluvultaan kahdeksas. Suunnittelualue sijaitsee Koillisalueen lounaiskulmassa ja rajoittuu pohjoisessa Yishunin, koillisessa Sengkangin, idässä Serangoonin, etelässä Bishanin ja lännessä Central Water Catchmentin suunnittelualueisiin.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Ang Mo Kio on mikä osa Singaporen aluetta.</w:t>
      </w:r>
    </w:p>
    <w:p>
      <w:pPr>
        <w:pStyle w:val="TextBody"/>
        <w:bidi w:val="0"/>
        <w:jc w:val="left"/>
        <w:rPr>
          <w:b/>
          <w:u w:val="single"/>
          <w:shd w:val="clear" w:fill="FFFF00"/>
        </w:rPr>
      </w:pPr>
      <w:r>
        <w:rPr>
          <w:b/>
          <w:u w:val="single"/>
          <w:shd w:val="clear" w:fill="FFFF00"/>
        </w:rPr>
        <w:t xml:space="preserve">Asiakirjan numero 47670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vuoden 1830 vallankumous, joka tunnetaan myös heinäkuun vallankumouksena (révolution de Juillet), toisena Ranskan vallankumouksena tai Trois Glorieuses -nimellä (Kolme kunniakasta päivää), oli Ranskan Bourbonien kuningas Kaarle X:n syrjäyttäminen ja hänen serkkunsa </w:t>
      </w:r>
      <w:r>
        <w:rPr>
          <w:color w:val="A9A9A9"/>
        </w:rPr>
        <w:t xml:space="preserve">Ludvig Filipin, Orléansin herttuan, </w:t>
      </w:r>
      <w:r>
        <w:rPr/>
        <w:t xml:space="preserve">valtaannousu, </w:t>
      </w:r>
      <w:r>
        <w:rPr/>
        <w:t xml:space="preserve">joka 18 epävarman valtaistuinvuoden jälkeen kukistui puolestaan vuonna 1848. Se merkitsi siirtymistä yhdestä perustuslaillisesta monarkiasta, palautetun Bourbonin suvun alaisuudesta, toiseen, heinäkuun monarkiaan, vallan siirtymistä Bourbonin suvulta sen kadettihaaralle, Orléansin suvulle, ja perinnöllisen oikeuden periaatteen korvaamista kansan suvereniteetilla. Bourbonien kannattajia kutsuttaisiin legitimisteiksi ja Louis Philippen kannattajia Orléanisteiksi.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nousi Ranskan valtaistuimelle 31. heinäkuuta 1830...</w:t>
      </w:r>
    </w:p>
    <w:p>
      <w:pPr>
        <w:pStyle w:val="TextBody"/>
        <w:bidi w:val="0"/>
        <w:jc w:val="left"/>
        <w:rPr>
          <w:b/>
          <w:u w:val="single"/>
          <w:shd w:val="clear" w:fill="FFFF00"/>
        </w:rPr>
      </w:pPr>
      <w:r>
        <w:rPr>
          <w:b/>
          <w:u w:val="single"/>
          <w:shd w:val="clear" w:fill="FFFF00"/>
        </w:rPr>
        <w:t xml:space="preserve">Asiakirjan numero 47671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Telanganan osavaltio sijaitsee Deccanin tasangolla, ja sen pinnanmuodostus vaatii enemmän hirssiin ja rotiin (hapatettu leipä) perustuvia ruokia. Jowar ja Bajra ovat merkittävämpiä niiden keittiössä. Maharashtran, Chhattisgarhin ja Luoteis-Karnatakan läheisyyden vuoksi se jakaa joitakin yhtäläisyyksiä </w:t>
      </w:r>
      <w:r>
        <w:rPr>
          <w:color w:val="A9A9A9"/>
        </w:rPr>
        <w:t xml:space="preserve">Deccanin tasangon keittiöön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uppudu pindi telanganalainen perinteinen ruokalaji on samanlainen muoto kuin</w:t>
      </w:r>
    </w:p>
    <w:p>
      <w:pPr>
        <w:pStyle w:val="TextBody"/>
        <w:bidi w:val="0"/>
        <w:jc w:val="left"/>
        <w:rPr>
          <w:b/>
          <w:u w:val="single"/>
          <w:shd w:val="clear" w:fill="FFFF00"/>
        </w:rPr>
      </w:pPr>
      <w:r>
        <w:rPr>
          <w:b/>
          <w:u w:val="single"/>
          <w:shd w:val="clear" w:fill="FFFF00"/>
        </w:rPr>
        <w:t xml:space="preserve">Asiakirjan numero 47672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North Carolina State University (tunnetaan myös nimillä NCSU, NC State tai vain State) on julkinen tutkimusyliopisto</w:t>
      </w:r>
      <w:r>
        <w:rPr/>
        <w:t xml:space="preserve">,</w:t>
      </w:r>
      <w:r>
        <w:rPr/>
        <w:t xml:space="preserve"> joka sijaitsee </w:t>
      </w:r>
      <w:r>
        <w:rPr>
          <w:color w:val="A9A9A9"/>
        </w:rPr>
        <w:t xml:space="preserve">Raleighissa, Pohjois-Carolinassa, Yhdysvalloissa.</w:t>
      </w:r>
      <w:r>
        <w:rPr/>
        <w:t xml:space="preserve"> Se on osa Pohjois-Carolinan yliopistojärjestelmää ja on maa-, meri- ja avaruusapurahoja myöntävä laitos. Yliopisto muodostaa yhden Research Trianglen kulmista yhdessä Durhamissa sijaitsevan Duken yliopiston ja Chapel Hillissä sijaitsevan The University of North Carolinan yliopiston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Pohjois-Carolinan valtionyliopisto?</w:t>
      </w:r>
    </w:p>
    <w:p>
      <w:pPr>
        <w:pStyle w:val="TextBody"/>
        <w:bidi w:val="0"/>
        <w:jc w:val="left"/>
        <w:rPr>
          <w:b/>
          <w:u w:val="single"/>
          <w:shd w:val="clear" w:fill="FFFF00"/>
        </w:rPr>
      </w:pPr>
      <w:r>
        <w:rPr>
          <w:b/>
          <w:u w:val="single"/>
          <w:shd w:val="clear" w:fill="FFFF00"/>
        </w:rPr>
        <w:t xml:space="preserve">Asiakirjan numero 47673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BJ Birdy oli joukkueen maskotti vuosina 1979-1999. Kaudella 2000 BJ:n tilalle tulivat Ace ja Diamond, kaksi uutta hahmoa. Diamond poistettiin kauden 2003 lopussa, ja </w:t>
      </w:r>
      <w:r>
        <w:rPr>
          <w:color w:val="A9A9A9"/>
        </w:rPr>
        <w:t xml:space="preserve">Ace </w:t>
      </w:r>
      <w:r>
        <w:rPr/>
        <w:t xml:space="preserve">jäi </w:t>
      </w:r>
      <w:r>
        <w:rPr/>
        <w:t xml:space="preserve">ainoaksi maskotiksi. Viime vuosina Aceen on satunnaisesti liittynyt </w:t>
      </w:r>
      <w:r>
        <w:rPr>
          <w:color w:val="DCDCDC"/>
        </w:rPr>
        <w:t xml:space="preserve">Junior</w:t>
      </w:r>
      <w:r>
        <w:rPr/>
        <w:t xml:space="preserve">. Tämä tapahtuu ``Junior Jays Sundays'', aiemmin ``Junior Jays Saturdays''.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Toronto Blue Jaysin maskotin nimi?</w:t>
      </w:r>
    </w:p>
    <w:p>
      <w:pPr>
        <w:pStyle w:val="TextBody"/>
        <w:bidi w:val="0"/>
        <w:jc w:val="left"/>
        <w:rPr>
          <w:b/>
          <w:u w:val="single"/>
          <w:shd w:val="clear" w:fill="FFFF00"/>
        </w:rPr>
      </w:pPr>
      <w:r>
        <w:rPr>
          <w:b/>
          <w:u w:val="single"/>
          <w:shd w:val="clear" w:fill="FFFF00"/>
        </w:rPr>
        <w:t xml:space="preserve">Asiakirjan numero 47674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Sea Islands on vuorovesi- ja sulkusaarten ketju Atlantin valtameren rannikolla Yhdysvaltojen kaakkoisosassa. Niitä </w:t>
      </w:r>
      <w:r>
        <w:rPr/>
        <w:t xml:space="preserve">on yli 100, ja ne sijaitsevat </w:t>
      </w:r>
      <w:r>
        <w:rPr>
          <w:color w:val="A9A9A9"/>
        </w:rPr>
        <w:t xml:space="preserve">Santee- ja St. Johns -jokien suun välissä Etelä-Carolinan, Georgian ja Floridan osavaltioiden rannikolla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Etelä-Karoliinan merisaaret?</w:t>
      </w:r>
    </w:p>
    <w:p>
      <w:pPr>
        <w:pStyle w:val="TextBody"/>
        <w:bidi w:val="0"/>
        <w:jc w:val="left"/>
        <w:rPr>
          <w:b/>
          <w:u w:val="single"/>
          <w:shd w:val="clear" w:fill="FFFF00"/>
        </w:rPr>
      </w:pPr>
      <w:r>
        <w:rPr>
          <w:b/>
          <w:u w:val="single"/>
          <w:shd w:val="clear" w:fill="FFFF00"/>
        </w:rPr>
        <w:t xml:space="preserve">Asiakirjan numero 47675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Helios </w:t>
      </w:r>
      <w:r>
        <w:rPr/>
        <w:t xml:space="preserve">(/ ˈhiːli. ɒs /; muinaiskreikaksi Ἥλιος Hēlios; latinaksi Helius; Ἠέλιος Homeroksen kreikassa) on jumala ja auringon henkilöitymä kreikkalaisessa mytologiassa. Hän on titaani Hyperionin ja titaanitar Teian poika (Hesiodoksen mukaan), joka tunnetaan myös nimellä Euryphaessa (Homeroksen virressä 31), ja jumalattarien Selene, kuu, ja Eos, aamunkoitto, 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aurinko edustaa kreikkalaisessa mytologiassa?</w:t>
      </w:r>
    </w:p>
    <w:p>
      <w:pPr>
        <w:pStyle w:val="TextBody"/>
        <w:bidi w:val="0"/>
        <w:jc w:val="left"/>
        <w:rPr>
          <w:b/>
          <w:u w:val="single"/>
          <w:shd w:val="clear" w:fill="FFFF00"/>
        </w:rPr>
      </w:pPr>
      <w:r>
        <w:rPr>
          <w:b/>
          <w:u w:val="single"/>
          <w:shd w:val="clear" w:fill="FFFF00"/>
        </w:rPr>
        <w:t xml:space="preserve">Asiakirjan numero 47676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Naisten kriketin maailmancupin loppuottelu 2005 oli naisten yhden päivän kansainvälinen krikettiottelu Australian ja </w:t>
      </w:r>
      <w:r>
        <w:rPr>
          <w:color w:val="A9A9A9"/>
        </w:rPr>
        <w:t xml:space="preserve">Intian </w:t>
      </w:r>
      <w:r>
        <w:rPr/>
        <w:t xml:space="preserve">välillä, </w:t>
      </w:r>
      <w:r>
        <w:rPr/>
        <w:t xml:space="preserve">joka pelattiin 10. huhtikuuta 2005 SuperSport Parkissa Etelä-Afrikassa. Se oli vuoden 2005 naisten kriketin maailmanmestaruuskilpailujen huipennus, sarjan kahdeksas turnaus. Australia voitti ottelun 98 juoksulla ja voitti viidennen maailmanmestaruutensa, ja neljännen vieraalla maaperällä. Se oli ensimmäinen kerta, kun Intian joukkue oli päässyt tähän vaiheeseen naisten MM-kisoissa.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hävisi Australialle kaikkien aikojen ensimmäisessä naisten MM-turnauksessaan vuonna 2005.</w:t>
      </w:r>
    </w:p>
    <w:p>
      <w:pPr>
        <w:pStyle w:val="TextBody"/>
        <w:bidi w:val="0"/>
        <w:jc w:val="left"/>
        <w:rPr>
          <w:b/>
          <w:u w:val="single"/>
          <w:shd w:val="clear" w:fill="FFFF00"/>
        </w:rPr>
      </w:pPr>
      <w:r>
        <w:rPr>
          <w:b/>
          <w:u w:val="single"/>
          <w:shd w:val="clear" w:fill="FFFF00"/>
        </w:rPr>
        <w:t xml:space="preserve">Asiakirjan numero 47677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Yhdysvaltoihin tuotu norsu oli vuonna </w:t>
      </w:r>
      <w:r>
        <w:rPr>
          <w:color w:val="A9A9A9"/>
        </w:rPr>
        <w:t xml:space="preserve">1796 </w:t>
      </w:r>
      <w:r>
        <w:rPr/>
        <w:t xml:space="preserve">America-aluksella, joka lähti Kalkutasta New Yorkiin 3. joulukuuta 1795. Ei ole kuitenkaan varmaa, että kyseessä oli Old Bet. Ensimmäiset maininnat Old Betistä ovat vuodelta 1804 Bostonissa osana menagerieta. Vuonna 1808 asuessaan Somersissa, New Yorkissa, Hachaliah Bailey osti menagerien elefantin 1 000 dollarilla ja antoi sille nimen "Old Bet".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norsu tuotiin Amerikkaan?</w:t>
      </w:r>
    </w:p>
    <w:p>
      <w:pPr>
        <w:pStyle w:val="TextBody"/>
        <w:bidi w:val="0"/>
        <w:jc w:val="left"/>
        <w:rPr>
          <w:b/>
          <w:u w:val="single"/>
          <w:shd w:val="clear" w:fill="FFFF00"/>
        </w:rPr>
      </w:pPr>
      <w:r>
        <w:rPr>
          <w:b/>
          <w:u w:val="single"/>
          <w:shd w:val="clear" w:fill="FFFF00"/>
        </w:rPr>
        <w:t xml:space="preserve">Asiakirjan numero 47678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Intialainen Sachin Tendulkar on tehnyt eniten juoksuja testikriketissä 15 921 juoksullaan. Toisena on </w:t>
      </w:r>
      <w:r>
        <w:rPr/>
        <w:t xml:space="preserve">Australian </w:t>
      </w:r>
      <w:r>
        <w:rPr>
          <w:color w:val="A9A9A9"/>
        </w:rPr>
        <w:t xml:space="preserve">Ricky Ponting </w:t>
      </w:r>
      <w:r>
        <w:rPr/>
        <w:t xml:space="preserve">13 378 juoksullaan ennen Etelä-Afrikan Jacques Kallisia, joka on kolmantena 13 289 juoksullaan. Allan Border ja Steve Waugh ovat ainoat australialaiset lyöjät, jotka ovat tehneet yli 10 000 juoksua testikriketissä.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testijuoksuja australialaisille?</w:t>
      </w:r>
    </w:p>
    <w:p>
      <w:pPr>
        <w:pStyle w:val="TextBody"/>
        <w:bidi w:val="0"/>
        <w:jc w:val="left"/>
        <w:rPr>
          <w:b/>
          <w:u w:val="single"/>
          <w:shd w:val="clear" w:fill="FFFF00"/>
        </w:rPr>
      </w:pPr>
      <w:r>
        <w:rPr>
          <w:b/>
          <w:u w:val="single"/>
          <w:shd w:val="clear" w:fill="FFFF00"/>
        </w:rPr>
        <w:t xml:space="preserve">Asiakirjan numero 47679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Saoirse (irlantilainen: (ˈsɣiːɾjʃə, ˈsɣeːɾjʃə, ˈsɣɯːɾjʃə)) on irlantilainen ``vapautta</w:t>
      </w:r>
      <w:r>
        <w:rPr/>
        <w:t xml:space="preserve">'</w:t>
      </w:r>
      <w:r>
        <w:rPr/>
        <w:t xml:space="preserve">' merkitsevä naispuolinen etunimi, </w:t>
      </w:r>
      <w:r>
        <w:rPr/>
        <w:t xml:space="preserve">josta tuli suosittu Irlannissa 1920-luvulla.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Saoirse tarkoittaa englanniksi</w:t>
      </w:r>
    </w:p>
    <w:p>
      <w:pPr>
        <w:pStyle w:val="TextBody"/>
        <w:bidi w:val="0"/>
        <w:jc w:val="left"/>
        <w:rPr>
          <w:b/>
          <w:u w:val="single"/>
          <w:shd w:val="clear" w:fill="FFFF00"/>
        </w:rPr>
      </w:pPr>
      <w:r>
        <w:rPr>
          <w:b/>
          <w:u w:val="single"/>
          <w:shd w:val="clear" w:fill="FFFF00"/>
        </w:rPr>
        <w:t xml:space="preserve">Asiakirjan numero 47680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Niitä alkulukuja, joille tämä pätee, kutsutaan Pythagoraan alkuluvuiksi. Esimerkiksi alkuluvut </w:t>
      </w:r>
      <w:r>
        <w:rPr>
          <w:color w:val="A9A9A9"/>
        </w:rPr>
        <w:t xml:space="preserve">5</w:t>
      </w:r>
      <w:r>
        <w:rPr/>
        <w:t xml:space="preserve">, </w:t>
      </w:r>
      <w:r>
        <w:rPr>
          <w:color w:val="DCDCDC"/>
        </w:rPr>
        <w:t xml:space="preserve">13</w:t>
      </w:r>
      <w:r>
        <w:rPr/>
        <w:t xml:space="preserve">, </w:t>
      </w:r>
      <w:r>
        <w:rPr>
          <w:color w:val="2F4F4F"/>
        </w:rPr>
        <w:t xml:space="preserve">17</w:t>
      </w:r>
      <w:r>
        <w:rPr/>
        <w:t xml:space="preserve">, </w:t>
      </w:r>
      <w:r>
        <w:rPr>
          <w:color w:val="556B2F"/>
        </w:rPr>
        <w:t xml:space="preserve">29</w:t>
      </w:r>
      <w:r>
        <w:rPr/>
        <w:t xml:space="preserve">, </w:t>
      </w:r>
      <w:r>
        <w:rPr>
          <w:color w:val="6B8E23"/>
        </w:rPr>
        <w:t xml:space="preserve">37 </w:t>
      </w:r>
      <w:r>
        <w:rPr/>
        <w:t xml:space="preserve">ja </w:t>
      </w:r>
      <w:r>
        <w:rPr>
          <w:color w:val="A0522D"/>
        </w:rPr>
        <w:t xml:space="preserve">41 </w:t>
      </w:r>
      <w:r>
        <w:rPr/>
        <w:t xml:space="preserve">ovat kaikki kongruentteja 1 modulo 4:n kanssa, ja ne voidaan ilmaista kahden neliön summina seuraavilla tavoilla: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luvut, jotka ovat kahden neliön summa</w:t>
      </w:r>
    </w:p>
    <w:p>
      <w:pPr>
        <w:pStyle w:val="TextBody"/>
        <w:bidi w:val="0"/>
        <w:jc w:val="left"/>
        <w:rPr>
          <w:b/>
          <w:u w:val="single"/>
          <w:shd w:val="clear" w:fill="FFFF00"/>
        </w:rPr>
      </w:pPr>
      <w:r>
        <w:rPr>
          <w:b/>
          <w:u w:val="single"/>
          <w:shd w:val="clear" w:fill="FFFF00"/>
        </w:rPr>
        <w:t xml:space="preserve">Asiakirjan numero 47681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Vaikka Pohjois-Yhdysvalloissa </w:t>
      </w:r>
      <w:r>
        <w:rPr/>
        <w:t xml:space="preserve">on jäljellä olevia R. t. caribou -karibun boreaalisen metsän karibupopulaatioita</w:t>
      </w:r>
      <w:r>
        <w:rPr/>
        <w:t xml:space="preserve">, suurin osa Yhdysvaltojen karibupopulaatioista sijaitsee </w:t>
      </w:r>
      <w:r>
        <w:rPr>
          <w:color w:val="DCDCDC"/>
        </w:rPr>
        <w:t xml:space="preserve">Alaskassa</w:t>
      </w:r>
      <w:r>
        <w:rPr/>
        <w:t xml:space="preserve">. Alaskassa on neljä laumaa: Western Arctic -lauma, Teshekpuk Lake -lauma, Central Arctic -lauma ja Porcupine-lauma.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karibut elävät Yhdysvalloissa?</w:t>
      </w:r>
    </w:p>
    <w:p>
      <w:pPr>
        <w:pStyle w:val="TextBody"/>
        <w:bidi w:val="0"/>
        <w:jc w:val="left"/>
        <w:rPr>
          <w:b/>
          <w:u w:val="single"/>
          <w:shd w:val="clear" w:fill="FFFF00"/>
        </w:rPr>
      </w:pPr>
      <w:r>
        <w:rPr>
          <w:b/>
          <w:u w:val="single"/>
          <w:shd w:val="clear" w:fill="FFFF00"/>
        </w:rPr>
        <w:t xml:space="preserve">Asiakirjan numero 47682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Eläintarhanhoitaja </w:t>
      </w:r>
      <w:r>
        <w:rPr/>
        <w:t xml:space="preserve">on henkilö, joka hoitaa eläintarhan eläimiä, joita pidetään vankeudessa säilyttämistä varten tai yleisölle esiteltäviksi. Hän vastaa yleensä eläinten ruokinnasta ja päivittäisestä hoidosta. Eläintenhoitajat saattavat osana rutiiniaan siivota näyttelyesineitä ja ilmoittaa terveysongelmista. He voivat myös osallistua tieteelliseen tutkimukseen tai yleisölle suunnattuun koulutukseen, kuten kierrosten järjestämiseen ja kysymyksiin vastaamiseen.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hoitaa eläimiä eläintarhassa</w:t>
      </w:r>
    </w:p>
    <w:p>
      <w:pPr>
        <w:pStyle w:val="TextBody"/>
        <w:bidi w:val="0"/>
        <w:jc w:val="left"/>
        <w:rPr>
          <w:b/>
          <w:u w:val="single"/>
          <w:shd w:val="clear" w:fill="FFFF00"/>
        </w:rPr>
      </w:pPr>
      <w:r>
        <w:rPr>
          <w:b/>
          <w:u w:val="single"/>
          <w:shd w:val="clear" w:fill="FFFF00"/>
        </w:rPr>
        <w:t xml:space="preserve">Asiakirjan numero 47683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julkisen kirjaston </w:t>
      </w:r>
      <w:r>
        <w:rPr>
          <w:color w:val="A9A9A9"/>
        </w:rPr>
        <w:t xml:space="preserve">Stephen A. Schwarzman Building</w:t>
      </w:r>
      <w:r>
        <w:rPr/>
        <w:t xml:space="preserve">, </w:t>
      </w:r>
      <w:r>
        <w:rPr/>
        <w:t xml:space="preserve">jota alun perin kutsuttiin Central Buildingiksi ja joka tunnetaan laajemmin nimellä Main Branch tai New York Public Library, on New Yorkin julkisen kirjastojärjestelmän lippulaivarakennus ja merkittävä historiallinen maamerkki Midtown Manhattanilla. Vuonna 1911 avattu sivukonttori on yksi kirjastojärjestelmän neljästä tutkimuskirjastosta. Sen pinta-ala on tällä hetkellä 646 680 neliöjalkaa (60 079 m) ja siinä on neljä yleisölle avointa kerrosta. Pääsisäänkäynnin portaat ovat Fifth Avenuella vastapäätä East 41st Streetiä.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Yorkin yleisen kirjaston päähaara?</w:t>
      </w:r>
    </w:p>
    <w:p>
      <w:pPr>
        <w:pStyle w:val="TextBody"/>
        <w:bidi w:val="0"/>
        <w:jc w:val="left"/>
        <w:rPr>
          <w:b/>
          <w:u w:val="single"/>
          <w:shd w:val="clear" w:fill="FFFF00"/>
        </w:rPr>
      </w:pPr>
      <w:r>
        <w:rPr>
          <w:b/>
          <w:u w:val="single"/>
          <w:shd w:val="clear" w:fill="FFFF00"/>
        </w:rPr>
        <w:t xml:space="preserve">Asiakirjan numero 47684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Shari Headley </w:t>
      </w:r>
      <w:r>
        <w:rPr/>
        <w:t xml:space="preserve">(s. 15. heinäkuuta 1964) on yhdysvaltalainen näyttelijä ja entinen malli. Headley tunnetaan parhaiten roolistaan Lisa McDowellina vuonna 1988 ilmestyneessä romanttisessa komediassa Coming to America. Headley on esiintynyt myös elokuvissa The Preacher's Wife (1996) ja Johnsonin perheen loma (2004). Televisiossa Headley näytteli etsivä Mimi Reediä ABC:n päiväsaippuaoopperassa All My Children säännöllisesti vuosina 1991-1994. Pääosanäyttelijänä hän näytteli Foxin lyhytikäisessä draamasarjassa 413 Hope St. (1997-1998), josta hän sai NAACP Image Award for Outstanding Actress in a Drama Series -ehdokkuuden. Vuonna 2014 Headley aloitti roistomaisen Jennifer Sallisonin roolin näyttelemisen Oprah Winfrey Networkin parhaaseen katseluaikaan esitettävässä saippuaoopperassa The Haves and the Have Nots.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elokuvassa coming to america</w:t>
      </w:r>
    </w:p>
    <w:p>
      <w:pPr>
        <w:pStyle w:val="TextBody"/>
        <w:bidi w:val="0"/>
        <w:jc w:val="left"/>
        <w:rPr>
          <w:b/>
          <w:u w:val="single"/>
          <w:shd w:val="clear" w:fill="FFFF00"/>
        </w:rPr>
      </w:pPr>
      <w:r>
        <w:rPr>
          <w:b/>
          <w:u w:val="single"/>
          <w:shd w:val="clear" w:fill="FFFF00"/>
        </w:rPr>
        <w:t xml:space="preserve">Asiakirjan numero 47685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Nykyiset vaatimukset Eagle Scoutille, joka on partiotoiminnan korkein arvosana, edellyttävät </w:t>
      </w:r>
      <w:r>
        <w:rPr>
          <w:color w:val="A9A9A9"/>
        </w:rPr>
        <w:t xml:space="preserve">21 </w:t>
      </w:r>
      <w:r>
        <w:rPr/>
        <w:t xml:space="preserve">ansiomerkkiä, joista 13 on tällä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ansiomerkkiä tarvitset eagle scoutille?</w:t>
      </w:r>
    </w:p>
    <w:p>
      <w:pPr>
        <w:pStyle w:val="TextBody"/>
        <w:bidi w:val="0"/>
        <w:jc w:val="left"/>
        <w:rPr>
          <w:b/>
          <w:u w:val="single"/>
          <w:shd w:val="clear" w:fill="FFFF00"/>
        </w:rPr>
      </w:pPr>
      <w:r>
        <w:rPr>
          <w:b/>
          <w:u w:val="single"/>
          <w:shd w:val="clear" w:fill="FFFF00"/>
        </w:rPr>
        <w:t xml:space="preserve">Asiakirjan numero 47686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``Ain't Nobody'' on yhdysvaltalaisen funk-yhtye </w:t>
      </w:r>
      <w:r>
        <w:rPr>
          <w:color w:val="A9A9A9"/>
        </w:rPr>
        <w:t xml:space="preserve">Rufuksen </w:t>
      </w:r>
      <w:r>
        <w:rPr/>
        <w:t xml:space="preserve">ja yhdysvaltalaisen laulajan </w:t>
      </w:r>
      <w:r>
        <w:rPr>
          <w:color w:val="DCDCDC"/>
        </w:rPr>
        <w:t xml:space="preserve">Chaka Khanin </w:t>
      </w:r>
      <w:r>
        <w:rPr/>
        <w:t xml:space="preserve">levyttämä kappale</w:t>
      </w:r>
      <w:r>
        <w:rPr/>
        <w:t xml:space="preserve">. Se julkaistiin 4. marraskuuta 1983 bonusraitana heidän livealbumillaan Stompin' at the Savoy. ``Ain't Nobody'' keräsi nopeasti suosiota, ja se nousi Yhdysvaltain R&amp;B-listan ykköseksi ja Yhdysvaltain Billboard Hot 100 -listan 22. sijalle. Siitä on tullut yksi Khanin tunnuskappaleista.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kukaan ei rakasta minua paremmin...</w:t>
      </w:r>
    </w:p>
    <w:p>
      <w:pPr>
        <w:pStyle w:val="TextBody"/>
        <w:bidi w:val="0"/>
        <w:jc w:val="left"/>
        <w:rPr>
          <w:b/>
          <w:u w:val="single"/>
          <w:shd w:val="clear" w:fill="FFFF00"/>
        </w:rPr>
      </w:pPr>
      <w:r>
        <w:rPr>
          <w:b/>
          <w:u w:val="single"/>
          <w:shd w:val="clear" w:fill="FFFF00"/>
        </w:rPr>
        <w:t xml:space="preserve">Asiakirjan numero 47687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``Rain'' on SWV-yhtyeen vuonna 1998 julkaisema single. Musiikillinen taustaraita </w:t>
      </w:r>
      <w:r>
        <w:rPr>
          <w:color w:val="A9A9A9"/>
        </w:rPr>
        <w:t xml:space="preserve">perustuu Jaco Pastoriuksen kappaleeseen ``Portrait of Tracy. </w:t>
      </w:r>
      <w:r>
        <w:rPr/>
        <w:t xml:space="preserve">'' Kappale kuultiin ensimmäisen kerran vuonna 1997 yhtyeen kolmannella albumilla Release Some Tension, ja se julkaistiin singlenä seuraavana vuonna. Se oli korkeimmillaan 25. sijalla Yhdysvaltain Billboard Hot 100 -single-listalla ja 7. sijalla Yhdysvaltain Hot R&amp;B Singles -listalla. Laulaja Tyrese esiintyi kappaleen musiikkivideolla. Myöhemmin hän lauloi koukun räppäri Chingyn kappaleeseen ``Pullin' Me Back'', jossa oli näytteitä kappaleesta ``Rain''. Smooth jazz -muusikko ja kitaristi Norman Brown coveroi kappaleen vuoden 1999 albumillaan Celebration. Torontolainen tuottajakaksikko Team Majestic Music samplasi myös ``Rain'' -kappaleeseensa ``Let It Fall''. New Yorkin house-tuottaja Baltra samplasi sen loppuvuodesta 2016 / alkuvuodesta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swv:n kappale rain</w:t>
      </w:r>
    </w:p>
    <w:p>
      <w:pPr>
        <w:pStyle w:val="TextBody"/>
        <w:bidi w:val="0"/>
        <w:jc w:val="left"/>
        <w:rPr>
          <w:b/>
          <w:u w:val="single"/>
          <w:shd w:val="clear" w:fill="FFFF00"/>
        </w:rPr>
      </w:pPr>
      <w:r>
        <w:rPr>
          <w:b/>
          <w:u w:val="single"/>
          <w:shd w:val="clear" w:fill="FFFF00"/>
        </w:rPr>
        <w:t xml:space="preserve">Asiakirjan numero 47688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1900 mennessä suurista sanomalehdistä oli tullut kannattavia voimalaitoksia, joissa harjoitettiin edunvalvontaa, mustamaalausta ja sensaatiohakuisuutta sekä vakavaa ja objektiivista uutisointia. </w:t>
      </w:r>
      <w:r>
        <w:rPr>
          <w:color w:val="A9A9A9"/>
        </w:rPr>
        <w:t xml:space="preserve">1900-luvun alkupuolella</w:t>
      </w:r>
      <w:r>
        <w:rPr/>
        <w:t xml:space="preserve">, ennen television yleistymistä, keskivertoamerikkalainen luki useita sanomalehtiä päivässä. 1920-luvulta alkaen teknologiset muutokset muuttivat amerikkalaisen journalismin luonnetta, kun radio ja myöhemmin televisio alkoivat olla yhä tärkeämmässä asemassa.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sanomalehdet saavuttivat huippunsa joukkotiedotusvälineenä?</w:t>
      </w:r>
    </w:p>
    <w:p>
      <w:pPr>
        <w:pStyle w:val="TextBody"/>
        <w:bidi w:val="0"/>
        <w:jc w:val="left"/>
        <w:rPr>
          <w:b/>
          <w:u w:val="single"/>
          <w:shd w:val="clear" w:fill="FFFF00"/>
        </w:rPr>
      </w:pPr>
      <w:r>
        <w:rPr>
          <w:b/>
          <w:u w:val="single"/>
          <w:shd w:val="clear" w:fill="FFFF00"/>
        </w:rPr>
        <w:t xml:space="preserve">Asiakirjan numero 47689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Uskomatonta! Mainoskuvassa John Davidson (vasemmalla), Cathy Lee Crosby (keskellä) ja Fran Tarkenton (oikealla). </w:t>
      </w:r>
    </w:p>
    <w:tbl>
      <w:tblPr>
        <w:tblW w:w="9407" w:type="dxa"/>
        <w:jc w:val="left"/>
        <w:tblInd w:w="0" w:type="dxa"/>
        <w:tblLayout w:type="fixed"/>
        <w:tblCellMar>
          <w:top w:w="28" w:type="dxa"/>
          <w:left w:w="28" w:type="dxa"/>
          <w:bottom w:w="28" w:type="dxa"/>
          <w:right w:w="28" w:type="dxa"/>
        </w:tblCellMar>
      </w:tblPr>
      <w:tblGrid>
        <w:gridCol w:w="2296"/>
        <w:gridCol w:w="7111"/>
      </w:tblGrid>
      <w:tr>
        <w:trPr/>
        <w:tc>
          <w:tcPr>
            <w:tcW w:w="2296" w:type="dxa"/>
            <w:tcBorders/>
            <w:vAlign w:val="center"/>
          </w:tcPr>
          <w:p>
            <w:pPr>
              <w:pStyle w:val="TableHeading"/>
              <w:suppressLineNumbers/>
              <w:bidi w:val="0"/>
              <w:spacing w:before="0" w:after="283"/>
              <w:jc w:val="center"/>
              <w:rPr/>
            </w:pPr>
            <w:r>
              <w:rPr/>
              <w:t xml:space="preserve">Genre </w:t>
            </w:r>
          </w:p>
        </w:tc>
        <w:tc>
          <w:tcPr>
            <w:tcW w:w="7111" w:type="dxa"/>
            <w:tcBorders/>
            <w:vAlign w:val="center"/>
          </w:tcPr>
          <w:p>
            <w:pPr>
              <w:pStyle w:val="TableContents"/>
              <w:bidi w:val="0"/>
              <w:spacing w:before="0" w:after="283"/>
              <w:jc w:val="left"/>
              <w:rPr/>
            </w:pPr>
            <w:r>
              <w:rPr/>
              <w:t xml:space="preserve">Todellisuus </w:t>
            </w:r>
          </w:p>
        </w:tc>
      </w:tr>
      <w:tr>
        <w:trPr/>
        <w:tc>
          <w:tcPr>
            <w:tcW w:w="2296" w:type="dxa"/>
            <w:tcBorders/>
            <w:vAlign w:val="center"/>
          </w:tcPr>
          <w:p>
            <w:pPr>
              <w:pStyle w:val="TableHeading"/>
              <w:suppressLineNumbers/>
              <w:bidi w:val="0"/>
              <w:spacing w:before="0" w:after="283"/>
              <w:jc w:val="center"/>
              <w:rPr/>
            </w:pPr>
            <w:r>
              <w:rPr/>
              <w:t xml:space="preserve">Luonut </w:t>
            </w:r>
          </w:p>
        </w:tc>
        <w:tc>
          <w:tcPr>
            <w:tcW w:w="7111" w:type="dxa"/>
            <w:tcBorders/>
            <w:vAlign w:val="center"/>
          </w:tcPr>
          <w:p>
            <w:pPr>
              <w:pStyle w:val="TableContents"/>
              <w:bidi w:val="0"/>
              <w:spacing w:before="0" w:after="283"/>
              <w:jc w:val="left"/>
              <w:rPr/>
            </w:pPr>
            <w:r>
              <w:rPr/>
              <w:t xml:space="preserve">Alan Landsburg Productions </w:t>
            </w:r>
          </w:p>
        </w:tc>
      </w:tr>
      <w:tr>
        <w:trPr/>
        <w:tc>
          <w:tcPr>
            <w:tcW w:w="2296" w:type="dxa"/>
            <w:tcBorders/>
            <w:vAlign w:val="center"/>
          </w:tcPr>
          <w:p>
            <w:pPr>
              <w:pStyle w:val="TableHeading"/>
              <w:suppressLineNumbers/>
              <w:bidi w:val="0"/>
              <w:spacing w:before="0" w:after="283"/>
              <w:jc w:val="center"/>
              <w:rPr/>
            </w:pPr>
            <w:r>
              <w:rPr/>
              <w:t xml:space="preserve">Esittänyt </w:t>
            </w:r>
          </w:p>
        </w:tc>
        <w:tc>
          <w:tcPr>
            <w:tcW w:w="7111" w:type="dxa"/>
            <w:tcBorders/>
            <w:vAlign w:val="center"/>
          </w:tcPr>
          <w:p>
            <w:pPr>
              <w:pStyle w:val="TableContents"/>
              <w:bidi w:val="0"/>
              <w:spacing w:before="0" w:after="283"/>
              <w:jc w:val="left"/>
              <w:rPr/>
            </w:pPr>
            <w:r>
              <w:rPr>
                <w:color w:val="A9A9A9"/>
              </w:rPr>
              <w:t xml:space="preserve">John Davidson </w:t>
            </w:r>
            <w:r>
              <w:rPr>
                <w:color w:val="DCDCDC"/>
              </w:rPr>
              <w:t xml:space="preserve">Fran Tarkenton </w:t>
            </w:r>
            <w:r>
              <w:rPr>
                <w:color w:val="2F4F4F"/>
              </w:rPr>
              <w:t xml:space="preserve">Cathy Lee Crosby </w:t>
            </w:r>
          </w:p>
        </w:tc>
      </w:tr>
      <w:tr>
        <w:trPr/>
        <w:tc>
          <w:tcPr>
            <w:tcW w:w="2296" w:type="dxa"/>
            <w:tcBorders/>
            <w:vAlign w:val="center"/>
          </w:tcPr>
          <w:p>
            <w:pPr>
              <w:pStyle w:val="TableHeading"/>
              <w:suppressLineNumbers/>
              <w:bidi w:val="0"/>
              <w:spacing w:before="0" w:after="283"/>
              <w:jc w:val="center"/>
              <w:rPr/>
            </w:pPr>
            <w:r>
              <w:rPr/>
              <w:t xml:space="preserve">Alkuperämaa </w:t>
            </w:r>
          </w:p>
        </w:tc>
        <w:tc>
          <w:tcPr>
            <w:tcW w:w="7111" w:type="dxa"/>
            <w:tcBorders/>
            <w:vAlign w:val="center"/>
          </w:tcPr>
          <w:p>
            <w:pPr>
              <w:pStyle w:val="TableContents"/>
              <w:bidi w:val="0"/>
              <w:spacing w:before="0" w:after="283"/>
              <w:jc w:val="left"/>
              <w:rPr/>
            </w:pPr>
            <w:r>
              <w:rPr/>
              <w:t xml:space="preserve">Yhdysvallat </w:t>
            </w:r>
          </w:p>
        </w:tc>
      </w:tr>
      <w:tr>
        <w:trPr/>
        <w:tc>
          <w:tcPr>
            <w:tcW w:w="2296" w:type="dxa"/>
            <w:tcBorders/>
            <w:vAlign w:val="center"/>
          </w:tcPr>
          <w:p>
            <w:pPr>
              <w:pStyle w:val="TableHeading"/>
              <w:suppressLineNumbers/>
              <w:bidi w:val="0"/>
              <w:spacing w:before="0" w:after="283"/>
              <w:jc w:val="center"/>
              <w:rPr/>
            </w:pPr>
            <w:r>
              <w:rPr/>
              <w:t xml:space="preserve">Alkuperäinen kieli (kielet) </w:t>
            </w:r>
          </w:p>
        </w:tc>
        <w:tc>
          <w:tcPr>
            <w:tcW w:w="7111" w:type="dxa"/>
            <w:tcBorders/>
            <w:vAlign w:val="center"/>
          </w:tcPr>
          <w:p>
            <w:pPr>
              <w:pStyle w:val="TableContents"/>
              <w:bidi w:val="0"/>
              <w:spacing w:before="0" w:after="283"/>
              <w:jc w:val="left"/>
              <w:rPr/>
            </w:pPr>
            <w:r>
              <w:rPr/>
              <w:t xml:space="preserve">Englanti </w:t>
            </w:r>
          </w:p>
        </w:tc>
      </w:tr>
      <w:tr>
        <w:trPr/>
        <w:tc>
          <w:tcPr>
            <w:tcW w:w="2296" w:type="dxa"/>
            <w:tcBorders/>
            <w:vAlign w:val="center"/>
          </w:tcPr>
          <w:p>
            <w:pPr>
              <w:pStyle w:val="TableHeading"/>
              <w:suppressLineNumbers/>
              <w:bidi w:val="0"/>
              <w:spacing w:before="0" w:after="283"/>
              <w:jc w:val="center"/>
              <w:rPr/>
            </w:pPr>
            <w:r>
              <w:rPr/>
              <w:t xml:space="preserve">Kausien lukumäärä </w:t>
            </w:r>
          </w:p>
        </w:tc>
        <w:tc>
          <w:tcPr>
            <w:tcW w:w="7111" w:type="dxa"/>
            <w:tcBorders/>
            <w:vAlign w:val="center"/>
          </w:tcPr>
          <w:p>
            <w:pPr>
              <w:pStyle w:val="TableContents"/>
              <w:bidi w:val="0"/>
              <w:spacing w:before="0" w:after="283"/>
              <w:jc w:val="left"/>
              <w:rPr/>
            </w:pPr>
            <w:r>
              <w:rPr/>
              <w:t xml:space="preserve">5 Tuotanto </w:t>
            </w:r>
          </w:p>
        </w:tc>
      </w:tr>
      <w:tr>
        <w:trPr/>
        <w:tc>
          <w:tcPr>
            <w:tcW w:w="2296" w:type="dxa"/>
            <w:tcBorders/>
            <w:vAlign w:val="center"/>
          </w:tcPr>
          <w:p>
            <w:pPr>
              <w:pStyle w:val="TableHeading"/>
              <w:suppressLineNumbers/>
              <w:bidi w:val="0"/>
              <w:spacing w:before="0" w:after="283"/>
              <w:jc w:val="center"/>
              <w:rPr/>
            </w:pPr>
            <w:r>
              <w:rPr/>
              <w:t xml:space="preserve">Tuottaja (s) </w:t>
            </w:r>
          </w:p>
        </w:tc>
        <w:tc>
          <w:tcPr>
            <w:tcW w:w="7111" w:type="dxa"/>
            <w:tcBorders/>
            <w:vAlign w:val="center"/>
          </w:tcPr>
          <w:p>
            <w:pPr>
              <w:pStyle w:val="TableContents"/>
              <w:bidi w:val="0"/>
              <w:spacing w:before="0" w:after="283"/>
              <w:jc w:val="left"/>
              <w:rPr/>
            </w:pPr>
            <w:r>
              <w:rPr/>
              <w:t xml:space="preserve">Alan Landsburg </w:t>
            </w:r>
          </w:p>
        </w:tc>
      </w:tr>
      <w:tr>
        <w:trPr/>
        <w:tc>
          <w:tcPr>
            <w:tcW w:w="2296" w:type="dxa"/>
            <w:tcBorders/>
            <w:vAlign w:val="center"/>
          </w:tcPr>
          <w:p>
            <w:pPr>
              <w:pStyle w:val="TableHeading"/>
              <w:suppressLineNumbers/>
              <w:bidi w:val="0"/>
              <w:spacing w:before="0" w:after="283"/>
              <w:jc w:val="center"/>
              <w:rPr/>
            </w:pPr>
            <w:r>
              <w:rPr/>
              <w:t xml:space="preserve">Juoksuaika </w:t>
            </w:r>
          </w:p>
        </w:tc>
        <w:tc>
          <w:tcPr>
            <w:tcW w:w="7111" w:type="dxa"/>
            <w:tcBorders/>
            <w:vAlign w:val="center"/>
          </w:tcPr>
          <w:p>
            <w:pPr>
              <w:pStyle w:val="TableContents"/>
              <w:bidi w:val="0"/>
              <w:spacing w:before="0" w:after="283"/>
              <w:jc w:val="left"/>
              <w:rPr/>
            </w:pPr>
            <w:r>
              <w:rPr/>
              <w:t xml:space="preserve">60 minuuttia Julkaisu </w:t>
            </w:r>
          </w:p>
        </w:tc>
      </w:tr>
      <w:tr>
        <w:trPr/>
        <w:tc>
          <w:tcPr>
            <w:tcW w:w="2296" w:type="dxa"/>
            <w:tcBorders/>
            <w:vAlign w:val="center"/>
          </w:tcPr>
          <w:p>
            <w:pPr>
              <w:pStyle w:val="TableHeading"/>
              <w:suppressLineNumbers/>
              <w:bidi w:val="0"/>
              <w:spacing w:before="0" w:after="283"/>
              <w:jc w:val="center"/>
              <w:rPr/>
            </w:pPr>
            <w:r>
              <w:rPr/>
              <w:t xml:space="preserve">Alkuperäinen verkko </w:t>
            </w:r>
          </w:p>
        </w:tc>
        <w:tc>
          <w:tcPr>
            <w:tcW w:w="7111" w:type="dxa"/>
            <w:tcBorders/>
            <w:vAlign w:val="center"/>
          </w:tcPr>
          <w:p>
            <w:pPr>
              <w:pStyle w:val="TableContents"/>
              <w:bidi w:val="0"/>
              <w:spacing w:before="0" w:after="283"/>
              <w:jc w:val="left"/>
              <w:rPr/>
            </w:pPr>
            <w:r>
              <w:rPr/>
              <w:t xml:space="preserve">ABC </w:t>
            </w:r>
          </w:p>
        </w:tc>
      </w:tr>
      <w:tr>
        <w:trPr/>
        <w:tc>
          <w:tcPr>
            <w:tcW w:w="2296" w:type="dxa"/>
            <w:tcBorders/>
            <w:vAlign w:val="center"/>
          </w:tcPr>
          <w:p>
            <w:pPr>
              <w:pStyle w:val="TableHeading"/>
              <w:suppressLineNumbers/>
              <w:bidi w:val="0"/>
              <w:spacing w:before="0" w:after="283"/>
              <w:jc w:val="center"/>
              <w:rPr/>
            </w:pPr>
            <w:r>
              <w:rPr/>
              <w:t xml:space="preserve">Alkuperäinen julkaisu </w:t>
            </w:r>
          </w:p>
        </w:tc>
        <w:tc>
          <w:tcPr>
            <w:tcW w:w="7111" w:type="dxa"/>
            <w:tcBorders/>
            <w:vAlign w:val="center"/>
          </w:tcPr>
          <w:p>
            <w:pPr>
              <w:pStyle w:val="TableContents"/>
              <w:bidi w:val="0"/>
              <w:spacing w:before="0" w:after="283"/>
              <w:jc w:val="left"/>
              <w:rPr/>
            </w:pPr>
            <w:r>
              <w:rPr/>
              <w:t xml:space="preserve">3. maaliskuuta 1980 (1980-03-03) -- 30. huhtikuuta 1984 (1984-04-30) Kronologia </w:t>
            </w:r>
          </w:p>
        </w:tc>
      </w:tr>
      <w:tr>
        <w:trPr/>
        <w:tc>
          <w:tcPr>
            <w:tcW w:w="2296" w:type="dxa"/>
            <w:tcBorders/>
            <w:vAlign w:val="center"/>
          </w:tcPr>
          <w:p>
            <w:pPr>
              <w:pStyle w:val="TableHeading"/>
              <w:suppressLineNumbers/>
              <w:bidi w:val="0"/>
              <w:spacing w:before="0" w:after="283"/>
              <w:jc w:val="center"/>
              <w:rPr/>
            </w:pPr>
            <w:r>
              <w:rPr/>
              <w:t xml:space="preserve">Aiheeseen liittyvät esitykset </w:t>
            </w:r>
          </w:p>
        </w:tc>
        <w:tc>
          <w:tcPr>
            <w:tcW w:w="7111" w:type="dxa"/>
            <w:tcBorders/>
            <w:vAlign w:val="center"/>
          </w:tcPr>
          <w:p>
            <w:pPr>
              <w:pStyle w:val="TableContents"/>
              <w:bidi w:val="0"/>
              <w:spacing w:before="0" w:after="283"/>
              <w:jc w:val="left"/>
              <w:rPr/>
            </w:pPr>
            <w:r>
              <w:rPr/>
              <w:t xml:space="preserve">Uskomaton sunnuntai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isännät, jotka ovat uskomattomia</w:t>
      </w:r>
    </w:p>
    <w:p>
      <w:pPr>
        <w:pStyle w:val="TextBody"/>
        <w:bidi w:val="0"/>
        <w:jc w:val="left"/>
        <w:rPr>
          <w:b/>
          <w:u w:val="single"/>
          <w:shd w:val="clear" w:fill="FFFF00"/>
        </w:rPr>
      </w:pPr>
      <w:r>
        <w:rPr>
          <w:b/>
          <w:u w:val="single"/>
          <w:shd w:val="clear" w:fill="FFFF00"/>
        </w:rPr>
        <w:t xml:space="preserve">Asiakirjan numero 47690</w:t>
      </w:r>
    </w:p>
    <w:p>
      <w:pPr>
        <w:pStyle w:val="TextBody"/>
        <w:bidi w:val="0"/>
        <w:jc w:val="left"/>
        <w:rPr>
          <w:b/>
          <w:shd w:val="clear" w:fill="FFFF00"/>
        </w:rPr>
      </w:pPr>
      <w:r>
        <w:rPr>
          <w:b/>
          <w:shd w:val="clear" w:fill="FFFF00"/>
        </w:rPr>
        <w:t xml:space="preserve">Tekstin numero 0</w:t>
      </w:r>
    </w:p>
    <w:p>
      <w:pPr>
        <w:pStyle w:val="TextBody"/>
        <w:numPr>
          <w:ilvl w:val="0"/>
          <w:numId w:val="22"/>
        </w:numPr>
        <w:tabs>
          <w:tab w:val="clear" w:pos="1134"/>
          <w:tab w:val="left" w:leader="none" w:pos="707"/>
        </w:tabs>
        <w:bidi w:val="0"/>
        <w:spacing w:before="0" w:after="0"/>
        <w:ind w:start="707" w:hanging="283"/>
        <w:jc w:val="left"/>
        <w:rPr/>
      </w:pPr>
      <w:r>
        <w:rPr>
          <w:color w:val="A9A9A9"/>
        </w:rPr>
        <w:t xml:space="preserve">Bruce Lee </w:t>
      </w:r>
      <w:r>
        <w:rPr/>
        <w:t xml:space="preserve">``Billy Lo'' (arkistomateriaalia epätäydellisestä 1. versiosta) </w:t>
      </w:r>
    </w:p>
    <w:p>
      <w:pPr>
        <w:pStyle w:val="TextBody"/>
        <w:numPr>
          <w:ilvl w:val="0"/>
          <w:numId w:val="22"/>
        </w:numPr>
        <w:tabs>
          <w:tab w:val="clear" w:pos="1134"/>
          <w:tab w:val="left" w:leader="none" w:pos="707"/>
        </w:tabs>
        <w:bidi w:val="0"/>
        <w:spacing w:before="0" w:after="0"/>
        <w:ind w:start="707" w:hanging="283"/>
        <w:jc w:val="left"/>
        <w:rPr/>
      </w:pPr>
      <w:r>
        <w:rPr/>
        <w:t xml:space="preserve">Gig Young Jim Marshallina... </w:t>
      </w:r>
    </w:p>
    <w:p>
      <w:pPr>
        <w:pStyle w:val="TextBody"/>
        <w:numPr>
          <w:ilvl w:val="0"/>
          <w:numId w:val="22"/>
        </w:numPr>
        <w:tabs>
          <w:tab w:val="clear" w:pos="1134"/>
          <w:tab w:val="left" w:leader="none" w:pos="707"/>
        </w:tabs>
        <w:bidi w:val="0"/>
        <w:spacing w:before="0" w:after="0"/>
        <w:ind w:start="707" w:hanging="283"/>
        <w:jc w:val="left"/>
        <w:rPr/>
      </w:pPr>
      <w:r>
        <w:rPr/>
        <w:t xml:space="preserve">Dean Jagger roolissa ``Tohtori Land'' </w:t>
      </w:r>
    </w:p>
    <w:p>
      <w:pPr>
        <w:pStyle w:val="TextBody"/>
        <w:numPr>
          <w:ilvl w:val="0"/>
          <w:numId w:val="22"/>
        </w:numPr>
        <w:tabs>
          <w:tab w:val="clear" w:pos="1134"/>
          <w:tab w:val="left" w:leader="none" w:pos="707"/>
        </w:tabs>
        <w:bidi w:val="0"/>
        <w:spacing w:before="0" w:after="0"/>
        <w:ind w:start="707" w:hanging="283"/>
        <w:jc w:val="left"/>
        <w:rPr/>
      </w:pPr>
      <w:r>
        <w:rPr/>
        <w:t xml:space="preserve">Colleen Camp nimellä ``Ann Morris'' </w:t>
      </w:r>
    </w:p>
    <w:p>
      <w:pPr>
        <w:pStyle w:val="TextBody"/>
        <w:numPr>
          <w:ilvl w:val="0"/>
          <w:numId w:val="22"/>
        </w:numPr>
        <w:tabs>
          <w:tab w:val="clear" w:pos="1134"/>
          <w:tab w:val="left" w:leader="none" w:pos="707"/>
        </w:tabs>
        <w:bidi w:val="0"/>
        <w:spacing w:before="0" w:after="0"/>
        <w:ind w:start="707" w:hanging="283"/>
        <w:jc w:val="left"/>
        <w:rPr/>
      </w:pPr>
      <w:r>
        <w:rPr/>
        <w:t xml:space="preserve">Hugh O'Brian ``Steiner'':nä </w:t>
      </w:r>
    </w:p>
    <w:p>
      <w:pPr>
        <w:pStyle w:val="TextBody"/>
        <w:numPr>
          <w:ilvl w:val="0"/>
          <w:numId w:val="22"/>
        </w:numPr>
        <w:tabs>
          <w:tab w:val="clear" w:pos="1134"/>
          <w:tab w:val="left" w:leader="none" w:pos="707"/>
        </w:tabs>
        <w:bidi w:val="0"/>
        <w:spacing w:before="0" w:after="0"/>
        <w:ind w:start="707" w:hanging="283"/>
        <w:jc w:val="left"/>
        <w:rPr/>
      </w:pPr>
      <w:r>
        <w:rPr/>
        <w:t xml:space="preserve">Robert Wall roolissa ``Carl Miller'' </w:t>
      </w:r>
    </w:p>
    <w:p>
      <w:pPr>
        <w:pStyle w:val="TextBody"/>
        <w:numPr>
          <w:ilvl w:val="0"/>
          <w:numId w:val="22"/>
        </w:numPr>
        <w:tabs>
          <w:tab w:val="clear" w:pos="1134"/>
          <w:tab w:val="left" w:leader="none" w:pos="707"/>
        </w:tabs>
        <w:bidi w:val="0"/>
        <w:spacing w:before="0" w:after="0"/>
        <w:ind w:start="707" w:hanging="283"/>
        <w:jc w:val="left"/>
        <w:rPr/>
      </w:pPr>
      <w:r>
        <w:rPr/>
        <w:t xml:space="preserve">Dan Inosanto nimellä ``Pasqual''. </w:t>
      </w:r>
    </w:p>
    <w:p>
      <w:pPr>
        <w:pStyle w:val="TextBody"/>
        <w:numPr>
          <w:ilvl w:val="0"/>
          <w:numId w:val="22"/>
        </w:numPr>
        <w:tabs>
          <w:tab w:val="clear" w:pos="1134"/>
          <w:tab w:val="left" w:leader="none" w:pos="707"/>
        </w:tabs>
        <w:bidi w:val="0"/>
        <w:spacing w:before="0" w:after="0"/>
        <w:ind w:start="707" w:hanging="283"/>
        <w:jc w:val="left"/>
        <w:rPr/>
      </w:pPr>
      <w:r>
        <w:rPr/>
        <w:t xml:space="preserve">Ji Han-jae ``Ravintolataistelijana''... </w:t>
      </w:r>
    </w:p>
    <w:p>
      <w:pPr>
        <w:pStyle w:val="TextBody"/>
        <w:numPr>
          <w:ilvl w:val="0"/>
          <w:numId w:val="22"/>
        </w:numPr>
        <w:tabs>
          <w:tab w:val="clear" w:pos="1134"/>
          <w:tab w:val="left" w:leader="none" w:pos="707"/>
        </w:tabs>
        <w:bidi w:val="0"/>
        <w:spacing w:before="0" w:after="0"/>
        <w:ind w:start="707" w:hanging="283"/>
        <w:jc w:val="left"/>
        <w:rPr/>
      </w:pPr>
      <w:r>
        <w:rPr/>
        <w:t xml:space="preserve">Kareem Abdul-Jabbar ``Hakimina'' </w:t>
      </w:r>
    </w:p>
    <w:p>
      <w:pPr>
        <w:pStyle w:val="TextBody"/>
        <w:numPr>
          <w:ilvl w:val="0"/>
          <w:numId w:val="22"/>
        </w:numPr>
        <w:tabs>
          <w:tab w:val="clear" w:pos="1134"/>
          <w:tab w:val="left" w:leader="none" w:pos="707"/>
        </w:tabs>
        <w:bidi w:val="0"/>
        <w:spacing w:before="0" w:after="0"/>
        <w:ind w:start="707" w:hanging="283"/>
        <w:jc w:val="left"/>
        <w:rPr/>
      </w:pPr>
      <w:r>
        <w:rPr/>
        <w:t xml:space="preserve">Mel Novak nimellä ``Stick''. </w:t>
      </w:r>
    </w:p>
    <w:p>
      <w:pPr>
        <w:pStyle w:val="TextBody"/>
        <w:numPr>
          <w:ilvl w:val="0"/>
          <w:numId w:val="22"/>
        </w:numPr>
        <w:tabs>
          <w:tab w:val="clear" w:pos="1134"/>
          <w:tab w:val="left" w:leader="none" w:pos="707"/>
        </w:tabs>
        <w:bidi w:val="0"/>
        <w:spacing w:before="0" w:after="0"/>
        <w:ind w:start="707" w:hanging="283"/>
        <w:jc w:val="left"/>
        <w:rPr/>
      </w:pPr>
      <w:r>
        <w:rPr/>
        <w:t xml:space="preserve">Sammo Hung nimellä ``Lo Chen''... </w:t>
      </w:r>
    </w:p>
    <w:p>
      <w:pPr>
        <w:pStyle w:val="TextBody"/>
        <w:numPr>
          <w:ilvl w:val="0"/>
          <w:numId w:val="22"/>
        </w:numPr>
        <w:tabs>
          <w:tab w:val="clear" w:pos="1134"/>
          <w:tab w:val="left" w:leader="none" w:pos="707"/>
        </w:tabs>
        <w:bidi w:val="0"/>
        <w:spacing w:before="0" w:after="0"/>
        <w:ind w:start="707" w:hanging="283"/>
        <w:jc w:val="left"/>
        <w:rPr/>
      </w:pPr>
      <w:r>
        <w:rPr/>
        <w:t xml:space="preserve">James Tien ``Charlie Wang'' (USA:n versio) / ``Fong Chun'' (HK:n versio) </w:t>
      </w:r>
    </w:p>
    <w:p>
      <w:pPr>
        <w:pStyle w:val="TextBody"/>
        <w:numPr>
          <w:ilvl w:val="0"/>
          <w:numId w:val="22"/>
        </w:numPr>
        <w:tabs>
          <w:tab w:val="clear" w:pos="1134"/>
          <w:tab w:val="left" w:leader="none" w:pos="707"/>
        </w:tabs>
        <w:bidi w:val="0"/>
        <w:spacing w:before="0" w:after="0"/>
        <w:ind w:start="707" w:hanging="283"/>
        <w:jc w:val="left"/>
        <w:rPr/>
      </w:pPr>
      <w:r>
        <w:rPr/>
        <w:t xml:space="preserve">Roy Chiao ``(Setä) Henry Lo'' (vain yhdysvaltalainen versio) </w:t>
      </w:r>
    </w:p>
    <w:p>
      <w:pPr>
        <w:pStyle w:val="TextBody"/>
        <w:numPr>
          <w:ilvl w:val="0"/>
          <w:numId w:val="22"/>
        </w:numPr>
        <w:tabs>
          <w:tab w:val="clear" w:pos="1134"/>
          <w:tab w:val="left" w:leader="none" w:pos="707"/>
        </w:tabs>
        <w:bidi w:val="0"/>
        <w:spacing w:before="0" w:after="0"/>
        <w:ind w:start="707" w:hanging="283"/>
        <w:jc w:val="left"/>
        <w:rPr/>
      </w:pPr>
      <w:r>
        <w:rPr/>
        <w:t xml:space="preserve">Casanova Wong roolissa ``Lau Yea-chun'' (vain HK-versio) </w:t>
      </w:r>
    </w:p>
    <w:p>
      <w:pPr>
        <w:pStyle w:val="TextBody"/>
        <w:numPr>
          <w:ilvl w:val="0"/>
          <w:numId w:val="22"/>
        </w:numPr>
        <w:tabs>
          <w:tab w:val="clear" w:pos="1134"/>
          <w:tab w:val="left" w:leader="none" w:pos="707"/>
        </w:tabs>
        <w:bidi w:val="0"/>
        <w:spacing w:before="0" w:after="0"/>
        <w:ind w:start="707" w:hanging="283"/>
        <w:jc w:val="left"/>
        <w:rPr/>
      </w:pPr>
      <w:r>
        <w:rPr/>
        <w:t xml:space="preserve">Chuck Norris ``Fighter in Film'' (arkistomateriaalia) </w:t>
      </w:r>
    </w:p>
    <w:p>
      <w:pPr>
        <w:pStyle w:val="TextBody"/>
        <w:numPr>
          <w:ilvl w:val="0"/>
          <w:numId w:val="22"/>
        </w:numPr>
        <w:tabs>
          <w:tab w:val="clear" w:pos="1134"/>
          <w:tab w:val="left" w:leader="none" w:pos="707"/>
        </w:tabs>
        <w:bidi w:val="0"/>
        <w:spacing w:before="0" w:after="0"/>
        <w:ind w:start="707" w:hanging="283"/>
        <w:jc w:val="left"/>
        <w:rPr/>
      </w:pPr>
      <w:r>
        <w:rPr/>
        <w:t xml:space="preserve">Kim Tai-jong roolissa ``Billy Lo'' (Bruce Leen kaksoisroolissa). </w:t>
      </w:r>
    </w:p>
    <w:p>
      <w:pPr>
        <w:pStyle w:val="TextBody"/>
        <w:numPr>
          <w:ilvl w:val="0"/>
          <w:numId w:val="22"/>
        </w:numPr>
        <w:tabs>
          <w:tab w:val="clear" w:pos="1134"/>
          <w:tab w:val="left" w:leader="none" w:pos="707"/>
        </w:tabs>
        <w:bidi w:val="0"/>
        <w:spacing w:before="0" w:after="0"/>
        <w:ind w:start="707" w:hanging="283"/>
        <w:jc w:val="left"/>
        <w:rPr/>
      </w:pPr>
      <w:r>
        <w:rPr/>
        <w:t xml:space="preserve">Yuen Biao ``Billy Lo'' (Bruce Leen kaksoisolento akrobaateissa)... </w:t>
      </w:r>
    </w:p>
    <w:p>
      <w:pPr>
        <w:pStyle w:val="TextBody"/>
        <w:numPr>
          <w:ilvl w:val="0"/>
          <w:numId w:val="22"/>
        </w:numPr>
        <w:tabs>
          <w:tab w:val="clear" w:pos="1134"/>
          <w:tab w:val="left" w:leader="none" w:pos="707"/>
        </w:tabs>
        <w:bidi w:val="0"/>
        <w:spacing w:before="0" w:after="0"/>
        <w:ind w:start="707" w:hanging="283"/>
        <w:jc w:val="left"/>
        <w:rPr/>
      </w:pPr>
      <w:r>
        <w:rPr/>
        <w:t xml:space="preserve">Alan Chui Chung-San (avustava stunttikaksikko, myös yksi tohtori Landin vartijoista) </w:t>
      </w:r>
    </w:p>
    <w:p>
      <w:pPr>
        <w:pStyle w:val="TextBody"/>
        <w:numPr>
          <w:ilvl w:val="0"/>
          <w:numId w:val="22"/>
        </w:numPr>
        <w:tabs>
          <w:tab w:val="clear" w:pos="1134"/>
          <w:tab w:val="left" w:leader="none" w:pos="707"/>
        </w:tabs>
        <w:bidi w:val="0"/>
        <w:spacing w:before="0" w:after="0"/>
        <w:ind w:start="707" w:hanging="283"/>
        <w:jc w:val="left"/>
        <w:rPr/>
      </w:pPr>
      <w:r>
        <w:rPr/>
        <w:t xml:space="preserve">Albert Shamin roolissa ``Billy Lo'' (Bruce Leen kaksoisroolissa). </w:t>
      </w:r>
    </w:p>
    <w:p>
      <w:pPr>
        <w:pStyle w:val="TextBody"/>
        <w:numPr>
          <w:ilvl w:val="0"/>
          <w:numId w:val="22"/>
        </w:numPr>
        <w:tabs>
          <w:tab w:val="clear" w:pos="1134"/>
          <w:tab w:val="left" w:leader="none" w:pos="707"/>
        </w:tabs>
        <w:bidi w:val="0"/>
        <w:spacing w:before="0" w:after="0"/>
        <w:ind w:start="707" w:hanging="283"/>
        <w:jc w:val="left"/>
        <w:rPr/>
      </w:pPr>
      <w:r>
        <w:rPr/>
        <w:t xml:space="preserve">Chris Kent Billy Lon englanninkielisenä äänenä (Bruce Leen synkronointi). </w:t>
      </w:r>
    </w:p>
    <w:p>
      <w:pPr>
        <w:pStyle w:val="TextBody"/>
        <w:numPr>
          <w:ilvl w:val="0"/>
          <w:numId w:val="22"/>
        </w:numPr>
        <w:tabs>
          <w:tab w:val="clear" w:pos="1134"/>
          <w:tab w:val="left" w:leader="none" w:pos="707"/>
        </w:tabs>
        <w:bidi w:val="0"/>
        <w:spacing w:before="0" w:after="0"/>
        <w:ind w:start="707" w:hanging="283"/>
        <w:jc w:val="left"/>
        <w:rPr/>
      </w:pPr>
      <w:r>
        <w:rPr/>
        <w:t xml:space="preserve">Tony Leung </w:t>
      </w:r>
    </w:p>
    <w:p>
      <w:pPr>
        <w:pStyle w:val="TextBody"/>
        <w:numPr>
          <w:ilvl w:val="0"/>
          <w:numId w:val="22"/>
        </w:numPr>
        <w:tabs>
          <w:tab w:val="clear" w:pos="1134"/>
          <w:tab w:val="left" w:leader="none" w:pos="707"/>
        </w:tabs>
        <w:bidi w:val="0"/>
        <w:spacing w:before="0" w:after="0"/>
        <w:ind w:start="707" w:hanging="283"/>
        <w:jc w:val="left"/>
        <w:rPr/>
      </w:pPr>
      <w:r>
        <w:rPr/>
        <w:t xml:space="preserve">Billy McGill </w:t>
      </w:r>
    </w:p>
    <w:p>
      <w:pPr>
        <w:pStyle w:val="TextBody"/>
        <w:numPr>
          <w:ilvl w:val="0"/>
          <w:numId w:val="22"/>
        </w:numPr>
        <w:tabs>
          <w:tab w:val="clear" w:pos="1134"/>
          <w:tab w:val="left" w:leader="none" w:pos="707"/>
        </w:tabs>
        <w:bidi w:val="0"/>
        <w:spacing w:before="0" w:after="0"/>
        <w:ind w:start="707" w:hanging="283"/>
        <w:jc w:val="left"/>
        <w:rPr/>
      </w:pPr>
      <w:r>
        <w:rPr/>
        <w:t xml:space="preserve">Jim James </w:t>
      </w:r>
    </w:p>
    <w:p>
      <w:pPr>
        <w:pStyle w:val="TextBody"/>
        <w:numPr>
          <w:ilvl w:val="0"/>
          <w:numId w:val="22"/>
        </w:numPr>
        <w:tabs>
          <w:tab w:val="clear" w:pos="1134"/>
          <w:tab w:val="left" w:leader="none" w:pos="707"/>
        </w:tabs>
        <w:bidi w:val="0"/>
        <w:spacing w:before="0" w:after="0"/>
        <w:ind w:start="707" w:hanging="283"/>
        <w:jc w:val="left"/>
        <w:rPr/>
      </w:pPr>
      <w:r>
        <w:rPr/>
        <w:t xml:space="preserve">Russell Cawthorne </w:t>
      </w:r>
    </w:p>
    <w:p>
      <w:pPr>
        <w:pStyle w:val="TextBody"/>
        <w:numPr>
          <w:ilvl w:val="0"/>
          <w:numId w:val="22"/>
        </w:numPr>
        <w:tabs>
          <w:tab w:val="clear" w:pos="1134"/>
          <w:tab w:val="left" w:leader="none" w:pos="707"/>
        </w:tabs>
        <w:bidi w:val="0"/>
        <w:spacing w:before="0" w:after="0"/>
        <w:ind w:start="707" w:hanging="283"/>
        <w:jc w:val="left"/>
        <w:rPr/>
      </w:pPr>
      <w:r>
        <w:rPr/>
        <w:t xml:space="preserve">Lam Ching-ying </w:t>
      </w:r>
    </w:p>
    <w:p>
      <w:pPr>
        <w:pStyle w:val="TextBody"/>
        <w:numPr>
          <w:ilvl w:val="0"/>
          <w:numId w:val="22"/>
        </w:numPr>
        <w:tabs>
          <w:tab w:val="clear" w:pos="1134"/>
          <w:tab w:val="left" w:leader="none" w:pos="707"/>
        </w:tabs>
        <w:bidi w:val="0"/>
        <w:spacing w:before="0" w:after="0"/>
        <w:ind w:start="707" w:hanging="283"/>
        <w:jc w:val="left"/>
        <w:rPr/>
      </w:pPr>
      <w:r>
        <w:rPr/>
        <w:t xml:space="preserve">John Ladalski </w:t>
      </w:r>
    </w:p>
    <w:p>
      <w:pPr>
        <w:pStyle w:val="TextBody"/>
        <w:numPr>
          <w:ilvl w:val="0"/>
          <w:numId w:val="22"/>
        </w:numPr>
        <w:tabs>
          <w:tab w:val="clear" w:pos="1134"/>
          <w:tab w:val="left" w:leader="none" w:pos="707"/>
        </w:tabs>
        <w:bidi w:val="0"/>
        <w:spacing w:before="0" w:after="0"/>
        <w:ind w:start="707" w:hanging="283"/>
        <w:jc w:val="left"/>
        <w:rPr/>
      </w:pPr>
      <w:r>
        <w:rPr/>
        <w:t xml:space="preserve">David Hu </w:t>
      </w:r>
    </w:p>
    <w:p>
      <w:pPr>
        <w:pStyle w:val="TextBody"/>
        <w:numPr>
          <w:ilvl w:val="0"/>
          <w:numId w:val="22"/>
        </w:numPr>
        <w:tabs>
          <w:tab w:val="clear" w:pos="1134"/>
          <w:tab w:val="left" w:leader="none" w:pos="707"/>
        </w:tabs>
        <w:bidi w:val="0"/>
        <w:spacing w:before="0" w:after="0"/>
        <w:ind w:start="707" w:hanging="283"/>
        <w:jc w:val="left"/>
        <w:rPr/>
      </w:pPr>
      <w:r>
        <w:rPr/>
        <w:t xml:space="preserve">Don Barry </w:t>
      </w:r>
    </w:p>
    <w:p>
      <w:pPr>
        <w:pStyle w:val="TextBody"/>
        <w:numPr>
          <w:ilvl w:val="0"/>
          <w:numId w:val="22"/>
        </w:numPr>
        <w:tabs>
          <w:tab w:val="clear" w:pos="1134"/>
          <w:tab w:val="left" w:leader="none" w:pos="707"/>
        </w:tabs>
        <w:bidi w:val="0"/>
        <w:spacing w:before="0" w:after="0"/>
        <w:ind w:start="707" w:hanging="283"/>
        <w:jc w:val="left"/>
        <w:rPr/>
      </w:pPr>
      <w:r>
        <w:rPr/>
        <w:t xml:space="preserve">Jess Hardie </w:t>
      </w:r>
    </w:p>
    <w:p>
      <w:pPr>
        <w:pStyle w:val="TextBody"/>
        <w:numPr>
          <w:ilvl w:val="0"/>
          <w:numId w:val="22"/>
        </w:numPr>
        <w:tabs>
          <w:tab w:val="clear" w:pos="1134"/>
          <w:tab w:val="left" w:leader="none" w:pos="707"/>
        </w:tabs>
        <w:bidi w:val="0"/>
        <w:spacing w:before="0" w:after="0"/>
        <w:ind w:start="707" w:hanging="283"/>
        <w:jc w:val="left"/>
        <w:rPr/>
      </w:pPr>
      <w:r>
        <w:rPr/>
        <w:t xml:space="preserve">Eddie Dye </w:t>
      </w:r>
    </w:p>
    <w:p>
      <w:pPr>
        <w:pStyle w:val="TextBody"/>
        <w:numPr>
          <w:ilvl w:val="0"/>
          <w:numId w:val="22"/>
        </w:numPr>
        <w:tabs>
          <w:tab w:val="clear" w:pos="1134"/>
          <w:tab w:val="left" w:leader="none" w:pos="707"/>
        </w:tabs>
        <w:bidi w:val="0"/>
        <w:spacing w:before="0" w:after="0"/>
        <w:ind w:start="707" w:hanging="283"/>
        <w:jc w:val="left"/>
        <w:rPr/>
      </w:pPr>
      <w:r>
        <w:rPr/>
        <w:t xml:space="preserve">Peter Nelson </w:t>
      </w:r>
    </w:p>
    <w:p>
      <w:pPr>
        <w:pStyle w:val="TextBody"/>
        <w:numPr>
          <w:ilvl w:val="0"/>
          <w:numId w:val="22"/>
        </w:numPr>
        <w:tabs>
          <w:tab w:val="clear" w:pos="1134"/>
          <w:tab w:val="left" w:leader="none" w:pos="707"/>
        </w:tabs>
        <w:bidi w:val="0"/>
        <w:spacing w:before="0" w:after="0"/>
        <w:ind w:start="707" w:hanging="283"/>
        <w:jc w:val="left"/>
        <w:rPr/>
      </w:pPr>
      <w:r>
        <w:rPr/>
        <w:t xml:space="preserve">Peter Gee </w:t>
      </w:r>
    </w:p>
    <w:p>
      <w:pPr>
        <w:pStyle w:val="TextBody"/>
        <w:numPr>
          <w:ilvl w:val="0"/>
          <w:numId w:val="22"/>
        </w:numPr>
        <w:tabs>
          <w:tab w:val="clear" w:pos="1134"/>
          <w:tab w:val="left" w:leader="none" w:pos="707"/>
        </w:tabs>
        <w:bidi w:val="0"/>
        <w:spacing w:before="0" w:after="0"/>
        <w:ind w:start="707" w:hanging="283"/>
        <w:jc w:val="left"/>
        <w:rPr/>
      </w:pPr>
      <w:r>
        <w:rPr/>
        <w:t xml:space="preserve">Peter Chan </w:t>
      </w:r>
    </w:p>
    <w:p>
      <w:pPr>
        <w:pStyle w:val="TextBody"/>
        <w:numPr>
          <w:ilvl w:val="0"/>
          <w:numId w:val="22"/>
        </w:numPr>
        <w:tabs>
          <w:tab w:val="clear" w:pos="1134"/>
          <w:tab w:val="left" w:leader="none" w:pos="707"/>
        </w:tabs>
        <w:bidi w:val="0"/>
        <w:spacing w:before="0" w:after="0"/>
        <w:ind w:start="707" w:hanging="283"/>
        <w:jc w:val="left"/>
        <w:rPr/>
      </w:pPr>
      <w:r>
        <w:rPr/>
        <w:t xml:space="preserve">Mars yhtenä tohtori Landin vartijoista (ylimääräinen) </w:t>
      </w:r>
    </w:p>
    <w:p>
      <w:pPr>
        <w:pStyle w:val="TextBody"/>
        <w:numPr>
          <w:ilvl w:val="0"/>
          <w:numId w:val="22"/>
        </w:numPr>
        <w:tabs>
          <w:tab w:val="clear" w:pos="1134"/>
          <w:tab w:val="left" w:leader="none" w:pos="707"/>
        </w:tabs>
        <w:bidi w:val="0"/>
        <w:spacing w:before="0" w:after="0"/>
        <w:ind w:start="707" w:hanging="283"/>
        <w:jc w:val="left"/>
        <w:rPr/>
      </w:pPr>
      <w:r>
        <w:rPr/>
        <w:t xml:space="preserve">Lau Kar-wing </w:t>
      </w:r>
    </w:p>
    <w:p>
      <w:pPr>
        <w:pStyle w:val="TextBody"/>
        <w:numPr>
          <w:ilvl w:val="0"/>
          <w:numId w:val="22"/>
        </w:numPr>
        <w:tabs>
          <w:tab w:val="clear" w:pos="1134"/>
          <w:tab w:val="left" w:leader="none" w:pos="707"/>
        </w:tabs>
        <w:bidi w:val="0"/>
        <w:spacing w:before="0" w:after="0"/>
        <w:ind w:start="707" w:hanging="283"/>
        <w:jc w:val="left"/>
        <w:rPr/>
      </w:pPr>
      <w:r>
        <w:rPr/>
        <w:t xml:space="preserve">Fung Hak-on roistona, jolla on keltainen puku ja joka taistelee Henry Lon oopperapaikassa (vain yhdysvaltalainen versio). </w:t>
      </w:r>
    </w:p>
    <w:p>
      <w:pPr>
        <w:pStyle w:val="TextBody"/>
        <w:numPr>
          <w:ilvl w:val="0"/>
          <w:numId w:val="22"/>
        </w:numPr>
        <w:tabs>
          <w:tab w:val="clear" w:pos="1134"/>
          <w:tab w:val="left" w:leader="none" w:pos="707"/>
        </w:tabs>
        <w:bidi w:val="0"/>
        <w:spacing w:before="0" w:after="0"/>
        <w:ind w:start="707" w:hanging="283"/>
        <w:jc w:val="left"/>
        <w:rPr/>
      </w:pPr>
      <w:r>
        <w:rPr/>
        <w:t xml:space="preserve">Tai San </w:t>
      </w:r>
    </w:p>
    <w:p>
      <w:pPr>
        <w:pStyle w:val="TextBody"/>
        <w:numPr>
          <w:ilvl w:val="0"/>
          <w:numId w:val="22"/>
        </w:numPr>
        <w:tabs>
          <w:tab w:val="clear" w:pos="1134"/>
          <w:tab w:val="left" w:leader="none" w:pos="707"/>
        </w:tabs>
        <w:bidi w:val="0"/>
        <w:ind w:start="707" w:hanging="283"/>
        <w:jc w:val="left"/>
        <w:rPr/>
      </w:pPr>
      <w:r>
        <w:rPr/>
        <w:t xml:space="preserve">Jason Williams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Billy Loa kuoleman pelissä</w:t>
      </w:r>
    </w:p>
    <w:p>
      <w:pPr>
        <w:pStyle w:val="TextBody"/>
        <w:bidi w:val="0"/>
        <w:jc w:val="left"/>
        <w:rPr>
          <w:b/>
          <w:u w:val="single"/>
          <w:shd w:val="clear" w:fill="FFFF00"/>
        </w:rPr>
      </w:pPr>
      <w:r>
        <w:rPr>
          <w:b/>
          <w:u w:val="single"/>
          <w:shd w:val="clear" w:fill="FFFF00"/>
        </w:rPr>
        <w:t xml:space="preserve">Asiakirjan numero 47691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 istuin (italiaksi: Santa Sede; latinaksi: Sancta Sedes; kirkollinen latina: (ˈsaŋkta ˈsedes)), jota kutsutaan myös Rooman istuimeksi, on katolisen kirkon kirkollinen tuomiovalta </w:t>
      </w:r>
      <w:r>
        <w:rPr>
          <w:color w:val="A9A9A9"/>
        </w:rPr>
        <w:t xml:space="preserve">Roomassa</w:t>
      </w:r>
      <w:r>
        <w:rPr/>
        <w:t xml:space="preserve">, paavin piispanistuin ja itsenäinen suvereeni yksikkö. Se toimii katolisen kirkon keskeisenä viitekehyksenä kaikkialla maailmassa ja ehtoollisyhteyden keskipisteenä, koska se on maailmankaikkeuden kirkon ensisijainen piispanistuin. Nykyään se vastaa kaikkien katolilaisten hallinnosta, jotka ovat järjestäytyneet erityiskirkkoihinsa, patriarkaatteihinsa ja uskonnollisiin instituutteihinsa.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pyhän istuimen maa</w:t>
      </w:r>
    </w:p>
    <w:p>
      <w:pPr>
        <w:pStyle w:val="TextBody"/>
        <w:bidi w:val="0"/>
        <w:jc w:val="left"/>
        <w:rPr>
          <w:b/>
          <w:u w:val="single"/>
          <w:shd w:val="clear" w:fill="FFFF00"/>
        </w:rPr>
      </w:pPr>
      <w:r>
        <w:rPr>
          <w:b/>
          <w:u w:val="single"/>
          <w:shd w:val="clear" w:fill="FFFF00"/>
        </w:rPr>
        <w:t xml:space="preserve">Asiakirjan numero 47692</w:t>
      </w:r>
    </w:p>
    <w:p>
      <w:pPr>
        <w:pStyle w:val="TextBody"/>
        <w:bidi w:val="0"/>
        <w:jc w:val="left"/>
        <w:rPr>
          <w:b/>
          <w:shd w:val="clear" w:fill="FFFF00"/>
        </w:rPr>
      </w:pPr>
      <w:r>
        <w:rPr>
          <w:b/>
          <w:shd w:val="clear" w:fill="FFFF00"/>
        </w:rPr>
        <w:t xml:space="preserve">Tekstin numero 0</w:t>
      </w:r>
    </w:p>
    <w:tbl>
      <w:tblPr>
        <w:tblW w:w="8374" w:type="dxa"/>
        <w:jc w:val="left"/>
        <w:tblInd w:w="0" w:type="dxa"/>
        <w:tblLayout w:type="fixed"/>
        <w:tblCellMar>
          <w:top w:w="28" w:type="dxa"/>
          <w:left w:w="28" w:type="dxa"/>
          <w:bottom w:w="28" w:type="dxa"/>
          <w:right w:w="28" w:type="dxa"/>
        </w:tblCellMar>
      </w:tblPr>
      <w:tblGrid>
        <w:gridCol w:w="721"/>
        <w:gridCol w:w="1591"/>
        <w:gridCol w:w="3256"/>
        <w:gridCol w:w="2806"/>
      </w:tblGrid>
      <w:tr>
        <w:trPr/>
        <w:tc>
          <w:tcPr>
            <w:tcW w:w="721" w:type="dxa"/>
            <w:tcBorders/>
            <w:vAlign w:val="center"/>
          </w:tcPr>
          <w:p>
            <w:pPr>
              <w:pStyle w:val="TableHeading"/>
              <w:suppressLineNumbers/>
              <w:bidi w:val="0"/>
              <w:spacing w:before="0" w:after="283"/>
              <w:jc w:val="center"/>
              <w:rPr/>
            </w:pPr>
            <w:r>
              <w:rPr/>
              <w:t xml:space="preserve">Paikka </w:t>
            </w:r>
          </w:p>
        </w:tc>
        <w:tc>
          <w:tcPr>
            <w:tcW w:w="1591" w:type="dxa"/>
            <w:tcBorders/>
            <w:vAlign w:val="center"/>
          </w:tcPr>
          <w:p>
            <w:pPr>
              <w:pStyle w:val="TableHeading"/>
              <w:suppressLineNumbers/>
              <w:bidi w:val="0"/>
              <w:spacing w:before="0" w:after="283"/>
              <w:jc w:val="center"/>
              <w:rPr/>
            </w:pPr>
            <w:r>
              <w:rPr/>
              <w:t xml:space="preserve">Miehet </w:t>
            </w:r>
          </w:p>
        </w:tc>
        <w:tc>
          <w:tcPr>
            <w:tcW w:w="3256" w:type="dxa"/>
            <w:tcBorders/>
            <w:vAlign w:val="center"/>
          </w:tcPr>
          <w:p>
            <w:pPr>
              <w:pStyle w:val="TableHeading"/>
              <w:suppressLineNumbers/>
              <w:bidi w:val="0"/>
              <w:spacing w:before="0" w:after="283"/>
              <w:jc w:val="center"/>
              <w:rPr/>
            </w:pPr>
            <w:r>
              <w:rPr/>
              <w:t xml:space="preserve">Naiset </w:t>
            </w:r>
          </w:p>
        </w:tc>
        <w:tc>
          <w:tcPr>
            <w:tcW w:w="2806" w:type="dxa"/>
            <w:tcBorders/>
            <w:vAlign w:val="center"/>
          </w:tcPr>
          <w:p>
            <w:pPr>
              <w:pStyle w:val="TableHeading"/>
              <w:suppressLineNumbers/>
              <w:bidi w:val="0"/>
              <w:spacing w:before="0" w:after="283"/>
              <w:jc w:val="center"/>
              <w:rPr/>
            </w:pPr>
            <w:r>
              <w:rPr/>
              <w:t xml:space="preserve">Joukkue </w:t>
            </w:r>
          </w:p>
        </w:tc>
      </w:tr>
      <w:tr>
        <w:trPr/>
        <w:tc>
          <w:tcPr>
            <w:tcW w:w="721" w:type="dxa"/>
            <w:tcBorders/>
            <w:vAlign w:val="center"/>
          </w:tcPr>
          <w:p>
            <w:pPr>
              <w:pStyle w:val="TableContents"/>
              <w:bidi w:val="0"/>
              <w:spacing w:before="0" w:after="283"/>
              <w:jc w:val="left"/>
              <w:rPr/>
            </w:pPr>
            <w:r>
              <w:rPr/>
              <w:t xml:space="preserve">1. </w:t>
            </w:r>
          </w:p>
        </w:tc>
        <w:tc>
          <w:tcPr>
            <w:tcW w:w="1591" w:type="dxa"/>
            <w:tcBorders/>
            <w:vAlign w:val="center"/>
          </w:tcPr>
          <w:p>
            <w:pPr>
              <w:pStyle w:val="TableContents"/>
              <w:bidi w:val="0"/>
              <w:spacing w:before="0" w:after="283"/>
              <w:jc w:val="left"/>
              <w:rPr/>
            </w:pPr>
            <w:r>
              <w:rPr>
                <w:color w:val="A9A9A9"/>
              </w:rPr>
              <w:t xml:space="preserve">Mathew Fraser </w:t>
            </w:r>
          </w:p>
        </w:tc>
        <w:tc>
          <w:tcPr>
            <w:tcW w:w="3256" w:type="dxa"/>
            <w:tcBorders/>
            <w:vAlign w:val="center"/>
          </w:tcPr>
          <w:p>
            <w:pPr>
              <w:pStyle w:val="TableContents"/>
              <w:bidi w:val="0"/>
              <w:spacing w:before="0" w:after="283"/>
              <w:jc w:val="left"/>
              <w:rPr/>
            </w:pPr>
            <w:r>
              <w:rPr/>
              <w:t xml:space="preserve">Katrín Tanja Davíðsdóttir </w:t>
            </w:r>
          </w:p>
        </w:tc>
        <w:tc>
          <w:tcPr>
            <w:tcW w:w="2806" w:type="dxa"/>
            <w:tcBorders/>
            <w:vAlign w:val="center"/>
          </w:tcPr>
          <w:p>
            <w:pPr>
              <w:pStyle w:val="TableContents"/>
              <w:bidi w:val="0"/>
              <w:spacing w:before="0" w:after="283"/>
              <w:jc w:val="left"/>
              <w:rPr/>
            </w:pPr>
            <w:r>
              <w:rPr/>
              <w:t xml:space="preserve">CrossFit Mayhem Vapaus </w:t>
            </w:r>
          </w:p>
        </w:tc>
      </w:tr>
      <w:tr>
        <w:trPr/>
        <w:tc>
          <w:tcPr>
            <w:tcW w:w="721" w:type="dxa"/>
            <w:tcBorders/>
            <w:vAlign w:val="center"/>
          </w:tcPr>
          <w:p>
            <w:pPr>
              <w:pStyle w:val="TableContents"/>
              <w:bidi w:val="0"/>
              <w:spacing w:before="0" w:after="283"/>
              <w:jc w:val="left"/>
              <w:rPr/>
            </w:pPr>
            <w:r>
              <w:rPr/>
              <w:t xml:space="preserve">2. </w:t>
            </w:r>
          </w:p>
        </w:tc>
        <w:tc>
          <w:tcPr>
            <w:tcW w:w="1591" w:type="dxa"/>
            <w:tcBorders/>
            <w:vAlign w:val="center"/>
          </w:tcPr>
          <w:p>
            <w:pPr>
              <w:pStyle w:val="TableContents"/>
              <w:bidi w:val="0"/>
              <w:spacing w:before="0" w:after="283"/>
              <w:jc w:val="left"/>
              <w:rPr/>
            </w:pPr>
            <w:r>
              <w:rPr/>
              <w:t xml:space="preserve">Ben Smith </w:t>
            </w:r>
          </w:p>
        </w:tc>
        <w:tc>
          <w:tcPr>
            <w:tcW w:w="3256" w:type="dxa"/>
            <w:tcBorders/>
            <w:vAlign w:val="center"/>
          </w:tcPr>
          <w:p>
            <w:pPr>
              <w:pStyle w:val="TableContents"/>
              <w:bidi w:val="0"/>
              <w:spacing w:before="0" w:after="283"/>
              <w:jc w:val="left"/>
              <w:rPr/>
            </w:pPr>
            <w:r>
              <w:rPr/>
              <w:t xml:space="preserve">Tia-Clair Toomey </w:t>
            </w:r>
          </w:p>
        </w:tc>
        <w:tc>
          <w:tcPr>
            <w:tcW w:w="2806" w:type="dxa"/>
            <w:tcBorders/>
            <w:vAlign w:val="center"/>
          </w:tcPr>
          <w:p>
            <w:pPr>
              <w:pStyle w:val="TableContents"/>
              <w:bidi w:val="0"/>
              <w:spacing w:before="0" w:after="283"/>
              <w:jc w:val="left"/>
              <w:rPr/>
            </w:pPr>
            <w:r>
              <w:rPr/>
              <w:t xml:space="preserve">12 Labours CrossFit </w:t>
            </w:r>
          </w:p>
        </w:tc>
      </w:tr>
      <w:tr>
        <w:trPr/>
        <w:tc>
          <w:tcPr>
            <w:tcW w:w="721" w:type="dxa"/>
            <w:tcBorders/>
            <w:vAlign w:val="center"/>
          </w:tcPr>
          <w:p>
            <w:pPr>
              <w:pStyle w:val="TableContents"/>
              <w:bidi w:val="0"/>
              <w:spacing w:before="0" w:after="283"/>
              <w:jc w:val="left"/>
              <w:rPr/>
            </w:pPr>
            <w:r>
              <w:rPr/>
              <w:t xml:space="preserve">Kolmas </w:t>
            </w:r>
          </w:p>
        </w:tc>
        <w:tc>
          <w:tcPr>
            <w:tcW w:w="1591" w:type="dxa"/>
            <w:tcBorders/>
            <w:vAlign w:val="center"/>
          </w:tcPr>
          <w:p>
            <w:pPr>
              <w:pStyle w:val="TableContents"/>
              <w:bidi w:val="0"/>
              <w:spacing w:before="0" w:after="283"/>
              <w:jc w:val="left"/>
              <w:rPr/>
            </w:pPr>
            <w:r>
              <w:rPr/>
              <w:t xml:space="preserve">Patrick Vellner </w:t>
            </w:r>
          </w:p>
        </w:tc>
        <w:tc>
          <w:tcPr>
            <w:tcW w:w="3256" w:type="dxa"/>
            <w:tcBorders/>
            <w:vAlign w:val="center"/>
          </w:tcPr>
          <w:p>
            <w:pPr>
              <w:pStyle w:val="TableContents"/>
              <w:bidi w:val="0"/>
              <w:spacing w:before="0" w:after="283"/>
              <w:jc w:val="left"/>
              <w:rPr/>
            </w:pPr>
            <w:r>
              <w:rPr/>
              <w:t xml:space="preserve">Ragnheiður Sara Sigmundsdottir </w:t>
            </w:r>
          </w:p>
        </w:tc>
        <w:tc>
          <w:tcPr>
            <w:tcW w:w="2806" w:type="dxa"/>
            <w:tcBorders/>
            <w:vAlign w:val="center"/>
          </w:tcPr>
          <w:p>
            <w:pPr>
              <w:pStyle w:val="TableContents"/>
              <w:bidi w:val="0"/>
              <w:spacing w:before="0" w:after="283"/>
              <w:jc w:val="left"/>
              <w:rPr/>
            </w:pPr>
            <w:r>
              <w:rPr/>
              <w:t xml:space="preserve">CrossFit Yas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2016 miesten henkilökohtaiset Crossfit Games -kisat.</w:t>
      </w:r>
    </w:p>
    <w:p>
      <w:pPr>
        <w:pStyle w:val="TextBody"/>
        <w:bidi w:val="0"/>
        <w:jc w:val="left"/>
        <w:rPr>
          <w:b/>
          <w:u w:val="single"/>
          <w:shd w:val="clear" w:fill="FFFF00"/>
        </w:rPr>
      </w:pPr>
      <w:r>
        <w:rPr>
          <w:b/>
          <w:u w:val="single"/>
          <w:shd w:val="clear" w:fill="FFFF00"/>
        </w:rPr>
        <w:t xml:space="preserve">Asiakirjan numero 47693</w:t>
      </w:r>
    </w:p>
    <w:p>
      <w:pPr>
        <w:pStyle w:val="TextBody"/>
        <w:bidi w:val="0"/>
        <w:jc w:val="left"/>
        <w:rPr>
          <w:b/>
          <w:shd w:val="clear" w:fill="FFFF00"/>
        </w:rPr>
      </w:pPr>
      <w:r>
        <w:rPr>
          <w:b/>
          <w:shd w:val="clear" w:fill="FFFF00"/>
        </w:rPr>
        <w:t xml:space="preserve">Tekstin numero 0</w:t>
      </w:r>
    </w:p>
    <w:p>
      <w:pPr>
        <w:pStyle w:val="TextBody"/>
        <w:numPr>
          <w:ilvl w:val="0"/>
          <w:numId w:val="23"/>
        </w:numPr>
        <w:tabs>
          <w:tab w:val="clear" w:pos="1134"/>
          <w:tab w:val="left" w:leader="none" w:pos="707"/>
        </w:tabs>
        <w:bidi w:val="0"/>
        <w:ind w:start="707" w:hanging="283"/>
        <w:jc w:val="left"/>
        <w:rPr/>
      </w:pPr>
      <w:r>
        <w:rPr/>
        <w:t xml:space="preserve">Elokuvan </w:t>
      </w:r>
      <w:r>
        <w:rPr>
          <w:color w:val="A9A9A9"/>
        </w:rPr>
        <w:t xml:space="preserve">Snatch </w:t>
      </w:r>
      <w:r>
        <w:rPr/>
        <w:t xml:space="preserve">soundtrackilla on ote Fatboy Slimin DJ Mix CD:ltä (On the Floor at the Boutique), joka sisälsi Incredible Bongo Bandin version kappaleesta ``Apache''.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kappale Apache</w:t>
      </w:r>
    </w:p>
    <w:p>
      <w:pPr>
        <w:pStyle w:val="TextBody"/>
        <w:bidi w:val="0"/>
        <w:jc w:val="left"/>
        <w:rPr>
          <w:b/>
          <w:u w:val="single"/>
          <w:shd w:val="clear" w:fill="FFFF00"/>
        </w:rPr>
      </w:pPr>
      <w:r>
        <w:rPr>
          <w:b/>
          <w:u w:val="single"/>
          <w:shd w:val="clear" w:fill="FFFF00"/>
        </w:rPr>
        <w:t xml:space="preserve">Asiakirjan numero 47694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Lumotussa metsässä, ennen pimeän kirouksen alkua, Rumplestiltskin löytää Reginan tutkimassa Maleficentin loitsukirjaa. Rumplestiltskin kuitenkin sanoo Reginalle, että hän kiirehtii liian nopeasti, ja sanoo, että avain Maleficentin taitoihin on aika, ja lähettää Reginan Maleficentin palatsiin, jossa hän näkee puun, joka palaa yhä Maleficentin vihan jäljiltä "puoli elämää" sen jälkeen, kun tämä poltti metsän. Regina astuu Maleficentin palatsiin ja löytää siivottoman, masentuneen Maleficentin; noita selittää, että kohtaaminen Briar Rosen kanssa on vienyt häneltä kaiken henkensä. Regina kertoo, että Briar Rosen tytär Aurora on menossa naimisiin. Regina on raivoissaan nähdessään sankareiden saavan onnellisen lopun, ja kun </w:t>
      </w:r>
      <w:r>
        <w:rPr>
          <w:color w:val="A9A9A9"/>
        </w:rPr>
        <w:t xml:space="preserve">Maleficent </w:t>
      </w:r>
      <w:r>
        <w:rPr/>
        <w:t xml:space="preserve">paljastaa, että hänen tulensa ja kykynsä muuttua lohikäärmeeksi on kadonnut, Regina päättää käyttää kuninkaallisia häitä Maleficentin innoittamiseen.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lohikäärme sarjassa Olipa kerran...</w:t>
      </w:r>
    </w:p>
    <w:p>
      <w:pPr>
        <w:pStyle w:val="TextBody"/>
        <w:bidi w:val="0"/>
        <w:jc w:val="left"/>
        <w:rPr>
          <w:b/>
          <w:u w:val="single"/>
          <w:shd w:val="clear" w:fill="FFFF00"/>
        </w:rPr>
      </w:pPr>
      <w:r>
        <w:rPr>
          <w:b/>
          <w:u w:val="single"/>
          <w:shd w:val="clear" w:fill="FFFF00"/>
        </w:rPr>
        <w:t xml:space="preserve">Asiakirjan numero 47695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A. Garfield </w:t>
      </w:r>
      <w:r>
        <w:rPr/>
        <w:t xml:space="preserve">osasi ja opetti sekä latinaa että kreikkaa, ja hän oli ensimmäinen presidentti, joka kampanjoi kahdella kielellä (englanniksi ja saksaksi). Hän oli myös kaksikätinen. Tarinat kertoivat, että Garfield viihdytti ystäviään esittämällä heille kysymyksiä ja kirjoittamalla vastauksen latinaksi toisella kädellä ja samalla toisella kreikaksi. Näiden tarinoiden yksityiskohtia ei kuitenkaan ole dokumentoitu.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Yhdysvaltain presidentti, joka osasi kirjoittaa molemmin käsin</w:t>
      </w:r>
    </w:p>
    <w:p>
      <w:pPr>
        <w:pStyle w:val="TextBody"/>
        <w:bidi w:val="0"/>
        <w:jc w:val="left"/>
        <w:rPr>
          <w:b/>
          <w:u w:val="single"/>
          <w:shd w:val="clear" w:fill="FFFF00"/>
        </w:rPr>
      </w:pPr>
      <w:r>
        <w:rPr>
          <w:b/>
          <w:u w:val="single"/>
          <w:shd w:val="clear" w:fill="FFFF00"/>
        </w:rPr>
        <w:t xml:space="preserve">Asiakirjan numero 47696</w:t>
      </w:r>
    </w:p>
    <w:p>
      <w:pPr>
        <w:pStyle w:val="TextBody"/>
        <w:bidi w:val="0"/>
        <w:jc w:val="left"/>
        <w:rPr>
          <w:b/>
          <w:shd w:val="clear" w:fill="FFFF00"/>
        </w:rPr>
      </w:pPr>
      <w:r>
        <w:rPr>
          <w:b/>
          <w:shd w:val="clear" w:fill="FFFF00"/>
        </w:rPr>
        <w:t xml:space="preserve">Tekstin numero 0</w:t>
      </w:r>
    </w:p>
    <w:p>
      <w:pPr>
        <w:pStyle w:val="TextBody"/>
        <w:numPr>
          <w:ilvl w:val="0"/>
          <w:numId w:val="24"/>
        </w:numPr>
        <w:tabs>
          <w:tab w:val="clear" w:pos="1134"/>
          <w:tab w:val="left" w:leader="none" w:pos="720"/>
        </w:tabs>
        <w:bidi w:val="0"/>
        <w:ind w:start="720" w:hanging="283"/>
        <w:jc w:val="left"/>
        <w:rPr/>
      </w:pPr>
      <w:r>
        <w:rPr>
          <w:color w:val="A9A9A9"/>
        </w:rPr>
        <w:t xml:space="preserve">Franklin D. Rooseveltin</w:t>
      </w:r>
      <w:r>
        <w:rPr/>
        <w:t xml:space="preserve"> virkaanastujaispuheessa käytetyn kuuluisan repliikin parafraasi.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meillä ei ole mitään pelättävää, paitsi pelko itse.</w:t>
      </w:r>
    </w:p>
    <w:p>
      <w:pPr>
        <w:pStyle w:val="TextBody"/>
        <w:bidi w:val="0"/>
        <w:jc w:val="left"/>
        <w:rPr>
          <w:b/>
          <w:u w:val="single"/>
          <w:shd w:val="clear" w:fill="FFFF00"/>
        </w:rPr>
      </w:pPr>
      <w:r>
        <w:rPr>
          <w:b/>
          <w:u w:val="single"/>
          <w:shd w:val="clear" w:fill="FFFF00"/>
        </w:rPr>
        <w:t xml:space="preserve">Asiakirjan numero 47697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Peggy March </w:t>
      </w:r>
      <w:r>
        <w:rPr/>
        <w:t xml:space="preserve">(s. Margaret Annemarie Battavio, 8. maaliskuuta 1948 Lansdale, Pennsylvania) on yhdysvaltalainen poplaulaja. Hänet tunnetaan ennen kaikkea vuonna 1963 miljoonamyyntiä tehneestä kappaleestaan ``I Will Follow Him''. Vaikka hänet muistetaan joskus yhden hitin ihmeenä, hän jatkoi menestystään Euroopassa pitkälle 1970-luvulle.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wish I was a princess</w:t>
      </w:r>
    </w:p>
    <w:p>
      <w:pPr>
        <w:pStyle w:val="TextBody"/>
        <w:bidi w:val="0"/>
        <w:jc w:val="left"/>
        <w:rPr>
          <w:b/>
          <w:u w:val="single"/>
          <w:shd w:val="clear" w:fill="FFFF00"/>
        </w:rPr>
      </w:pPr>
      <w:r>
        <w:rPr>
          <w:b/>
          <w:u w:val="single"/>
          <w:shd w:val="clear" w:fill="FFFF00"/>
        </w:rPr>
        <w:t xml:space="preserve">Asiakirjan numero 47698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Sokrateen kuolemantuomio oli oikeudellinen seuraus siitä, että hän oli esittänyt poliittisfilosofisia kysymyksiä oppilailleen, mistä seurasi kaksi syytettä: moraalinen turmelus ja jumalattomuus. Oikeudenkäynnissä dikastien (arvalla valittujen miespuolisten valamiesten) enemmistö äänesti Sokrateksen tuomitsemista näistä kahdesta syytteestä; sen jälkeen he äänestivät yleisen oikeuskäytännön mukaisesti hänen rangaistuksestaan ja sopivat kuolemantuomiosta, joka oli määrä panna täytäntöön </w:t>
      </w:r>
      <w:r>
        <w:rPr/>
        <w:t xml:space="preserve">juomalla </w:t>
      </w:r>
      <w:r>
        <w:rPr>
          <w:color w:val="A9A9A9"/>
        </w:rPr>
        <w:t xml:space="preserve">Sokrates </w:t>
      </w:r>
      <w:r>
        <w:rPr/>
        <w:t xml:space="preserve">myrkyllistä hemlock-juomaa.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myrkytettiin Hemlockilla vuonna 399 eaa.</w:t>
      </w:r>
    </w:p>
    <w:p>
      <w:pPr>
        <w:pStyle w:val="TextBody"/>
        <w:bidi w:val="0"/>
        <w:jc w:val="left"/>
        <w:rPr>
          <w:b/>
          <w:u w:val="single"/>
          <w:shd w:val="clear" w:fill="FFFF00"/>
        </w:rPr>
      </w:pPr>
      <w:r>
        <w:rPr>
          <w:b/>
          <w:u w:val="single"/>
          <w:shd w:val="clear" w:fill="FFFF00"/>
        </w:rPr>
        <w:t xml:space="preserve">Asiakirjan numero 47699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Rufus Frederik Sewell </w:t>
      </w:r>
      <w:r>
        <w:rPr/>
        <w:t xml:space="preserve">(/ ˈsuːəl /; s. 29. lokakuuta 1967) on englantilainen näyttelijä. Elokuvissa hän on esiintynyt muun muassa Kenneth Branaghin Hamlet-elokuvassa (1996) Fortinbrasin roolissa, The Woodlandersissa, Vaarallinen kauneus, Dark Cityssä, A Knight's Tale, The Illusionistissa, Tristan ja Isoldessa sekä Martha, Meet Frank, Daniel and Laurence -elokuvassa. Televisiossa hän näytteli Obergruppenführer John Smithiä The Man in the High Castle -elokuvassa, italialaista etsivää BBC:n televisiosarjassa Zen (2011) ja esiintyi myös minisarjassa The Pillars of the Earth (2010). Vuonna 1993 hän näytteli sankaria Will Ladislawia BBC:n sovituksessa George Eliotin Middlemarchista. Vuonna 2003 hän näytteli pääroolin elokuvassa Charles II: The Power and The Passion. Hän näytteli CBS:n draamasarjassa Eleventh Hour, joka lopetettiin huhtikuussa 2009. Näyttämöllä hän näytteli Septimus Hodgen roolin Tom Stoppardin teoksessa Arcadia ja Janin roolin Stoppardin teoksessa Rock' n' Roll; jälkimmäinen toi hänelle Olivier-palkinnon ja Tony Award -ehdokkuuden.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Tom Builderia Maan pylväissä...</w:t>
      </w:r>
    </w:p>
    <w:p>
      <w:pPr>
        <w:pStyle w:val="TextBody"/>
        <w:bidi w:val="0"/>
        <w:jc w:val="left"/>
        <w:rPr>
          <w:b/>
          <w:u w:val="single"/>
          <w:shd w:val="clear" w:fill="FFFF00"/>
        </w:rPr>
      </w:pPr>
      <w:r>
        <w:rPr>
          <w:b/>
          <w:u w:val="single"/>
          <w:shd w:val="clear" w:fill="FFFF00"/>
        </w:rPr>
        <w:t xml:space="preserve">Asiakirjan numero 47700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suurimman palatsin titteliä palatsin muurien sisäpuolella sijaitsevan pinta-alan mukaan pitää hallussaan Kiinan </w:t>
      </w:r>
      <w:r>
        <w:rPr/>
        <w:t xml:space="preserve">kesäpalatsikompleksi Pekingissä, jonka pinta-ala on 720 000 neliömetriä (178 eekkeriä). Kielletyn kaupungin 980 rakennuksen yhteenlaskettu pinta-ala on 1 614 600 neliöjalkaa (150 001 m) ja niissä on noin 9 000 huonetta.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maailman suurimmista palatseista, joka sijaitsee Kiinassa</w:t>
      </w:r>
    </w:p>
    <w:p>
      <w:pPr>
        <w:pStyle w:val="TextBody"/>
        <w:bidi w:val="0"/>
        <w:jc w:val="left"/>
        <w:rPr>
          <w:b/>
          <w:u w:val="single"/>
          <w:shd w:val="clear" w:fill="FFFF00"/>
        </w:rPr>
      </w:pPr>
      <w:r>
        <w:rPr>
          <w:b/>
          <w:u w:val="single"/>
          <w:shd w:val="clear" w:fill="FFFF00"/>
        </w:rPr>
        <w:t xml:space="preserve">Asiakirjan numero 47701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01"/>
        <w:gridCol w:w="2770"/>
        <w:gridCol w:w="1684"/>
        <w:gridCol w:w="2443"/>
        <w:gridCol w:w="1207"/>
      </w:tblGrid>
      <w:tr>
        <w:trPr/>
        <w:tc>
          <w:tcPr>
            <w:tcW w:w="2101" w:type="dxa"/>
            <w:tcBorders/>
            <w:vAlign w:val="center"/>
          </w:tcPr>
          <w:p>
            <w:pPr>
              <w:pStyle w:val="TableHeading"/>
              <w:suppressLineNumbers/>
              <w:bidi w:val="0"/>
              <w:spacing w:before="0" w:after="283"/>
              <w:jc w:val="center"/>
              <w:rPr/>
            </w:pPr>
            <w:r>
              <w:rPr/>
              <w:t xml:space="preserve">Vuosi </w:t>
            </w:r>
          </w:p>
        </w:tc>
        <w:tc>
          <w:tcPr>
            <w:tcW w:w="2770" w:type="dxa"/>
            <w:tcBorders/>
            <w:vAlign w:val="center"/>
          </w:tcPr>
          <w:p>
            <w:pPr>
              <w:pStyle w:val="TableHeading"/>
              <w:bidi w:val="0"/>
              <w:spacing w:before="0" w:after="283"/>
              <w:rPr>
                <w:sz w:val="4"/>
                <w:szCs w:val="4"/>
              </w:rPr>
            </w:pPr>
            <w:r>
              <w:rPr>
                <w:sz w:val="4"/>
                <w:szCs w:val="4"/>
              </w:rPr>
            </w:r>
          </w:p>
        </w:tc>
        <w:tc>
          <w:tcPr>
            <w:tcW w:w="1684" w:type="dxa"/>
            <w:tcBorders/>
            <w:vAlign w:val="center"/>
          </w:tcPr>
          <w:p>
            <w:pPr>
              <w:pStyle w:val="TableHeading"/>
              <w:suppressLineNumbers/>
              <w:bidi w:val="0"/>
              <w:spacing w:before="0" w:after="283"/>
              <w:jc w:val="center"/>
              <w:rPr/>
            </w:pPr>
            <w:r>
              <w:rPr/>
              <w:t xml:space="preserve">Ehdokkaat (s) </w:t>
            </w:r>
          </w:p>
        </w:tc>
        <w:tc>
          <w:tcPr>
            <w:tcW w:w="2443" w:type="dxa"/>
            <w:tcBorders/>
            <w:vAlign w:val="center"/>
          </w:tcPr>
          <w:p>
            <w:pPr>
              <w:pStyle w:val="TableHeading"/>
              <w:suppressLineNumbers/>
              <w:bidi w:val="0"/>
              <w:spacing w:before="0" w:after="283"/>
              <w:jc w:val="center"/>
              <w:rPr/>
            </w:pPr>
            <w:r>
              <w:rPr/>
              <w:t xml:space="preserve">Ehdolla </w:t>
            </w:r>
          </w:p>
        </w:tc>
        <w:tc>
          <w:tcPr>
            <w:tcW w:w="1207" w:type="dxa"/>
            <w:tcBorders/>
            <w:vAlign w:val="center"/>
          </w:tcPr>
          <w:p>
            <w:pPr>
              <w:pStyle w:val="TableHeading"/>
              <w:suppressLineNumbers/>
              <w:bidi w:val="0"/>
              <w:spacing w:before="0" w:after="283"/>
              <w:jc w:val="center"/>
              <w:rPr/>
            </w:pPr>
            <w:r>
              <w:rPr/>
              <w:t xml:space="preserve">Tulos </w:t>
            </w:r>
          </w:p>
        </w:tc>
      </w:tr>
      <w:tr>
        <w:trPr/>
        <w:tc>
          <w:tcPr>
            <w:tcW w:w="2101" w:type="dxa"/>
            <w:tcBorders/>
            <w:vAlign w:val="center"/>
          </w:tcPr>
          <w:p>
            <w:pPr>
              <w:pStyle w:val="TableContents"/>
              <w:bidi w:val="0"/>
              <w:spacing w:before="0" w:after="283"/>
              <w:jc w:val="left"/>
              <w:rPr/>
            </w:pPr>
            <w:r>
              <w:rPr/>
              <w:t xml:space="preserve">1967 </w:t>
            </w:r>
          </w:p>
        </w:tc>
        <w:tc>
          <w:tcPr>
            <w:tcW w:w="2770" w:type="dxa"/>
            <w:tcBorders/>
            <w:vAlign w:val="center"/>
          </w:tcPr>
          <w:p>
            <w:pPr>
              <w:pStyle w:val="TableContents"/>
              <w:bidi w:val="0"/>
              <w:spacing w:before="0" w:after="283"/>
              <w:jc w:val="left"/>
              <w:rPr/>
            </w:pPr>
            <w:r>
              <w:rPr/>
              <w:t xml:space="preserve">Paras kamarimusiikkiesitys </w:t>
            </w:r>
          </w:p>
        </w:tc>
        <w:tc>
          <w:tcPr>
            <w:tcW w:w="1684" w:type="dxa"/>
            <w:tcBorders/>
            <w:vAlign w:val="center"/>
          </w:tcPr>
          <w:p>
            <w:pPr>
              <w:pStyle w:val="TableContents"/>
              <w:bidi w:val="0"/>
              <w:spacing w:before="0" w:after="283"/>
              <w:jc w:val="left"/>
              <w:rPr/>
            </w:pPr>
            <w:r>
              <w:rPr>
                <w:color w:val="A9A9A9"/>
              </w:rPr>
              <w:t xml:space="preserve">Ravi Shankar </w:t>
            </w:r>
          </w:p>
        </w:tc>
        <w:tc>
          <w:tcPr>
            <w:tcW w:w="2443" w:type="dxa"/>
            <w:tcBorders/>
            <w:vAlign w:val="center"/>
          </w:tcPr>
          <w:p>
            <w:pPr>
              <w:pStyle w:val="TableContents"/>
              <w:bidi w:val="0"/>
              <w:spacing w:before="0" w:after="283"/>
              <w:jc w:val="left"/>
              <w:rPr/>
            </w:pPr>
            <w:r>
              <w:rPr/>
              <w:t xml:space="preserve">Länsi kohtaa Idän </w:t>
            </w:r>
          </w:p>
        </w:tc>
        <w:tc>
          <w:tcPr>
            <w:tcW w:w="1207" w:type="dxa"/>
            <w:tcBorders/>
            <w:vAlign w:val="center"/>
          </w:tcPr>
          <w:p>
            <w:pPr>
              <w:pStyle w:val="TableContents"/>
              <w:bidi w:val="0"/>
              <w:spacing w:before="0" w:after="283"/>
              <w:jc w:val="left"/>
              <w:rPr/>
            </w:pPr>
            <w:r>
              <w:rPr/>
              <w:t xml:space="preserve">Won </w:t>
            </w:r>
          </w:p>
        </w:tc>
      </w:tr>
      <w:tr>
        <w:trPr/>
        <w:tc>
          <w:tcPr>
            <w:tcW w:w="2101" w:type="dxa"/>
            <w:tcBorders/>
            <w:vAlign w:val="center"/>
          </w:tcPr>
          <w:p>
            <w:pPr>
              <w:pStyle w:val="TableContents"/>
              <w:bidi w:val="0"/>
              <w:spacing w:before="0" w:after="283"/>
              <w:jc w:val="left"/>
              <w:rPr/>
            </w:pPr>
            <w:r>
              <w:rPr/>
              <w:t xml:space="preserve">1970 </w:t>
            </w:r>
          </w:p>
        </w:tc>
        <w:tc>
          <w:tcPr>
            <w:tcW w:w="2770" w:type="dxa"/>
            <w:tcBorders/>
            <w:vAlign w:val="center"/>
          </w:tcPr>
          <w:p>
            <w:pPr>
              <w:pStyle w:val="TableContents"/>
              <w:bidi w:val="0"/>
              <w:spacing w:before="0" w:after="283"/>
              <w:jc w:val="left"/>
              <w:rPr/>
            </w:pPr>
            <w:r>
              <w:rPr/>
              <w:t xml:space="preserve">Vuoden albumi, klassinen </w:t>
            </w:r>
          </w:p>
        </w:tc>
        <w:tc>
          <w:tcPr>
            <w:tcW w:w="1684" w:type="dxa"/>
            <w:tcBorders/>
            <w:vAlign w:val="center"/>
          </w:tcPr>
          <w:p>
            <w:pPr>
              <w:pStyle w:val="TableContents"/>
              <w:bidi w:val="0"/>
              <w:spacing w:before="0" w:after="283"/>
              <w:jc w:val="left"/>
              <w:rPr/>
            </w:pPr>
            <w:r>
              <w:rPr/>
              <w:t xml:space="preserve">Zubin Mehta </w:t>
            </w:r>
          </w:p>
        </w:tc>
        <w:tc>
          <w:tcPr>
            <w:tcW w:w="2443" w:type="dxa"/>
            <w:tcBorders/>
            <w:vAlign w:val="center"/>
          </w:tcPr>
          <w:p>
            <w:pPr>
              <w:pStyle w:val="TableContents"/>
              <w:bidi w:val="0"/>
              <w:spacing w:before="0" w:after="283"/>
              <w:jc w:val="left"/>
              <w:rPr/>
            </w:pPr>
            <w:r>
              <w:rPr/>
              <w:t xml:space="preserve">Strauss: Strauss: Also Sprach Zarathustra (albumi): Also Sprach Zarathustra (albumi) </w:t>
            </w:r>
          </w:p>
        </w:tc>
        <w:tc>
          <w:tcPr>
            <w:tcW w:w="1207" w:type="dxa"/>
            <w:tcBorders/>
            <w:vAlign w:val="center"/>
          </w:tcPr>
          <w:p>
            <w:pPr>
              <w:pStyle w:val="TableContents"/>
              <w:bidi w:val="0"/>
              <w:spacing w:before="0" w:after="283"/>
              <w:jc w:val="left"/>
              <w:rPr/>
            </w:pPr>
            <w:r>
              <w:rPr/>
              <w:t xml:space="preserve">Nimetty </w:t>
            </w:r>
          </w:p>
        </w:tc>
      </w:tr>
      <w:tr>
        <w:trPr/>
        <w:tc>
          <w:tcPr>
            <w:tcW w:w="2101" w:type="dxa"/>
            <w:tcBorders/>
            <w:vAlign w:val="center"/>
          </w:tcPr>
          <w:p>
            <w:pPr>
              <w:pStyle w:val="TableContents"/>
              <w:bidi w:val="0"/>
              <w:spacing w:before="0" w:after="283"/>
              <w:jc w:val="left"/>
              <w:rPr/>
            </w:pPr>
            <w:r>
              <w:rPr/>
              <w:t xml:space="preserve">Paras klassinen esitys, orkesteri </w:t>
            </w:r>
          </w:p>
        </w:tc>
        <w:tc>
          <w:tcPr>
            <w:tcW w:w="2770" w:type="dxa"/>
            <w:tcBorders/>
            <w:vAlign w:val="center"/>
          </w:tcPr>
          <w:p>
            <w:pPr>
              <w:pStyle w:val="TableContents"/>
              <w:bidi w:val="0"/>
              <w:spacing w:before="0" w:after="283"/>
              <w:jc w:val="left"/>
              <w:rPr/>
            </w:pPr>
            <w:r>
              <w:rPr/>
              <w:t xml:space="preserve">Zubin Mehta </w:t>
            </w:r>
          </w:p>
        </w:tc>
        <w:tc>
          <w:tcPr>
            <w:tcW w:w="1684" w:type="dxa"/>
            <w:tcBorders/>
            <w:vAlign w:val="center"/>
          </w:tcPr>
          <w:p>
            <w:pPr>
              <w:pStyle w:val="TableContents"/>
              <w:bidi w:val="0"/>
              <w:spacing w:before="0" w:after="283"/>
              <w:jc w:val="left"/>
              <w:rPr/>
            </w:pPr>
            <w:r>
              <w:rPr/>
              <w:t xml:space="preserve">Strauss: Strauss: Also Sprach Zarathustra (albumi): Also Sprach Zarathustra (albumi) </w:t>
            </w:r>
          </w:p>
        </w:tc>
        <w:tc>
          <w:tcPr>
            <w:tcW w:w="2443" w:type="dxa"/>
            <w:tcBorders/>
            <w:vAlign w:val="center"/>
          </w:tcPr>
          <w:p>
            <w:pPr>
              <w:pStyle w:val="TableContents"/>
              <w:bidi w:val="0"/>
              <w:spacing w:before="0" w:after="283"/>
              <w:jc w:val="left"/>
              <w:rPr/>
            </w:pPr>
            <w:r>
              <w:rPr/>
              <w:t xml:space="preserve">Nimetty </w:t>
            </w:r>
          </w:p>
        </w:tc>
        <w:tc>
          <w:tcPr>
            <w:tcW w:w="1207"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1971 </w:t>
            </w:r>
          </w:p>
        </w:tc>
        <w:tc>
          <w:tcPr>
            <w:tcW w:w="2770" w:type="dxa"/>
            <w:tcBorders/>
            <w:vAlign w:val="center"/>
          </w:tcPr>
          <w:p>
            <w:pPr>
              <w:pStyle w:val="TableContents"/>
              <w:bidi w:val="0"/>
              <w:spacing w:before="0" w:after="283"/>
              <w:jc w:val="left"/>
              <w:rPr/>
            </w:pPr>
            <w:r>
              <w:rPr/>
              <w:t xml:space="preserve">Paras oopperaäänitys </w:t>
            </w:r>
          </w:p>
        </w:tc>
        <w:tc>
          <w:tcPr>
            <w:tcW w:w="1684" w:type="dxa"/>
            <w:tcBorders/>
            <w:vAlign w:val="center"/>
          </w:tcPr>
          <w:p>
            <w:pPr>
              <w:pStyle w:val="TableContents"/>
              <w:bidi w:val="0"/>
              <w:spacing w:before="0" w:after="283"/>
              <w:jc w:val="left"/>
              <w:rPr/>
            </w:pPr>
            <w:r>
              <w:rPr/>
              <w:t xml:space="preserve">Zubin Mehta </w:t>
            </w:r>
          </w:p>
        </w:tc>
        <w:tc>
          <w:tcPr>
            <w:tcW w:w="2443" w:type="dxa"/>
            <w:tcBorders/>
            <w:vAlign w:val="center"/>
          </w:tcPr>
          <w:p>
            <w:pPr>
              <w:pStyle w:val="TableContents"/>
              <w:bidi w:val="0"/>
              <w:spacing w:before="0" w:after="283"/>
              <w:jc w:val="left"/>
              <w:rPr/>
            </w:pPr>
            <w:r>
              <w:rPr/>
              <w:t xml:space="preserve">Verdi: Il Trovatore (albumi) </w:t>
            </w:r>
          </w:p>
        </w:tc>
        <w:tc>
          <w:tcPr>
            <w:tcW w:w="1207" w:type="dxa"/>
            <w:tcBorders/>
            <w:vAlign w:val="center"/>
          </w:tcPr>
          <w:p>
            <w:pPr>
              <w:pStyle w:val="TableContents"/>
              <w:bidi w:val="0"/>
              <w:spacing w:before="0" w:after="283"/>
              <w:jc w:val="left"/>
              <w:rPr/>
            </w:pPr>
            <w:r>
              <w:rPr/>
              <w:t xml:space="preserve">Nimetty </w:t>
            </w:r>
          </w:p>
        </w:tc>
      </w:tr>
      <w:tr>
        <w:trPr/>
        <w:tc>
          <w:tcPr>
            <w:tcW w:w="2101" w:type="dxa"/>
            <w:tcBorders/>
            <w:vAlign w:val="center"/>
          </w:tcPr>
          <w:p>
            <w:pPr>
              <w:pStyle w:val="TableContents"/>
              <w:bidi w:val="0"/>
              <w:spacing w:before="0" w:after="283"/>
              <w:jc w:val="left"/>
              <w:rPr/>
            </w:pPr>
            <w:r>
              <w:rPr/>
              <w:t xml:space="preserve">1972 </w:t>
            </w:r>
          </w:p>
        </w:tc>
        <w:tc>
          <w:tcPr>
            <w:tcW w:w="2770" w:type="dxa"/>
            <w:tcBorders/>
            <w:vAlign w:val="center"/>
          </w:tcPr>
          <w:p>
            <w:pPr>
              <w:pStyle w:val="TableContents"/>
              <w:bidi w:val="0"/>
              <w:spacing w:before="0" w:after="283"/>
              <w:jc w:val="left"/>
              <w:rPr/>
            </w:pPr>
            <w:r>
              <w:rPr/>
              <w:t xml:space="preserve">Paras kuoroesitys, klassinen </w:t>
            </w:r>
          </w:p>
        </w:tc>
        <w:tc>
          <w:tcPr>
            <w:tcW w:w="1684" w:type="dxa"/>
            <w:tcBorders/>
            <w:vAlign w:val="center"/>
          </w:tcPr>
          <w:p>
            <w:pPr>
              <w:pStyle w:val="TableContents"/>
              <w:bidi w:val="0"/>
              <w:spacing w:before="0" w:after="283"/>
              <w:jc w:val="left"/>
              <w:rPr/>
            </w:pPr>
            <w:r>
              <w:rPr/>
              <w:t xml:space="preserve">Zubin Mehta </w:t>
            </w:r>
          </w:p>
        </w:tc>
        <w:tc>
          <w:tcPr>
            <w:tcW w:w="2443" w:type="dxa"/>
            <w:tcBorders/>
            <w:vAlign w:val="center"/>
          </w:tcPr>
          <w:p>
            <w:pPr>
              <w:pStyle w:val="TableContents"/>
              <w:bidi w:val="0"/>
              <w:spacing w:before="0" w:after="283"/>
              <w:jc w:val="left"/>
              <w:rPr/>
            </w:pPr>
            <w:r>
              <w:rPr/>
              <w:t xml:space="preserve">Verdi: Verdi: Neljä pyhää kappaletta (albumi) </w:t>
            </w:r>
          </w:p>
        </w:tc>
        <w:tc>
          <w:tcPr>
            <w:tcW w:w="1207" w:type="dxa"/>
            <w:tcBorders/>
            <w:vAlign w:val="center"/>
          </w:tcPr>
          <w:p>
            <w:pPr>
              <w:pStyle w:val="TableContents"/>
              <w:bidi w:val="0"/>
              <w:spacing w:before="0" w:after="283"/>
              <w:jc w:val="left"/>
              <w:rPr/>
            </w:pPr>
            <w:r>
              <w:rPr/>
              <w:t xml:space="preserve">Nimetty </w:t>
            </w:r>
          </w:p>
        </w:tc>
      </w:tr>
      <w:tr>
        <w:trPr/>
        <w:tc>
          <w:tcPr>
            <w:tcW w:w="2101" w:type="dxa"/>
            <w:tcBorders/>
            <w:vAlign w:val="center"/>
          </w:tcPr>
          <w:p>
            <w:pPr>
              <w:pStyle w:val="TableContents"/>
              <w:bidi w:val="0"/>
              <w:spacing w:before="0" w:after="283"/>
              <w:jc w:val="left"/>
              <w:rPr/>
            </w:pPr>
            <w:r>
              <w:rPr/>
              <w:t xml:space="preserve">1973 </w:t>
            </w:r>
          </w:p>
        </w:tc>
        <w:tc>
          <w:tcPr>
            <w:tcW w:w="2770" w:type="dxa"/>
            <w:tcBorders/>
            <w:vAlign w:val="center"/>
          </w:tcPr>
          <w:p>
            <w:pPr>
              <w:pStyle w:val="TableContents"/>
              <w:bidi w:val="0"/>
              <w:spacing w:before="0" w:after="283"/>
              <w:jc w:val="left"/>
              <w:rPr/>
            </w:pPr>
            <w:r>
              <w:rPr/>
              <w:t xml:space="preserve">Vuoden albumi </w:t>
            </w:r>
          </w:p>
        </w:tc>
        <w:tc>
          <w:tcPr>
            <w:tcW w:w="1684" w:type="dxa"/>
            <w:tcBorders/>
            <w:vAlign w:val="center"/>
          </w:tcPr>
          <w:p>
            <w:pPr>
              <w:pStyle w:val="TableContents"/>
              <w:bidi w:val="0"/>
              <w:spacing w:before="0" w:after="283"/>
              <w:jc w:val="left"/>
              <w:rPr/>
            </w:pPr>
            <w:r>
              <w:rPr/>
              <w:t xml:space="preserve">Ravi Shankar </w:t>
            </w:r>
          </w:p>
        </w:tc>
        <w:tc>
          <w:tcPr>
            <w:tcW w:w="2443" w:type="dxa"/>
            <w:tcBorders/>
            <w:vAlign w:val="center"/>
          </w:tcPr>
          <w:p>
            <w:pPr>
              <w:pStyle w:val="TableContents"/>
              <w:bidi w:val="0"/>
              <w:spacing w:before="0" w:after="283"/>
              <w:jc w:val="left"/>
              <w:rPr/>
            </w:pPr>
            <w:r>
              <w:rPr/>
              <w:t xml:space="preserve">Konsertti Bangladeshin puolesta </w:t>
            </w:r>
          </w:p>
        </w:tc>
        <w:tc>
          <w:tcPr>
            <w:tcW w:w="1207" w:type="dxa"/>
            <w:tcBorders/>
            <w:vAlign w:val="center"/>
          </w:tcPr>
          <w:p>
            <w:pPr>
              <w:pStyle w:val="TableContents"/>
              <w:bidi w:val="0"/>
              <w:spacing w:before="0" w:after="283"/>
              <w:jc w:val="left"/>
              <w:rPr/>
            </w:pPr>
            <w:r>
              <w:rPr/>
              <w:t xml:space="preserve">Won </w:t>
            </w:r>
          </w:p>
        </w:tc>
      </w:tr>
      <w:tr>
        <w:trPr/>
        <w:tc>
          <w:tcPr>
            <w:tcW w:w="2101" w:type="dxa"/>
            <w:tcBorders/>
            <w:vAlign w:val="center"/>
          </w:tcPr>
          <w:p>
            <w:pPr>
              <w:pStyle w:val="TableContents"/>
              <w:bidi w:val="0"/>
              <w:spacing w:before="0" w:after="283"/>
              <w:jc w:val="left"/>
              <w:rPr>
                <w:sz w:val="4"/>
                <w:szCs w:val="4"/>
              </w:rPr>
            </w:pPr>
            <w:r>
              <w:rPr>
                <w:sz w:val="4"/>
                <w:szCs w:val="4"/>
              </w:rPr>
            </w:r>
          </w:p>
        </w:tc>
        <w:tc>
          <w:tcPr>
            <w:tcW w:w="2770" w:type="dxa"/>
            <w:tcBorders/>
            <w:vAlign w:val="center"/>
          </w:tcPr>
          <w:p>
            <w:pPr>
              <w:pStyle w:val="TableContents"/>
              <w:bidi w:val="0"/>
              <w:spacing w:before="0" w:after="283"/>
              <w:jc w:val="left"/>
              <w:rPr/>
            </w:pPr>
            <w:r>
              <w:rPr/>
              <w:t xml:space="preserve">Paras oopperaäänitys </w:t>
            </w:r>
          </w:p>
        </w:tc>
        <w:tc>
          <w:tcPr>
            <w:tcW w:w="1684" w:type="dxa"/>
            <w:tcBorders/>
            <w:vAlign w:val="center"/>
          </w:tcPr>
          <w:p>
            <w:pPr>
              <w:pStyle w:val="TableContents"/>
              <w:bidi w:val="0"/>
              <w:spacing w:before="0" w:after="283"/>
              <w:jc w:val="left"/>
              <w:rPr/>
            </w:pPr>
            <w:r>
              <w:rPr/>
              <w:t xml:space="preserve">Zubin Mehta </w:t>
            </w:r>
          </w:p>
        </w:tc>
        <w:tc>
          <w:tcPr>
            <w:tcW w:w="2443" w:type="dxa"/>
            <w:tcBorders/>
            <w:vAlign w:val="center"/>
          </w:tcPr>
          <w:p>
            <w:pPr>
              <w:pStyle w:val="TableContents"/>
              <w:bidi w:val="0"/>
              <w:spacing w:before="0" w:after="283"/>
              <w:jc w:val="left"/>
              <w:rPr/>
            </w:pPr>
            <w:r>
              <w:rPr/>
              <w:t xml:space="preserve">Puccini: Pucciniini: Turandot (albumi) </w:t>
            </w:r>
          </w:p>
        </w:tc>
        <w:tc>
          <w:tcPr>
            <w:tcW w:w="1207" w:type="dxa"/>
            <w:tcBorders/>
            <w:vAlign w:val="center"/>
          </w:tcPr>
          <w:p>
            <w:pPr>
              <w:pStyle w:val="TableContents"/>
              <w:bidi w:val="0"/>
              <w:spacing w:before="0" w:after="283"/>
              <w:jc w:val="left"/>
              <w:rPr/>
            </w:pPr>
            <w:r>
              <w:rPr/>
              <w:t xml:space="preserve">Nimetty </w:t>
            </w:r>
          </w:p>
        </w:tc>
      </w:tr>
      <w:tr>
        <w:trPr/>
        <w:tc>
          <w:tcPr>
            <w:tcW w:w="2101" w:type="dxa"/>
            <w:tcBorders/>
            <w:vAlign w:val="center"/>
          </w:tcPr>
          <w:p>
            <w:pPr>
              <w:pStyle w:val="TableContents"/>
              <w:bidi w:val="0"/>
              <w:spacing w:before="0" w:after="283"/>
              <w:jc w:val="left"/>
              <w:rPr/>
            </w:pPr>
            <w:r>
              <w:rPr/>
              <w:t xml:space="preserve">1977 </w:t>
            </w:r>
          </w:p>
        </w:tc>
        <w:tc>
          <w:tcPr>
            <w:tcW w:w="2770" w:type="dxa"/>
            <w:tcBorders/>
            <w:vAlign w:val="center"/>
          </w:tcPr>
          <w:p>
            <w:pPr>
              <w:pStyle w:val="TableContents"/>
              <w:bidi w:val="0"/>
              <w:spacing w:before="0" w:after="283"/>
              <w:jc w:val="left"/>
              <w:rPr/>
            </w:pPr>
            <w:r>
              <w:rPr/>
              <w:t xml:space="preserve">Paras klassisen orkesterin esitys </w:t>
            </w:r>
          </w:p>
        </w:tc>
        <w:tc>
          <w:tcPr>
            <w:tcW w:w="1684" w:type="dxa"/>
            <w:tcBorders/>
            <w:vAlign w:val="center"/>
          </w:tcPr>
          <w:p>
            <w:pPr>
              <w:pStyle w:val="TableContents"/>
              <w:bidi w:val="0"/>
              <w:spacing w:before="0" w:after="283"/>
              <w:jc w:val="left"/>
              <w:rPr/>
            </w:pPr>
            <w:r>
              <w:rPr/>
              <w:t xml:space="preserve">Zubin Mehta </w:t>
            </w:r>
          </w:p>
        </w:tc>
        <w:tc>
          <w:tcPr>
            <w:tcW w:w="2443" w:type="dxa"/>
            <w:tcBorders/>
            <w:vAlign w:val="center"/>
          </w:tcPr>
          <w:p>
            <w:pPr>
              <w:pStyle w:val="TableContents"/>
              <w:bidi w:val="0"/>
              <w:spacing w:before="0" w:after="283"/>
              <w:jc w:val="left"/>
              <w:rPr/>
            </w:pPr>
            <w:r>
              <w:rPr/>
              <w:t xml:space="preserve">Neljäs heinäkuuta! (Ives: Ives: Sinfonia nro 2, Variations On America / Copland: Sinfonia nro 2, Variations On America / Copland: Sinfonia nro 2, Variations On America: Bernstein: Gershwin: American In Paris) (albumi) </w:t>
            </w:r>
          </w:p>
        </w:tc>
        <w:tc>
          <w:tcPr>
            <w:tcW w:w="1207" w:type="dxa"/>
            <w:tcBorders/>
            <w:vAlign w:val="center"/>
          </w:tcPr>
          <w:p>
            <w:pPr>
              <w:pStyle w:val="TableContents"/>
              <w:bidi w:val="0"/>
              <w:spacing w:before="0" w:after="283"/>
              <w:jc w:val="left"/>
              <w:rPr/>
            </w:pPr>
            <w:r>
              <w:rPr/>
              <w:t xml:space="preserve">Nimetty </w:t>
            </w:r>
          </w:p>
        </w:tc>
      </w:tr>
      <w:tr>
        <w:trPr/>
        <w:tc>
          <w:tcPr>
            <w:tcW w:w="2101" w:type="dxa"/>
            <w:tcBorders/>
            <w:vAlign w:val="center"/>
          </w:tcPr>
          <w:p>
            <w:pPr>
              <w:pStyle w:val="TableContents"/>
              <w:bidi w:val="0"/>
              <w:spacing w:before="0" w:after="283"/>
              <w:jc w:val="left"/>
              <w:rPr/>
            </w:pPr>
            <w:r>
              <w:rPr/>
              <w:t xml:space="preserve">1979 </w:t>
            </w:r>
          </w:p>
        </w:tc>
        <w:tc>
          <w:tcPr>
            <w:tcW w:w="2770" w:type="dxa"/>
            <w:tcBorders/>
            <w:vAlign w:val="center"/>
          </w:tcPr>
          <w:p>
            <w:pPr>
              <w:pStyle w:val="TableContents"/>
              <w:bidi w:val="0"/>
              <w:spacing w:before="0" w:after="283"/>
              <w:jc w:val="left"/>
              <w:rPr/>
            </w:pPr>
            <w:r>
              <w:rPr/>
              <w:t xml:space="preserve">Paras pop-instrumentaaliesitys </w:t>
            </w:r>
          </w:p>
        </w:tc>
        <w:tc>
          <w:tcPr>
            <w:tcW w:w="1684" w:type="dxa"/>
            <w:tcBorders/>
            <w:vAlign w:val="center"/>
          </w:tcPr>
          <w:p>
            <w:pPr>
              <w:pStyle w:val="TableContents"/>
              <w:bidi w:val="0"/>
              <w:spacing w:before="0" w:after="283"/>
              <w:jc w:val="left"/>
              <w:rPr/>
            </w:pPr>
            <w:r>
              <w:rPr/>
              <w:t xml:space="preserve">Zubin Mehta </w:t>
            </w:r>
          </w:p>
        </w:tc>
        <w:tc>
          <w:tcPr>
            <w:tcW w:w="2443" w:type="dxa"/>
            <w:tcBorders/>
            <w:vAlign w:val="center"/>
          </w:tcPr>
          <w:p>
            <w:pPr>
              <w:pStyle w:val="TableContents"/>
              <w:bidi w:val="0"/>
              <w:spacing w:before="0" w:after="283"/>
              <w:jc w:val="left"/>
              <w:rPr/>
            </w:pPr>
            <w:r>
              <w:rPr/>
              <w:t xml:space="preserve">Tähtien sota ja kolmannen lajin läheiset kohtaamiset (albumi) </w:t>
            </w:r>
          </w:p>
        </w:tc>
        <w:tc>
          <w:tcPr>
            <w:tcW w:w="1207" w:type="dxa"/>
            <w:tcBorders/>
            <w:vAlign w:val="center"/>
          </w:tcPr>
          <w:p>
            <w:pPr>
              <w:pStyle w:val="TableContents"/>
              <w:bidi w:val="0"/>
              <w:spacing w:before="0" w:after="283"/>
              <w:jc w:val="left"/>
              <w:rPr/>
            </w:pPr>
            <w:r>
              <w:rPr/>
              <w:t xml:space="preserve">Nimetty </w:t>
            </w:r>
          </w:p>
        </w:tc>
      </w:tr>
      <w:tr>
        <w:trPr/>
        <w:tc>
          <w:tcPr>
            <w:tcW w:w="2101" w:type="dxa"/>
            <w:tcBorders/>
            <w:vAlign w:val="center"/>
          </w:tcPr>
          <w:p>
            <w:pPr>
              <w:pStyle w:val="TableContents"/>
              <w:bidi w:val="0"/>
              <w:spacing w:before="0" w:after="283"/>
              <w:jc w:val="left"/>
              <w:rPr/>
            </w:pPr>
            <w:r>
              <w:rPr/>
              <w:t xml:space="preserve">Paras klassisen orkesterin esitys </w:t>
            </w:r>
          </w:p>
        </w:tc>
        <w:tc>
          <w:tcPr>
            <w:tcW w:w="2770" w:type="dxa"/>
            <w:tcBorders/>
            <w:vAlign w:val="center"/>
          </w:tcPr>
          <w:p>
            <w:pPr>
              <w:pStyle w:val="TableContents"/>
              <w:bidi w:val="0"/>
              <w:spacing w:before="0" w:after="283"/>
              <w:jc w:val="left"/>
              <w:rPr/>
            </w:pPr>
            <w:r>
              <w:rPr/>
              <w:t xml:space="preserve">Zubin Mehta </w:t>
            </w:r>
          </w:p>
        </w:tc>
        <w:tc>
          <w:tcPr>
            <w:tcW w:w="1684" w:type="dxa"/>
            <w:tcBorders/>
            <w:vAlign w:val="center"/>
          </w:tcPr>
          <w:p>
            <w:pPr>
              <w:pStyle w:val="TableContents"/>
              <w:bidi w:val="0"/>
              <w:spacing w:before="0" w:after="283"/>
              <w:jc w:val="left"/>
              <w:rPr/>
            </w:pPr>
            <w:r>
              <w:rPr/>
              <w:t xml:space="preserve">Stravinsky: Stravinskyn kevätriitti (albumi) </w:t>
            </w:r>
          </w:p>
        </w:tc>
        <w:tc>
          <w:tcPr>
            <w:tcW w:w="2443" w:type="dxa"/>
            <w:tcBorders/>
            <w:vAlign w:val="center"/>
          </w:tcPr>
          <w:p>
            <w:pPr>
              <w:pStyle w:val="TableContents"/>
              <w:bidi w:val="0"/>
              <w:spacing w:before="0" w:after="283"/>
              <w:jc w:val="left"/>
              <w:rPr/>
            </w:pPr>
            <w:r>
              <w:rPr/>
              <w:t xml:space="preserve">Nimetty </w:t>
            </w:r>
          </w:p>
        </w:tc>
        <w:tc>
          <w:tcPr>
            <w:tcW w:w="1207"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Paras oopperaäänitys </w:t>
            </w:r>
          </w:p>
        </w:tc>
        <w:tc>
          <w:tcPr>
            <w:tcW w:w="2770" w:type="dxa"/>
            <w:tcBorders/>
            <w:vAlign w:val="center"/>
          </w:tcPr>
          <w:p>
            <w:pPr>
              <w:pStyle w:val="TableContents"/>
              <w:bidi w:val="0"/>
              <w:spacing w:before="0" w:after="283"/>
              <w:jc w:val="left"/>
              <w:rPr/>
            </w:pPr>
            <w:r>
              <w:rPr/>
              <w:t xml:space="preserve">Zubin Mehta </w:t>
            </w:r>
          </w:p>
        </w:tc>
        <w:tc>
          <w:tcPr>
            <w:tcW w:w="1684" w:type="dxa"/>
            <w:tcBorders/>
            <w:vAlign w:val="center"/>
          </w:tcPr>
          <w:p>
            <w:pPr>
              <w:pStyle w:val="TableContents"/>
              <w:bidi w:val="0"/>
              <w:spacing w:before="0" w:after="283"/>
              <w:jc w:val="left"/>
              <w:rPr/>
            </w:pPr>
            <w:r>
              <w:rPr/>
              <w:t xml:space="preserve">Puccini: Puccini: La Fanciulla Del West (albumi) </w:t>
            </w:r>
          </w:p>
        </w:tc>
        <w:tc>
          <w:tcPr>
            <w:tcW w:w="2443" w:type="dxa"/>
            <w:tcBorders/>
            <w:vAlign w:val="center"/>
          </w:tcPr>
          <w:p>
            <w:pPr>
              <w:pStyle w:val="TableContents"/>
              <w:bidi w:val="0"/>
              <w:spacing w:before="0" w:after="283"/>
              <w:jc w:val="left"/>
              <w:rPr/>
            </w:pPr>
            <w:r>
              <w:rPr/>
              <w:t xml:space="preserve">Nimetty </w:t>
            </w:r>
          </w:p>
        </w:tc>
        <w:tc>
          <w:tcPr>
            <w:tcW w:w="1207"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1980 </w:t>
            </w:r>
          </w:p>
        </w:tc>
        <w:tc>
          <w:tcPr>
            <w:tcW w:w="2770" w:type="dxa"/>
            <w:tcBorders/>
            <w:vAlign w:val="center"/>
          </w:tcPr>
          <w:p>
            <w:pPr>
              <w:pStyle w:val="TableContents"/>
              <w:bidi w:val="0"/>
              <w:spacing w:before="0" w:after="283"/>
              <w:jc w:val="left"/>
              <w:rPr/>
            </w:pPr>
            <w:r>
              <w:rPr/>
              <w:t xml:space="preserve">Paras pop-instrumentaaliesitys </w:t>
            </w:r>
          </w:p>
        </w:tc>
        <w:tc>
          <w:tcPr>
            <w:tcW w:w="1684" w:type="dxa"/>
            <w:tcBorders/>
            <w:vAlign w:val="center"/>
          </w:tcPr>
          <w:p>
            <w:pPr>
              <w:pStyle w:val="TableContents"/>
              <w:bidi w:val="0"/>
              <w:spacing w:before="0" w:after="283"/>
              <w:jc w:val="left"/>
              <w:rPr/>
            </w:pPr>
            <w:r>
              <w:rPr/>
              <w:t xml:space="preserve">Zubin Mehta </w:t>
            </w:r>
          </w:p>
        </w:tc>
        <w:tc>
          <w:tcPr>
            <w:tcW w:w="2443" w:type="dxa"/>
            <w:tcBorders/>
            <w:vAlign w:val="center"/>
          </w:tcPr>
          <w:p>
            <w:pPr>
              <w:pStyle w:val="TableContents"/>
              <w:bidi w:val="0"/>
              <w:spacing w:before="0" w:after="283"/>
              <w:jc w:val="left"/>
              <w:rPr/>
            </w:pPr>
            <w:r>
              <w:rPr/>
              <w:t xml:space="preserve">Manhattan-musiikkia Woody Allenin elokuvasta </w:t>
            </w:r>
          </w:p>
        </w:tc>
        <w:tc>
          <w:tcPr>
            <w:tcW w:w="1207" w:type="dxa"/>
            <w:tcBorders/>
            <w:vAlign w:val="center"/>
          </w:tcPr>
          <w:p>
            <w:pPr>
              <w:pStyle w:val="TableContents"/>
              <w:bidi w:val="0"/>
              <w:spacing w:before="0" w:after="283"/>
              <w:jc w:val="left"/>
              <w:rPr/>
            </w:pPr>
            <w:r>
              <w:rPr/>
              <w:t xml:space="preserve">Nimetty </w:t>
            </w:r>
          </w:p>
        </w:tc>
      </w:tr>
      <w:tr>
        <w:trPr/>
        <w:tc>
          <w:tcPr>
            <w:tcW w:w="2101" w:type="dxa"/>
            <w:tcBorders/>
            <w:vAlign w:val="center"/>
          </w:tcPr>
          <w:p>
            <w:pPr>
              <w:pStyle w:val="TableContents"/>
              <w:bidi w:val="0"/>
              <w:spacing w:before="0" w:after="283"/>
              <w:jc w:val="left"/>
              <w:rPr/>
            </w:pPr>
            <w:r>
              <w:rPr/>
              <w:t xml:space="preserve">1981 </w:t>
            </w:r>
          </w:p>
        </w:tc>
        <w:tc>
          <w:tcPr>
            <w:tcW w:w="2770" w:type="dxa"/>
            <w:tcBorders/>
            <w:vAlign w:val="center"/>
          </w:tcPr>
          <w:p>
            <w:pPr>
              <w:pStyle w:val="TableContents"/>
              <w:bidi w:val="0"/>
              <w:spacing w:before="0" w:after="283"/>
              <w:jc w:val="left"/>
              <w:rPr/>
            </w:pPr>
            <w:r>
              <w:rPr/>
              <w:t xml:space="preserve">Paras klassinen albumi </w:t>
            </w:r>
          </w:p>
        </w:tc>
        <w:tc>
          <w:tcPr>
            <w:tcW w:w="1684" w:type="dxa"/>
            <w:tcBorders/>
            <w:vAlign w:val="center"/>
          </w:tcPr>
          <w:p>
            <w:pPr>
              <w:pStyle w:val="TableContents"/>
              <w:bidi w:val="0"/>
              <w:spacing w:before="0" w:after="283"/>
              <w:jc w:val="left"/>
              <w:rPr/>
            </w:pPr>
            <w:r>
              <w:rPr/>
              <w:t xml:space="preserve">Zubin Mehta </w:t>
            </w:r>
          </w:p>
        </w:tc>
        <w:tc>
          <w:tcPr>
            <w:tcW w:w="2443" w:type="dxa"/>
            <w:tcBorders/>
            <w:vAlign w:val="center"/>
          </w:tcPr>
          <w:p>
            <w:pPr>
              <w:pStyle w:val="TableContents"/>
              <w:bidi w:val="0"/>
              <w:spacing w:before="0" w:after="283"/>
              <w:jc w:val="left"/>
              <w:rPr/>
            </w:pPr>
            <w:r>
              <w:rPr/>
              <w:t xml:space="preserve">Bartók: Bartók: Konsertto viululle ja orkesterille </w:t>
            </w:r>
          </w:p>
        </w:tc>
        <w:tc>
          <w:tcPr>
            <w:tcW w:w="1207" w:type="dxa"/>
            <w:tcBorders/>
            <w:vAlign w:val="center"/>
          </w:tcPr>
          <w:p>
            <w:pPr>
              <w:pStyle w:val="TableContents"/>
              <w:bidi w:val="0"/>
              <w:spacing w:before="0" w:after="283"/>
              <w:jc w:val="left"/>
              <w:rPr/>
            </w:pPr>
            <w:r>
              <w:rPr/>
              <w:t xml:space="preserve">Nimetty </w:t>
            </w:r>
          </w:p>
        </w:tc>
      </w:tr>
      <w:tr>
        <w:trPr/>
        <w:tc>
          <w:tcPr>
            <w:tcW w:w="2101" w:type="dxa"/>
            <w:tcBorders/>
            <w:vAlign w:val="center"/>
          </w:tcPr>
          <w:p>
            <w:pPr>
              <w:pStyle w:val="TableContents"/>
              <w:bidi w:val="0"/>
              <w:spacing w:before="0" w:after="283"/>
              <w:jc w:val="left"/>
              <w:rPr/>
            </w:pPr>
            <w:r>
              <w:rPr/>
              <w:t xml:space="preserve">1982 </w:t>
            </w:r>
          </w:p>
        </w:tc>
        <w:tc>
          <w:tcPr>
            <w:tcW w:w="2770" w:type="dxa"/>
            <w:tcBorders/>
            <w:vAlign w:val="center"/>
          </w:tcPr>
          <w:p>
            <w:pPr>
              <w:pStyle w:val="TableContents"/>
              <w:bidi w:val="0"/>
              <w:spacing w:before="0" w:after="283"/>
              <w:jc w:val="left"/>
              <w:rPr/>
            </w:pPr>
            <w:r>
              <w:rPr/>
              <w:t xml:space="preserve">Paras klassinen esitys - solistisolisti tai solistit (orkesterin kanssa) </w:t>
            </w:r>
          </w:p>
        </w:tc>
        <w:tc>
          <w:tcPr>
            <w:tcW w:w="1684" w:type="dxa"/>
            <w:tcBorders/>
            <w:vAlign w:val="center"/>
          </w:tcPr>
          <w:p>
            <w:pPr>
              <w:pStyle w:val="TableContents"/>
              <w:bidi w:val="0"/>
              <w:spacing w:before="0" w:after="283"/>
              <w:jc w:val="left"/>
              <w:rPr/>
            </w:pPr>
            <w:r>
              <w:rPr/>
              <w:t xml:space="preserve">Zubin Mehta </w:t>
            </w:r>
          </w:p>
        </w:tc>
        <w:tc>
          <w:tcPr>
            <w:tcW w:w="2443" w:type="dxa"/>
            <w:tcBorders/>
            <w:vAlign w:val="center"/>
          </w:tcPr>
          <w:p>
            <w:pPr>
              <w:pStyle w:val="TableContents"/>
              <w:bidi w:val="0"/>
              <w:spacing w:before="0" w:after="283"/>
              <w:jc w:val="left"/>
              <w:rPr/>
            </w:pPr>
            <w:r>
              <w:rPr/>
              <w:t xml:space="preserve">Isaac Sternin 60-vuotisjuhlat </w:t>
            </w:r>
          </w:p>
        </w:tc>
        <w:tc>
          <w:tcPr>
            <w:tcW w:w="1207" w:type="dxa"/>
            <w:tcBorders/>
            <w:vAlign w:val="center"/>
          </w:tcPr>
          <w:p>
            <w:pPr>
              <w:pStyle w:val="TableContents"/>
              <w:bidi w:val="0"/>
              <w:spacing w:before="0" w:after="283"/>
              <w:jc w:val="left"/>
              <w:rPr/>
            </w:pPr>
            <w:r>
              <w:rPr/>
              <w:t xml:space="preserve">Won </w:t>
            </w:r>
          </w:p>
        </w:tc>
      </w:tr>
      <w:tr>
        <w:trPr/>
        <w:tc>
          <w:tcPr>
            <w:tcW w:w="2101" w:type="dxa"/>
            <w:tcBorders/>
            <w:vAlign w:val="center"/>
          </w:tcPr>
          <w:p>
            <w:pPr>
              <w:pStyle w:val="TableContents"/>
              <w:bidi w:val="0"/>
              <w:spacing w:before="0" w:after="283"/>
              <w:jc w:val="left"/>
              <w:rPr/>
            </w:pPr>
            <w:r>
              <w:rPr/>
              <w:t xml:space="preserve">Paras äänitetty äänitys, klassinen musiikki </w:t>
            </w:r>
          </w:p>
        </w:tc>
        <w:tc>
          <w:tcPr>
            <w:tcW w:w="2770" w:type="dxa"/>
            <w:tcBorders/>
            <w:vAlign w:val="center"/>
          </w:tcPr>
          <w:p>
            <w:pPr>
              <w:pStyle w:val="TableContents"/>
              <w:bidi w:val="0"/>
              <w:spacing w:before="0" w:after="283"/>
              <w:jc w:val="left"/>
              <w:rPr/>
            </w:pPr>
            <w:r>
              <w:rPr/>
              <w:t xml:space="preserve">Zubin Mehta </w:t>
            </w:r>
          </w:p>
        </w:tc>
        <w:tc>
          <w:tcPr>
            <w:tcW w:w="1684" w:type="dxa"/>
            <w:tcBorders/>
            <w:vAlign w:val="center"/>
          </w:tcPr>
          <w:p>
            <w:pPr>
              <w:pStyle w:val="TableContents"/>
              <w:bidi w:val="0"/>
              <w:spacing w:before="0" w:after="283"/>
              <w:jc w:val="left"/>
              <w:rPr/>
            </w:pPr>
            <w:r>
              <w:rPr/>
              <w:t xml:space="preserve">Isaac Sternin 60-vuotisjuhlat </w:t>
            </w:r>
          </w:p>
        </w:tc>
        <w:tc>
          <w:tcPr>
            <w:tcW w:w="2443" w:type="dxa"/>
            <w:tcBorders/>
            <w:vAlign w:val="center"/>
          </w:tcPr>
          <w:p>
            <w:pPr>
              <w:pStyle w:val="TableContents"/>
              <w:bidi w:val="0"/>
              <w:spacing w:before="0" w:after="283"/>
              <w:jc w:val="left"/>
              <w:rPr/>
            </w:pPr>
            <w:r>
              <w:rPr/>
              <w:t xml:space="preserve">Won </w:t>
            </w:r>
          </w:p>
        </w:tc>
        <w:tc>
          <w:tcPr>
            <w:tcW w:w="1207"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Paras klassinen albumi </w:t>
            </w:r>
          </w:p>
        </w:tc>
        <w:tc>
          <w:tcPr>
            <w:tcW w:w="2770" w:type="dxa"/>
            <w:tcBorders/>
            <w:vAlign w:val="center"/>
          </w:tcPr>
          <w:p>
            <w:pPr>
              <w:pStyle w:val="TableContents"/>
              <w:bidi w:val="0"/>
              <w:spacing w:before="0" w:after="283"/>
              <w:jc w:val="left"/>
              <w:rPr/>
            </w:pPr>
            <w:r>
              <w:rPr/>
              <w:t xml:space="preserve">Zubin Mehta </w:t>
            </w:r>
          </w:p>
        </w:tc>
        <w:tc>
          <w:tcPr>
            <w:tcW w:w="1684" w:type="dxa"/>
            <w:tcBorders/>
            <w:vAlign w:val="center"/>
          </w:tcPr>
          <w:p>
            <w:pPr>
              <w:pStyle w:val="TableContents"/>
              <w:bidi w:val="0"/>
              <w:spacing w:before="0" w:after="283"/>
              <w:jc w:val="left"/>
              <w:rPr/>
            </w:pPr>
            <w:r>
              <w:rPr/>
              <w:t xml:space="preserve">Isaac Sternin 60-vuotisjuhla (albumi) </w:t>
            </w:r>
          </w:p>
        </w:tc>
        <w:tc>
          <w:tcPr>
            <w:tcW w:w="2443" w:type="dxa"/>
            <w:tcBorders/>
            <w:vAlign w:val="center"/>
          </w:tcPr>
          <w:p>
            <w:pPr>
              <w:pStyle w:val="TableContents"/>
              <w:bidi w:val="0"/>
              <w:spacing w:before="0" w:after="283"/>
              <w:jc w:val="left"/>
              <w:rPr/>
            </w:pPr>
            <w:r>
              <w:rPr/>
              <w:t xml:space="preserve">Nimetty </w:t>
            </w:r>
          </w:p>
        </w:tc>
        <w:tc>
          <w:tcPr>
            <w:tcW w:w="1207"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Paras kuoroesitys (muu kuin ooppera) </w:t>
            </w:r>
          </w:p>
        </w:tc>
        <w:tc>
          <w:tcPr>
            <w:tcW w:w="2770" w:type="dxa"/>
            <w:tcBorders/>
            <w:vAlign w:val="center"/>
          </w:tcPr>
          <w:p>
            <w:pPr>
              <w:pStyle w:val="TableContents"/>
              <w:bidi w:val="0"/>
              <w:spacing w:before="0" w:after="283"/>
              <w:jc w:val="left"/>
              <w:rPr/>
            </w:pPr>
            <w:r>
              <w:rPr/>
              <w:t xml:space="preserve">Zubin Mehta </w:t>
            </w:r>
          </w:p>
        </w:tc>
        <w:tc>
          <w:tcPr>
            <w:tcW w:w="1684" w:type="dxa"/>
            <w:tcBorders/>
            <w:vAlign w:val="center"/>
          </w:tcPr>
          <w:p>
            <w:pPr>
              <w:pStyle w:val="TableContents"/>
              <w:bidi w:val="0"/>
              <w:spacing w:before="0" w:after="283"/>
              <w:jc w:val="left"/>
              <w:rPr/>
            </w:pPr>
            <w:r>
              <w:rPr/>
              <w:t xml:space="preserve">Verdi: Requiem (albumi) </w:t>
            </w:r>
          </w:p>
        </w:tc>
        <w:tc>
          <w:tcPr>
            <w:tcW w:w="2443" w:type="dxa"/>
            <w:tcBorders/>
            <w:vAlign w:val="center"/>
          </w:tcPr>
          <w:p>
            <w:pPr>
              <w:pStyle w:val="TableContents"/>
              <w:bidi w:val="0"/>
              <w:spacing w:before="0" w:after="283"/>
              <w:jc w:val="left"/>
              <w:rPr/>
            </w:pPr>
            <w:r>
              <w:rPr/>
              <w:t xml:space="preserve">Nimetty </w:t>
            </w:r>
          </w:p>
        </w:tc>
        <w:tc>
          <w:tcPr>
            <w:tcW w:w="1207"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sz w:val="4"/>
                <w:szCs w:val="4"/>
              </w:rPr>
            </w:pPr>
            <w:r>
              <w:rPr>
                <w:sz w:val="4"/>
                <w:szCs w:val="4"/>
              </w:rPr>
            </w:r>
          </w:p>
        </w:tc>
        <w:tc>
          <w:tcPr>
            <w:tcW w:w="2770" w:type="dxa"/>
            <w:tcBorders/>
            <w:vAlign w:val="center"/>
          </w:tcPr>
          <w:p>
            <w:pPr>
              <w:pStyle w:val="TableContents"/>
              <w:bidi w:val="0"/>
              <w:spacing w:before="0" w:after="283"/>
              <w:jc w:val="left"/>
              <w:rPr/>
            </w:pPr>
            <w:r>
              <w:rPr/>
              <w:t xml:space="preserve">Paras klassisen laulusolistin esitys </w:t>
            </w:r>
          </w:p>
        </w:tc>
        <w:tc>
          <w:tcPr>
            <w:tcW w:w="1684" w:type="dxa"/>
            <w:tcBorders/>
            <w:vAlign w:val="center"/>
          </w:tcPr>
          <w:p>
            <w:pPr>
              <w:pStyle w:val="TableContents"/>
              <w:bidi w:val="0"/>
              <w:spacing w:before="0" w:after="283"/>
              <w:jc w:val="left"/>
              <w:rPr/>
            </w:pPr>
            <w:r>
              <w:rPr/>
              <w:t xml:space="preserve">Zubin Mehta </w:t>
            </w:r>
          </w:p>
        </w:tc>
        <w:tc>
          <w:tcPr>
            <w:tcW w:w="2443" w:type="dxa"/>
            <w:tcBorders/>
            <w:vAlign w:val="center"/>
          </w:tcPr>
          <w:p>
            <w:pPr>
              <w:pStyle w:val="TableContents"/>
              <w:bidi w:val="0"/>
              <w:spacing w:before="0" w:after="283"/>
              <w:jc w:val="left"/>
              <w:rPr/>
            </w:pPr>
            <w:r>
              <w:rPr/>
              <w:t xml:space="preserve">Verdi: Aarioita (Leontyne Price laulaa Verdiä) </w:t>
            </w:r>
          </w:p>
        </w:tc>
        <w:tc>
          <w:tcPr>
            <w:tcW w:w="1207" w:type="dxa"/>
            <w:tcBorders/>
            <w:vAlign w:val="center"/>
          </w:tcPr>
          <w:p>
            <w:pPr>
              <w:pStyle w:val="TableContents"/>
              <w:bidi w:val="0"/>
              <w:spacing w:before="0" w:after="283"/>
              <w:jc w:val="left"/>
              <w:rPr/>
            </w:pPr>
            <w:r>
              <w:rPr/>
              <w:t xml:space="preserve">Won </w:t>
            </w:r>
          </w:p>
        </w:tc>
      </w:tr>
      <w:tr>
        <w:trPr/>
        <w:tc>
          <w:tcPr>
            <w:tcW w:w="2101" w:type="dxa"/>
            <w:tcBorders/>
            <w:vAlign w:val="center"/>
          </w:tcPr>
          <w:p>
            <w:pPr>
              <w:pStyle w:val="TableContents"/>
              <w:bidi w:val="0"/>
              <w:spacing w:before="0" w:after="283"/>
              <w:jc w:val="left"/>
              <w:rPr/>
            </w:pPr>
            <w:r>
              <w:rPr/>
              <w:t xml:space="preserve">1984 </w:t>
            </w:r>
          </w:p>
        </w:tc>
        <w:tc>
          <w:tcPr>
            <w:tcW w:w="2770" w:type="dxa"/>
            <w:tcBorders/>
            <w:vAlign w:val="center"/>
          </w:tcPr>
          <w:p>
            <w:pPr>
              <w:pStyle w:val="TableContents"/>
              <w:bidi w:val="0"/>
              <w:spacing w:before="0" w:after="283"/>
              <w:jc w:val="left"/>
              <w:rPr/>
            </w:pPr>
            <w:r>
              <w:rPr/>
              <w:t xml:space="preserve">Paras klassinen albumi </w:t>
            </w:r>
          </w:p>
        </w:tc>
        <w:tc>
          <w:tcPr>
            <w:tcW w:w="1684" w:type="dxa"/>
            <w:tcBorders/>
            <w:vAlign w:val="center"/>
          </w:tcPr>
          <w:p>
            <w:pPr>
              <w:pStyle w:val="TableContents"/>
              <w:bidi w:val="0"/>
              <w:spacing w:before="0" w:after="283"/>
              <w:jc w:val="left"/>
              <w:rPr/>
            </w:pPr>
            <w:r>
              <w:rPr/>
              <w:t xml:space="preserve">Zubin Mehta </w:t>
            </w:r>
          </w:p>
        </w:tc>
        <w:tc>
          <w:tcPr>
            <w:tcW w:w="2443" w:type="dxa"/>
            <w:tcBorders/>
            <w:vAlign w:val="center"/>
          </w:tcPr>
          <w:p>
            <w:pPr>
              <w:pStyle w:val="TableContents"/>
              <w:bidi w:val="0"/>
              <w:spacing w:before="0" w:after="283"/>
              <w:jc w:val="left"/>
              <w:rPr/>
            </w:pPr>
            <w:r>
              <w:rPr/>
              <w:t xml:space="preserve">Vivaldi: Neljä vuodenaikaa ja konsertto neljälle viululle, op. 3, nro 10 / Bach: Kaksoiskonsertto BWV 1043 / Mozart: Sinfonia Concertante, K. 364 (albumi) </w:t>
            </w:r>
          </w:p>
        </w:tc>
        <w:tc>
          <w:tcPr>
            <w:tcW w:w="1207" w:type="dxa"/>
            <w:tcBorders/>
            <w:vAlign w:val="center"/>
          </w:tcPr>
          <w:p>
            <w:pPr>
              <w:pStyle w:val="TableContents"/>
              <w:bidi w:val="0"/>
              <w:spacing w:before="0" w:after="283"/>
              <w:jc w:val="left"/>
              <w:rPr/>
            </w:pPr>
            <w:r>
              <w:rPr/>
              <w:t xml:space="preserve">Nimetty </w:t>
            </w:r>
          </w:p>
        </w:tc>
      </w:tr>
      <w:tr>
        <w:trPr/>
        <w:tc>
          <w:tcPr>
            <w:tcW w:w="2101" w:type="dxa"/>
            <w:tcBorders/>
            <w:vAlign w:val="center"/>
          </w:tcPr>
          <w:p>
            <w:pPr>
              <w:pStyle w:val="TableContents"/>
              <w:bidi w:val="0"/>
              <w:spacing w:before="0" w:after="283"/>
              <w:jc w:val="left"/>
              <w:rPr/>
            </w:pPr>
            <w:r>
              <w:rPr/>
              <w:t xml:space="preserve">1991 </w:t>
            </w:r>
          </w:p>
        </w:tc>
        <w:tc>
          <w:tcPr>
            <w:tcW w:w="2770" w:type="dxa"/>
            <w:tcBorders/>
            <w:vAlign w:val="center"/>
          </w:tcPr>
          <w:p>
            <w:pPr>
              <w:pStyle w:val="TableContents"/>
              <w:bidi w:val="0"/>
              <w:spacing w:before="0" w:after="283"/>
              <w:jc w:val="left"/>
              <w:rPr/>
            </w:pPr>
            <w:r>
              <w:rPr/>
              <w:t xml:space="preserve">Paras klassinen esitys, instrumentaalisolisti (orkesterin kanssa) </w:t>
            </w:r>
          </w:p>
        </w:tc>
        <w:tc>
          <w:tcPr>
            <w:tcW w:w="1684" w:type="dxa"/>
            <w:tcBorders/>
            <w:vAlign w:val="center"/>
          </w:tcPr>
          <w:p>
            <w:pPr>
              <w:pStyle w:val="TableContents"/>
              <w:bidi w:val="0"/>
              <w:spacing w:before="0" w:after="283"/>
              <w:jc w:val="left"/>
              <w:rPr/>
            </w:pPr>
            <w:r>
              <w:rPr/>
              <w:t xml:space="preserve">Zubin Mehta </w:t>
            </w:r>
          </w:p>
        </w:tc>
        <w:tc>
          <w:tcPr>
            <w:tcW w:w="2443" w:type="dxa"/>
            <w:tcBorders/>
            <w:vAlign w:val="center"/>
          </w:tcPr>
          <w:p>
            <w:pPr>
              <w:pStyle w:val="TableContents"/>
              <w:bidi w:val="0"/>
              <w:spacing w:before="0" w:after="283"/>
              <w:jc w:val="left"/>
              <w:rPr/>
            </w:pPr>
            <w:r>
              <w:rPr/>
              <w:t xml:space="preserve">Šostakovitš: Viulukonsertto nro 1 a-molli / Glazunov: Viulukonsertto a-molli </w:t>
            </w:r>
          </w:p>
        </w:tc>
        <w:tc>
          <w:tcPr>
            <w:tcW w:w="1207" w:type="dxa"/>
            <w:tcBorders/>
            <w:vAlign w:val="center"/>
          </w:tcPr>
          <w:p>
            <w:pPr>
              <w:pStyle w:val="TableContents"/>
              <w:bidi w:val="0"/>
              <w:spacing w:before="0" w:after="283"/>
              <w:jc w:val="left"/>
              <w:rPr/>
            </w:pPr>
            <w:r>
              <w:rPr/>
              <w:t xml:space="preserve">Won </w:t>
            </w:r>
          </w:p>
        </w:tc>
      </w:tr>
      <w:tr>
        <w:trPr/>
        <w:tc>
          <w:tcPr>
            <w:tcW w:w="2101" w:type="dxa"/>
            <w:tcBorders/>
            <w:vAlign w:val="center"/>
          </w:tcPr>
          <w:p>
            <w:pPr>
              <w:pStyle w:val="TableContents"/>
              <w:bidi w:val="0"/>
              <w:spacing w:before="0" w:after="283"/>
              <w:jc w:val="left"/>
              <w:rPr/>
            </w:pPr>
            <w:r>
              <w:rPr/>
              <w:t xml:space="preserve">Paras klassinen lauluesitys </w:t>
            </w:r>
          </w:p>
        </w:tc>
        <w:tc>
          <w:tcPr>
            <w:tcW w:w="2770" w:type="dxa"/>
            <w:tcBorders/>
            <w:vAlign w:val="center"/>
          </w:tcPr>
          <w:p>
            <w:pPr>
              <w:pStyle w:val="TableContents"/>
              <w:bidi w:val="0"/>
              <w:spacing w:before="0" w:after="283"/>
              <w:jc w:val="left"/>
              <w:rPr/>
            </w:pPr>
            <w:r>
              <w:rPr/>
              <w:t xml:space="preserve">Zubin Mehta </w:t>
            </w:r>
          </w:p>
        </w:tc>
        <w:tc>
          <w:tcPr>
            <w:tcW w:w="1684" w:type="dxa"/>
            <w:tcBorders/>
            <w:vAlign w:val="center"/>
          </w:tcPr>
          <w:p>
            <w:pPr>
              <w:pStyle w:val="TableContents"/>
              <w:bidi w:val="0"/>
              <w:spacing w:before="0" w:after="283"/>
              <w:jc w:val="left"/>
              <w:rPr/>
            </w:pPr>
            <w:r>
              <w:rPr/>
              <w:t xml:space="preserve">Carreras, Domingo, Pavarotti konsertissa </w:t>
            </w:r>
          </w:p>
        </w:tc>
        <w:tc>
          <w:tcPr>
            <w:tcW w:w="2443" w:type="dxa"/>
            <w:tcBorders/>
            <w:vAlign w:val="center"/>
          </w:tcPr>
          <w:p>
            <w:pPr>
              <w:pStyle w:val="TableContents"/>
              <w:bidi w:val="0"/>
              <w:spacing w:before="0" w:after="283"/>
              <w:jc w:val="left"/>
              <w:rPr/>
            </w:pPr>
            <w:r>
              <w:rPr/>
              <w:t xml:space="preserve">Won </w:t>
            </w:r>
          </w:p>
        </w:tc>
        <w:tc>
          <w:tcPr>
            <w:tcW w:w="1207"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Paras klassinen albumi </w:t>
            </w:r>
          </w:p>
        </w:tc>
        <w:tc>
          <w:tcPr>
            <w:tcW w:w="2770" w:type="dxa"/>
            <w:tcBorders/>
            <w:vAlign w:val="center"/>
          </w:tcPr>
          <w:p>
            <w:pPr>
              <w:pStyle w:val="TableContents"/>
              <w:bidi w:val="0"/>
              <w:spacing w:before="0" w:after="283"/>
              <w:jc w:val="left"/>
              <w:rPr/>
            </w:pPr>
            <w:r>
              <w:rPr/>
              <w:t xml:space="preserve">Zubin Mehta </w:t>
            </w:r>
          </w:p>
        </w:tc>
        <w:tc>
          <w:tcPr>
            <w:tcW w:w="1684" w:type="dxa"/>
            <w:tcBorders/>
            <w:vAlign w:val="center"/>
          </w:tcPr>
          <w:p>
            <w:pPr>
              <w:pStyle w:val="TableContents"/>
              <w:bidi w:val="0"/>
              <w:spacing w:before="0" w:after="283"/>
              <w:jc w:val="left"/>
              <w:rPr/>
            </w:pPr>
            <w:r>
              <w:rPr/>
              <w:t xml:space="preserve">Carreras, Domingo, Pavarotti In Concert (albumi) </w:t>
            </w:r>
          </w:p>
        </w:tc>
        <w:tc>
          <w:tcPr>
            <w:tcW w:w="2443" w:type="dxa"/>
            <w:tcBorders/>
            <w:vAlign w:val="center"/>
          </w:tcPr>
          <w:p>
            <w:pPr>
              <w:pStyle w:val="TableContents"/>
              <w:bidi w:val="0"/>
              <w:spacing w:before="0" w:after="283"/>
              <w:jc w:val="left"/>
              <w:rPr/>
            </w:pPr>
            <w:r>
              <w:rPr/>
              <w:t xml:space="preserve">Nimetty </w:t>
            </w:r>
          </w:p>
        </w:tc>
        <w:tc>
          <w:tcPr>
            <w:tcW w:w="1207"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1992 </w:t>
            </w:r>
          </w:p>
        </w:tc>
        <w:tc>
          <w:tcPr>
            <w:tcW w:w="2770" w:type="dxa"/>
            <w:tcBorders/>
            <w:vAlign w:val="center"/>
          </w:tcPr>
          <w:p>
            <w:pPr>
              <w:pStyle w:val="TableContents"/>
              <w:bidi w:val="0"/>
              <w:spacing w:before="0" w:after="283"/>
              <w:jc w:val="left"/>
              <w:rPr/>
            </w:pPr>
            <w:r>
              <w:rPr/>
              <w:t xml:space="preserve">Paras maailmanmusiikkialbumi </w:t>
            </w:r>
          </w:p>
        </w:tc>
        <w:tc>
          <w:tcPr>
            <w:tcW w:w="1684" w:type="dxa"/>
            <w:tcBorders/>
            <w:vAlign w:val="center"/>
          </w:tcPr>
          <w:p>
            <w:pPr>
              <w:pStyle w:val="TableContents"/>
              <w:bidi w:val="0"/>
              <w:spacing w:before="0" w:after="283"/>
              <w:jc w:val="left"/>
              <w:rPr/>
            </w:pPr>
            <w:r>
              <w:rPr/>
              <w:t xml:space="preserve">Vikku Vinayak ja Zakir Hussain </w:t>
            </w:r>
          </w:p>
        </w:tc>
        <w:tc>
          <w:tcPr>
            <w:tcW w:w="2443" w:type="dxa"/>
            <w:tcBorders/>
            <w:vAlign w:val="center"/>
          </w:tcPr>
          <w:p>
            <w:pPr>
              <w:pStyle w:val="TableContents"/>
              <w:bidi w:val="0"/>
              <w:spacing w:before="0" w:after="283"/>
              <w:jc w:val="left"/>
              <w:rPr/>
            </w:pPr>
            <w:r>
              <w:rPr/>
              <w:t xml:space="preserve">Planet Drum </w:t>
            </w:r>
          </w:p>
        </w:tc>
        <w:tc>
          <w:tcPr>
            <w:tcW w:w="1207" w:type="dxa"/>
            <w:tcBorders/>
            <w:vAlign w:val="center"/>
          </w:tcPr>
          <w:p>
            <w:pPr>
              <w:pStyle w:val="TableContents"/>
              <w:bidi w:val="0"/>
              <w:spacing w:before="0" w:after="283"/>
              <w:jc w:val="left"/>
              <w:rPr/>
            </w:pPr>
            <w:r>
              <w:rPr/>
              <w:t xml:space="preserve">Won </w:t>
            </w:r>
          </w:p>
        </w:tc>
      </w:tr>
      <w:tr>
        <w:trPr/>
        <w:tc>
          <w:tcPr>
            <w:tcW w:w="2101" w:type="dxa"/>
            <w:tcBorders/>
            <w:vAlign w:val="center"/>
          </w:tcPr>
          <w:p>
            <w:pPr>
              <w:pStyle w:val="TableContents"/>
              <w:bidi w:val="0"/>
              <w:spacing w:before="0" w:after="283"/>
              <w:jc w:val="left"/>
              <w:rPr/>
            </w:pPr>
            <w:r>
              <w:rPr/>
              <w:t xml:space="preserve">1994 </w:t>
            </w:r>
          </w:p>
        </w:tc>
        <w:tc>
          <w:tcPr>
            <w:tcW w:w="2770" w:type="dxa"/>
            <w:tcBorders/>
            <w:vAlign w:val="center"/>
          </w:tcPr>
          <w:p>
            <w:pPr>
              <w:pStyle w:val="TableContents"/>
              <w:bidi w:val="0"/>
              <w:spacing w:before="0" w:after="283"/>
              <w:jc w:val="left"/>
              <w:rPr/>
            </w:pPr>
            <w:r>
              <w:rPr/>
              <w:t xml:space="preserve">Paras maailmanmusiikkialbumi </w:t>
            </w:r>
          </w:p>
        </w:tc>
        <w:tc>
          <w:tcPr>
            <w:tcW w:w="1684" w:type="dxa"/>
            <w:tcBorders/>
            <w:vAlign w:val="center"/>
          </w:tcPr>
          <w:p>
            <w:pPr>
              <w:pStyle w:val="TableContents"/>
              <w:bidi w:val="0"/>
              <w:spacing w:before="0" w:after="283"/>
              <w:jc w:val="left"/>
              <w:rPr/>
            </w:pPr>
            <w:r>
              <w:rPr/>
              <w:t xml:space="preserve">Vishwa Mohan Bhatt </w:t>
            </w:r>
          </w:p>
        </w:tc>
        <w:tc>
          <w:tcPr>
            <w:tcW w:w="2443" w:type="dxa"/>
            <w:tcBorders/>
            <w:vAlign w:val="center"/>
          </w:tcPr>
          <w:p>
            <w:pPr>
              <w:pStyle w:val="TableContents"/>
              <w:bidi w:val="0"/>
              <w:spacing w:before="0" w:after="283"/>
              <w:jc w:val="left"/>
              <w:rPr/>
            </w:pPr>
            <w:r>
              <w:rPr/>
              <w:t xml:space="preserve">Planet Drum </w:t>
            </w:r>
          </w:p>
        </w:tc>
        <w:tc>
          <w:tcPr>
            <w:tcW w:w="1207" w:type="dxa"/>
            <w:tcBorders/>
            <w:vAlign w:val="center"/>
          </w:tcPr>
          <w:p>
            <w:pPr>
              <w:pStyle w:val="TableContents"/>
              <w:bidi w:val="0"/>
              <w:spacing w:before="0" w:after="283"/>
              <w:jc w:val="left"/>
              <w:rPr/>
            </w:pPr>
            <w:r>
              <w:rPr/>
              <w:t xml:space="preserve">Won </w:t>
            </w:r>
          </w:p>
        </w:tc>
      </w:tr>
      <w:tr>
        <w:trPr/>
        <w:tc>
          <w:tcPr>
            <w:tcW w:w="2101" w:type="dxa"/>
            <w:tcBorders/>
            <w:vAlign w:val="center"/>
          </w:tcPr>
          <w:p>
            <w:pPr>
              <w:pStyle w:val="TableContents"/>
              <w:bidi w:val="0"/>
              <w:spacing w:before="0" w:after="283"/>
              <w:jc w:val="left"/>
              <w:rPr/>
            </w:pPr>
            <w:r>
              <w:rPr/>
              <w:t xml:space="preserve">1995 </w:t>
            </w:r>
          </w:p>
        </w:tc>
        <w:tc>
          <w:tcPr>
            <w:tcW w:w="2770" w:type="dxa"/>
            <w:tcBorders/>
            <w:vAlign w:val="center"/>
          </w:tcPr>
          <w:p>
            <w:pPr>
              <w:pStyle w:val="TableContents"/>
              <w:bidi w:val="0"/>
              <w:spacing w:before="0" w:after="283"/>
              <w:jc w:val="left"/>
              <w:rPr/>
            </w:pPr>
            <w:r>
              <w:rPr/>
              <w:t xml:space="preserve">Vuoden albumi </w:t>
            </w:r>
          </w:p>
        </w:tc>
        <w:tc>
          <w:tcPr>
            <w:tcW w:w="1684" w:type="dxa"/>
            <w:tcBorders/>
            <w:vAlign w:val="center"/>
          </w:tcPr>
          <w:p>
            <w:pPr>
              <w:pStyle w:val="TableContents"/>
              <w:bidi w:val="0"/>
              <w:spacing w:before="0" w:after="283"/>
              <w:jc w:val="left"/>
              <w:rPr/>
            </w:pPr>
            <w:r>
              <w:rPr/>
              <w:t xml:space="preserve">Zubin Mehta </w:t>
            </w:r>
          </w:p>
        </w:tc>
        <w:tc>
          <w:tcPr>
            <w:tcW w:w="2443" w:type="dxa"/>
            <w:tcBorders/>
            <w:vAlign w:val="center"/>
          </w:tcPr>
          <w:p>
            <w:pPr>
              <w:pStyle w:val="TableContents"/>
              <w:bidi w:val="0"/>
              <w:spacing w:before="0" w:after="283"/>
              <w:jc w:val="left"/>
              <w:rPr/>
            </w:pPr>
            <w:r>
              <w:rPr/>
              <w:t xml:space="preserve">The 3 Tenors In Concert 1994 (albumi) </w:t>
            </w:r>
          </w:p>
        </w:tc>
        <w:tc>
          <w:tcPr>
            <w:tcW w:w="1207" w:type="dxa"/>
            <w:tcBorders/>
            <w:vAlign w:val="center"/>
          </w:tcPr>
          <w:p>
            <w:pPr>
              <w:pStyle w:val="TableContents"/>
              <w:bidi w:val="0"/>
              <w:spacing w:before="0" w:after="283"/>
              <w:jc w:val="left"/>
              <w:rPr/>
            </w:pPr>
            <w:r>
              <w:rPr/>
              <w:t xml:space="preserve">Nimetty </w:t>
            </w:r>
          </w:p>
        </w:tc>
      </w:tr>
      <w:tr>
        <w:trPr/>
        <w:tc>
          <w:tcPr>
            <w:tcW w:w="2101" w:type="dxa"/>
            <w:tcBorders/>
            <w:vAlign w:val="center"/>
          </w:tcPr>
          <w:p>
            <w:pPr>
              <w:pStyle w:val="TableContents"/>
              <w:bidi w:val="0"/>
              <w:spacing w:before="0" w:after="283"/>
              <w:jc w:val="left"/>
              <w:rPr/>
            </w:pPr>
            <w:r>
              <w:rPr/>
              <w:t xml:space="preserve">Paras pop-albumi </w:t>
            </w:r>
          </w:p>
        </w:tc>
        <w:tc>
          <w:tcPr>
            <w:tcW w:w="2770" w:type="dxa"/>
            <w:tcBorders/>
            <w:vAlign w:val="center"/>
          </w:tcPr>
          <w:p>
            <w:pPr>
              <w:pStyle w:val="TableContents"/>
              <w:bidi w:val="0"/>
              <w:spacing w:before="0" w:after="283"/>
              <w:jc w:val="left"/>
              <w:rPr/>
            </w:pPr>
            <w:r>
              <w:rPr/>
              <w:t xml:space="preserve">Zubin Mehta </w:t>
            </w:r>
          </w:p>
        </w:tc>
        <w:tc>
          <w:tcPr>
            <w:tcW w:w="1684" w:type="dxa"/>
            <w:tcBorders/>
            <w:vAlign w:val="center"/>
          </w:tcPr>
          <w:p>
            <w:pPr>
              <w:pStyle w:val="TableContents"/>
              <w:bidi w:val="0"/>
              <w:spacing w:before="0" w:after="283"/>
              <w:jc w:val="left"/>
              <w:rPr/>
            </w:pPr>
            <w:r>
              <w:rPr/>
              <w:t xml:space="preserve">The 3 Tenors In Concert 1994 (albumi) </w:t>
            </w:r>
          </w:p>
        </w:tc>
        <w:tc>
          <w:tcPr>
            <w:tcW w:w="2443" w:type="dxa"/>
            <w:tcBorders/>
            <w:vAlign w:val="center"/>
          </w:tcPr>
          <w:p>
            <w:pPr>
              <w:pStyle w:val="TableContents"/>
              <w:bidi w:val="0"/>
              <w:spacing w:before="0" w:after="283"/>
              <w:jc w:val="left"/>
              <w:rPr/>
            </w:pPr>
            <w:r>
              <w:rPr/>
              <w:t xml:space="preserve">Nimetty </w:t>
            </w:r>
          </w:p>
        </w:tc>
        <w:tc>
          <w:tcPr>
            <w:tcW w:w="1207"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sz w:val="4"/>
                <w:szCs w:val="4"/>
              </w:rPr>
            </w:pPr>
            <w:r>
              <w:rPr>
                <w:sz w:val="4"/>
                <w:szCs w:val="4"/>
              </w:rPr>
            </w:r>
          </w:p>
        </w:tc>
        <w:tc>
          <w:tcPr>
            <w:tcW w:w="2770" w:type="dxa"/>
            <w:tcBorders/>
            <w:vAlign w:val="center"/>
          </w:tcPr>
          <w:p>
            <w:pPr>
              <w:pStyle w:val="TableContents"/>
              <w:bidi w:val="0"/>
              <w:spacing w:before="0" w:after="283"/>
              <w:jc w:val="left"/>
              <w:rPr/>
            </w:pPr>
            <w:r>
              <w:rPr/>
              <w:t xml:space="preserve">Paras maailmanmusiikkialbumi </w:t>
            </w:r>
          </w:p>
        </w:tc>
        <w:tc>
          <w:tcPr>
            <w:tcW w:w="1684" w:type="dxa"/>
            <w:tcBorders/>
            <w:vAlign w:val="center"/>
          </w:tcPr>
          <w:p>
            <w:pPr>
              <w:pStyle w:val="TableContents"/>
              <w:bidi w:val="0"/>
              <w:spacing w:before="0" w:after="283"/>
              <w:jc w:val="left"/>
              <w:rPr/>
            </w:pPr>
            <w:r>
              <w:rPr/>
              <w:t xml:space="preserve">L. Shankar, Zakir Hussain ja Vikku Vinayakram. </w:t>
            </w:r>
          </w:p>
        </w:tc>
        <w:tc>
          <w:tcPr>
            <w:tcW w:w="2443" w:type="dxa"/>
            <w:tcBorders/>
            <w:vAlign w:val="center"/>
          </w:tcPr>
          <w:p>
            <w:pPr>
              <w:pStyle w:val="TableContents"/>
              <w:bidi w:val="0"/>
              <w:spacing w:before="0" w:after="283"/>
              <w:jc w:val="left"/>
              <w:rPr/>
            </w:pPr>
            <w:r>
              <w:rPr/>
              <w:t xml:space="preserve">Raga Aberi </w:t>
            </w:r>
          </w:p>
        </w:tc>
        <w:tc>
          <w:tcPr>
            <w:tcW w:w="1207" w:type="dxa"/>
            <w:tcBorders/>
            <w:vAlign w:val="center"/>
          </w:tcPr>
          <w:p>
            <w:pPr>
              <w:pStyle w:val="TableContents"/>
              <w:bidi w:val="0"/>
              <w:spacing w:before="0" w:after="283"/>
              <w:jc w:val="left"/>
              <w:rPr/>
            </w:pPr>
            <w:r>
              <w:rPr/>
              <w:t xml:space="preserve">Nimetty </w:t>
            </w:r>
          </w:p>
        </w:tc>
      </w:tr>
      <w:tr>
        <w:trPr/>
        <w:tc>
          <w:tcPr>
            <w:tcW w:w="2101" w:type="dxa"/>
            <w:tcBorders/>
            <w:vAlign w:val="center"/>
          </w:tcPr>
          <w:p>
            <w:pPr>
              <w:pStyle w:val="TableContents"/>
              <w:bidi w:val="0"/>
              <w:spacing w:before="0" w:after="283"/>
              <w:jc w:val="left"/>
              <w:rPr/>
            </w:pPr>
            <w:r>
              <w:rPr/>
              <w:t xml:space="preserve">1997 </w:t>
            </w:r>
          </w:p>
        </w:tc>
        <w:tc>
          <w:tcPr>
            <w:tcW w:w="2770" w:type="dxa"/>
            <w:tcBorders/>
            <w:vAlign w:val="center"/>
          </w:tcPr>
          <w:p>
            <w:pPr>
              <w:pStyle w:val="TableContents"/>
              <w:bidi w:val="0"/>
              <w:spacing w:before="0" w:after="283"/>
              <w:jc w:val="left"/>
              <w:rPr/>
            </w:pPr>
            <w:r>
              <w:rPr/>
              <w:t xml:space="preserve">Paras maailmanmusiikkialbumi </w:t>
            </w:r>
          </w:p>
        </w:tc>
        <w:tc>
          <w:tcPr>
            <w:tcW w:w="1684" w:type="dxa"/>
            <w:tcBorders/>
            <w:vAlign w:val="center"/>
          </w:tcPr>
          <w:p>
            <w:pPr>
              <w:pStyle w:val="TableContents"/>
              <w:bidi w:val="0"/>
              <w:spacing w:before="0" w:after="283"/>
              <w:jc w:val="left"/>
              <w:rPr/>
            </w:pPr>
            <w:r>
              <w:rPr/>
              <w:t xml:space="preserve">Vishwa Mohan Bhatt </w:t>
            </w:r>
          </w:p>
        </w:tc>
        <w:tc>
          <w:tcPr>
            <w:tcW w:w="2443" w:type="dxa"/>
            <w:tcBorders/>
            <w:vAlign w:val="center"/>
          </w:tcPr>
          <w:p>
            <w:pPr>
              <w:pStyle w:val="TableContents"/>
              <w:bidi w:val="0"/>
              <w:spacing w:before="0" w:after="283"/>
              <w:jc w:val="left"/>
              <w:rPr/>
            </w:pPr>
            <w:r>
              <w:rPr/>
              <w:t xml:space="preserve">Tabula Rasa </w:t>
            </w:r>
          </w:p>
        </w:tc>
        <w:tc>
          <w:tcPr>
            <w:tcW w:w="1207" w:type="dxa"/>
            <w:tcBorders/>
            <w:vAlign w:val="center"/>
          </w:tcPr>
          <w:p>
            <w:pPr>
              <w:pStyle w:val="TableContents"/>
              <w:bidi w:val="0"/>
              <w:spacing w:before="0" w:after="283"/>
              <w:jc w:val="left"/>
              <w:rPr/>
            </w:pPr>
            <w:r>
              <w:rPr/>
              <w:t xml:space="preserve">Nimetty </w:t>
            </w:r>
          </w:p>
        </w:tc>
      </w:tr>
      <w:tr>
        <w:trPr/>
        <w:tc>
          <w:tcPr>
            <w:tcW w:w="2101" w:type="dxa"/>
            <w:tcBorders/>
            <w:vAlign w:val="center"/>
          </w:tcPr>
          <w:p>
            <w:pPr>
              <w:pStyle w:val="TableContents"/>
              <w:bidi w:val="0"/>
              <w:spacing w:before="0" w:after="283"/>
              <w:jc w:val="left"/>
              <w:rPr/>
            </w:pPr>
            <w:r>
              <w:rPr/>
              <w:t xml:space="preserve">1997 </w:t>
            </w:r>
          </w:p>
        </w:tc>
        <w:tc>
          <w:tcPr>
            <w:tcW w:w="2770" w:type="dxa"/>
            <w:tcBorders/>
            <w:vAlign w:val="center"/>
          </w:tcPr>
          <w:p>
            <w:pPr>
              <w:pStyle w:val="TableContents"/>
              <w:bidi w:val="0"/>
              <w:spacing w:before="0" w:after="283"/>
              <w:jc w:val="left"/>
              <w:rPr/>
            </w:pPr>
            <w:r>
              <w:rPr/>
              <w:t xml:space="preserve">Paras maailmanmusiikkialbumi </w:t>
            </w:r>
          </w:p>
        </w:tc>
        <w:tc>
          <w:tcPr>
            <w:tcW w:w="1684" w:type="dxa"/>
            <w:tcBorders/>
            <w:vAlign w:val="center"/>
          </w:tcPr>
          <w:p>
            <w:pPr>
              <w:pStyle w:val="TableContents"/>
              <w:bidi w:val="0"/>
              <w:spacing w:before="0" w:after="283"/>
              <w:jc w:val="left"/>
              <w:rPr/>
            </w:pPr>
            <w:r>
              <w:rPr/>
              <w:t xml:space="preserve">Ali Akbar Khan </w:t>
            </w:r>
          </w:p>
        </w:tc>
        <w:tc>
          <w:tcPr>
            <w:tcW w:w="2443" w:type="dxa"/>
            <w:tcBorders/>
            <w:vAlign w:val="center"/>
          </w:tcPr>
          <w:p>
            <w:pPr>
              <w:pStyle w:val="TableContents"/>
              <w:bidi w:val="0"/>
              <w:spacing w:before="0" w:after="283"/>
              <w:jc w:val="left"/>
              <w:rPr/>
            </w:pPr>
            <w:r>
              <w:rPr/>
              <w:t xml:space="preserve">Legacy </w:t>
            </w:r>
          </w:p>
        </w:tc>
        <w:tc>
          <w:tcPr>
            <w:tcW w:w="1207" w:type="dxa"/>
            <w:tcBorders/>
            <w:vAlign w:val="center"/>
          </w:tcPr>
          <w:p>
            <w:pPr>
              <w:pStyle w:val="TableContents"/>
              <w:bidi w:val="0"/>
              <w:spacing w:before="0" w:after="283"/>
              <w:jc w:val="left"/>
              <w:rPr/>
            </w:pPr>
            <w:r>
              <w:rPr/>
              <w:t xml:space="preserve">Nimetty </w:t>
            </w:r>
          </w:p>
        </w:tc>
      </w:tr>
      <w:tr>
        <w:trPr/>
        <w:tc>
          <w:tcPr>
            <w:tcW w:w="2101" w:type="dxa"/>
            <w:tcBorders/>
            <w:vAlign w:val="center"/>
          </w:tcPr>
          <w:p>
            <w:pPr>
              <w:pStyle w:val="TableContents"/>
              <w:bidi w:val="0"/>
              <w:spacing w:before="0" w:after="283"/>
              <w:jc w:val="left"/>
              <w:rPr/>
            </w:pPr>
            <w:r>
              <w:rPr/>
              <w:t xml:space="preserve">1998 </w:t>
            </w:r>
          </w:p>
        </w:tc>
        <w:tc>
          <w:tcPr>
            <w:tcW w:w="2770" w:type="dxa"/>
            <w:tcBorders/>
            <w:vAlign w:val="center"/>
          </w:tcPr>
          <w:p>
            <w:pPr>
              <w:pStyle w:val="TableContents"/>
              <w:bidi w:val="0"/>
              <w:spacing w:before="0" w:after="283"/>
              <w:jc w:val="left"/>
              <w:rPr/>
            </w:pPr>
            <w:r>
              <w:rPr/>
              <w:t xml:space="preserve">Paras maailmanmusiikkialbumi </w:t>
            </w:r>
          </w:p>
        </w:tc>
        <w:tc>
          <w:tcPr>
            <w:tcW w:w="1684" w:type="dxa"/>
            <w:tcBorders/>
            <w:vAlign w:val="center"/>
          </w:tcPr>
          <w:p>
            <w:pPr>
              <w:pStyle w:val="TableContents"/>
              <w:bidi w:val="0"/>
              <w:spacing w:before="0" w:after="283"/>
              <w:jc w:val="left"/>
              <w:rPr/>
            </w:pPr>
            <w:r>
              <w:rPr/>
              <w:t xml:space="preserve">Ali Akbar Khan </w:t>
            </w:r>
          </w:p>
        </w:tc>
        <w:tc>
          <w:tcPr>
            <w:tcW w:w="2443" w:type="dxa"/>
            <w:tcBorders/>
            <w:vAlign w:val="center"/>
          </w:tcPr>
          <w:p>
            <w:pPr>
              <w:pStyle w:val="TableContents"/>
              <w:bidi w:val="0"/>
              <w:spacing w:before="0" w:after="283"/>
              <w:jc w:val="left"/>
              <w:rPr/>
            </w:pPr>
            <w:r>
              <w:rPr/>
              <w:t xml:space="preserve">Perinteen siirtäminen eteenpäin </w:t>
            </w:r>
          </w:p>
        </w:tc>
        <w:tc>
          <w:tcPr>
            <w:tcW w:w="1207" w:type="dxa"/>
            <w:tcBorders/>
            <w:vAlign w:val="center"/>
          </w:tcPr>
          <w:p>
            <w:pPr>
              <w:pStyle w:val="TableContents"/>
              <w:bidi w:val="0"/>
              <w:spacing w:before="0" w:after="283"/>
              <w:jc w:val="left"/>
              <w:rPr/>
            </w:pPr>
            <w:r>
              <w:rPr/>
              <w:t xml:space="preserve">Nimetty </w:t>
            </w:r>
          </w:p>
        </w:tc>
      </w:tr>
      <w:tr>
        <w:trPr/>
        <w:tc>
          <w:tcPr>
            <w:tcW w:w="2101" w:type="dxa"/>
            <w:tcBorders/>
            <w:vAlign w:val="center"/>
          </w:tcPr>
          <w:p>
            <w:pPr>
              <w:pStyle w:val="TableContents"/>
              <w:bidi w:val="0"/>
              <w:spacing w:before="0" w:after="283"/>
              <w:jc w:val="left"/>
              <w:rPr/>
            </w:pPr>
            <w:r>
              <w:rPr/>
              <w:t xml:space="preserve">2002 </w:t>
            </w:r>
          </w:p>
        </w:tc>
        <w:tc>
          <w:tcPr>
            <w:tcW w:w="2770" w:type="dxa"/>
            <w:tcBorders/>
            <w:vAlign w:val="center"/>
          </w:tcPr>
          <w:p>
            <w:pPr>
              <w:pStyle w:val="TableContents"/>
              <w:bidi w:val="0"/>
              <w:spacing w:before="0" w:after="283"/>
              <w:jc w:val="left"/>
              <w:rPr/>
            </w:pPr>
            <w:r>
              <w:rPr/>
              <w:t xml:space="preserve">Paras maailmanmusiikkialbumi </w:t>
            </w:r>
          </w:p>
        </w:tc>
        <w:tc>
          <w:tcPr>
            <w:tcW w:w="1684" w:type="dxa"/>
            <w:tcBorders/>
            <w:vAlign w:val="center"/>
          </w:tcPr>
          <w:p>
            <w:pPr>
              <w:pStyle w:val="TableContents"/>
              <w:bidi w:val="0"/>
              <w:spacing w:before="0" w:after="283"/>
              <w:jc w:val="left"/>
              <w:rPr/>
            </w:pPr>
            <w:r>
              <w:rPr/>
              <w:t xml:space="preserve">Ravi Shankar </w:t>
            </w:r>
          </w:p>
        </w:tc>
        <w:tc>
          <w:tcPr>
            <w:tcW w:w="2443" w:type="dxa"/>
            <w:tcBorders/>
            <w:vAlign w:val="center"/>
          </w:tcPr>
          <w:p>
            <w:pPr>
              <w:pStyle w:val="TableContents"/>
              <w:bidi w:val="0"/>
              <w:spacing w:before="0" w:after="283"/>
              <w:jc w:val="left"/>
              <w:rPr/>
            </w:pPr>
            <w:r>
              <w:rPr/>
              <w:t xml:space="preserve">Täysi ympyrä: Carnegie Hall 2000 </w:t>
            </w:r>
          </w:p>
        </w:tc>
        <w:tc>
          <w:tcPr>
            <w:tcW w:w="1207" w:type="dxa"/>
            <w:tcBorders/>
            <w:vAlign w:val="center"/>
          </w:tcPr>
          <w:p>
            <w:pPr>
              <w:pStyle w:val="TableContents"/>
              <w:bidi w:val="0"/>
              <w:spacing w:before="0" w:after="283"/>
              <w:jc w:val="left"/>
              <w:rPr/>
            </w:pPr>
            <w:r>
              <w:rPr/>
              <w:t xml:space="preserve">Won </w:t>
            </w:r>
          </w:p>
        </w:tc>
      </w:tr>
      <w:tr>
        <w:trPr/>
        <w:tc>
          <w:tcPr>
            <w:tcW w:w="2101" w:type="dxa"/>
            <w:tcBorders/>
            <w:vAlign w:val="center"/>
          </w:tcPr>
          <w:p>
            <w:pPr>
              <w:pStyle w:val="TableContents"/>
              <w:bidi w:val="0"/>
              <w:spacing w:before="0" w:after="283"/>
              <w:jc w:val="left"/>
              <w:rPr/>
            </w:pPr>
            <w:r>
              <w:rPr/>
              <w:t xml:space="preserve">U. Srinivas, Zakir Hussain, Vikku Selvaganesh, Shankar Mahadevan, Debeshish, Bhavani Shankar, Roshen Ali, Aziz, Taufiq Qureshi, Shivkumar Sharma, A.K. Pallanivel, Sivamani. </w:t>
            </w:r>
          </w:p>
        </w:tc>
        <w:tc>
          <w:tcPr>
            <w:tcW w:w="2770" w:type="dxa"/>
            <w:tcBorders/>
            <w:vAlign w:val="center"/>
          </w:tcPr>
          <w:p>
            <w:pPr>
              <w:pStyle w:val="TableContents"/>
              <w:bidi w:val="0"/>
              <w:spacing w:before="0" w:after="283"/>
              <w:jc w:val="left"/>
              <w:rPr/>
            </w:pPr>
            <w:r>
              <w:rPr/>
              <w:t xml:space="preserve">Lauantai-ilta Bombayssa: Muista Shakti </w:t>
            </w:r>
          </w:p>
        </w:tc>
        <w:tc>
          <w:tcPr>
            <w:tcW w:w="1684" w:type="dxa"/>
            <w:tcBorders/>
            <w:vAlign w:val="center"/>
          </w:tcPr>
          <w:p>
            <w:pPr>
              <w:pStyle w:val="TableContents"/>
              <w:bidi w:val="0"/>
              <w:spacing w:before="0" w:after="283"/>
              <w:jc w:val="left"/>
              <w:rPr/>
            </w:pPr>
            <w:r>
              <w:rPr/>
              <w:t xml:space="preserve">Nimetty </w:t>
            </w:r>
          </w:p>
        </w:tc>
        <w:tc>
          <w:tcPr>
            <w:tcW w:w="3650" w:type="dxa"/>
            <w:gridSpan w:val="2"/>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2003 </w:t>
            </w:r>
          </w:p>
        </w:tc>
        <w:tc>
          <w:tcPr>
            <w:tcW w:w="2770" w:type="dxa"/>
            <w:tcBorders/>
            <w:vAlign w:val="center"/>
          </w:tcPr>
          <w:p>
            <w:pPr>
              <w:pStyle w:val="TableContents"/>
              <w:bidi w:val="0"/>
              <w:spacing w:before="0" w:after="283"/>
              <w:jc w:val="left"/>
              <w:rPr/>
            </w:pPr>
            <w:r>
              <w:rPr/>
              <w:t xml:space="preserve">Paras maailmanmusiikkialbumi </w:t>
            </w:r>
          </w:p>
        </w:tc>
        <w:tc>
          <w:tcPr>
            <w:tcW w:w="1684" w:type="dxa"/>
            <w:tcBorders/>
            <w:vAlign w:val="center"/>
          </w:tcPr>
          <w:p>
            <w:pPr>
              <w:pStyle w:val="TableContents"/>
              <w:bidi w:val="0"/>
              <w:spacing w:before="0" w:after="283"/>
              <w:jc w:val="left"/>
              <w:rPr/>
            </w:pPr>
            <w:r>
              <w:rPr/>
              <w:t xml:space="preserve">Anoushka Shankar </w:t>
            </w:r>
          </w:p>
        </w:tc>
        <w:tc>
          <w:tcPr>
            <w:tcW w:w="2443" w:type="dxa"/>
            <w:tcBorders/>
            <w:vAlign w:val="center"/>
          </w:tcPr>
          <w:p>
            <w:pPr>
              <w:pStyle w:val="TableContents"/>
              <w:bidi w:val="0"/>
              <w:spacing w:before="0" w:after="283"/>
              <w:jc w:val="left"/>
              <w:rPr/>
            </w:pPr>
            <w:r>
              <w:rPr/>
              <w:t xml:space="preserve">Live at Carnegie Hall </w:t>
            </w:r>
          </w:p>
        </w:tc>
        <w:tc>
          <w:tcPr>
            <w:tcW w:w="1207" w:type="dxa"/>
            <w:tcBorders/>
            <w:vAlign w:val="center"/>
          </w:tcPr>
          <w:p>
            <w:pPr>
              <w:pStyle w:val="TableContents"/>
              <w:bidi w:val="0"/>
              <w:spacing w:before="0" w:after="283"/>
              <w:jc w:val="left"/>
              <w:rPr/>
            </w:pPr>
            <w:r>
              <w:rPr/>
              <w:t xml:space="preserve">Nimetty </w:t>
            </w:r>
          </w:p>
        </w:tc>
      </w:tr>
      <w:tr>
        <w:trPr/>
        <w:tc>
          <w:tcPr>
            <w:tcW w:w="2101" w:type="dxa"/>
            <w:tcBorders/>
            <w:vAlign w:val="center"/>
          </w:tcPr>
          <w:p>
            <w:pPr>
              <w:pStyle w:val="TableContents"/>
              <w:bidi w:val="0"/>
              <w:spacing w:before="0" w:after="283"/>
              <w:jc w:val="left"/>
              <w:rPr/>
            </w:pPr>
            <w:r>
              <w:rPr/>
              <w:t xml:space="preserve">2007 </w:t>
            </w:r>
          </w:p>
        </w:tc>
        <w:tc>
          <w:tcPr>
            <w:tcW w:w="2770" w:type="dxa"/>
            <w:tcBorders/>
            <w:vAlign w:val="center"/>
          </w:tcPr>
          <w:p>
            <w:pPr>
              <w:pStyle w:val="TableContents"/>
              <w:bidi w:val="0"/>
              <w:spacing w:before="0" w:after="283"/>
              <w:jc w:val="left"/>
              <w:rPr/>
            </w:pPr>
            <w:r>
              <w:rPr/>
              <w:t xml:space="preserve">Paras oopperaäänitys </w:t>
            </w:r>
          </w:p>
        </w:tc>
        <w:tc>
          <w:tcPr>
            <w:tcW w:w="1684" w:type="dxa"/>
            <w:tcBorders/>
            <w:vAlign w:val="center"/>
          </w:tcPr>
          <w:p>
            <w:pPr>
              <w:pStyle w:val="TableContents"/>
              <w:bidi w:val="0"/>
              <w:spacing w:before="0" w:after="283"/>
              <w:jc w:val="left"/>
              <w:rPr/>
            </w:pPr>
            <w:r>
              <w:rPr/>
              <w:t xml:space="preserve">Zubin Mehta </w:t>
            </w:r>
          </w:p>
        </w:tc>
        <w:tc>
          <w:tcPr>
            <w:tcW w:w="2443" w:type="dxa"/>
            <w:tcBorders/>
            <w:vAlign w:val="center"/>
          </w:tcPr>
          <w:p>
            <w:pPr>
              <w:pStyle w:val="TableContents"/>
              <w:bidi w:val="0"/>
              <w:spacing w:before="0" w:after="283"/>
              <w:jc w:val="left"/>
              <w:rPr/>
            </w:pPr>
            <w:r>
              <w:rPr/>
              <w:t xml:space="preserve">Verdi: Traviata </w:t>
            </w:r>
          </w:p>
        </w:tc>
        <w:tc>
          <w:tcPr>
            <w:tcW w:w="1207" w:type="dxa"/>
            <w:tcBorders/>
            <w:vAlign w:val="center"/>
          </w:tcPr>
          <w:p>
            <w:pPr>
              <w:pStyle w:val="TableContents"/>
              <w:bidi w:val="0"/>
              <w:spacing w:before="0" w:after="283"/>
              <w:jc w:val="left"/>
              <w:rPr/>
            </w:pPr>
            <w:r>
              <w:rPr/>
              <w:t xml:space="preserve">Nimetty </w:t>
            </w:r>
          </w:p>
        </w:tc>
      </w:tr>
      <w:tr>
        <w:trPr/>
        <w:tc>
          <w:tcPr>
            <w:tcW w:w="2101" w:type="dxa"/>
            <w:tcBorders/>
            <w:vAlign w:val="center"/>
          </w:tcPr>
          <w:p>
            <w:pPr>
              <w:pStyle w:val="TableContents"/>
              <w:bidi w:val="0"/>
              <w:spacing w:before="0" w:after="283"/>
              <w:jc w:val="left"/>
              <w:rPr/>
            </w:pPr>
            <w:r>
              <w:rPr/>
              <w:t xml:space="preserve">2009 </w:t>
            </w:r>
          </w:p>
        </w:tc>
        <w:tc>
          <w:tcPr>
            <w:tcW w:w="2770" w:type="dxa"/>
            <w:tcBorders/>
            <w:vAlign w:val="center"/>
          </w:tcPr>
          <w:p>
            <w:pPr>
              <w:pStyle w:val="TableContents"/>
              <w:bidi w:val="0"/>
              <w:spacing w:before="0" w:after="283"/>
              <w:jc w:val="left"/>
              <w:rPr/>
            </w:pPr>
            <w:r>
              <w:rPr/>
              <w:t xml:space="preserve">Paras kokoelma-albumi </w:t>
            </w:r>
          </w:p>
        </w:tc>
        <w:tc>
          <w:tcPr>
            <w:tcW w:w="1684" w:type="dxa"/>
            <w:tcBorders/>
            <w:vAlign w:val="center"/>
          </w:tcPr>
          <w:p>
            <w:pPr>
              <w:pStyle w:val="TableContents"/>
              <w:bidi w:val="0"/>
              <w:spacing w:before="0" w:after="283"/>
              <w:jc w:val="left"/>
              <w:rPr/>
            </w:pPr>
            <w:r>
              <w:rPr/>
              <w:t xml:space="preserve">A.R. Rahman, H. Shridhar ja P.A. Deepak </w:t>
            </w:r>
          </w:p>
        </w:tc>
        <w:tc>
          <w:tcPr>
            <w:tcW w:w="2443" w:type="dxa"/>
            <w:tcBorders/>
            <w:vAlign w:val="center"/>
          </w:tcPr>
          <w:p>
            <w:pPr>
              <w:pStyle w:val="TableContents"/>
              <w:bidi w:val="0"/>
              <w:spacing w:before="0" w:after="283"/>
              <w:jc w:val="left"/>
              <w:rPr/>
            </w:pPr>
            <w:r>
              <w:rPr/>
              <w:t xml:space="preserve">Slumdog Millionaire </w:t>
            </w:r>
          </w:p>
        </w:tc>
        <w:tc>
          <w:tcPr>
            <w:tcW w:w="1207" w:type="dxa"/>
            <w:tcBorders/>
            <w:vAlign w:val="center"/>
          </w:tcPr>
          <w:p>
            <w:pPr>
              <w:pStyle w:val="TableContents"/>
              <w:bidi w:val="0"/>
              <w:spacing w:before="0" w:after="283"/>
              <w:jc w:val="left"/>
              <w:rPr/>
            </w:pPr>
            <w:r>
              <w:rPr/>
              <w:t xml:space="preserve">Won </w:t>
            </w:r>
          </w:p>
        </w:tc>
      </w:tr>
      <w:tr>
        <w:trPr/>
        <w:tc>
          <w:tcPr>
            <w:tcW w:w="2101" w:type="dxa"/>
            <w:tcBorders/>
            <w:vAlign w:val="center"/>
          </w:tcPr>
          <w:p>
            <w:pPr>
              <w:pStyle w:val="TableContents"/>
              <w:bidi w:val="0"/>
              <w:spacing w:before="0" w:after="283"/>
              <w:jc w:val="left"/>
              <w:rPr/>
            </w:pPr>
            <w:r>
              <w:rPr/>
              <w:t xml:space="preserve">2009 </w:t>
            </w:r>
          </w:p>
        </w:tc>
        <w:tc>
          <w:tcPr>
            <w:tcW w:w="2770" w:type="dxa"/>
            <w:tcBorders/>
            <w:vAlign w:val="center"/>
          </w:tcPr>
          <w:p>
            <w:pPr>
              <w:pStyle w:val="TableContents"/>
              <w:bidi w:val="0"/>
              <w:spacing w:before="0" w:after="283"/>
              <w:jc w:val="left"/>
              <w:rPr/>
            </w:pPr>
            <w:r>
              <w:rPr/>
              <w:t xml:space="preserve">Paras visuaalista mediaa varten kirjoitettu laulu </w:t>
            </w:r>
          </w:p>
        </w:tc>
        <w:tc>
          <w:tcPr>
            <w:tcW w:w="1684" w:type="dxa"/>
            <w:tcBorders/>
            <w:vAlign w:val="center"/>
          </w:tcPr>
          <w:p>
            <w:pPr>
              <w:pStyle w:val="TableContents"/>
              <w:bidi w:val="0"/>
              <w:spacing w:before="0" w:after="283"/>
              <w:jc w:val="left"/>
              <w:rPr/>
            </w:pPr>
            <w:r>
              <w:rPr/>
              <w:t xml:space="preserve">A.R. Rahman, </w:t>
            </w:r>
          </w:p>
        </w:tc>
        <w:tc>
          <w:tcPr>
            <w:tcW w:w="2443" w:type="dxa"/>
            <w:tcBorders/>
            <w:vAlign w:val="center"/>
          </w:tcPr>
          <w:p>
            <w:pPr>
              <w:pStyle w:val="TableContents"/>
              <w:bidi w:val="0"/>
              <w:spacing w:before="0" w:after="283"/>
              <w:jc w:val="left"/>
              <w:rPr/>
            </w:pPr>
            <w:r>
              <w:rPr/>
              <w:t xml:space="preserve">Slumdog Millionaire </w:t>
            </w:r>
          </w:p>
        </w:tc>
        <w:tc>
          <w:tcPr>
            <w:tcW w:w="1207" w:type="dxa"/>
            <w:tcBorders/>
            <w:vAlign w:val="center"/>
          </w:tcPr>
          <w:p>
            <w:pPr>
              <w:pStyle w:val="TableContents"/>
              <w:bidi w:val="0"/>
              <w:spacing w:before="0" w:after="283"/>
              <w:jc w:val="left"/>
              <w:rPr/>
            </w:pPr>
            <w:r>
              <w:rPr/>
              <w:t xml:space="preserve">Won </w:t>
            </w:r>
          </w:p>
        </w:tc>
      </w:tr>
      <w:tr>
        <w:trPr/>
        <w:tc>
          <w:tcPr>
            <w:tcW w:w="2101" w:type="dxa"/>
            <w:tcBorders/>
            <w:vAlign w:val="center"/>
          </w:tcPr>
          <w:p>
            <w:pPr>
              <w:pStyle w:val="TableContents"/>
              <w:bidi w:val="0"/>
              <w:spacing w:before="0" w:after="283"/>
              <w:jc w:val="left"/>
              <w:rPr/>
            </w:pPr>
            <w:r>
              <w:rPr/>
              <w:t xml:space="preserve">2009 </w:t>
            </w:r>
          </w:p>
        </w:tc>
        <w:tc>
          <w:tcPr>
            <w:tcW w:w="2770" w:type="dxa"/>
            <w:tcBorders/>
            <w:vAlign w:val="center"/>
          </w:tcPr>
          <w:p>
            <w:pPr>
              <w:pStyle w:val="TableContents"/>
              <w:bidi w:val="0"/>
              <w:spacing w:before="0" w:after="283"/>
              <w:jc w:val="left"/>
              <w:rPr/>
            </w:pPr>
            <w:r>
              <w:rPr/>
              <w:t xml:space="preserve">Paras nykyaikaisen maailmanmusiikin albumi </w:t>
            </w:r>
          </w:p>
        </w:tc>
        <w:tc>
          <w:tcPr>
            <w:tcW w:w="1684" w:type="dxa"/>
            <w:tcBorders/>
            <w:vAlign w:val="center"/>
          </w:tcPr>
          <w:p>
            <w:pPr>
              <w:pStyle w:val="TableContents"/>
              <w:bidi w:val="0"/>
              <w:spacing w:before="0" w:after="283"/>
              <w:jc w:val="left"/>
              <w:rPr/>
            </w:pPr>
            <w:r>
              <w:rPr/>
              <w:t xml:space="preserve">Zakir Hussain </w:t>
            </w:r>
          </w:p>
        </w:tc>
        <w:tc>
          <w:tcPr>
            <w:tcW w:w="2443" w:type="dxa"/>
            <w:tcBorders/>
            <w:vAlign w:val="center"/>
          </w:tcPr>
          <w:p>
            <w:pPr>
              <w:pStyle w:val="TableContents"/>
              <w:bidi w:val="0"/>
              <w:spacing w:before="0" w:after="283"/>
              <w:jc w:val="left"/>
              <w:rPr/>
            </w:pPr>
            <w:r>
              <w:rPr/>
              <w:t xml:space="preserve">Maailmanlaajuinen rumpuprojekti </w:t>
            </w:r>
          </w:p>
        </w:tc>
        <w:tc>
          <w:tcPr>
            <w:tcW w:w="1207" w:type="dxa"/>
            <w:tcBorders/>
            <w:vAlign w:val="center"/>
          </w:tcPr>
          <w:p>
            <w:pPr>
              <w:pStyle w:val="TableContents"/>
              <w:bidi w:val="0"/>
              <w:spacing w:before="0" w:after="283"/>
              <w:jc w:val="left"/>
              <w:rPr/>
            </w:pPr>
            <w:r>
              <w:rPr/>
              <w:t xml:space="preserve">Won </w:t>
            </w:r>
          </w:p>
        </w:tc>
      </w:tr>
      <w:tr>
        <w:trPr/>
        <w:tc>
          <w:tcPr>
            <w:tcW w:w="2101" w:type="dxa"/>
            <w:tcBorders/>
            <w:vAlign w:val="center"/>
          </w:tcPr>
          <w:p>
            <w:pPr>
              <w:pStyle w:val="TableContents"/>
              <w:bidi w:val="0"/>
              <w:spacing w:before="0" w:after="283"/>
              <w:jc w:val="left"/>
              <w:rPr/>
            </w:pPr>
            <w:r>
              <w:rPr/>
              <w:t xml:space="preserve">2011 </w:t>
            </w:r>
          </w:p>
        </w:tc>
        <w:tc>
          <w:tcPr>
            <w:tcW w:w="2770" w:type="dxa"/>
            <w:tcBorders/>
            <w:vAlign w:val="center"/>
          </w:tcPr>
          <w:p>
            <w:pPr>
              <w:pStyle w:val="TableContents"/>
              <w:bidi w:val="0"/>
              <w:spacing w:before="0" w:after="283"/>
              <w:jc w:val="left"/>
              <w:rPr/>
            </w:pPr>
            <w:r>
              <w:rPr/>
              <w:t xml:space="preserve">Paras nykyaikaisen maailmanmusiikin albumi </w:t>
            </w:r>
          </w:p>
        </w:tc>
        <w:tc>
          <w:tcPr>
            <w:tcW w:w="1684" w:type="dxa"/>
            <w:tcBorders/>
            <w:vAlign w:val="center"/>
          </w:tcPr>
          <w:p>
            <w:pPr>
              <w:pStyle w:val="TableContents"/>
              <w:bidi w:val="0"/>
              <w:spacing w:before="0" w:after="283"/>
              <w:jc w:val="left"/>
              <w:rPr/>
            </w:pPr>
            <w:r>
              <w:rPr/>
              <w:t xml:space="preserve">Chandrika Krishnamurthy Tandon </w:t>
            </w:r>
          </w:p>
        </w:tc>
        <w:tc>
          <w:tcPr>
            <w:tcW w:w="2443" w:type="dxa"/>
            <w:tcBorders/>
            <w:vAlign w:val="center"/>
          </w:tcPr>
          <w:p>
            <w:pPr>
              <w:pStyle w:val="TableContents"/>
              <w:bidi w:val="0"/>
              <w:spacing w:before="0" w:after="283"/>
              <w:jc w:val="left"/>
              <w:rPr/>
            </w:pPr>
            <w:r>
              <w:rPr/>
              <w:t xml:space="preserve">``Om Namo Narayanaya: Sielun kutsu'' </w:t>
            </w:r>
          </w:p>
        </w:tc>
        <w:tc>
          <w:tcPr>
            <w:tcW w:w="1207" w:type="dxa"/>
            <w:tcBorders/>
            <w:vAlign w:val="center"/>
          </w:tcPr>
          <w:p>
            <w:pPr>
              <w:pStyle w:val="TableContents"/>
              <w:bidi w:val="0"/>
              <w:spacing w:before="0" w:after="283"/>
              <w:jc w:val="left"/>
              <w:rPr/>
            </w:pPr>
            <w:r>
              <w:rPr/>
              <w:t xml:space="preserve">Nimetty </w:t>
            </w:r>
          </w:p>
        </w:tc>
      </w:tr>
      <w:tr>
        <w:trPr/>
        <w:tc>
          <w:tcPr>
            <w:tcW w:w="2101" w:type="dxa"/>
            <w:tcBorders/>
            <w:vAlign w:val="center"/>
          </w:tcPr>
          <w:p>
            <w:pPr>
              <w:pStyle w:val="TableContents"/>
              <w:bidi w:val="0"/>
              <w:spacing w:before="0" w:after="283"/>
              <w:jc w:val="left"/>
              <w:rPr/>
            </w:pPr>
            <w:r>
              <w:rPr/>
              <w:t xml:space="preserve">2012 </w:t>
            </w:r>
          </w:p>
        </w:tc>
        <w:tc>
          <w:tcPr>
            <w:tcW w:w="2770" w:type="dxa"/>
            <w:tcBorders/>
            <w:vAlign w:val="center"/>
          </w:tcPr>
          <w:p>
            <w:pPr>
              <w:pStyle w:val="TableContents"/>
              <w:bidi w:val="0"/>
              <w:spacing w:before="0" w:after="283"/>
              <w:jc w:val="left"/>
              <w:rPr/>
            </w:pPr>
            <w:r>
              <w:rPr/>
              <w:t xml:space="preserve">Elämäntyöpalkinto </w:t>
            </w:r>
          </w:p>
        </w:tc>
        <w:tc>
          <w:tcPr>
            <w:tcW w:w="1684" w:type="dxa"/>
            <w:tcBorders/>
            <w:vAlign w:val="center"/>
          </w:tcPr>
          <w:p>
            <w:pPr>
              <w:pStyle w:val="TableContents"/>
              <w:bidi w:val="0"/>
              <w:spacing w:before="0" w:after="283"/>
              <w:jc w:val="left"/>
              <w:rPr/>
            </w:pPr>
            <w:r>
              <w:rPr/>
              <w:t xml:space="preserve">Ravi Shankar </w:t>
            </w:r>
          </w:p>
        </w:tc>
        <w:tc>
          <w:tcPr>
            <w:tcW w:w="2443" w:type="dxa"/>
            <w:tcBorders/>
            <w:vAlign w:val="center"/>
          </w:tcPr>
          <w:p>
            <w:pPr>
              <w:pStyle w:val="TableContents"/>
              <w:bidi w:val="0"/>
              <w:spacing w:before="0" w:after="283"/>
              <w:jc w:val="left"/>
              <w:rPr/>
            </w:pPr>
            <w:r>
              <w:rPr/>
              <w:t xml:space="preserve">Kunniapuheenjohtaja </w:t>
            </w:r>
          </w:p>
        </w:tc>
        <w:tc>
          <w:tcPr>
            <w:tcW w:w="1207" w:type="dxa"/>
            <w:tcBorders/>
            <w:vAlign w:val="center"/>
          </w:tcPr>
          <w:p>
            <w:pPr>
              <w:pStyle w:val="TableContents"/>
              <w:bidi w:val="0"/>
              <w:spacing w:before="0" w:after="283"/>
              <w:jc w:val="left"/>
              <w:rPr/>
            </w:pPr>
            <w:r>
              <w:rPr/>
              <w:t xml:space="preserve">Won </w:t>
            </w:r>
          </w:p>
        </w:tc>
      </w:tr>
      <w:tr>
        <w:trPr/>
        <w:tc>
          <w:tcPr>
            <w:tcW w:w="2101" w:type="dxa"/>
            <w:tcBorders/>
            <w:vAlign w:val="center"/>
          </w:tcPr>
          <w:p>
            <w:pPr>
              <w:pStyle w:val="TableContents"/>
              <w:bidi w:val="0"/>
              <w:spacing w:before="0" w:after="283"/>
              <w:jc w:val="left"/>
              <w:rPr/>
            </w:pPr>
            <w:r>
              <w:rPr/>
              <w:t xml:space="preserve">2013 </w:t>
            </w:r>
          </w:p>
        </w:tc>
        <w:tc>
          <w:tcPr>
            <w:tcW w:w="2770" w:type="dxa"/>
            <w:tcBorders/>
            <w:vAlign w:val="center"/>
          </w:tcPr>
          <w:p>
            <w:pPr>
              <w:pStyle w:val="TableContents"/>
              <w:bidi w:val="0"/>
              <w:spacing w:before="0" w:after="283"/>
              <w:jc w:val="left"/>
              <w:rPr/>
            </w:pPr>
            <w:r>
              <w:rPr/>
              <w:t xml:space="preserve">Paras maailmanmusiikkialbumi </w:t>
            </w:r>
          </w:p>
        </w:tc>
        <w:tc>
          <w:tcPr>
            <w:tcW w:w="1684" w:type="dxa"/>
            <w:tcBorders/>
            <w:vAlign w:val="center"/>
          </w:tcPr>
          <w:p>
            <w:pPr>
              <w:pStyle w:val="TableContents"/>
              <w:bidi w:val="0"/>
              <w:spacing w:before="0" w:after="283"/>
              <w:jc w:val="left"/>
              <w:rPr/>
            </w:pPr>
            <w:r>
              <w:rPr/>
              <w:t xml:space="preserve">Anoushka Shankar </w:t>
            </w:r>
          </w:p>
        </w:tc>
        <w:tc>
          <w:tcPr>
            <w:tcW w:w="2443" w:type="dxa"/>
            <w:tcBorders/>
            <w:vAlign w:val="center"/>
          </w:tcPr>
          <w:p>
            <w:pPr>
              <w:pStyle w:val="TableContents"/>
              <w:bidi w:val="0"/>
              <w:spacing w:before="0" w:after="283"/>
              <w:jc w:val="left"/>
              <w:rPr/>
            </w:pPr>
            <w:r>
              <w:rPr/>
              <w:t xml:space="preserve">Matkustaja </w:t>
            </w:r>
          </w:p>
        </w:tc>
        <w:tc>
          <w:tcPr>
            <w:tcW w:w="1207" w:type="dxa"/>
            <w:tcBorders/>
            <w:vAlign w:val="center"/>
          </w:tcPr>
          <w:p>
            <w:pPr>
              <w:pStyle w:val="TableContents"/>
              <w:bidi w:val="0"/>
              <w:spacing w:before="0" w:after="283"/>
              <w:jc w:val="left"/>
              <w:rPr/>
            </w:pPr>
            <w:r>
              <w:rPr/>
              <w:t xml:space="preserve">Nimetty </w:t>
            </w:r>
          </w:p>
        </w:tc>
      </w:tr>
      <w:tr>
        <w:trPr/>
        <w:tc>
          <w:tcPr>
            <w:tcW w:w="2101" w:type="dxa"/>
            <w:tcBorders/>
            <w:vAlign w:val="center"/>
          </w:tcPr>
          <w:p>
            <w:pPr>
              <w:pStyle w:val="TableContents"/>
              <w:bidi w:val="0"/>
              <w:spacing w:before="0" w:after="283"/>
              <w:jc w:val="left"/>
              <w:rPr/>
            </w:pPr>
            <w:r>
              <w:rPr/>
              <w:t xml:space="preserve">2013 </w:t>
            </w:r>
          </w:p>
        </w:tc>
        <w:tc>
          <w:tcPr>
            <w:tcW w:w="2770" w:type="dxa"/>
            <w:tcBorders/>
            <w:vAlign w:val="center"/>
          </w:tcPr>
          <w:p>
            <w:pPr>
              <w:pStyle w:val="TableContents"/>
              <w:bidi w:val="0"/>
              <w:spacing w:before="0" w:after="283"/>
              <w:jc w:val="left"/>
              <w:rPr/>
            </w:pPr>
            <w:r>
              <w:rPr/>
              <w:t xml:space="preserve">Paras maailmanmusiikkialbumi </w:t>
            </w:r>
          </w:p>
        </w:tc>
        <w:tc>
          <w:tcPr>
            <w:tcW w:w="1684" w:type="dxa"/>
            <w:tcBorders/>
            <w:vAlign w:val="center"/>
          </w:tcPr>
          <w:p>
            <w:pPr>
              <w:pStyle w:val="TableContents"/>
              <w:bidi w:val="0"/>
              <w:spacing w:before="0" w:after="283"/>
              <w:jc w:val="left"/>
              <w:rPr/>
            </w:pPr>
            <w:r>
              <w:rPr/>
              <w:t xml:space="preserve">Ravi Shankar </w:t>
            </w:r>
          </w:p>
        </w:tc>
        <w:tc>
          <w:tcPr>
            <w:tcW w:w="2443" w:type="dxa"/>
            <w:tcBorders/>
            <w:vAlign w:val="center"/>
          </w:tcPr>
          <w:p>
            <w:pPr>
              <w:pStyle w:val="TableContents"/>
              <w:bidi w:val="0"/>
              <w:spacing w:before="0" w:after="283"/>
              <w:jc w:val="left"/>
              <w:rPr/>
            </w:pPr>
            <w:r>
              <w:rPr/>
              <w:t xml:space="preserve">The Living Room Sessions Pt. 1 </w:t>
            </w:r>
          </w:p>
        </w:tc>
        <w:tc>
          <w:tcPr>
            <w:tcW w:w="1207" w:type="dxa"/>
            <w:tcBorders/>
            <w:vAlign w:val="center"/>
          </w:tcPr>
          <w:p>
            <w:pPr>
              <w:pStyle w:val="TableContents"/>
              <w:bidi w:val="0"/>
              <w:spacing w:before="0" w:after="283"/>
              <w:jc w:val="left"/>
              <w:rPr/>
            </w:pPr>
            <w:r>
              <w:rPr/>
              <w:t xml:space="preserve">Won </w:t>
            </w:r>
          </w:p>
        </w:tc>
      </w:tr>
      <w:tr>
        <w:trPr/>
        <w:tc>
          <w:tcPr>
            <w:tcW w:w="2101" w:type="dxa"/>
            <w:tcBorders/>
            <w:vAlign w:val="center"/>
          </w:tcPr>
          <w:p>
            <w:pPr>
              <w:pStyle w:val="TableContents"/>
              <w:bidi w:val="0"/>
              <w:spacing w:before="0" w:after="283"/>
              <w:jc w:val="left"/>
              <w:rPr/>
            </w:pPr>
            <w:r>
              <w:rPr/>
              <w:t xml:space="preserve">2014 </w:t>
            </w:r>
          </w:p>
        </w:tc>
        <w:tc>
          <w:tcPr>
            <w:tcW w:w="2770" w:type="dxa"/>
            <w:tcBorders/>
            <w:vAlign w:val="center"/>
          </w:tcPr>
          <w:p>
            <w:pPr>
              <w:pStyle w:val="TableContents"/>
              <w:bidi w:val="0"/>
              <w:spacing w:before="0" w:after="283"/>
              <w:jc w:val="left"/>
              <w:rPr/>
            </w:pPr>
            <w:r>
              <w:rPr/>
              <w:t xml:space="preserve">Paras maailmanmusiikkialbumi </w:t>
            </w:r>
          </w:p>
        </w:tc>
        <w:tc>
          <w:tcPr>
            <w:tcW w:w="1684" w:type="dxa"/>
            <w:tcBorders/>
            <w:vAlign w:val="center"/>
          </w:tcPr>
          <w:p>
            <w:pPr>
              <w:pStyle w:val="TableContents"/>
              <w:bidi w:val="0"/>
              <w:spacing w:before="0" w:after="283"/>
              <w:jc w:val="left"/>
              <w:rPr/>
            </w:pPr>
            <w:r>
              <w:rPr/>
              <w:t xml:space="preserve">Ravi Shankar </w:t>
            </w:r>
          </w:p>
        </w:tc>
        <w:tc>
          <w:tcPr>
            <w:tcW w:w="2443" w:type="dxa"/>
            <w:tcBorders/>
            <w:vAlign w:val="center"/>
          </w:tcPr>
          <w:p>
            <w:pPr>
              <w:pStyle w:val="TableContents"/>
              <w:bidi w:val="0"/>
              <w:spacing w:before="0" w:after="283"/>
              <w:jc w:val="left"/>
              <w:rPr/>
            </w:pPr>
            <w:r>
              <w:rPr/>
              <w:t xml:space="preserve">The Living Room Sessions Pt. 2 </w:t>
            </w:r>
          </w:p>
        </w:tc>
        <w:tc>
          <w:tcPr>
            <w:tcW w:w="1207" w:type="dxa"/>
            <w:tcBorders/>
            <w:vAlign w:val="center"/>
          </w:tcPr>
          <w:p>
            <w:pPr>
              <w:pStyle w:val="TableContents"/>
              <w:bidi w:val="0"/>
              <w:spacing w:before="0" w:after="283"/>
              <w:jc w:val="left"/>
              <w:rPr/>
            </w:pPr>
            <w:r>
              <w:rPr/>
              <w:t xml:space="preserve">Nimetty </w:t>
            </w:r>
          </w:p>
        </w:tc>
      </w:tr>
      <w:tr>
        <w:trPr/>
        <w:tc>
          <w:tcPr>
            <w:tcW w:w="2101" w:type="dxa"/>
            <w:tcBorders/>
            <w:vAlign w:val="center"/>
          </w:tcPr>
          <w:p>
            <w:pPr>
              <w:pStyle w:val="TableContents"/>
              <w:bidi w:val="0"/>
              <w:spacing w:before="0" w:after="283"/>
              <w:jc w:val="left"/>
              <w:rPr/>
            </w:pPr>
            <w:r>
              <w:rPr/>
              <w:t xml:space="preserve">2015 </w:t>
            </w:r>
          </w:p>
        </w:tc>
        <w:tc>
          <w:tcPr>
            <w:tcW w:w="2770" w:type="dxa"/>
            <w:tcBorders/>
            <w:vAlign w:val="center"/>
          </w:tcPr>
          <w:p>
            <w:pPr>
              <w:pStyle w:val="TableContents"/>
              <w:bidi w:val="0"/>
              <w:spacing w:before="0" w:after="283"/>
              <w:jc w:val="left"/>
              <w:rPr/>
            </w:pPr>
            <w:r>
              <w:rPr/>
              <w:t xml:space="preserve">Paras New Age -albumi </w:t>
            </w:r>
          </w:p>
        </w:tc>
        <w:tc>
          <w:tcPr>
            <w:tcW w:w="1684" w:type="dxa"/>
            <w:tcBorders/>
            <w:vAlign w:val="center"/>
          </w:tcPr>
          <w:p>
            <w:pPr>
              <w:pStyle w:val="TableContents"/>
              <w:bidi w:val="0"/>
              <w:spacing w:before="0" w:after="283"/>
              <w:jc w:val="left"/>
              <w:rPr/>
            </w:pPr>
            <w:r>
              <w:rPr/>
              <w:t xml:space="preserve">Ricky Kej </w:t>
            </w:r>
          </w:p>
        </w:tc>
        <w:tc>
          <w:tcPr>
            <w:tcW w:w="2443" w:type="dxa"/>
            <w:tcBorders/>
            <w:vAlign w:val="center"/>
          </w:tcPr>
          <w:p>
            <w:pPr>
              <w:pStyle w:val="TableContents"/>
              <w:bidi w:val="0"/>
              <w:spacing w:before="0" w:after="283"/>
              <w:jc w:val="left"/>
              <w:rPr/>
            </w:pPr>
            <w:r>
              <w:rPr/>
              <w:t xml:space="preserve">Samsaran tuulet </w:t>
            </w:r>
          </w:p>
        </w:tc>
        <w:tc>
          <w:tcPr>
            <w:tcW w:w="1207" w:type="dxa"/>
            <w:tcBorders/>
            <w:vAlign w:val="center"/>
          </w:tcPr>
          <w:p>
            <w:pPr>
              <w:pStyle w:val="TableContents"/>
              <w:bidi w:val="0"/>
              <w:spacing w:before="0" w:after="283"/>
              <w:jc w:val="left"/>
              <w:rPr/>
            </w:pPr>
            <w:r>
              <w:rPr/>
              <w:t xml:space="preserve">Won </w:t>
            </w:r>
          </w:p>
        </w:tc>
      </w:tr>
      <w:tr>
        <w:trPr/>
        <w:tc>
          <w:tcPr>
            <w:tcW w:w="2101" w:type="dxa"/>
            <w:tcBorders/>
            <w:vAlign w:val="center"/>
          </w:tcPr>
          <w:p>
            <w:pPr>
              <w:pStyle w:val="TableContents"/>
              <w:bidi w:val="0"/>
              <w:spacing w:before="0" w:after="283"/>
              <w:jc w:val="left"/>
              <w:rPr/>
            </w:pPr>
            <w:r>
              <w:rPr/>
              <w:t xml:space="preserve">2015 </w:t>
            </w:r>
          </w:p>
        </w:tc>
        <w:tc>
          <w:tcPr>
            <w:tcW w:w="2770" w:type="dxa"/>
            <w:tcBorders/>
            <w:vAlign w:val="center"/>
          </w:tcPr>
          <w:p>
            <w:pPr>
              <w:pStyle w:val="TableContents"/>
              <w:bidi w:val="0"/>
              <w:spacing w:before="0" w:after="283"/>
              <w:jc w:val="left"/>
              <w:rPr/>
            </w:pPr>
            <w:r>
              <w:rPr/>
              <w:t xml:space="preserve">Paras lasten albumi </w:t>
            </w:r>
          </w:p>
        </w:tc>
        <w:tc>
          <w:tcPr>
            <w:tcW w:w="1684" w:type="dxa"/>
            <w:tcBorders/>
            <w:vAlign w:val="center"/>
          </w:tcPr>
          <w:p>
            <w:pPr>
              <w:pStyle w:val="TableContents"/>
              <w:bidi w:val="0"/>
              <w:spacing w:before="0" w:after="283"/>
              <w:jc w:val="left"/>
              <w:rPr/>
            </w:pPr>
            <w:r>
              <w:rPr/>
              <w:t xml:space="preserve">Neela Vaswani </w:t>
            </w:r>
          </w:p>
        </w:tc>
        <w:tc>
          <w:tcPr>
            <w:tcW w:w="2443" w:type="dxa"/>
            <w:tcBorders/>
            <w:vAlign w:val="center"/>
          </w:tcPr>
          <w:p>
            <w:pPr>
              <w:pStyle w:val="TableContents"/>
              <w:bidi w:val="0"/>
              <w:spacing w:before="0" w:after="283"/>
              <w:jc w:val="left"/>
              <w:rPr/>
            </w:pPr>
            <w:r>
              <w:rPr/>
              <w:t xml:space="preserve">Minä olen Malala </w:t>
            </w:r>
          </w:p>
        </w:tc>
        <w:tc>
          <w:tcPr>
            <w:tcW w:w="1207" w:type="dxa"/>
            <w:tcBorders/>
            <w:vAlign w:val="center"/>
          </w:tcPr>
          <w:p>
            <w:pPr>
              <w:pStyle w:val="TableContents"/>
              <w:bidi w:val="0"/>
              <w:spacing w:before="0" w:after="283"/>
              <w:jc w:val="left"/>
              <w:rPr/>
            </w:pPr>
            <w:r>
              <w:rPr/>
              <w:t xml:space="preserve">Won </w:t>
            </w:r>
          </w:p>
        </w:tc>
      </w:tr>
      <w:tr>
        <w:trPr/>
        <w:tc>
          <w:tcPr>
            <w:tcW w:w="2101" w:type="dxa"/>
            <w:tcBorders/>
            <w:vAlign w:val="center"/>
          </w:tcPr>
          <w:p>
            <w:pPr>
              <w:pStyle w:val="TableContents"/>
              <w:bidi w:val="0"/>
              <w:spacing w:before="0" w:after="283"/>
              <w:jc w:val="left"/>
              <w:rPr/>
            </w:pPr>
            <w:r>
              <w:rPr/>
              <w:t xml:space="preserve">2015 </w:t>
            </w:r>
          </w:p>
        </w:tc>
        <w:tc>
          <w:tcPr>
            <w:tcW w:w="2770" w:type="dxa"/>
            <w:tcBorders/>
            <w:vAlign w:val="center"/>
          </w:tcPr>
          <w:p>
            <w:pPr>
              <w:pStyle w:val="TableContents"/>
              <w:bidi w:val="0"/>
              <w:spacing w:before="0" w:after="283"/>
              <w:jc w:val="left"/>
              <w:rPr/>
            </w:pPr>
            <w:r>
              <w:rPr/>
              <w:t xml:space="preserve">Paras maailmanmusiikkialbumi </w:t>
            </w:r>
          </w:p>
        </w:tc>
        <w:tc>
          <w:tcPr>
            <w:tcW w:w="1684" w:type="dxa"/>
            <w:tcBorders/>
            <w:vAlign w:val="center"/>
          </w:tcPr>
          <w:p>
            <w:pPr>
              <w:pStyle w:val="TableContents"/>
              <w:bidi w:val="0"/>
              <w:spacing w:before="0" w:after="283"/>
              <w:jc w:val="left"/>
              <w:rPr/>
            </w:pPr>
            <w:r>
              <w:rPr/>
              <w:t xml:space="preserve">Anoushka Shankar </w:t>
            </w:r>
          </w:p>
        </w:tc>
        <w:tc>
          <w:tcPr>
            <w:tcW w:w="2443" w:type="dxa"/>
            <w:tcBorders/>
            <w:vAlign w:val="center"/>
          </w:tcPr>
          <w:p>
            <w:pPr>
              <w:pStyle w:val="TableContents"/>
              <w:bidi w:val="0"/>
              <w:spacing w:before="0" w:after="283"/>
              <w:jc w:val="left"/>
              <w:rPr/>
            </w:pPr>
            <w:r>
              <w:rPr/>
              <w:t xml:space="preserve">Traces of You </w:t>
            </w:r>
          </w:p>
        </w:tc>
        <w:tc>
          <w:tcPr>
            <w:tcW w:w="1207" w:type="dxa"/>
            <w:tcBorders/>
            <w:vAlign w:val="center"/>
          </w:tcPr>
          <w:p>
            <w:pPr>
              <w:pStyle w:val="TableContents"/>
              <w:bidi w:val="0"/>
              <w:spacing w:before="0" w:after="283"/>
              <w:jc w:val="left"/>
              <w:rPr/>
            </w:pPr>
            <w:r>
              <w:rPr/>
              <w:t xml:space="preserve">Nimetty </w:t>
            </w:r>
          </w:p>
        </w:tc>
      </w:tr>
      <w:tr>
        <w:trPr/>
        <w:tc>
          <w:tcPr>
            <w:tcW w:w="2101" w:type="dxa"/>
            <w:tcBorders/>
            <w:vAlign w:val="center"/>
          </w:tcPr>
          <w:p>
            <w:pPr>
              <w:pStyle w:val="TableContents"/>
              <w:bidi w:val="0"/>
              <w:spacing w:before="0" w:after="283"/>
              <w:jc w:val="left"/>
              <w:rPr/>
            </w:pPr>
            <w:r>
              <w:rPr/>
              <w:t xml:space="preserve">2016 </w:t>
            </w:r>
          </w:p>
        </w:tc>
        <w:tc>
          <w:tcPr>
            <w:tcW w:w="2770" w:type="dxa"/>
            <w:tcBorders/>
            <w:vAlign w:val="center"/>
          </w:tcPr>
          <w:p>
            <w:pPr>
              <w:pStyle w:val="TableContents"/>
              <w:bidi w:val="0"/>
              <w:spacing w:before="0" w:after="283"/>
              <w:jc w:val="left"/>
              <w:rPr/>
            </w:pPr>
            <w:r>
              <w:rPr/>
              <w:t xml:space="preserve">Paras maailmanmusiikkialbumi </w:t>
            </w:r>
          </w:p>
        </w:tc>
        <w:tc>
          <w:tcPr>
            <w:tcW w:w="1684" w:type="dxa"/>
            <w:tcBorders/>
            <w:vAlign w:val="center"/>
          </w:tcPr>
          <w:p>
            <w:pPr>
              <w:pStyle w:val="TableContents"/>
              <w:bidi w:val="0"/>
              <w:spacing w:before="0" w:after="283"/>
              <w:jc w:val="left"/>
              <w:rPr/>
            </w:pPr>
            <w:r>
              <w:rPr/>
              <w:t xml:space="preserve">Anoushka Shankar </w:t>
            </w:r>
          </w:p>
        </w:tc>
        <w:tc>
          <w:tcPr>
            <w:tcW w:w="2443" w:type="dxa"/>
            <w:tcBorders/>
            <w:vAlign w:val="center"/>
          </w:tcPr>
          <w:p>
            <w:pPr>
              <w:pStyle w:val="TableContents"/>
              <w:bidi w:val="0"/>
              <w:spacing w:before="0" w:after="283"/>
              <w:jc w:val="left"/>
              <w:rPr/>
            </w:pPr>
            <w:r>
              <w:rPr/>
              <w:t xml:space="preserve">Etusivu </w:t>
            </w:r>
          </w:p>
        </w:tc>
        <w:tc>
          <w:tcPr>
            <w:tcW w:w="1207" w:type="dxa"/>
            <w:tcBorders/>
            <w:vAlign w:val="center"/>
          </w:tcPr>
          <w:p>
            <w:pPr>
              <w:pStyle w:val="TableContents"/>
              <w:bidi w:val="0"/>
              <w:spacing w:before="0" w:after="283"/>
              <w:jc w:val="left"/>
              <w:rPr/>
            </w:pPr>
            <w:r>
              <w:rPr/>
              <w:t xml:space="preserve">Nimetty </w:t>
            </w:r>
          </w:p>
        </w:tc>
      </w:tr>
      <w:tr>
        <w:trPr/>
        <w:tc>
          <w:tcPr>
            <w:tcW w:w="2101" w:type="dxa"/>
            <w:tcBorders/>
            <w:vAlign w:val="center"/>
          </w:tcPr>
          <w:p>
            <w:pPr>
              <w:pStyle w:val="TableContents"/>
              <w:bidi w:val="0"/>
              <w:spacing w:before="0" w:after="283"/>
              <w:jc w:val="left"/>
              <w:rPr/>
            </w:pPr>
            <w:r>
              <w:rPr/>
              <w:t xml:space="preserve">2017 </w:t>
            </w:r>
          </w:p>
        </w:tc>
        <w:tc>
          <w:tcPr>
            <w:tcW w:w="2770" w:type="dxa"/>
            <w:tcBorders/>
            <w:vAlign w:val="center"/>
          </w:tcPr>
          <w:p>
            <w:pPr>
              <w:pStyle w:val="TableContents"/>
              <w:bidi w:val="0"/>
              <w:spacing w:before="0" w:after="283"/>
              <w:jc w:val="left"/>
              <w:rPr/>
            </w:pPr>
            <w:r>
              <w:rPr/>
              <w:t xml:space="preserve">Paras maailmanmusiikkialbumi </w:t>
            </w:r>
          </w:p>
        </w:tc>
        <w:tc>
          <w:tcPr>
            <w:tcW w:w="1684" w:type="dxa"/>
            <w:tcBorders/>
            <w:vAlign w:val="center"/>
          </w:tcPr>
          <w:p>
            <w:pPr>
              <w:pStyle w:val="TableContents"/>
              <w:bidi w:val="0"/>
              <w:spacing w:before="0" w:after="283"/>
              <w:jc w:val="left"/>
              <w:rPr/>
            </w:pPr>
            <w:r>
              <w:rPr/>
              <w:t xml:space="preserve">Anoushka Shankar </w:t>
            </w:r>
          </w:p>
        </w:tc>
        <w:tc>
          <w:tcPr>
            <w:tcW w:w="2443" w:type="dxa"/>
            <w:tcBorders/>
            <w:vAlign w:val="center"/>
          </w:tcPr>
          <w:p>
            <w:pPr>
              <w:pStyle w:val="TableContents"/>
              <w:bidi w:val="0"/>
              <w:spacing w:before="0" w:after="283"/>
              <w:jc w:val="left"/>
              <w:rPr/>
            </w:pPr>
            <w:r>
              <w:rPr/>
              <w:t xml:space="preserve">Kullan maa </w:t>
            </w:r>
          </w:p>
        </w:tc>
        <w:tc>
          <w:tcPr>
            <w:tcW w:w="1207" w:type="dxa"/>
            <w:tcBorders/>
            <w:vAlign w:val="center"/>
          </w:tcPr>
          <w:p>
            <w:pPr>
              <w:pStyle w:val="TableContents"/>
              <w:bidi w:val="0"/>
              <w:spacing w:before="0" w:after="283"/>
              <w:jc w:val="left"/>
              <w:rPr/>
            </w:pPr>
            <w:r>
              <w:rPr/>
              <w:t xml:space="preserve">Nimetty </w:t>
            </w:r>
          </w:p>
        </w:tc>
      </w:tr>
      <w:tr>
        <w:trPr/>
        <w:tc>
          <w:tcPr>
            <w:tcW w:w="2101" w:type="dxa"/>
            <w:tcBorders/>
            <w:vAlign w:val="center"/>
          </w:tcPr>
          <w:p>
            <w:pPr>
              <w:pStyle w:val="TableContents"/>
              <w:bidi w:val="0"/>
              <w:spacing w:before="0" w:after="283"/>
              <w:jc w:val="left"/>
              <w:rPr/>
            </w:pPr>
            <w:r>
              <w:rPr/>
              <w:t xml:space="preserve">2017 </w:t>
            </w:r>
          </w:p>
        </w:tc>
        <w:tc>
          <w:tcPr>
            <w:tcW w:w="2770" w:type="dxa"/>
            <w:tcBorders/>
            <w:vAlign w:val="center"/>
          </w:tcPr>
          <w:p>
            <w:pPr>
              <w:pStyle w:val="TableContents"/>
              <w:bidi w:val="0"/>
              <w:spacing w:before="0" w:after="283"/>
              <w:jc w:val="left"/>
              <w:rPr/>
            </w:pPr>
            <w:r>
              <w:rPr/>
              <w:t xml:space="preserve">Paras maailmanmusiikkialbumi </w:t>
            </w:r>
          </w:p>
        </w:tc>
        <w:tc>
          <w:tcPr>
            <w:tcW w:w="1684" w:type="dxa"/>
            <w:tcBorders/>
            <w:vAlign w:val="center"/>
          </w:tcPr>
          <w:p>
            <w:pPr>
              <w:pStyle w:val="TableContents"/>
              <w:bidi w:val="0"/>
              <w:spacing w:before="0" w:after="283"/>
              <w:jc w:val="left"/>
              <w:rPr/>
            </w:pPr>
            <w:r>
              <w:rPr/>
              <w:t xml:space="preserve">Sandeep Das </w:t>
            </w:r>
          </w:p>
        </w:tc>
        <w:tc>
          <w:tcPr>
            <w:tcW w:w="2443" w:type="dxa"/>
            <w:tcBorders/>
            <w:vAlign w:val="center"/>
          </w:tcPr>
          <w:p>
            <w:pPr>
              <w:pStyle w:val="TableContents"/>
              <w:bidi w:val="0"/>
              <w:spacing w:before="0" w:after="283"/>
              <w:jc w:val="left"/>
              <w:rPr/>
            </w:pPr>
            <w:r>
              <w:rPr/>
              <w:t xml:space="preserve">Laula minut kotiin </w:t>
            </w:r>
          </w:p>
        </w:tc>
        <w:tc>
          <w:tcPr>
            <w:tcW w:w="1207" w:type="dxa"/>
            <w:tcBorders/>
            <w:vAlign w:val="center"/>
          </w:tcPr>
          <w:p>
            <w:pPr>
              <w:pStyle w:val="TableContents"/>
              <w:bidi w:val="0"/>
              <w:spacing w:before="0" w:after="283"/>
              <w:jc w:val="left"/>
              <w:rPr/>
            </w:pPr>
            <w:r>
              <w:rPr/>
              <w:t xml:space="preserve">Won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intialainen, joka voitti Grammy-palkinnon esityksestään nimellä east meets west.</w:t>
      </w:r>
    </w:p>
    <w:p>
      <w:pPr>
        <w:pStyle w:val="TextBody"/>
        <w:bidi w:val="0"/>
        <w:jc w:val="left"/>
        <w:rPr>
          <w:b/>
          <w:u w:val="single"/>
          <w:shd w:val="clear" w:fill="FFFF00"/>
        </w:rPr>
      </w:pPr>
      <w:r>
        <w:rPr>
          <w:b/>
          <w:u w:val="single"/>
          <w:shd w:val="clear" w:fill="FFFF00"/>
        </w:rPr>
        <w:t xml:space="preserve">Asiakirjan numero 47702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Gale Gordon </w:t>
      </w:r>
      <w:r>
        <w:rPr/>
        <w:t xml:space="preserve">(syntynyt Charles Thomas Aldrich, Jr., 20. helmikuuta 1906 - 30. kesäkuuta 1995) oli yhdysvaltalainen hahmonäyttelijä, joka muistetaan ehkä parhaiten Lucille Ballin pitkäaikaisena televisiokumppanina - ja erityisesti kärttyisästi syttyvänä, tiukkapipoisena pankinjohtajana Theodore J. Mooney, joka esiintyi Ballin toisessa televisiokomediassa The Lucy Show. Gordon esiintyi myös I Love Lucy -sarjassa ja hänellä oli päärooleja Ballin menestyksekkäässä kolmannessa sarjassa Here's Lucy ja hänen lyhytikäisessä neljännessä ja viimeisessä sarjassaan Life with Lucy.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herra Mooneyta Lucy Show'ssa...</w:t>
      </w:r>
    </w:p>
    <w:p>
      <w:pPr>
        <w:pStyle w:val="TextBody"/>
        <w:bidi w:val="0"/>
        <w:jc w:val="left"/>
        <w:rPr>
          <w:b/>
          <w:u w:val="single"/>
          <w:shd w:val="clear" w:fill="FFFF00"/>
        </w:rPr>
      </w:pPr>
      <w:r>
        <w:rPr>
          <w:b/>
          <w:u w:val="single"/>
          <w:shd w:val="clear" w:fill="FFFF00"/>
        </w:rPr>
        <w:t xml:space="preserve">Asiakirjan numero 47703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Stormbreaker (Yhdysvalloissa nimellä Alex Rider: Operation Stormbreaker) on Geoffrey Saxin ohjaama toimintavakoojaelokuva vuodelta 2006. Anthony Horowitzin käsikirjoitus perustuu hänen samannimiseen romaaniinsa, joka on Alex Rider -sarjan ensimmäinen romaani. Elokuvan pääosassa </w:t>
      </w:r>
      <w:r>
        <w:rPr>
          <w:color w:val="A9A9A9"/>
        </w:rPr>
        <w:t xml:space="preserve">Alex Pettyfer </w:t>
      </w:r>
      <w:r>
        <w:rPr/>
        <w:t xml:space="preserve">näyttelee Alex Rideria, ja siinä esiintyvät myös Mickey Rourke, Bill Nighy, Sophie Okenedo, Alicia Silverstone, Sarah Bolger, Stephen Fry ja Ewan McGregor. Stormbreaker oli kansainvälinen yhteistuotanto brittiläisten, yhdysvaltalaisten ja saksalaisten yritysten ja rahoittajien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Alex Rideria elokuvassa Stormbreaker...</w:t>
      </w:r>
    </w:p>
    <w:p>
      <w:pPr>
        <w:pStyle w:val="TextBody"/>
        <w:bidi w:val="0"/>
        <w:jc w:val="left"/>
        <w:rPr>
          <w:b/>
          <w:u w:val="single"/>
          <w:shd w:val="clear" w:fill="FFFF00"/>
        </w:rPr>
      </w:pPr>
      <w:r>
        <w:rPr>
          <w:b/>
          <w:u w:val="single"/>
          <w:shd w:val="clear" w:fill="FFFF00"/>
        </w:rPr>
        <w:t xml:space="preserve">Asiakirjan numero 47704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Whisker Haven Tales with the Palace Pets (myös lyhennettynä Whisker Haven Tales tai yksinkertaisesti Whisker Haven) on yhdysvaltalainen lyhytanimaatiosarja, jonka ovat tuottaneet </w:t>
      </w:r>
      <w:r>
        <w:rPr>
          <w:color w:val="A9A9A9"/>
        </w:rPr>
        <w:t xml:space="preserve">Ghostbot Studios ja Disney Publishing </w:t>
      </w:r>
      <w:r>
        <w:rPr/>
        <w:t xml:space="preserve">ja jonka on luonut ja kehittänyt Thomas the Tank Engine -elokuvan luoja Britt Allcroft. Se perustuu Disneyn Palace Pets -lelusarjaan, joka puolestaan on Disney Princess Franchising -lelusarjan spin-off. Sarjan on ohjannut Alan Lau ja käsikirjoittanut Shea Fontana. Sarja käynnistyi Disney Junior Watch -sovelluksessa ja esitettiin sen jälkeen Disney Junior -ohjelmassa. Animaatioita on nyt saatavana siihen liittyvän sovelluksen, ``Palace Pets in Whisker Haven'', kautta, joka sisältää myös tehtäviä ja pelejä, joissa Palace Petsit esiintyvät.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viiksekkäiden lemmikkieläimet kuuluvat?</w:t>
      </w:r>
    </w:p>
    <w:p>
      <w:pPr>
        <w:pStyle w:val="TextBody"/>
        <w:bidi w:val="0"/>
        <w:jc w:val="left"/>
        <w:rPr>
          <w:b/>
          <w:u w:val="single"/>
          <w:shd w:val="clear" w:fill="FFFF00"/>
        </w:rPr>
      </w:pPr>
      <w:r>
        <w:rPr>
          <w:b/>
          <w:u w:val="single"/>
          <w:shd w:val="clear" w:fill="FFFF00"/>
        </w:rPr>
        <w:t xml:space="preserve">Asiakirjan numero 47705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Vaaleanruskea omenakoi on </w:t>
      </w:r>
      <w:r>
        <w:rPr>
          <w:color w:val="A9A9A9"/>
        </w:rPr>
        <w:t xml:space="preserve">Australian kotoperäinen hyönteinen</w:t>
      </w:r>
      <w:r>
        <w:rPr/>
        <w:t xml:space="preserve">. Se on levinnyt alueelle ja elää nyt myös Uudessa-Kaledoniassa, Brittein saarilla, Havaijilla (vuodesta 1896) ja Uudessa-Seelannissa. Maaliskuussa 2007 koi tunnistettiin Kaliforniassa DNA-näytteiden perusteella satojen kilometrien matkalla Los Angelesista Napaan, San Franciscon pohjoispuolella.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vaaleanruskea omena koi tuli peräisin</w:t>
      </w:r>
    </w:p>
    <w:p>
      <w:pPr>
        <w:pStyle w:val="TextBody"/>
        <w:bidi w:val="0"/>
        <w:jc w:val="left"/>
        <w:rPr>
          <w:b/>
          <w:u w:val="single"/>
          <w:shd w:val="clear" w:fill="FFFF00"/>
        </w:rPr>
      </w:pPr>
      <w:r>
        <w:rPr>
          <w:b/>
          <w:u w:val="single"/>
          <w:shd w:val="clear" w:fill="FFFF00"/>
        </w:rPr>
        <w:t xml:space="preserve">Asiakirjan numero 47706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Pampa Prashasti -siviilipalkinto kirjallisuuden edistämisestä </w:t>
      </w:r>
    </w:p>
    <w:tbl>
      <w:tblPr>
        <w:tblW w:w="6617" w:type="dxa"/>
        <w:jc w:val="left"/>
        <w:tblInd w:w="0" w:type="dxa"/>
        <w:tblLayout w:type="fixed"/>
        <w:tblCellMar>
          <w:top w:w="28" w:type="dxa"/>
          <w:left w:w="28" w:type="dxa"/>
          <w:bottom w:w="28" w:type="dxa"/>
          <w:right w:w="28" w:type="dxa"/>
        </w:tblCellMar>
      </w:tblPr>
      <w:tblGrid>
        <w:gridCol w:w="1681"/>
        <w:gridCol w:w="4936"/>
      </w:tblGrid>
      <w:tr>
        <w:trPr/>
        <w:tc>
          <w:tcPr>
            <w:tcW w:w="1681" w:type="dxa"/>
            <w:tcBorders/>
            <w:vAlign w:val="center"/>
          </w:tcPr>
          <w:p>
            <w:pPr>
              <w:pStyle w:val="TableHeading"/>
              <w:suppressLineNumbers/>
              <w:bidi w:val="0"/>
              <w:spacing w:before="0" w:after="283"/>
              <w:jc w:val="center"/>
              <w:rPr/>
            </w:pPr>
            <w:r>
              <w:rPr/>
              <w:t xml:space="preserve">Myönnetty </w:t>
            </w:r>
          </w:p>
        </w:tc>
        <w:tc>
          <w:tcPr>
            <w:tcW w:w="4936" w:type="dxa"/>
            <w:tcBorders/>
            <w:vAlign w:val="center"/>
          </w:tcPr>
          <w:p>
            <w:pPr>
              <w:pStyle w:val="TableContents"/>
              <w:bidi w:val="0"/>
              <w:spacing w:before="0" w:after="283"/>
              <w:jc w:val="left"/>
              <w:rPr/>
            </w:pPr>
            <w:r>
              <w:rPr/>
              <w:t xml:space="preserve">Karnatakan korkein kirjallisuuspalkinto </w:t>
            </w:r>
          </w:p>
        </w:tc>
      </w:tr>
      <w:tr>
        <w:trPr/>
        <w:tc>
          <w:tcPr>
            <w:tcW w:w="1681" w:type="dxa"/>
            <w:tcBorders/>
            <w:vAlign w:val="center"/>
          </w:tcPr>
          <w:p>
            <w:pPr>
              <w:pStyle w:val="TableHeading"/>
              <w:suppressLineNumbers/>
              <w:bidi w:val="0"/>
              <w:spacing w:before="0" w:after="283"/>
              <w:jc w:val="center"/>
              <w:rPr/>
            </w:pPr>
            <w:r>
              <w:rPr/>
              <w:t xml:space="preserve">Sponsoroi </w:t>
            </w:r>
          </w:p>
        </w:tc>
        <w:tc>
          <w:tcPr>
            <w:tcW w:w="4936" w:type="dxa"/>
            <w:tcBorders/>
            <w:vAlign w:val="center"/>
          </w:tcPr>
          <w:p>
            <w:pPr>
              <w:pStyle w:val="TableContents"/>
              <w:bidi w:val="0"/>
              <w:spacing w:before="0" w:after="283"/>
              <w:jc w:val="left"/>
              <w:rPr/>
            </w:pPr>
            <w:r>
              <w:rPr/>
              <w:t xml:space="preserve">Karnatakan hallitus </w:t>
            </w:r>
          </w:p>
        </w:tc>
      </w:tr>
      <w:tr>
        <w:trPr/>
        <w:tc>
          <w:tcPr>
            <w:tcW w:w="1681" w:type="dxa"/>
            <w:tcBorders/>
            <w:vAlign w:val="center"/>
          </w:tcPr>
          <w:p>
            <w:pPr>
              <w:pStyle w:val="TableHeading"/>
              <w:suppressLineNumbers/>
              <w:bidi w:val="0"/>
              <w:spacing w:before="0" w:after="283"/>
              <w:jc w:val="center"/>
              <w:rPr/>
            </w:pPr>
            <w:r>
              <w:rPr/>
              <w:t xml:space="preserve">Palkinto (s) </w:t>
            </w:r>
          </w:p>
        </w:tc>
        <w:tc>
          <w:tcPr>
            <w:tcW w:w="4936" w:type="dxa"/>
            <w:tcBorders/>
            <w:vAlign w:val="center"/>
          </w:tcPr>
          <w:p>
            <w:pPr>
              <w:pStyle w:val="TableContents"/>
              <w:bidi w:val="0"/>
              <w:spacing w:before="0" w:after="283"/>
              <w:jc w:val="left"/>
              <w:rPr/>
            </w:pPr>
            <w:r>
              <w:rPr/>
              <w:t xml:space="preserve">₹ </w:t>
            </w:r>
            <w:r>
              <w:rPr/>
              <w:t xml:space="preserve">1 lakh (1987 -- 2007) ₹ 3 lakh (2008 -- nyt) </w:t>
            </w:r>
          </w:p>
        </w:tc>
      </w:tr>
      <w:tr>
        <w:trPr/>
        <w:tc>
          <w:tcPr>
            <w:tcW w:w="1681" w:type="dxa"/>
            <w:tcBorders/>
            <w:vAlign w:val="center"/>
          </w:tcPr>
          <w:p>
            <w:pPr>
              <w:pStyle w:val="TableHeading"/>
              <w:suppressLineNumbers/>
              <w:bidi w:val="0"/>
              <w:spacing w:before="0" w:after="283"/>
              <w:jc w:val="center"/>
              <w:rPr/>
            </w:pPr>
            <w:r>
              <w:rPr/>
              <w:t xml:space="preserve">Ensimmäinen myönnetty </w:t>
            </w:r>
          </w:p>
        </w:tc>
        <w:tc>
          <w:tcPr>
            <w:tcW w:w="4936" w:type="dxa"/>
            <w:tcBorders/>
            <w:vAlign w:val="center"/>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t xml:space="preserve">Viimeksi myönnetty </w:t>
            </w:r>
          </w:p>
        </w:tc>
        <w:tc>
          <w:tcPr>
            <w:tcW w:w="4936" w:type="dxa"/>
            <w:tcBorders/>
            <w:vAlign w:val="center"/>
          </w:tcPr>
          <w:p>
            <w:pPr>
              <w:pStyle w:val="TableContents"/>
              <w:bidi w:val="0"/>
              <w:spacing w:before="0" w:after="283"/>
              <w:jc w:val="left"/>
              <w:rPr/>
            </w:pPr>
            <w:r>
              <w:rPr/>
              <w:t xml:space="preserve">Vuoden 2017 kohokohdat </w:t>
            </w:r>
          </w:p>
        </w:tc>
      </w:tr>
      <w:tr>
        <w:trPr/>
        <w:tc>
          <w:tcPr>
            <w:tcW w:w="1681" w:type="dxa"/>
            <w:tcBorders/>
            <w:vAlign w:val="center"/>
          </w:tcPr>
          <w:p>
            <w:pPr>
              <w:pStyle w:val="TableHeading"/>
              <w:suppressLineNumbers/>
              <w:bidi w:val="0"/>
              <w:spacing w:before="0" w:after="283"/>
              <w:jc w:val="center"/>
              <w:rPr/>
            </w:pPr>
            <w:r>
              <w:rPr/>
              <w:t xml:space="preserve">Myönnetty yhteensä </w:t>
            </w:r>
          </w:p>
        </w:tc>
        <w:tc>
          <w:tcPr>
            <w:tcW w:w="4936" w:type="dxa"/>
            <w:tcBorders/>
            <w:vAlign w:val="center"/>
          </w:tcPr>
          <w:p>
            <w:pPr>
              <w:pStyle w:val="TableContents"/>
              <w:bidi w:val="0"/>
              <w:spacing w:before="0" w:after="283"/>
              <w:jc w:val="left"/>
              <w:rPr/>
            </w:pPr>
            <w:r>
              <w:rPr/>
              <w:t xml:space="preserve">31 </w:t>
            </w:r>
          </w:p>
        </w:tc>
      </w:tr>
      <w:tr>
        <w:trPr/>
        <w:tc>
          <w:tcPr>
            <w:tcW w:w="1681" w:type="dxa"/>
            <w:tcBorders/>
            <w:vAlign w:val="center"/>
          </w:tcPr>
          <w:p>
            <w:pPr>
              <w:pStyle w:val="TableHeading"/>
              <w:suppressLineNumbers/>
              <w:bidi w:val="0"/>
              <w:spacing w:before="0" w:after="283"/>
              <w:jc w:val="center"/>
              <w:rPr/>
            </w:pPr>
            <w:r>
              <w:rPr/>
              <w:t xml:space="preserve">Ensimmäinen voittaja </w:t>
            </w:r>
          </w:p>
        </w:tc>
        <w:tc>
          <w:tcPr>
            <w:tcW w:w="4936" w:type="dxa"/>
            <w:tcBorders/>
            <w:vAlign w:val="center"/>
          </w:tcPr>
          <w:p>
            <w:pPr>
              <w:pStyle w:val="TableContents"/>
              <w:bidi w:val="0"/>
              <w:spacing w:before="0" w:after="283"/>
              <w:jc w:val="left"/>
              <w:rPr/>
            </w:pPr>
            <w:r>
              <w:rPr/>
              <w:t xml:space="preserve">Kuvempu </w:t>
            </w:r>
          </w:p>
        </w:tc>
      </w:tr>
      <w:tr>
        <w:trPr/>
        <w:tc>
          <w:tcPr>
            <w:tcW w:w="1681" w:type="dxa"/>
            <w:tcBorders/>
            <w:vAlign w:val="center"/>
          </w:tcPr>
          <w:p>
            <w:pPr>
              <w:pStyle w:val="TableHeading"/>
              <w:suppressLineNumbers/>
              <w:bidi w:val="0"/>
              <w:spacing w:before="0" w:after="283"/>
              <w:jc w:val="center"/>
              <w:rPr/>
            </w:pPr>
            <w:r>
              <w:rPr/>
              <w:t xml:space="preserve">Viimeinen voittaja </w:t>
            </w:r>
          </w:p>
        </w:tc>
        <w:tc>
          <w:tcPr>
            <w:tcW w:w="4936" w:type="dxa"/>
            <w:tcBorders/>
            <w:vAlign w:val="center"/>
          </w:tcPr>
          <w:p>
            <w:pPr>
              <w:pStyle w:val="TableContents"/>
              <w:bidi w:val="0"/>
              <w:spacing w:before="0" w:after="283"/>
              <w:jc w:val="left"/>
              <w:rPr/>
            </w:pPr>
            <w:r>
              <w:rPr>
                <w:color w:val="A9A9A9"/>
              </w:rPr>
              <w:t xml:space="preserve">Nisar Ahmad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valittu karanatakan hallituksen arvostettuun pampa-palkintoon vuonna 2017.</w:t>
      </w:r>
    </w:p>
    <w:p>
      <w:pPr>
        <w:pStyle w:val="TextBody"/>
        <w:bidi w:val="0"/>
        <w:jc w:val="left"/>
        <w:rPr>
          <w:b/>
          <w:u w:val="single"/>
          <w:shd w:val="clear" w:fill="FFFF00"/>
        </w:rPr>
      </w:pPr>
      <w:r>
        <w:rPr>
          <w:b/>
          <w:u w:val="single"/>
          <w:shd w:val="clear" w:fill="FFFF00"/>
        </w:rPr>
        <w:t xml:space="preserve">Asiakirjan numero 47707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1800-luvun lopulta lähtien termiä teosofia on yleisesti käytetty viittaamaan New Yorkissa vuonna 1875 perustetun Teosofisen Seuran uskonnollis-filosofisiin oppeihin. Seuran perustivat </w:t>
      </w:r>
      <w:r>
        <w:rPr>
          <w:color w:val="A9A9A9"/>
        </w:rPr>
        <w:t xml:space="preserve">Helena Blavatsky</w:t>
      </w:r>
      <w:r>
        <w:rPr/>
        <w:t xml:space="preserve">, </w:t>
      </w:r>
      <w:r>
        <w:rPr>
          <w:color w:val="DCDCDC"/>
        </w:rPr>
        <w:t xml:space="preserve">William Quan Judge </w:t>
      </w:r>
      <w:r>
        <w:rPr/>
        <w:t xml:space="preserve">ja </w:t>
      </w:r>
      <w:r>
        <w:rPr>
          <w:color w:val="2F4F4F"/>
        </w:rPr>
        <w:t xml:space="preserve">Henry Steel Olcott</w:t>
      </w:r>
      <w:r>
        <w:rPr/>
        <w:t xml:space="preserve">. Blavatskyn pääteos Salainen oppi (1888) oli yksi modernin teosofian perusteoksista. Vuonna 2015 Teosofisesta seurasta polveutuvien tai siihen liittyvien järjestöjen jäseniä toimi yli 52 maassa eri puolilla maailmaa. Nykyaikainen teosofia on synnyttänyt myös muita mystisiä, filosofisia ja uskonnollisia liikkeitä tai vaikuttanut niiden kehitykseen.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teosofian perustaja, joka synnytti monia maagisia yhdistyksiä.</w:t>
      </w:r>
    </w:p>
    <w:p>
      <w:pPr>
        <w:pStyle w:val="TextBody"/>
        <w:bidi w:val="0"/>
        <w:jc w:val="left"/>
        <w:rPr>
          <w:b/>
          <w:u w:val="single"/>
          <w:shd w:val="clear" w:fill="FFFF00"/>
        </w:rPr>
      </w:pPr>
      <w:r>
        <w:rPr>
          <w:b/>
          <w:u w:val="single"/>
          <w:shd w:val="clear" w:fill="FFFF00"/>
        </w:rPr>
        <w:t xml:space="preserve">Asiakirjan numero 47708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Kemiallisten ja biologisten aseiden kieltämistä koskeva hallitustenvälinen pohdinta aloitettiin vuonna </w:t>
      </w:r>
      <w:r>
        <w:rPr>
          <w:color w:val="A9A9A9"/>
        </w:rPr>
        <w:t xml:space="preserve">1968 </w:t>
      </w:r>
      <w:r>
        <w:rPr/>
        <w:t xml:space="preserve">18 maan aseriisuntakomiteassa, josta tuli lukuisten nimi- ja kokoonpanomuutosten jälkeen vuonna 1984 aseriisuntakonferenssi. Aseidenriisuntakonferenssi toimitti 3. syyskuuta 1992 YK:n yleiskokoukselle vuosikertomuksensa, joka sisälsi kemiallisia aseita koskevan yleissopimuksen tekstin. Yleiskokous hyväksyi yleissopimuksen 30. marraskuuta 1992, ja YK:n pääsihteeri avasi sen allekirjoittamista varten Pariisissa 13. tammikuuta 1993. Kemiallisten aseiden kieltosopimus oli avoinna allekirjoittamista varten, kunnes se tuli voimaan 29. huhtikuuta 1997 eli 180 päivää sen jälkeen, kun Unkari oli tallettanut 65. ratifioimiskirjan. Yleissopimus täydentää vuonna 1925 tehtyä kemiallisia aseita koskevaa Geneven pöytäkirjaa, ja siihen sisältyy laajoja todentamistoimenpiteitä, kuten paikan päällä tehtäviä tarkastuksia. Se ei kuitenkaan kata biologisia aseita.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YK kielsi kemialliset aseet</w:t>
      </w:r>
    </w:p>
    <w:p>
      <w:pPr>
        <w:pStyle w:val="TextBody"/>
        <w:bidi w:val="0"/>
        <w:jc w:val="left"/>
        <w:rPr>
          <w:b/>
          <w:u w:val="single"/>
          <w:shd w:val="clear" w:fill="FFFF00"/>
        </w:rPr>
      </w:pPr>
      <w:r>
        <w:rPr>
          <w:b/>
          <w:u w:val="single"/>
          <w:shd w:val="clear" w:fill="FFFF00"/>
        </w:rPr>
        <w:t xml:space="preserve">Asiakirjan numero 47709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Pussailu on amerikkalaista alkuperää oleva termi, joka on peräisin ainakin vuodelta 1949, ja sitä käytetään eri tavoin viittaamaan </w:t>
      </w:r>
      <w:r>
        <w:rPr>
          <w:color w:val="A9A9A9"/>
        </w:rPr>
        <w:t xml:space="preserve">suutelemiseen</w:t>
      </w:r>
      <w:r>
        <w:rPr/>
        <w:t xml:space="preserve">, </w:t>
      </w:r>
      <w:r>
        <w:rPr>
          <w:color w:val="DCDCDC"/>
        </w:rPr>
        <w:t xml:space="preserve">hyväilyyn </w:t>
      </w:r>
      <w:r>
        <w:rPr/>
        <w:t xml:space="preserve">ja </w:t>
      </w:r>
      <w:r>
        <w:rPr>
          <w:color w:val="2F4F4F"/>
        </w:rPr>
        <w:t xml:space="preserve">kaulan nielemiseen</w:t>
      </w:r>
      <w:r>
        <w:rPr/>
        <w:t xml:space="preserve">, mutta sillä voidaan viitata myös </w:t>
      </w:r>
      <w:r>
        <w:rPr>
          <w:color w:val="556B2F"/>
        </w:rPr>
        <w:t xml:space="preserve">muihin kuin penetratiivisiin seksiakteihin, kuten raskaaseen pettingiin</w:t>
      </w:r>
      <w:r>
        <w:rPr/>
        <w:t xml:space="preserve">. Snoggingilla on suunnilleen sama merkitys brittienglannissa ja joissakin englannin sukulaismurteissa, paitsi hibernoenglannissa (jota puhutaan Irlannissa), jossa se tunnetaan yleisemmin nimellä shifting.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pussaaminen tytön kanssa?</w:t>
      </w:r>
    </w:p>
    <w:p>
      <w:pPr>
        <w:pStyle w:val="TextBody"/>
        <w:bidi w:val="0"/>
        <w:jc w:val="left"/>
        <w:rPr>
          <w:b/>
          <w:u w:val="single"/>
          <w:shd w:val="clear" w:fill="FFFF00"/>
        </w:rPr>
      </w:pPr>
      <w:r>
        <w:rPr>
          <w:b/>
          <w:u w:val="single"/>
          <w:shd w:val="clear" w:fill="FFFF00"/>
        </w:rPr>
        <w:t xml:space="preserve">Asiakirjan numero 47710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Greenvillen piirikunta sijaitsee Etelä-Carolinan osavaltiossa Yhdysvalloissa. Vuoden 2010 väestönlaskennan mukaan sen väkiluku oli 451 225, mikä tekee siitä osavaltion väkirikkaimman piirikunnan. Vuonna 2017 </w:t>
      </w:r>
      <w:r>
        <w:rPr/>
        <w:t xml:space="preserve">piirikunnan arvioitu väkiluku oli </w:t>
      </w:r>
      <w:r>
        <w:rPr>
          <w:color w:val="A9A9A9"/>
        </w:rPr>
        <w:t xml:space="preserve">506 837</w:t>
      </w:r>
      <w:r>
        <w:rPr/>
        <w:t xml:space="preserve">. Sen piirikunnan pääkaupunki on Greenville. Piirikunnassa sijaitsee myös Greenville County School District, joka on Etelä-Carolinan suurin koulujärjestelmä. Piirikunnan hallituksen päämaja sijaitsee Greenville County Square -aukiolla.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Greenvillen piirikunnan väkiluku Etelä-Carolinassa?</w:t>
      </w:r>
    </w:p>
    <w:p>
      <w:pPr>
        <w:pStyle w:val="TextBody"/>
        <w:bidi w:val="0"/>
        <w:jc w:val="left"/>
        <w:rPr>
          <w:b/>
          <w:u w:val="single"/>
          <w:shd w:val="clear" w:fill="FFFF00"/>
        </w:rPr>
      </w:pPr>
      <w:r>
        <w:rPr>
          <w:b/>
          <w:u w:val="single"/>
          <w:shd w:val="clear" w:fill="FFFF00"/>
        </w:rPr>
        <w:t xml:space="preserve">Asiakirjan numero 47711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Jersey Boys on </w:t>
      </w:r>
      <w:r>
        <w:rPr/>
        <w:t xml:space="preserve">vuonna 2005 valmistunut jukebox-musikaali, jonka musiikin on kirjoittanut Bob Gaudio, sanat Bob Crewe ja kirjan Marshall Brickman ja Rick Elice. Se esitetään dokumentaarisessa muodossa, joka dramatisoi 1960-luvun rock'n roll -yhtyeen The Four Seasonsin muodostumista, menestystä ja lopullista hajoamista. Musikaali rakentuu neljästä "vuodenajasta", joista jokaisen kertoo bändin eri jäsen, joka antaa oman näkökulmansa bändin historiaan ja musiikkiin. Kappaleita ovat muun muassa ``Big Girls Don't Cry'', ``Sherry'', ``December 1963 (Oh, What A Night)'', ``My Eyes Adored You'', ``Stay'', ``Can't Take My Eyes Off You'', ``Working My Way Back to You'' ja ``Rag Doll''. Nimi viittaa siihen, että The Four Seasonsin jäsenet ovat kotoisin New Jerseystä.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musikaali Frankie Vallista ja neljästä vuodenajasta</w:t>
      </w:r>
    </w:p>
    <w:p>
      <w:pPr>
        <w:pStyle w:val="TextBody"/>
        <w:bidi w:val="0"/>
        <w:jc w:val="left"/>
        <w:rPr>
          <w:b/>
          <w:u w:val="single"/>
          <w:shd w:val="clear" w:fill="FFFF00"/>
        </w:rPr>
      </w:pPr>
      <w:r>
        <w:rPr>
          <w:b/>
          <w:u w:val="single"/>
          <w:shd w:val="clear" w:fill="FFFF00"/>
        </w:rPr>
        <w:t xml:space="preserve">Asiakirjan numero 47712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Biomuovit ovat uusiutuvista biomassalähteistä, kuten kasvirasvoista ja -öljyistä, </w:t>
      </w:r>
      <w:r>
        <w:rPr>
          <w:color w:val="A9A9A9"/>
        </w:rPr>
        <w:t xml:space="preserve">maissitärkkelyksestä </w:t>
      </w:r>
      <w:r>
        <w:rPr/>
        <w:t xml:space="preserve">tai mikrobikasvustosta </w:t>
      </w:r>
      <w:r>
        <w:rPr/>
        <w:t xml:space="preserve">peräisin olevia muoveja.</w:t>
      </w:r>
      <w:r>
        <w:rPr/>
        <w:t xml:space="preserve"> Biomuoveja voidaan valmistaa maatalouden sivutuotteista ja myös käytetyistä muovipulloista ja muista säiliöistä mikro-organismeja käyttäen. Yleiset muovit, kuten fossiilisten polttoaineiden muovit (joita kutsutaan myös nimellä petrobased polymers), ovat peräisin öljystä tai maakaasusta. Tällaisten muovien tuotantoon tarvitaan yleensä enemmän fossiilisia polttoaineita ja ne tuottavat enemmän kasvihuonekaasuja kuin biopohjaisten polymeerien (biomuovien) tuotanto. Useimmat biomuovit hajoavat biologisesti helpommin kuin fossiilisista polttoaineista valmistetut muovit. Biomuovit ovat yleensä peräisin sokerijohdannaisista, kuten tärkkelyksestä, selluloosasta ja maitohaposta. Vuonna 2014 biomuovien osuus maailman polymeerimarkkinoista oli noin 0,2 prosenttia (300 miljoonaa tonnia).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tärkkelyspohjainen elintarvike, josta tehdään muovia</w:t>
      </w:r>
    </w:p>
    <w:p>
      <w:pPr>
        <w:pStyle w:val="TextBody"/>
        <w:bidi w:val="0"/>
        <w:jc w:val="left"/>
        <w:rPr>
          <w:b/>
          <w:u w:val="single"/>
          <w:shd w:val="clear" w:fill="FFFF00"/>
        </w:rPr>
      </w:pPr>
      <w:r>
        <w:rPr>
          <w:b/>
          <w:u w:val="single"/>
          <w:shd w:val="clear" w:fill="FFFF00"/>
        </w:rPr>
        <w:t xml:space="preserve">Asiakirjan numero 47713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Bangladeshin virallinen ja tosiasiallinen kansalliskieli on nykyaikainen bengalin standardikieli (kirjallisuuden bengali). Se on maan kieli, ja 98 prosenttia bangladeshilaisista puhuu sujuvasti </w:t>
      </w:r>
      <w:r>
        <w:rPr>
          <w:color w:val="A9A9A9"/>
        </w:rPr>
        <w:t xml:space="preserve">bengalia </w:t>
      </w:r>
      <w:r>
        <w:rPr/>
        <w:t xml:space="preserve">(murteet mukaan luettuina) äidinkielenään. Englanti ei ole virallinen kieli, mutta se on yleinen kieli valtionhallinnossa, lainsäädännössä, liike-elämässä, tiedotusvälineissä ja koulutuksessa, ja sitä voidaan pitää Bangladeshin toisena virallisena kielenä (ks. bangladeshilainen englanti). Jotkut pitävät hindiä vieraana kielenä.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kieli, jota puhutaan Bangladeshissa?</w:t>
      </w:r>
    </w:p>
    <w:p>
      <w:pPr>
        <w:pStyle w:val="TextBody"/>
        <w:bidi w:val="0"/>
        <w:jc w:val="left"/>
        <w:rPr>
          <w:b/>
          <w:u w:val="single"/>
          <w:shd w:val="clear" w:fill="FFFF00"/>
        </w:rPr>
      </w:pPr>
      <w:r>
        <w:rPr>
          <w:b/>
          <w:u w:val="single"/>
          <w:shd w:val="clear" w:fill="FFFF00"/>
        </w:rPr>
        <w:t xml:space="preserve">Asiakirjan numero 47714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45"/>
        <w:gridCol w:w="8560"/>
      </w:tblGrid>
      <w:tr>
        <w:trPr/>
        <w:tc>
          <w:tcPr>
            <w:tcW w:w="1645" w:type="dxa"/>
            <w:tcBorders/>
            <w:vAlign w:val="center"/>
          </w:tcPr>
          <w:p>
            <w:pPr>
              <w:pStyle w:val="TableHeading"/>
              <w:suppressLineNumbers/>
              <w:bidi w:val="0"/>
              <w:spacing w:before="0" w:after="283"/>
              <w:jc w:val="center"/>
              <w:rPr/>
            </w:pPr>
            <w:r>
              <w:rPr/>
              <w:t xml:space="preserve">Näyttelijä </w:t>
            </w:r>
          </w:p>
        </w:tc>
        <w:tc>
          <w:tcPr>
            <w:tcW w:w="8560" w:type="dxa"/>
            <w:tcBorders/>
            <w:vAlign w:val="center"/>
          </w:tcPr>
          <w:p>
            <w:pPr>
              <w:pStyle w:val="TableHeading"/>
              <w:suppressLineNumbers/>
              <w:bidi w:val="0"/>
              <w:spacing w:before="0" w:after="283"/>
              <w:jc w:val="center"/>
              <w:rPr/>
            </w:pPr>
            <w:r>
              <w:rPr/>
              <w:t xml:space="preserve">Hahmo(t) äänessä </w:t>
            </w:r>
          </w:p>
        </w:tc>
      </w:tr>
      <w:tr>
        <w:trPr/>
        <w:tc>
          <w:tcPr>
            <w:tcW w:w="1645" w:type="dxa"/>
            <w:tcBorders/>
            <w:vAlign w:val="center"/>
          </w:tcPr>
          <w:p>
            <w:pPr>
              <w:pStyle w:val="TableContents"/>
              <w:bidi w:val="0"/>
              <w:spacing w:before="0" w:after="283"/>
              <w:jc w:val="left"/>
              <w:rPr/>
            </w:pPr>
            <w:r>
              <w:rPr>
                <w:color w:val="A9A9A9"/>
              </w:rPr>
              <w:t xml:space="preserve">Bill </w:t>
            </w:r>
            <w:r>
              <w:rPr/>
              <w:t xml:space="preserve">Scott </w:t>
            </w:r>
          </w:p>
        </w:tc>
        <w:tc>
          <w:tcPr>
            <w:tcW w:w="8560" w:type="dxa"/>
            <w:tcBorders/>
            <w:vAlign w:val="center"/>
          </w:tcPr>
          <w:p>
            <w:pPr>
              <w:pStyle w:val="TableContents"/>
              <w:bidi w:val="0"/>
              <w:spacing w:before="0" w:after="283"/>
              <w:jc w:val="left"/>
              <w:rPr/>
            </w:pPr>
            <w:r>
              <w:rPr/>
              <w:t xml:space="preserve">Bullwinkle, Dudley Do-Right, Fearless Leader, Mr. Peabody, Gidney, Mr. Big. </w:t>
            </w:r>
          </w:p>
        </w:tc>
      </w:tr>
      <w:tr>
        <w:trPr/>
        <w:tc>
          <w:tcPr>
            <w:tcW w:w="1645" w:type="dxa"/>
            <w:tcBorders/>
            <w:vAlign w:val="center"/>
          </w:tcPr>
          <w:p>
            <w:pPr>
              <w:pStyle w:val="TableContents"/>
              <w:bidi w:val="0"/>
              <w:spacing w:before="0" w:after="283"/>
              <w:jc w:val="left"/>
              <w:rPr/>
            </w:pPr>
            <w:r>
              <w:rPr/>
              <w:t xml:space="preserve">Kesäkuu Foray </w:t>
            </w:r>
          </w:p>
        </w:tc>
        <w:tc>
          <w:tcPr>
            <w:tcW w:w="8560" w:type="dxa"/>
            <w:tcBorders/>
            <w:vAlign w:val="center"/>
          </w:tcPr>
          <w:p>
            <w:pPr>
              <w:pStyle w:val="TableContents"/>
              <w:bidi w:val="0"/>
              <w:spacing w:before="0" w:after="283"/>
              <w:jc w:val="left"/>
              <w:rPr/>
            </w:pPr>
            <w:r>
              <w:rPr/>
              <w:t xml:space="preserve">Rocky, Natasha Fatale, Nell Fenwick, erilaiset noidat, prinsessat ja noitia Fractured Fairy Talesissa sekä kaikki muut sarjan naishahmot. </w:t>
            </w:r>
          </w:p>
        </w:tc>
      </w:tr>
      <w:tr>
        <w:trPr/>
        <w:tc>
          <w:tcPr>
            <w:tcW w:w="1645" w:type="dxa"/>
            <w:tcBorders/>
            <w:vAlign w:val="center"/>
          </w:tcPr>
          <w:p>
            <w:pPr>
              <w:pStyle w:val="TableContents"/>
              <w:bidi w:val="0"/>
              <w:spacing w:before="0" w:after="283"/>
              <w:jc w:val="left"/>
              <w:rPr/>
            </w:pPr>
            <w:r>
              <w:rPr/>
              <w:t xml:space="preserve">Paul Frees </w:t>
            </w:r>
          </w:p>
        </w:tc>
        <w:tc>
          <w:tcPr>
            <w:tcW w:w="8560" w:type="dxa"/>
            <w:tcBorders/>
            <w:vAlign w:val="center"/>
          </w:tcPr>
          <w:p>
            <w:pPr>
              <w:pStyle w:val="TableContents"/>
              <w:bidi w:val="0"/>
              <w:spacing w:before="0" w:after="283"/>
              <w:jc w:val="left"/>
              <w:rPr/>
            </w:pPr>
            <w:r>
              <w:rPr/>
              <w:t xml:space="preserve">Boris Badenov, kapteeni Peter Peachfuzz, Cloyd, komisario Fenwick, Dudley Do-Rightin kertoja (jaettu), eri historialliset henkilöt Peabodyn epätodennäköisessä historiassa. </w:t>
            </w:r>
          </w:p>
        </w:tc>
      </w:tr>
      <w:tr>
        <w:trPr/>
        <w:tc>
          <w:tcPr>
            <w:tcW w:w="1645" w:type="dxa"/>
            <w:tcBorders/>
            <w:vAlign w:val="center"/>
          </w:tcPr>
          <w:p>
            <w:pPr>
              <w:pStyle w:val="TableContents"/>
              <w:bidi w:val="0"/>
              <w:spacing w:before="0" w:after="283"/>
              <w:jc w:val="left"/>
              <w:rPr/>
            </w:pPr>
            <w:r>
              <w:rPr/>
              <w:t xml:space="preserve">Walter Tetley </w:t>
            </w:r>
          </w:p>
        </w:tc>
        <w:tc>
          <w:tcPr>
            <w:tcW w:w="8560" w:type="dxa"/>
            <w:tcBorders/>
            <w:vAlign w:val="center"/>
          </w:tcPr>
          <w:p>
            <w:pPr>
              <w:pStyle w:val="TableContents"/>
              <w:bidi w:val="0"/>
              <w:spacing w:before="0" w:after="283"/>
              <w:jc w:val="left"/>
              <w:rPr/>
            </w:pPr>
            <w:r>
              <w:rPr/>
              <w:t xml:space="preserve">Sherman </w:t>
            </w:r>
          </w:p>
        </w:tc>
      </w:tr>
      <w:tr>
        <w:trPr/>
        <w:tc>
          <w:tcPr>
            <w:tcW w:w="1645" w:type="dxa"/>
            <w:tcBorders/>
            <w:vAlign w:val="center"/>
          </w:tcPr>
          <w:p>
            <w:pPr>
              <w:pStyle w:val="TableContents"/>
              <w:bidi w:val="0"/>
              <w:spacing w:before="0" w:after="283"/>
              <w:jc w:val="left"/>
              <w:rPr/>
            </w:pPr>
            <w:r>
              <w:rPr/>
              <w:t xml:space="preserve">Daws Butler </w:t>
            </w:r>
          </w:p>
        </w:tc>
        <w:tc>
          <w:tcPr>
            <w:tcW w:w="8560" w:type="dxa"/>
            <w:tcBorders/>
            <w:vAlign w:val="center"/>
          </w:tcPr>
          <w:p>
            <w:pPr>
              <w:pStyle w:val="TableContents"/>
              <w:bidi w:val="0"/>
              <w:spacing w:before="0" w:after="283"/>
              <w:jc w:val="left"/>
              <w:rPr/>
            </w:pPr>
            <w:r>
              <w:rPr/>
              <w:t xml:space="preserve">Aisopos Junior, eri hahmoja sarjoissa Murtuneet sadut ja Aisopos ja poika. </w:t>
            </w:r>
          </w:p>
        </w:tc>
      </w:tr>
      <w:tr>
        <w:trPr/>
        <w:tc>
          <w:tcPr>
            <w:tcW w:w="1645" w:type="dxa"/>
            <w:tcBorders/>
            <w:vAlign w:val="center"/>
          </w:tcPr>
          <w:p>
            <w:pPr>
              <w:pStyle w:val="TableContents"/>
              <w:bidi w:val="0"/>
              <w:spacing w:before="0" w:after="283"/>
              <w:jc w:val="left"/>
              <w:rPr/>
            </w:pPr>
            <w:r>
              <w:rPr/>
              <w:t xml:space="preserve">Charlie Ruggles </w:t>
            </w:r>
          </w:p>
        </w:tc>
        <w:tc>
          <w:tcPr>
            <w:tcW w:w="8560" w:type="dxa"/>
            <w:tcBorders/>
            <w:vAlign w:val="center"/>
          </w:tcPr>
          <w:p>
            <w:pPr>
              <w:pStyle w:val="TableContents"/>
              <w:bidi w:val="0"/>
              <w:spacing w:before="0" w:after="283"/>
              <w:jc w:val="left"/>
              <w:rPr/>
            </w:pPr>
            <w:r>
              <w:rPr/>
              <w:t xml:space="preserve">Aisopos </w:t>
            </w:r>
          </w:p>
        </w:tc>
      </w:tr>
      <w:tr>
        <w:trPr/>
        <w:tc>
          <w:tcPr>
            <w:tcW w:w="1645" w:type="dxa"/>
            <w:tcBorders/>
            <w:vAlign w:val="center"/>
          </w:tcPr>
          <w:p>
            <w:pPr>
              <w:pStyle w:val="TableContents"/>
              <w:bidi w:val="0"/>
              <w:spacing w:before="0" w:after="283"/>
              <w:jc w:val="left"/>
              <w:rPr/>
            </w:pPr>
            <w:r>
              <w:rPr/>
              <w:t xml:space="preserve">Hans Conried </w:t>
            </w:r>
          </w:p>
        </w:tc>
        <w:tc>
          <w:tcPr>
            <w:tcW w:w="8560" w:type="dxa"/>
            <w:tcBorders/>
            <w:vAlign w:val="center"/>
          </w:tcPr>
          <w:p>
            <w:pPr>
              <w:pStyle w:val="TableContents"/>
              <w:bidi w:val="0"/>
              <w:spacing w:before="0" w:after="283"/>
              <w:jc w:val="left"/>
              <w:rPr/>
            </w:pPr>
            <w:r>
              <w:rPr/>
              <w:t xml:space="preserve">Snidely Whiplash </w:t>
            </w:r>
          </w:p>
        </w:tc>
      </w:tr>
      <w:tr>
        <w:trPr/>
        <w:tc>
          <w:tcPr>
            <w:tcW w:w="1645" w:type="dxa"/>
            <w:tcBorders/>
            <w:vAlign w:val="center"/>
          </w:tcPr>
          <w:p>
            <w:pPr>
              <w:pStyle w:val="TableContents"/>
              <w:bidi w:val="0"/>
              <w:spacing w:before="0" w:after="283"/>
              <w:jc w:val="left"/>
              <w:rPr/>
            </w:pPr>
            <w:r>
              <w:rPr/>
              <w:t xml:space="preserve">William Conrad </w:t>
            </w:r>
          </w:p>
        </w:tc>
        <w:tc>
          <w:tcPr>
            <w:tcW w:w="8560" w:type="dxa"/>
            <w:tcBorders/>
            <w:vAlign w:val="center"/>
          </w:tcPr>
          <w:p>
            <w:pPr>
              <w:pStyle w:val="TableContents"/>
              <w:bidi w:val="0"/>
              <w:spacing w:before="0" w:after="283"/>
              <w:jc w:val="left"/>
              <w:rPr/>
            </w:pPr>
            <w:r>
              <w:rPr/>
              <w:t xml:space="preserve">Rocky and Bullwinkle -elokuvan kertoja, Dudley Do-Right -elokuvan kertoja (jaettu). </w:t>
            </w:r>
          </w:p>
        </w:tc>
      </w:tr>
      <w:tr>
        <w:trPr/>
        <w:tc>
          <w:tcPr>
            <w:tcW w:w="1645" w:type="dxa"/>
            <w:tcBorders/>
            <w:vAlign w:val="center"/>
          </w:tcPr>
          <w:p>
            <w:pPr>
              <w:pStyle w:val="TableContents"/>
              <w:bidi w:val="0"/>
              <w:spacing w:before="0" w:after="283"/>
              <w:jc w:val="left"/>
              <w:rPr/>
            </w:pPr>
            <w:r>
              <w:rPr/>
              <w:t xml:space="preserve">Edward Everett Horton </w:t>
            </w:r>
          </w:p>
        </w:tc>
        <w:tc>
          <w:tcPr>
            <w:tcW w:w="8560" w:type="dxa"/>
            <w:tcBorders/>
            <w:vAlign w:val="center"/>
          </w:tcPr>
          <w:p>
            <w:pPr>
              <w:pStyle w:val="TableContents"/>
              <w:bidi w:val="0"/>
              <w:spacing w:before="0" w:after="283"/>
              <w:jc w:val="left"/>
              <w:rPr/>
            </w:pPr>
            <w:r>
              <w:rPr/>
              <w:t xml:space="preserve">kertoja: Murtuneet sadut (Fractured Fairy Tales)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Bullwinklen ääni Rocky and Bullwinkle Show'ssa?</w:t>
      </w:r>
    </w:p>
    <w:p>
      <w:pPr>
        <w:pStyle w:val="TextBody"/>
        <w:bidi w:val="0"/>
        <w:jc w:val="left"/>
        <w:rPr>
          <w:b/>
          <w:u w:val="single"/>
          <w:shd w:val="clear" w:fill="FFFF00"/>
        </w:rPr>
      </w:pPr>
      <w:r>
        <w:rPr>
          <w:b/>
          <w:u w:val="single"/>
          <w:shd w:val="clear" w:fill="FFFF00"/>
        </w:rPr>
        <w:t xml:space="preserve">Asiakirjan numero 47715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Employee of the Month on yhdysvaltalainen komediaelokuva vuodelta 2006, jonka on ohjannut Greg Coolidge, käsikirjoittaneet Don Calame, Chris Conroy ja Coolidge ja jonka pääosissa nähdään Dane Cook, Jessica Simpson ja Dax Shepard. Pääjuoni pyörii kahden kaupan työntekijän ympärillä (joita Cook ja Shepard esittävät), jotka kilpailevat uusimman työtoverinsa kiintymyksestä. Elokuva kuvattiin pääasiassa </w:t>
      </w:r>
      <w:r>
        <w:rPr>
          <w:color w:val="A9A9A9"/>
        </w:rPr>
        <w:t xml:space="preserve">Albuquerquessa, New Mexicossa sijaitsevassa Costcossa, joka sijaitsee osoitteessa 1420 N Renaissance Blvd NE</w:t>
      </w:r>
      <w:r>
        <w:rPr/>
        <w:t xml:space="preserve">. Elokuva julkaistiin 6. lokakuuta 2006, ja se tuotti 38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kuukauden työntekijä -elokuva kuvattiin</w:t>
      </w:r>
    </w:p>
    <w:p>
      <w:pPr>
        <w:pStyle w:val="TextBody"/>
        <w:bidi w:val="0"/>
        <w:jc w:val="left"/>
        <w:rPr>
          <w:b/>
          <w:u w:val="single"/>
          <w:shd w:val="clear" w:fill="FFFF00"/>
        </w:rPr>
      </w:pPr>
      <w:r>
        <w:rPr>
          <w:b/>
          <w:u w:val="single"/>
          <w:shd w:val="clear" w:fill="FFFF00"/>
        </w:rPr>
        <w:t xml:space="preserve">Asiakirjan numero 47716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Eurooppalaisten ja arabien läsnäolo Mombasassa ajoittuu varhaismodernille ajalle, mutta eurooppalainen tutkimusmatka sisämaahan alkoi vasta 1800-luvulla. Brittiläinen imperiumi perusti vuonna </w:t>
      </w:r>
      <w:r>
        <w:rPr>
          <w:color w:val="A9A9A9"/>
        </w:rPr>
        <w:t xml:space="preserve">1895 </w:t>
      </w:r>
      <w:r>
        <w:rPr/>
        <w:t xml:space="preserve">Itä-Afrikan protektoraatin</w:t>
      </w:r>
      <w:r>
        <w:rPr/>
        <w:t xml:space="preserve">, joka vuodesta 1920 tunnettiin nimellä Kenian siirtokunta.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brittiläinen imperiumi otti Kenian haltuunsa?</w:t>
      </w:r>
    </w:p>
    <w:p>
      <w:pPr>
        <w:pStyle w:val="TextBody"/>
        <w:bidi w:val="0"/>
        <w:jc w:val="left"/>
        <w:rPr>
          <w:b/>
          <w:u w:val="single"/>
          <w:shd w:val="clear" w:fill="FFFF00"/>
        </w:rPr>
      </w:pPr>
      <w:r>
        <w:rPr>
          <w:b/>
          <w:u w:val="single"/>
          <w:shd w:val="clear" w:fill="FFFF00"/>
        </w:rPr>
        <w:t xml:space="preserve">Asiakirjan numero 47717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Kymmenen senttiä Australia </w:t>
      </w:r>
    </w:p>
    <w:tbl>
      <w:tblPr>
        <w:tblW w:w="6602" w:type="dxa"/>
        <w:jc w:val="left"/>
        <w:tblInd w:w="0" w:type="dxa"/>
        <w:tblLayout w:type="fixed"/>
        <w:tblCellMar>
          <w:top w:w="28" w:type="dxa"/>
          <w:left w:w="28" w:type="dxa"/>
          <w:bottom w:w="28" w:type="dxa"/>
          <w:right w:w="28" w:type="dxa"/>
        </w:tblCellMar>
      </w:tblPr>
      <w:tblGrid>
        <w:gridCol w:w="1876"/>
        <w:gridCol w:w="4726"/>
      </w:tblGrid>
      <w:tr>
        <w:trPr/>
        <w:tc>
          <w:tcPr>
            <w:tcW w:w="1876" w:type="dxa"/>
            <w:tcBorders/>
            <w:vAlign w:val="center"/>
          </w:tcPr>
          <w:p>
            <w:pPr>
              <w:pStyle w:val="TableHeading"/>
              <w:suppressLineNumbers/>
              <w:bidi w:val="0"/>
              <w:spacing w:before="0" w:after="283"/>
              <w:jc w:val="center"/>
              <w:rPr/>
            </w:pPr>
            <w:r>
              <w:rPr/>
              <w:t xml:space="preserve">Arvo </w:t>
            </w:r>
          </w:p>
        </w:tc>
        <w:tc>
          <w:tcPr>
            <w:tcW w:w="4726" w:type="dxa"/>
            <w:tcBorders/>
            <w:vAlign w:val="center"/>
          </w:tcPr>
          <w:p>
            <w:pPr>
              <w:pStyle w:val="TableContents"/>
              <w:bidi w:val="0"/>
              <w:spacing w:before="0" w:after="283"/>
              <w:jc w:val="left"/>
              <w:rPr/>
            </w:pPr>
            <w:r>
              <w:rPr/>
              <w:t xml:space="preserve">0,10 AUD </w:t>
            </w:r>
          </w:p>
        </w:tc>
      </w:tr>
      <w:tr>
        <w:trPr/>
        <w:tc>
          <w:tcPr>
            <w:tcW w:w="1876" w:type="dxa"/>
            <w:tcBorders/>
            <w:vAlign w:val="center"/>
          </w:tcPr>
          <w:p>
            <w:pPr>
              <w:pStyle w:val="TableHeading"/>
              <w:suppressLineNumbers/>
              <w:bidi w:val="0"/>
              <w:spacing w:before="0" w:after="283"/>
              <w:jc w:val="center"/>
              <w:rPr/>
            </w:pPr>
            <w:r>
              <w:rPr/>
              <w:t xml:space="preserve">Massa </w:t>
            </w:r>
          </w:p>
        </w:tc>
        <w:tc>
          <w:tcPr>
            <w:tcW w:w="4726" w:type="dxa"/>
            <w:tcBorders/>
            <w:vAlign w:val="center"/>
          </w:tcPr>
          <w:p>
            <w:pPr>
              <w:pStyle w:val="TableContents"/>
              <w:bidi w:val="0"/>
              <w:spacing w:before="0" w:after="283"/>
              <w:jc w:val="left"/>
              <w:rPr/>
            </w:pPr>
            <w:r>
              <w:rPr/>
              <w:t xml:space="preserve">5.65 g </w:t>
            </w:r>
          </w:p>
        </w:tc>
      </w:tr>
      <w:tr>
        <w:trPr/>
        <w:tc>
          <w:tcPr>
            <w:tcW w:w="1876" w:type="dxa"/>
            <w:tcBorders/>
            <w:vAlign w:val="center"/>
          </w:tcPr>
          <w:p>
            <w:pPr>
              <w:pStyle w:val="TableHeading"/>
              <w:suppressLineNumbers/>
              <w:bidi w:val="0"/>
              <w:spacing w:before="0" w:after="283"/>
              <w:jc w:val="center"/>
              <w:rPr/>
            </w:pPr>
            <w:r>
              <w:rPr/>
              <w:t xml:space="preserve">Halkaisija </w:t>
            </w:r>
          </w:p>
        </w:tc>
        <w:tc>
          <w:tcPr>
            <w:tcW w:w="4726" w:type="dxa"/>
            <w:tcBorders/>
            <w:vAlign w:val="center"/>
          </w:tcPr>
          <w:p>
            <w:pPr>
              <w:pStyle w:val="TableContents"/>
              <w:bidi w:val="0"/>
              <w:spacing w:before="0" w:after="283"/>
              <w:jc w:val="left"/>
              <w:rPr/>
            </w:pPr>
            <w:r>
              <w:rPr/>
              <w:t xml:space="preserve">23.60 mm </w:t>
            </w:r>
          </w:p>
        </w:tc>
      </w:tr>
      <w:tr>
        <w:trPr/>
        <w:tc>
          <w:tcPr>
            <w:tcW w:w="1876" w:type="dxa"/>
            <w:tcBorders/>
            <w:vAlign w:val="center"/>
          </w:tcPr>
          <w:p>
            <w:pPr>
              <w:pStyle w:val="TableHeading"/>
              <w:suppressLineNumbers/>
              <w:bidi w:val="0"/>
              <w:spacing w:before="0" w:after="283"/>
              <w:jc w:val="center"/>
              <w:rPr/>
            </w:pPr>
            <w:r>
              <w:rPr/>
              <w:t xml:space="preserve">Paksuus </w:t>
            </w:r>
          </w:p>
        </w:tc>
        <w:tc>
          <w:tcPr>
            <w:tcW w:w="4726" w:type="dxa"/>
            <w:tcBorders/>
            <w:vAlign w:val="center"/>
          </w:tcPr>
          <w:p>
            <w:pPr>
              <w:pStyle w:val="TableContents"/>
              <w:bidi w:val="0"/>
              <w:spacing w:before="0" w:after="283"/>
              <w:jc w:val="left"/>
              <w:rPr/>
            </w:pPr>
            <w:r>
              <w:rPr/>
              <w:t xml:space="preserve">2.00 mm </w:t>
            </w:r>
          </w:p>
        </w:tc>
      </w:tr>
      <w:tr>
        <w:trPr/>
        <w:tc>
          <w:tcPr>
            <w:tcW w:w="1876" w:type="dxa"/>
            <w:tcBorders/>
            <w:vAlign w:val="center"/>
          </w:tcPr>
          <w:p>
            <w:pPr>
              <w:pStyle w:val="TableHeading"/>
              <w:suppressLineNumbers/>
              <w:bidi w:val="0"/>
              <w:spacing w:before="0" w:after="283"/>
              <w:jc w:val="center"/>
              <w:rPr/>
            </w:pPr>
            <w:r>
              <w:rPr/>
              <w:t xml:space="preserve">Edge </w:t>
            </w:r>
          </w:p>
        </w:tc>
        <w:tc>
          <w:tcPr>
            <w:tcW w:w="4726" w:type="dxa"/>
            <w:tcBorders/>
            <w:vAlign w:val="center"/>
          </w:tcPr>
          <w:p>
            <w:pPr>
              <w:pStyle w:val="TableContents"/>
              <w:bidi w:val="0"/>
              <w:spacing w:before="0" w:after="283"/>
              <w:jc w:val="left"/>
              <w:rPr/>
            </w:pPr>
            <w:r>
              <w:rPr/>
              <w:t xml:space="preserve">hiottu </w:t>
            </w:r>
          </w:p>
        </w:tc>
      </w:tr>
      <w:tr>
        <w:trPr/>
        <w:tc>
          <w:tcPr>
            <w:tcW w:w="1876" w:type="dxa"/>
            <w:tcBorders/>
            <w:vAlign w:val="center"/>
          </w:tcPr>
          <w:p>
            <w:pPr>
              <w:pStyle w:val="TableHeading"/>
              <w:suppressLineNumbers/>
              <w:bidi w:val="0"/>
              <w:spacing w:before="0" w:after="283"/>
              <w:jc w:val="center"/>
              <w:rPr/>
            </w:pPr>
            <w:r>
              <w:rPr/>
              <w:t xml:space="preserve">Koostumus </w:t>
            </w:r>
          </w:p>
        </w:tc>
        <w:tc>
          <w:tcPr>
            <w:tcW w:w="4726" w:type="dxa"/>
            <w:tcBorders/>
            <w:vAlign w:val="center"/>
          </w:tcPr>
          <w:p>
            <w:pPr>
              <w:pStyle w:val="TableContents"/>
              <w:bidi w:val="0"/>
              <w:spacing w:before="0" w:after="283"/>
              <w:jc w:val="left"/>
              <w:rPr/>
            </w:pPr>
            <w:r>
              <w:rPr/>
              <w:t xml:space="preserve">75% kuparia, 25% nikkeliä </w:t>
            </w:r>
          </w:p>
        </w:tc>
      </w:tr>
      <w:tr>
        <w:trPr/>
        <w:tc>
          <w:tcPr>
            <w:tcW w:w="1876" w:type="dxa"/>
            <w:tcBorders/>
            <w:vAlign w:val="center"/>
          </w:tcPr>
          <w:p>
            <w:pPr>
              <w:pStyle w:val="TableHeading"/>
              <w:suppressLineNumbers/>
              <w:bidi w:val="0"/>
              <w:spacing w:before="0" w:after="283"/>
              <w:jc w:val="center"/>
              <w:rPr/>
            </w:pPr>
            <w:r>
              <w:rPr/>
              <w:t xml:space="preserve">Lyöntivuodet </w:t>
            </w:r>
          </w:p>
        </w:tc>
        <w:tc>
          <w:tcPr>
            <w:tcW w:w="4726" w:type="dxa"/>
            <w:tcBorders/>
            <w:vAlign w:val="center"/>
          </w:tcPr>
          <w:p>
            <w:pPr>
              <w:pStyle w:val="TableContents"/>
              <w:bidi w:val="0"/>
              <w:spacing w:before="0" w:after="283"/>
              <w:jc w:val="left"/>
              <w:rPr/>
            </w:pPr>
            <w:r>
              <w:rPr/>
              <w:t xml:space="preserve">1966 -- nykyisin </w:t>
            </w:r>
          </w:p>
        </w:tc>
      </w:tr>
      <w:tr>
        <w:trPr/>
        <w:tc>
          <w:tcPr>
            <w:tcW w:w="1876" w:type="dxa"/>
            <w:tcBorders/>
            <w:vAlign w:val="center"/>
          </w:tcPr>
          <w:p>
            <w:pPr>
              <w:pStyle w:val="TableHeading"/>
              <w:suppressLineNumbers/>
              <w:bidi w:val="0"/>
              <w:spacing w:before="0" w:after="283"/>
              <w:jc w:val="center"/>
              <w:rPr/>
            </w:pPr>
            <w:r>
              <w:rPr/>
              <w:t xml:space="preserve">Luettelon numero </w:t>
            </w:r>
          </w:p>
        </w:tc>
        <w:tc>
          <w:tcPr>
            <w:tcW w:w="4726" w:type="dxa"/>
            <w:tcBorders/>
            <w:vAlign w:val="center"/>
          </w:tcPr>
          <w:p>
            <w:pPr>
              <w:pStyle w:val="TableContents"/>
              <w:bidi w:val="0"/>
              <w:spacing w:before="0" w:after="283"/>
              <w:jc w:val="left"/>
              <w:rPr/>
            </w:pPr>
            <w:r>
              <w:rPr/>
              <w:t xml:space="preserve">-- Kääntöpuoli </w:t>
            </w:r>
          </w:p>
        </w:tc>
      </w:tr>
      <w:tr>
        <w:trPr/>
        <w:tc>
          <w:tcPr>
            <w:tcW w:w="1876" w:type="dxa"/>
            <w:tcBorders/>
            <w:vAlign w:val="center"/>
          </w:tcPr>
          <w:p>
            <w:pPr>
              <w:pStyle w:val="TableHeading"/>
              <w:suppressLineNumbers/>
              <w:bidi w:val="0"/>
              <w:spacing w:before="0" w:after="283"/>
              <w:jc w:val="center"/>
              <w:rPr/>
            </w:pPr>
            <w:r>
              <w:rPr/>
              <w:t xml:space="preserve">Suunnittelu </w:t>
            </w:r>
          </w:p>
        </w:tc>
        <w:tc>
          <w:tcPr>
            <w:tcW w:w="4726" w:type="dxa"/>
            <w:tcBorders/>
            <w:vAlign w:val="center"/>
          </w:tcPr>
          <w:p>
            <w:pPr>
              <w:pStyle w:val="TableContents"/>
              <w:bidi w:val="0"/>
              <w:spacing w:before="0" w:after="283"/>
              <w:jc w:val="left"/>
              <w:rPr/>
            </w:pPr>
            <w:r>
              <w:rPr/>
              <w:t xml:space="preserve">Elisabet II, Australian kuningatar </w:t>
            </w:r>
          </w:p>
        </w:tc>
      </w:tr>
      <w:tr>
        <w:trPr/>
        <w:tc>
          <w:tcPr>
            <w:tcW w:w="1876" w:type="dxa"/>
            <w:tcBorders/>
            <w:vAlign w:val="center"/>
          </w:tcPr>
          <w:p>
            <w:pPr>
              <w:pStyle w:val="TableHeading"/>
              <w:suppressLineNumbers/>
              <w:bidi w:val="0"/>
              <w:spacing w:before="0" w:after="283"/>
              <w:jc w:val="center"/>
              <w:rPr/>
            </w:pPr>
            <w:r>
              <w:rPr/>
              <w:t xml:space="preserve">Suunnittelija </w:t>
            </w:r>
          </w:p>
        </w:tc>
        <w:tc>
          <w:tcPr>
            <w:tcW w:w="4726" w:type="dxa"/>
            <w:tcBorders/>
            <w:vAlign w:val="center"/>
          </w:tcPr>
          <w:p>
            <w:pPr>
              <w:pStyle w:val="TableContents"/>
              <w:bidi w:val="0"/>
              <w:spacing w:before="0" w:after="283"/>
              <w:jc w:val="left"/>
              <w:rPr/>
            </w:pPr>
            <w:r>
              <w:rPr/>
              <w:t xml:space="preserve">Ian Rank-Broadley </w:t>
            </w:r>
          </w:p>
        </w:tc>
      </w:tr>
      <w:tr>
        <w:trPr/>
        <w:tc>
          <w:tcPr>
            <w:tcW w:w="1876" w:type="dxa"/>
            <w:tcBorders/>
            <w:vAlign w:val="center"/>
          </w:tcPr>
          <w:p>
            <w:pPr>
              <w:pStyle w:val="TableHeading"/>
              <w:suppressLineNumbers/>
              <w:bidi w:val="0"/>
              <w:spacing w:before="0" w:after="283"/>
              <w:jc w:val="center"/>
              <w:rPr/>
            </w:pPr>
            <w:r>
              <w:rPr/>
              <w:t xml:space="preserve">Suunnittelupäivä </w:t>
            </w:r>
          </w:p>
        </w:tc>
        <w:tc>
          <w:tcPr>
            <w:tcW w:w="4726" w:type="dxa"/>
            <w:tcBorders/>
            <w:vAlign w:val="center"/>
          </w:tcPr>
          <w:p>
            <w:pPr>
              <w:pStyle w:val="TableContents"/>
              <w:bidi w:val="0"/>
              <w:spacing w:before="0" w:after="283"/>
              <w:jc w:val="left"/>
              <w:rPr/>
            </w:pPr>
            <w:r>
              <w:rPr/>
              <w:t xml:space="preserve">1999 Käänteinen </w:t>
            </w:r>
          </w:p>
        </w:tc>
      </w:tr>
      <w:tr>
        <w:trPr/>
        <w:tc>
          <w:tcPr>
            <w:tcW w:w="1876" w:type="dxa"/>
            <w:tcBorders/>
            <w:vAlign w:val="center"/>
          </w:tcPr>
          <w:p>
            <w:pPr>
              <w:pStyle w:val="TableHeading"/>
              <w:suppressLineNumbers/>
              <w:bidi w:val="0"/>
              <w:spacing w:before="0" w:after="283"/>
              <w:jc w:val="center"/>
              <w:rPr/>
            </w:pPr>
            <w:r>
              <w:rPr/>
              <w:t xml:space="preserve">Suunnittelu </w:t>
            </w:r>
          </w:p>
        </w:tc>
        <w:tc>
          <w:tcPr>
            <w:tcW w:w="4726" w:type="dxa"/>
            <w:tcBorders/>
            <w:vAlign w:val="center"/>
          </w:tcPr>
          <w:p>
            <w:pPr>
              <w:pStyle w:val="TableContents"/>
              <w:bidi w:val="0"/>
              <w:spacing w:before="0" w:after="283"/>
              <w:jc w:val="left"/>
              <w:rPr/>
            </w:pPr>
            <w:r>
              <w:rPr>
                <w:color w:val="A9A9A9"/>
              </w:rPr>
              <w:t xml:space="preserve">Uroskoira (</w:t>
            </w:r>
            <w:r>
              <w:rPr/>
              <w:t xml:space="preserve">Menura novaehollandiae) </w:t>
            </w:r>
          </w:p>
        </w:tc>
      </w:tr>
      <w:tr>
        <w:trPr/>
        <w:tc>
          <w:tcPr>
            <w:tcW w:w="1876" w:type="dxa"/>
            <w:tcBorders/>
            <w:vAlign w:val="center"/>
          </w:tcPr>
          <w:p>
            <w:pPr>
              <w:pStyle w:val="TableHeading"/>
              <w:suppressLineNumbers/>
              <w:bidi w:val="0"/>
              <w:spacing w:before="0" w:after="283"/>
              <w:jc w:val="center"/>
              <w:rPr/>
            </w:pPr>
            <w:r>
              <w:rPr/>
              <w:t xml:space="preserve">Suunnittelija </w:t>
            </w:r>
          </w:p>
        </w:tc>
        <w:tc>
          <w:tcPr>
            <w:tcW w:w="4726" w:type="dxa"/>
            <w:tcBorders/>
            <w:vAlign w:val="center"/>
          </w:tcPr>
          <w:p>
            <w:pPr>
              <w:pStyle w:val="TableContents"/>
              <w:bidi w:val="0"/>
              <w:spacing w:before="0" w:after="283"/>
              <w:jc w:val="left"/>
              <w:rPr/>
            </w:pPr>
            <w:r>
              <w:rPr/>
              <w:t xml:space="preserve">Stuart Devlin </w:t>
            </w:r>
          </w:p>
        </w:tc>
      </w:tr>
      <w:tr>
        <w:trPr/>
        <w:tc>
          <w:tcPr>
            <w:tcW w:w="1876" w:type="dxa"/>
            <w:tcBorders/>
            <w:vAlign w:val="center"/>
          </w:tcPr>
          <w:p>
            <w:pPr>
              <w:pStyle w:val="TableHeading"/>
              <w:suppressLineNumbers/>
              <w:bidi w:val="0"/>
              <w:spacing w:before="0" w:after="283"/>
              <w:jc w:val="center"/>
              <w:rPr/>
            </w:pPr>
            <w:r>
              <w:rPr/>
              <w:t xml:space="preserve">Suunnittelupäivä </w:t>
            </w:r>
          </w:p>
        </w:tc>
        <w:tc>
          <w:tcPr>
            <w:tcW w:w="4726" w:type="dxa"/>
            <w:tcBorders/>
            <w:vAlign w:val="center"/>
          </w:tcPr>
          <w:p>
            <w:pPr>
              <w:pStyle w:val="TableContents"/>
              <w:bidi w:val="0"/>
              <w:spacing w:before="0" w:after="283"/>
              <w:jc w:val="left"/>
              <w:rPr/>
            </w:pPr>
            <w:r>
              <w:rPr/>
              <w:t xml:space="preserve">1966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eläin on Australian kymmenen sentin kolikossa?</w:t>
      </w:r>
    </w:p>
    <w:p>
      <w:pPr>
        <w:pStyle w:val="TextBody"/>
        <w:bidi w:val="0"/>
        <w:jc w:val="left"/>
        <w:rPr>
          <w:b/>
          <w:u w:val="single"/>
          <w:shd w:val="clear" w:fill="FFFF00"/>
        </w:rPr>
      </w:pPr>
      <w:r>
        <w:rPr>
          <w:b/>
          <w:u w:val="single"/>
          <w:shd w:val="clear" w:fill="FFFF00"/>
        </w:rPr>
        <w:t xml:space="preserve">Asiakirjan numero 47718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``Ain't No Woman (Like the One I've Got)'' </w:t>
      </w:r>
      <w:r>
        <w:rPr>
          <w:color w:val="A9A9A9"/>
        </w:rPr>
        <w:t xml:space="preserve">Four Topsin</w:t>
      </w:r>
      <w:r>
        <w:rPr/>
        <w:t xml:space="preserve"> single </w:t>
      </w:r>
      <w:r>
        <w:rPr/>
        <w:t xml:space="preserve">albumilta Keeper of the Castle. </w:t>
      </w:r>
    </w:p>
    <w:tbl>
      <w:tblPr>
        <w:tblW w:w="10205" w:type="dxa"/>
        <w:jc w:val="left"/>
        <w:tblInd w:w="0" w:type="dxa"/>
        <w:tblLayout w:type="fixed"/>
        <w:tblCellMar>
          <w:top w:w="28" w:type="dxa"/>
          <w:left w:w="28" w:type="dxa"/>
          <w:bottom w:w="28" w:type="dxa"/>
          <w:right w:w="28" w:type="dxa"/>
        </w:tblCellMar>
      </w:tblPr>
      <w:tblGrid>
        <w:gridCol w:w="2757"/>
        <w:gridCol w:w="4442"/>
        <w:gridCol w:w="3006"/>
      </w:tblGrid>
      <w:tr>
        <w:trPr/>
        <w:tc>
          <w:tcPr>
            <w:tcW w:w="2757" w:type="dxa"/>
            <w:tcBorders/>
            <w:vAlign w:val="center"/>
          </w:tcPr>
          <w:p>
            <w:pPr>
              <w:pStyle w:val="TableHeading"/>
              <w:suppressLineNumbers/>
              <w:bidi w:val="0"/>
              <w:spacing w:before="0" w:after="283"/>
              <w:jc w:val="center"/>
              <w:rPr/>
            </w:pPr>
            <w:r>
              <w:rPr/>
              <w:t xml:space="preserve">B-puoli </w:t>
            </w:r>
          </w:p>
        </w:tc>
        <w:tc>
          <w:tcPr>
            <w:tcW w:w="4442" w:type="dxa"/>
            <w:tcBorders/>
            <w:vAlign w:val="center"/>
          </w:tcPr>
          <w:p>
            <w:pPr>
              <w:pStyle w:val="TableContents"/>
              <w:bidi w:val="0"/>
              <w:spacing w:before="0" w:after="283"/>
              <w:jc w:val="left"/>
              <w:rPr/>
            </w:pPr>
            <w:r>
              <w:rPr/>
              <w:t xml:space="preserve">"Hyvä Jumala tietää </w:t>
            </w:r>
          </w:p>
        </w:tc>
        <w:tc>
          <w:tcPr>
            <w:tcW w:w="3006"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Julkaistu </w:t>
            </w:r>
          </w:p>
        </w:tc>
        <w:tc>
          <w:tcPr>
            <w:tcW w:w="4442" w:type="dxa"/>
            <w:tcBorders/>
            <w:vAlign w:val="center"/>
          </w:tcPr>
          <w:p>
            <w:pPr>
              <w:pStyle w:val="TableContents"/>
              <w:bidi w:val="0"/>
              <w:spacing w:before="0" w:after="283"/>
              <w:jc w:val="left"/>
              <w:rPr/>
            </w:pPr>
            <w:r>
              <w:rPr/>
              <w:t xml:space="preserve">tammikuu 1973 </w:t>
            </w:r>
          </w:p>
        </w:tc>
        <w:tc>
          <w:tcPr>
            <w:tcW w:w="3006"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Tallennettu </w:t>
            </w:r>
          </w:p>
        </w:tc>
        <w:tc>
          <w:tcPr>
            <w:tcW w:w="4442" w:type="dxa"/>
            <w:tcBorders/>
            <w:vAlign w:val="center"/>
          </w:tcPr>
          <w:p>
            <w:pPr>
              <w:pStyle w:val="TableContents"/>
              <w:bidi w:val="0"/>
              <w:spacing w:before="0" w:after="283"/>
              <w:jc w:val="left"/>
              <w:rPr/>
            </w:pPr>
            <w:r>
              <w:rPr/>
              <w:t xml:space="preserve">1972 </w:t>
            </w:r>
          </w:p>
        </w:tc>
        <w:tc>
          <w:tcPr>
            <w:tcW w:w="3006"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Genre </w:t>
            </w:r>
          </w:p>
        </w:tc>
        <w:tc>
          <w:tcPr>
            <w:tcW w:w="4442" w:type="dxa"/>
            <w:tcBorders/>
            <w:vAlign w:val="center"/>
          </w:tcPr>
          <w:p>
            <w:pPr>
              <w:pStyle w:val="TableContents"/>
              <w:bidi w:val="0"/>
              <w:spacing w:before="0" w:after="283"/>
              <w:jc w:val="left"/>
              <w:rPr/>
            </w:pPr>
            <w:r>
              <w:rPr/>
              <w:t xml:space="preserve">Sielu </w:t>
            </w:r>
          </w:p>
        </w:tc>
        <w:tc>
          <w:tcPr>
            <w:tcW w:w="3006"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Pituus </w:t>
            </w:r>
          </w:p>
        </w:tc>
        <w:tc>
          <w:tcPr>
            <w:tcW w:w="4442" w:type="dxa"/>
            <w:tcBorders/>
            <w:vAlign w:val="center"/>
          </w:tcPr>
          <w:p>
            <w:pPr>
              <w:pStyle w:val="TableContents"/>
              <w:bidi w:val="0"/>
              <w:spacing w:before="0" w:after="283"/>
              <w:jc w:val="left"/>
              <w:rPr/>
            </w:pPr>
            <w:r>
              <w:rPr/>
              <w:t xml:space="preserve">3: 04 </w:t>
            </w:r>
          </w:p>
        </w:tc>
        <w:tc>
          <w:tcPr>
            <w:tcW w:w="3006"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Tarra </w:t>
            </w:r>
          </w:p>
        </w:tc>
        <w:tc>
          <w:tcPr>
            <w:tcW w:w="4442" w:type="dxa"/>
            <w:tcBorders/>
            <w:vAlign w:val="center"/>
          </w:tcPr>
          <w:p>
            <w:pPr>
              <w:pStyle w:val="TableContents"/>
              <w:bidi w:val="0"/>
              <w:spacing w:before="0" w:after="283"/>
              <w:jc w:val="left"/>
              <w:rPr/>
            </w:pPr>
            <w:r>
              <w:rPr/>
              <w:t xml:space="preserve">ABC / Dunhill </w:t>
            </w:r>
          </w:p>
        </w:tc>
        <w:tc>
          <w:tcPr>
            <w:tcW w:w="3006"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Lauluntekijä (s) </w:t>
            </w:r>
          </w:p>
        </w:tc>
        <w:tc>
          <w:tcPr>
            <w:tcW w:w="4442" w:type="dxa"/>
            <w:tcBorders/>
            <w:vAlign w:val="center"/>
          </w:tcPr>
          <w:p>
            <w:pPr>
              <w:pStyle w:val="TableContents"/>
              <w:bidi w:val="0"/>
              <w:spacing w:before="0" w:after="283"/>
              <w:jc w:val="left"/>
              <w:rPr/>
            </w:pPr>
            <w:r>
              <w:rPr/>
              <w:t xml:space="preserve">Dennis Lambert Brian Potter </w:t>
            </w:r>
          </w:p>
        </w:tc>
        <w:tc>
          <w:tcPr>
            <w:tcW w:w="3006"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Tuottaja (s) </w:t>
            </w:r>
          </w:p>
        </w:tc>
        <w:tc>
          <w:tcPr>
            <w:tcW w:w="4442" w:type="dxa"/>
            <w:tcBorders/>
            <w:vAlign w:val="center"/>
          </w:tcPr>
          <w:p>
            <w:pPr>
              <w:pStyle w:val="TableContents"/>
              <w:bidi w:val="0"/>
              <w:spacing w:before="0" w:after="283"/>
              <w:jc w:val="left"/>
              <w:rPr/>
            </w:pPr>
            <w:r>
              <w:rPr/>
              <w:t xml:space="preserve">Dennis Lambert Four Tops -singlen kronologia </w:t>
            </w:r>
          </w:p>
        </w:tc>
        <w:tc>
          <w:tcPr>
            <w:tcW w:w="3006"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Contents"/>
              <w:bidi w:val="0"/>
              <w:spacing w:before="0" w:after="283"/>
              <w:jc w:val="left"/>
              <w:rPr/>
            </w:pPr>
            <w:r>
              <w:rPr/>
              <w:t xml:space="preserve">``Linnanvartija'' (1972) </w:t>
            </w:r>
          </w:p>
        </w:tc>
        <w:tc>
          <w:tcPr>
            <w:tcW w:w="4442" w:type="dxa"/>
            <w:tcBorders/>
            <w:vAlign w:val="center"/>
          </w:tcPr>
          <w:p>
            <w:pPr>
              <w:pStyle w:val="TableContents"/>
              <w:bidi w:val="0"/>
              <w:spacing w:before="0" w:after="283"/>
              <w:jc w:val="left"/>
              <w:rPr/>
            </w:pPr>
            <w:r>
              <w:rPr/>
              <w:t xml:space="preserve">``Ain't No Woman (Like the One I've Got)'' (1973) </w:t>
            </w:r>
          </w:p>
        </w:tc>
        <w:tc>
          <w:tcPr>
            <w:tcW w:w="3006" w:type="dxa"/>
            <w:tcBorders/>
            <w:vAlign w:val="center"/>
          </w:tcPr>
          <w:p>
            <w:pPr>
              <w:pStyle w:val="TableContents"/>
              <w:bidi w:val="0"/>
              <w:spacing w:before="0" w:after="283"/>
              <w:jc w:val="left"/>
              <w:rPr/>
            </w:pPr>
            <w:r>
              <w:rPr/>
              <w:t xml:space="preserve">"Oletko tarpeeksi mies? (1973) </w:t>
            </w:r>
          </w:p>
        </w:tc>
      </w:tr>
    </w:tbl>
    <w:tbl>
      <w:tblPr>
        <w:tblW w:w="10205" w:type="dxa"/>
        <w:jc w:val="left"/>
        <w:tblInd w:w="0" w:type="dxa"/>
        <w:tblLayout w:type="fixed"/>
        <w:tblCellMar>
          <w:top w:w="28" w:type="dxa"/>
          <w:left w:w="28" w:type="dxa"/>
          <w:bottom w:w="28" w:type="dxa"/>
          <w:right w:w="28" w:type="dxa"/>
        </w:tblCellMar>
      </w:tblPr>
      <w:tblGrid>
        <w:gridCol w:w="2191"/>
        <w:gridCol w:w="3343"/>
        <w:gridCol w:w="4671"/>
      </w:tblGrid>
      <w:tr>
        <w:trPr/>
        <w:tc>
          <w:tcPr>
            <w:tcW w:w="2191" w:type="dxa"/>
            <w:tcBorders/>
            <w:vAlign w:val="center"/>
          </w:tcPr>
          <w:p>
            <w:pPr>
              <w:pStyle w:val="TableContents"/>
              <w:bidi w:val="0"/>
              <w:spacing w:before="0" w:after="283"/>
              <w:jc w:val="left"/>
              <w:rPr/>
            </w:pPr>
            <w:r>
              <w:rPr/>
              <w:t xml:space="preserve">``Linnanvartija'' (1972) </w:t>
            </w:r>
          </w:p>
        </w:tc>
        <w:tc>
          <w:tcPr>
            <w:tcW w:w="3343" w:type="dxa"/>
            <w:tcBorders/>
            <w:vAlign w:val="center"/>
          </w:tcPr>
          <w:p>
            <w:pPr>
              <w:pStyle w:val="TableContents"/>
              <w:bidi w:val="0"/>
              <w:spacing w:before="0" w:after="283"/>
              <w:jc w:val="left"/>
              <w:rPr/>
            </w:pPr>
            <w:r>
              <w:rPr/>
              <w:t xml:space="preserve">``Ain't No Woman (Like the One I've Got)'' (1973) </w:t>
            </w:r>
          </w:p>
        </w:tc>
        <w:tc>
          <w:tcPr>
            <w:tcW w:w="4671" w:type="dxa"/>
            <w:tcBorders/>
            <w:vAlign w:val="center"/>
          </w:tcPr>
          <w:p>
            <w:pPr>
              <w:pStyle w:val="TableContents"/>
              <w:bidi w:val="0"/>
              <w:spacing w:before="0" w:after="283"/>
              <w:jc w:val="left"/>
              <w:rPr/>
            </w:pPr>
            <w:r>
              <w:rPr/>
              <w:t xml:space="preserve">"Oletko tarpeeksi mies? (1973) Vaihtoehtoinen kansi 45 RPM singlen kuori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ettei ole naista, joka on niin kuin se, jonka minä sain.</w:t>
      </w:r>
    </w:p>
    <w:p>
      <w:pPr>
        <w:pStyle w:val="TextBody"/>
        <w:bidi w:val="0"/>
        <w:jc w:val="left"/>
        <w:rPr>
          <w:b/>
          <w:u w:val="single"/>
          <w:shd w:val="clear" w:fill="FFFF00"/>
        </w:rPr>
      </w:pPr>
      <w:r>
        <w:rPr>
          <w:b/>
          <w:u w:val="single"/>
          <w:shd w:val="clear" w:fill="FFFF00"/>
        </w:rPr>
        <w:t xml:space="preserve">Asiakirjan numero 47719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``500 Miles Away From Home'' Single </w:t>
      </w:r>
      <w:r>
        <w:rPr>
          <w:color w:val="A9A9A9"/>
        </w:rPr>
        <w:t xml:space="preserve">Bobby Bare </w:t>
      </w:r>
      <w:r>
        <w:rPr/>
        <w:t xml:space="preserve">albumilta 500 Miles Away From Home </w:t>
      </w:r>
    </w:p>
    <w:tbl>
      <w:tblPr>
        <w:tblW w:w="8928" w:type="dxa"/>
        <w:jc w:val="left"/>
        <w:tblInd w:w="0" w:type="dxa"/>
        <w:tblLayout w:type="fixed"/>
        <w:tblCellMar>
          <w:top w:w="28" w:type="dxa"/>
          <w:left w:w="28" w:type="dxa"/>
          <w:bottom w:w="28" w:type="dxa"/>
          <w:right w:w="28" w:type="dxa"/>
        </w:tblCellMar>
      </w:tblPr>
      <w:tblGrid>
        <w:gridCol w:w="2236"/>
        <w:gridCol w:w="4291"/>
        <w:gridCol w:w="2401"/>
      </w:tblGrid>
      <w:tr>
        <w:trPr/>
        <w:tc>
          <w:tcPr>
            <w:tcW w:w="2236" w:type="dxa"/>
            <w:tcBorders/>
            <w:vAlign w:val="center"/>
          </w:tcPr>
          <w:p>
            <w:pPr>
              <w:pStyle w:val="TableHeading"/>
              <w:suppressLineNumbers/>
              <w:bidi w:val="0"/>
              <w:spacing w:before="0" w:after="283"/>
              <w:jc w:val="center"/>
              <w:rPr/>
            </w:pPr>
            <w:r>
              <w:rPr/>
              <w:t xml:space="preserve">B-puoli </w:t>
            </w:r>
          </w:p>
        </w:tc>
        <w:tc>
          <w:tcPr>
            <w:tcW w:w="4291" w:type="dxa"/>
            <w:tcBorders/>
            <w:vAlign w:val="center"/>
          </w:tcPr>
          <w:p>
            <w:pPr>
              <w:pStyle w:val="TableContents"/>
              <w:bidi w:val="0"/>
              <w:spacing w:before="0" w:after="283"/>
              <w:jc w:val="left"/>
              <w:rPr/>
            </w:pPr>
            <w:r>
              <w:rPr/>
              <w:t xml:space="preserve">"Kaikki riippuu Lindasta. </w:t>
            </w:r>
          </w:p>
        </w:tc>
        <w:tc>
          <w:tcPr>
            <w:tcW w:w="240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Julkaistu </w:t>
            </w:r>
          </w:p>
        </w:tc>
        <w:tc>
          <w:tcPr>
            <w:tcW w:w="4291" w:type="dxa"/>
            <w:tcBorders/>
            <w:vAlign w:val="center"/>
          </w:tcPr>
          <w:p>
            <w:pPr>
              <w:pStyle w:val="TableContents"/>
              <w:bidi w:val="0"/>
              <w:spacing w:before="0" w:after="283"/>
              <w:jc w:val="left"/>
              <w:rPr/>
            </w:pPr>
            <w:r>
              <w:rPr/>
              <w:t xml:space="preserve">Syyskuu 1963 </w:t>
            </w:r>
          </w:p>
        </w:tc>
        <w:tc>
          <w:tcPr>
            <w:tcW w:w="240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Muotoilu </w:t>
            </w:r>
          </w:p>
        </w:tc>
        <w:tc>
          <w:tcPr>
            <w:tcW w:w="4291" w:type="dxa"/>
            <w:tcBorders/>
            <w:vAlign w:val="center"/>
          </w:tcPr>
          <w:p>
            <w:pPr>
              <w:pStyle w:val="TableContents"/>
              <w:bidi w:val="0"/>
              <w:spacing w:before="0" w:after="283"/>
              <w:jc w:val="left"/>
              <w:rPr/>
            </w:pPr>
            <w:r>
              <w:rPr/>
              <w:t xml:space="preserve">7'' single </w:t>
            </w:r>
          </w:p>
        </w:tc>
        <w:tc>
          <w:tcPr>
            <w:tcW w:w="240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Genre </w:t>
            </w:r>
          </w:p>
        </w:tc>
        <w:tc>
          <w:tcPr>
            <w:tcW w:w="4291" w:type="dxa"/>
            <w:tcBorders/>
            <w:vAlign w:val="center"/>
          </w:tcPr>
          <w:p>
            <w:pPr>
              <w:pStyle w:val="TableContents"/>
              <w:bidi w:val="0"/>
              <w:spacing w:before="0" w:after="283"/>
              <w:jc w:val="left"/>
              <w:rPr/>
            </w:pPr>
            <w:r>
              <w:rPr/>
              <w:t xml:space="preserve">Country, Helppo kuuntelu </w:t>
            </w:r>
          </w:p>
        </w:tc>
        <w:tc>
          <w:tcPr>
            <w:tcW w:w="240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Tarra </w:t>
            </w:r>
          </w:p>
        </w:tc>
        <w:tc>
          <w:tcPr>
            <w:tcW w:w="4291" w:type="dxa"/>
            <w:tcBorders/>
            <w:vAlign w:val="center"/>
          </w:tcPr>
          <w:p>
            <w:pPr>
              <w:pStyle w:val="TableContents"/>
              <w:bidi w:val="0"/>
              <w:spacing w:before="0" w:after="283"/>
              <w:jc w:val="left"/>
              <w:rPr/>
            </w:pPr>
            <w:r>
              <w:rPr/>
              <w:t xml:space="preserve">RCA Victor </w:t>
            </w:r>
          </w:p>
        </w:tc>
        <w:tc>
          <w:tcPr>
            <w:tcW w:w="240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Lauluntekijä (s) </w:t>
            </w:r>
          </w:p>
        </w:tc>
        <w:tc>
          <w:tcPr>
            <w:tcW w:w="4291" w:type="dxa"/>
            <w:tcBorders/>
            <w:vAlign w:val="center"/>
          </w:tcPr>
          <w:p>
            <w:pPr>
              <w:pStyle w:val="TableContents"/>
              <w:bidi w:val="0"/>
              <w:spacing w:before="0" w:after="283"/>
              <w:jc w:val="left"/>
              <w:rPr/>
            </w:pPr>
            <w:r>
              <w:rPr/>
              <w:t xml:space="preserve">Hedy West Bobby Bare sinkkujen kronologia </w:t>
            </w:r>
          </w:p>
        </w:tc>
        <w:tc>
          <w:tcPr>
            <w:tcW w:w="240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Contents"/>
              <w:bidi w:val="0"/>
              <w:spacing w:before="0" w:after="283"/>
              <w:jc w:val="left"/>
              <w:rPr/>
            </w:pPr>
            <w:r>
              <w:rPr/>
              <w:t xml:space="preserve">``Detroit City'' (1963) </w:t>
            </w:r>
          </w:p>
        </w:tc>
        <w:tc>
          <w:tcPr>
            <w:tcW w:w="4291" w:type="dxa"/>
            <w:tcBorders/>
            <w:vAlign w:val="center"/>
          </w:tcPr>
          <w:p>
            <w:pPr>
              <w:pStyle w:val="TableContents"/>
              <w:bidi w:val="0"/>
              <w:spacing w:before="0" w:after="283"/>
              <w:jc w:val="left"/>
              <w:rPr/>
            </w:pPr>
            <w:r>
              <w:rPr/>
              <w:t xml:space="preserve">"500 mailia kotoa" (1963) </w:t>
            </w:r>
          </w:p>
        </w:tc>
        <w:tc>
          <w:tcPr>
            <w:tcW w:w="2401" w:type="dxa"/>
            <w:tcBorders/>
            <w:vAlign w:val="center"/>
          </w:tcPr>
          <w:p>
            <w:pPr>
              <w:pStyle w:val="TableContents"/>
              <w:bidi w:val="0"/>
              <w:spacing w:before="0" w:after="283"/>
              <w:jc w:val="left"/>
              <w:rPr/>
            </w:pPr>
            <w:r>
              <w:rPr/>
              <w:t xml:space="preserve">``Millerin luola'' (1964) </w:t>
            </w:r>
          </w:p>
        </w:tc>
      </w:tr>
    </w:tbl>
    <w:tbl>
      <w:tblPr>
        <w:tblW w:w="8538" w:type="dxa"/>
        <w:jc w:val="left"/>
        <w:tblInd w:w="0" w:type="dxa"/>
        <w:tblLayout w:type="fixed"/>
        <w:tblCellMar>
          <w:top w:w="28" w:type="dxa"/>
          <w:left w:w="28" w:type="dxa"/>
          <w:bottom w:w="28" w:type="dxa"/>
          <w:right w:w="28" w:type="dxa"/>
        </w:tblCellMar>
      </w:tblPr>
      <w:tblGrid>
        <w:gridCol w:w="2236"/>
        <w:gridCol w:w="3901"/>
        <w:gridCol w:w="2401"/>
      </w:tblGrid>
      <w:tr>
        <w:trPr/>
        <w:tc>
          <w:tcPr>
            <w:tcW w:w="2236" w:type="dxa"/>
            <w:tcBorders/>
            <w:vAlign w:val="center"/>
          </w:tcPr>
          <w:p>
            <w:pPr>
              <w:pStyle w:val="TableContents"/>
              <w:bidi w:val="0"/>
              <w:spacing w:before="0" w:after="283"/>
              <w:jc w:val="left"/>
              <w:rPr/>
            </w:pPr>
            <w:r>
              <w:rPr/>
              <w:t xml:space="preserve">``Detroit City'' (1963) </w:t>
            </w:r>
          </w:p>
        </w:tc>
        <w:tc>
          <w:tcPr>
            <w:tcW w:w="3901" w:type="dxa"/>
            <w:tcBorders/>
            <w:vAlign w:val="center"/>
          </w:tcPr>
          <w:p>
            <w:pPr>
              <w:pStyle w:val="TableContents"/>
              <w:bidi w:val="0"/>
              <w:spacing w:before="0" w:after="283"/>
              <w:jc w:val="left"/>
              <w:rPr/>
            </w:pPr>
            <w:r>
              <w:rPr/>
              <w:t xml:space="preserve">"500 mailia kotoa" (1963) </w:t>
            </w:r>
          </w:p>
        </w:tc>
        <w:tc>
          <w:tcPr>
            <w:tcW w:w="2401" w:type="dxa"/>
            <w:tcBorders/>
            <w:vAlign w:val="center"/>
          </w:tcPr>
          <w:p>
            <w:pPr>
              <w:pStyle w:val="TableContents"/>
              <w:bidi w:val="0"/>
              <w:spacing w:before="0" w:after="283"/>
              <w:jc w:val="left"/>
              <w:rPr/>
            </w:pPr>
            <w:r>
              <w:rPr/>
              <w:t xml:space="preserve">``Millerin luola'' (1964)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500 mailin päässä kotoa.</w:t>
      </w:r>
    </w:p>
    <w:p>
      <w:pPr>
        <w:pStyle w:val="TextBody"/>
        <w:bidi w:val="0"/>
        <w:jc w:val="left"/>
        <w:rPr>
          <w:b/>
          <w:u w:val="single"/>
          <w:shd w:val="clear" w:fill="FFFF00"/>
        </w:rPr>
      </w:pPr>
      <w:r>
        <w:rPr>
          <w:b/>
          <w:u w:val="single"/>
          <w:shd w:val="clear" w:fill="FFFF00"/>
        </w:rPr>
        <w:t xml:space="preserve">Asiakirjan numero 47720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1967 mennessä vain 25 valtiota käytti vielä vanhaa 3 meripeninkulman (4,8 km) rajaa, kun taas 66 valtiota oli asettanut </w:t>
      </w:r>
      <w:r>
        <w:rPr>
          <w:color w:val="A9A9A9"/>
        </w:rPr>
        <w:t xml:space="preserve">12 meripeninkulman (22 km) </w:t>
      </w:r>
      <w:r>
        <w:rPr/>
        <w:t xml:space="preserve">ja kahdeksan </w:t>
      </w:r>
      <w:r>
        <w:rPr/>
        <w:t xml:space="preserve">valtiota </w:t>
      </w:r>
      <w:r>
        <w:rPr/>
        <w:t xml:space="preserve">200 meripeninkulman (370 km) aluerajan.</w:t>
      </w:r>
      <w:r>
        <w:rPr/>
        <w:t xml:space="preserve"> Toukokuun 28. päivänä 2008 vain kaksi maata käytti edelleen 3 mailin (4,8 km) rajaa: Jordania ja Palau. Tätä rajaa käytetään myös tietyillä Australian saarilla, Belizen alueella, joillakin Japanin salmilla, tietyillä Papua-Uuden-Guinean alueilla ja muutamilla Britannian merentakaisilla alueilla, kuten Anguillassa.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merioikeussopimuksessa vahvistettiin yhtenäinen aluemeri, jonka pinta-ala on</w:t>
      </w:r>
    </w:p>
    <w:p>
      <w:pPr>
        <w:pStyle w:val="TextBody"/>
        <w:bidi w:val="0"/>
        <w:jc w:val="left"/>
        <w:rPr>
          <w:b/>
          <w:u w:val="single"/>
          <w:shd w:val="clear" w:fill="FFFF00"/>
        </w:rPr>
      </w:pPr>
      <w:r>
        <w:rPr>
          <w:b/>
          <w:u w:val="single"/>
          <w:shd w:val="clear" w:fill="FFFF00"/>
        </w:rPr>
        <w:t xml:space="preserve">Asiakirjan numero 47721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Monissa NHL-jääkiekkojoukkueissa on urkuri</w:t>
      </w:r>
      <w:r>
        <w:rPr>
          <w:color w:val="A9A9A9"/>
        </w:rPr>
        <w:t xml:space="preserve">, joka johtaa yleisön lauluja, vihjeitä ja muita kehotuksia</w:t>
      </w:r>
      <w:r>
        <w:rPr/>
        <w:t xml:space="preserve">. Jääkiekko-urkurit saattavat sovittaa populaarimusiikkia uruille ja soittaa uruilla instrumentaalimuodossa esimerkiksi rockia, elokuvamusiikkia tai poppia.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jääkiekko-otteluissa on urut</w:t>
      </w:r>
    </w:p>
    <w:p>
      <w:pPr>
        <w:pStyle w:val="TextBody"/>
        <w:bidi w:val="0"/>
        <w:jc w:val="left"/>
        <w:rPr>
          <w:b/>
          <w:u w:val="single"/>
          <w:shd w:val="clear" w:fill="FFFF00"/>
        </w:rPr>
      </w:pPr>
      <w:r>
        <w:rPr>
          <w:b/>
          <w:u w:val="single"/>
          <w:shd w:val="clear" w:fill="FFFF00"/>
        </w:rPr>
        <w:t xml:space="preserve">Asiakirjan numero 47722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Evakuointipäivänä </w:t>
      </w:r>
      <w:r>
        <w:rPr>
          <w:color w:val="A9A9A9"/>
        </w:rPr>
        <w:t xml:space="preserve">25. marraskuuta juhlitaan sitä päivää vuonna 1783, </w:t>
      </w:r>
      <w:r>
        <w:rPr/>
        <w:t xml:space="preserve">jolloin brittijoukot lähtivät New Yorkista Manhattanin saarelta Yhdysvaltain vapaussodan päätyttyä. Tämän brittiarmeijan evakuoinnin jälkeen kenraali George Washington johti voitokkaasti mannermaisen armeijan entisestä päämajastaan kaupungin pohjoispuolella Harlem-joen yli etelään Manhattanin läpi kaupungin läpi Broadwayn juurella sijaitsevaan The Batteryyn.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viimeiset brittijoukot lähtivät Amerikasta?</w:t>
      </w:r>
    </w:p>
    <w:p>
      <w:pPr>
        <w:pStyle w:val="TextBody"/>
        <w:bidi w:val="0"/>
        <w:jc w:val="left"/>
        <w:rPr>
          <w:b/>
          <w:u w:val="single"/>
          <w:shd w:val="clear" w:fill="FFFF00"/>
        </w:rPr>
      </w:pPr>
      <w:r>
        <w:rPr>
          <w:b/>
          <w:u w:val="single"/>
          <w:shd w:val="clear" w:fill="FFFF00"/>
        </w:rPr>
        <w:t xml:space="preserve">Asiakirjan numero 47723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Gabrielle Haugh on </w:t>
      </w:r>
      <w:r>
        <w:rPr/>
        <w:t xml:space="preserve">yhdysvaltalainen malli ja näyttelijä. Hän näytteli Jade Michaelsin roolia NBC:n saippuaoopperassa Days of Our Lives.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jadea elämämme päivinä</w:t>
      </w:r>
    </w:p>
    <w:p>
      <w:pPr>
        <w:pStyle w:val="TextBody"/>
        <w:bidi w:val="0"/>
        <w:jc w:val="left"/>
        <w:rPr>
          <w:b/>
          <w:u w:val="single"/>
          <w:shd w:val="clear" w:fill="FFFF00"/>
        </w:rPr>
      </w:pPr>
      <w:r>
        <w:rPr>
          <w:b/>
          <w:u w:val="single"/>
          <w:shd w:val="clear" w:fill="FFFF00"/>
        </w:rPr>
        <w:t xml:space="preserve">Asiakirjan numero 47724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Ison-Britannian hallitus tukee aktiivisesti pistokkeesta kytkettävien sähköajoneuvojen käyttöönottoa Yhdistyneessä kuningaskunnassa pistokkeesta kytkettävien autojen ja pakettiautojen tukijärjestelmien ja muiden kannustimien avulla. </w:t>
      </w:r>
      <w:r>
        <w:rPr/>
        <w:t xml:space="preserve">Joulukuussa 2017 Yhdistyneessä kuningaskunnassa oli rekisteröity </w:t>
      </w:r>
      <w:r>
        <w:rPr>
          <w:color w:val="A9A9A9"/>
        </w:rPr>
        <w:t xml:space="preserve">yli 137 000 </w:t>
      </w:r>
      <w:r>
        <w:rPr/>
        <w:t xml:space="preserve">kevyttä pistokkeellista sähköajoneuvoa. Joulukuussa 2016 Ison-Britannian plug-in-autokanta oli Euroopan neljänneksi suurin. Plug-in-kantaan kuuluu noin 5 100 plug-in-hyötyajoneuvoa sisältävää kaupallista pakettiautoa. Näihin lukuihin sisältyy huomattava määrä rekisteröityjä plug-in-sähköautoja ja -pakettiautoja, jotka eivät olleet tukikelpoisia avustusjärjestelmissä. Yhdistynyt kuningaskunta oli vuonna 2016 Euroopan toiseksi myydyin markkina-alue Norjan jälkeen, ja siellä rekisteröitiin lähes 37 000 plug-in-autoa.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sähköautoa on Yhdistyneessä kuningaskunnassa</w:t>
      </w:r>
    </w:p>
    <w:p>
      <w:pPr>
        <w:pStyle w:val="TextBody"/>
        <w:bidi w:val="0"/>
        <w:jc w:val="left"/>
        <w:rPr>
          <w:b/>
          <w:u w:val="single"/>
          <w:shd w:val="clear" w:fill="FFFF00"/>
        </w:rPr>
      </w:pPr>
      <w:r>
        <w:rPr>
          <w:b/>
          <w:u w:val="single"/>
          <w:shd w:val="clear" w:fill="FFFF00"/>
        </w:rPr>
        <w:t xml:space="preserve">Asiakirjan numero 47725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Puolijohdetuotannossa seostaminen tarkoittaa epäpuhtauksien tarkoituksellista lisäämistä luontaiseen puolijohteeseen </w:t>
      </w:r>
      <w:r>
        <w:rPr>
          <w:color w:val="A9A9A9"/>
        </w:rPr>
        <w:t xml:space="preserve">sen sähköisten, optisten ja rakenteellisten ominaisuuksien muuttamiseksi</w:t>
      </w:r>
      <w:r>
        <w:rPr/>
        <w:t xml:space="preserve">. Dopingaineella seostettua materiaalia kutsutaan ekstrinsiseksi puolijohteeksi. Puolijohteesta, joka on seostettu niin korkealle, että se toimii enemmänkin johtajan kuin puolijohteen tavoin, käytetään nimitystä degeneroitunut puolijohde.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puolijohteen seostamisen tarkoitus?</w:t>
      </w:r>
    </w:p>
    <w:p>
      <w:pPr>
        <w:pStyle w:val="TextBody"/>
        <w:bidi w:val="0"/>
        <w:jc w:val="left"/>
        <w:rPr>
          <w:b/>
          <w:u w:val="single"/>
          <w:shd w:val="clear" w:fill="FFFF00"/>
        </w:rPr>
      </w:pPr>
      <w:r>
        <w:rPr>
          <w:b/>
          <w:u w:val="single"/>
          <w:shd w:val="clear" w:fill="FFFF00"/>
        </w:rPr>
        <w:t xml:space="preserve">Asiakirjan numero 47726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Chickasaw (/ ˈtʃɪkəsɔː / CHIK-ə-saw) on kaakkoisten metsäalueiden alkuperäiskansa. Heidän perinteinen alueensa sijaitsi Yhdysvaltojen kaakkoisosissa </w:t>
      </w:r>
      <w:r>
        <w:rPr>
          <w:color w:val="A9A9A9"/>
        </w:rPr>
        <w:t xml:space="preserve">Mississippin</w:t>
      </w:r>
      <w:r>
        <w:rPr/>
        <w:t xml:space="preserve">, </w:t>
      </w:r>
      <w:r>
        <w:rPr>
          <w:color w:val="DCDCDC"/>
        </w:rPr>
        <w:t xml:space="preserve">Alabaman </w:t>
      </w:r>
      <w:r>
        <w:rPr/>
        <w:t xml:space="preserve">ja </w:t>
      </w:r>
      <w:r>
        <w:rPr>
          <w:color w:val="2F4F4F"/>
        </w:rPr>
        <w:t xml:space="preserve">Tennesseen osavaltioissa</w:t>
      </w:r>
      <w:r>
        <w:rPr/>
        <w:t xml:space="preserve">. He kuuluvat muskogean-kieliperheeseen, ja heidät on tunnustettu liittovaltion tasolla Chickasaw Nationiksi.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chickasaw asui ennen kyynelten polkua?</w:t>
      </w:r>
    </w:p>
    <w:p>
      <w:pPr>
        <w:pStyle w:val="TextBody"/>
        <w:bidi w:val="0"/>
        <w:jc w:val="left"/>
        <w:rPr>
          <w:b/>
          <w:u w:val="single"/>
          <w:shd w:val="clear" w:fill="FFFF00"/>
        </w:rPr>
      </w:pPr>
      <w:r>
        <w:rPr>
          <w:b/>
          <w:u w:val="single"/>
          <w:shd w:val="clear" w:fill="FFFF00"/>
        </w:rPr>
        <w:t xml:space="preserve">Asiakirjan numero 47727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Marcus on miespuolinen etunimi, joka on antiikin Rooman esikristillistä alkuperää ja joka on johdettu joko </w:t>
      </w:r>
      <w:r>
        <w:rPr>
          <w:color w:val="A9A9A9"/>
        </w:rPr>
        <w:t xml:space="preserve">etruskin</w:t>
      </w:r>
      <w:r>
        <w:rPr/>
        <w:t xml:space="preserve"> </w:t>
      </w:r>
      <w:r>
        <w:rPr/>
        <w:t xml:space="preserve">Marce-nimestä, jonka merkitys on tuntematon (mahdollisesti etruskin ``mar'' sanasta, joka tarkoittaa ``satoa''), tai joka viittaa Mars-jumalaan. Koska Mars tunnistettiin roomalaiseksi sodanjumalaksi, nimen "Marcus" voidaan katsoa viittaavan kreikkalaisen panteonin Aresiin.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Marcus tulee</w:t>
      </w:r>
    </w:p>
    <w:p>
      <w:pPr>
        <w:pStyle w:val="TextBody"/>
        <w:bidi w:val="0"/>
        <w:jc w:val="left"/>
        <w:rPr>
          <w:b/>
          <w:u w:val="single"/>
          <w:shd w:val="clear" w:fill="FFFF00"/>
        </w:rPr>
      </w:pPr>
      <w:r>
        <w:rPr>
          <w:b/>
          <w:u w:val="single"/>
          <w:shd w:val="clear" w:fill="FFFF00"/>
        </w:rPr>
        <w:t xml:space="preserve">Asiakirjan numero 47728</w:t>
      </w:r>
    </w:p>
    <w:p>
      <w:pPr>
        <w:pStyle w:val="TextBody"/>
        <w:bidi w:val="0"/>
        <w:jc w:val="left"/>
        <w:rPr>
          <w:b/>
          <w:shd w:val="clear" w:fill="FFFF00"/>
        </w:rPr>
      </w:pPr>
      <w:r>
        <w:rPr>
          <w:b/>
          <w:shd w:val="clear" w:fill="FFFF00"/>
        </w:rPr>
        <w:t xml:space="preserve">Tekstin numero 0</w:t>
      </w:r>
    </w:p>
    <w:p>
      <w:pPr>
        <w:pStyle w:val="TextBody"/>
        <w:numPr>
          <w:ilvl w:val="0"/>
          <w:numId w:val="25"/>
        </w:numPr>
        <w:tabs>
          <w:tab w:val="clear" w:pos="1134"/>
          <w:tab w:val="left" w:leader="none" w:pos="707"/>
        </w:tabs>
        <w:bidi w:val="0"/>
        <w:spacing w:before="0" w:after="0"/>
        <w:ind w:start="707" w:hanging="283"/>
        <w:jc w:val="left"/>
        <w:rPr/>
      </w:pPr>
      <w:r>
        <w:rPr>
          <w:color w:val="A9A9A9"/>
        </w:rPr>
        <w:t xml:space="preserve">2018: syyskuuta: 22. elokuuta -- </w:t>
      </w:r>
      <w:r>
        <w:rPr/>
        <w:t xml:space="preserve">3.</w:t>
      </w:r>
      <w:r>
        <w:rPr>
          <w:color w:val="A9A9A9"/>
        </w:rPr>
        <w:t xml:space="preserve"> syyskuuta </w:t>
      </w:r>
    </w:p>
    <w:p>
      <w:pPr>
        <w:pStyle w:val="TextBody"/>
        <w:numPr>
          <w:ilvl w:val="0"/>
          <w:numId w:val="25"/>
        </w:numPr>
        <w:tabs>
          <w:tab w:val="clear" w:pos="1134"/>
          <w:tab w:val="left" w:leader="none" w:pos="707"/>
        </w:tabs>
        <w:bidi w:val="0"/>
        <w:spacing w:before="0" w:after="0"/>
        <w:ind w:start="707" w:hanging="283"/>
        <w:jc w:val="left"/>
        <w:rPr/>
      </w:pPr>
      <w:r>
        <w:rPr/>
        <w:t xml:space="preserve">2019: 21. elokuuta - 2. syyskuuta </w:t>
      </w:r>
    </w:p>
    <w:p>
      <w:pPr>
        <w:pStyle w:val="TextBody"/>
        <w:numPr>
          <w:ilvl w:val="0"/>
          <w:numId w:val="25"/>
        </w:numPr>
        <w:tabs>
          <w:tab w:val="clear" w:pos="1134"/>
          <w:tab w:val="left" w:leader="none" w:pos="707"/>
        </w:tabs>
        <w:bidi w:val="0"/>
        <w:ind w:start="707" w:hanging="283"/>
        <w:jc w:val="left"/>
        <w:rPr/>
      </w:pPr>
      <w:r>
        <w:rPr/>
        <w:t xml:space="preserve">2020: elokuu 26-syyskuu 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New Yorkin osavaltion suuret messut</w:t>
      </w:r>
    </w:p>
    <w:p>
      <w:pPr>
        <w:pStyle w:val="TextBody"/>
        <w:bidi w:val="0"/>
        <w:jc w:val="left"/>
        <w:rPr>
          <w:b/>
          <w:u w:val="single"/>
          <w:shd w:val="clear" w:fill="FFFF00"/>
        </w:rPr>
      </w:pPr>
      <w:r>
        <w:rPr>
          <w:b/>
          <w:u w:val="single"/>
          <w:shd w:val="clear" w:fill="FFFF00"/>
        </w:rPr>
        <w:t xml:space="preserve">Asiakirjan numero 47729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Neljännen kauden puolivälissä Nichols nähdään yhdessä jaksossa </w:t>
      </w:r>
      <w:r>
        <w:rPr>
          <w:color w:val="A9A9A9"/>
        </w:rPr>
        <w:t xml:space="preserve">korkeimman turvallisuusluokan </w:t>
      </w:r>
      <w:r>
        <w:rPr/>
        <w:t xml:space="preserve">vankina yhdessä Sophia Bursetin ja Stella Carlinin kanssa.</w:t>
      </w:r>
      <w:r>
        <w:rPr/>
        <w:t xml:space="preserve"> Luschek katuu tekojaan Nicholsia kohtaan, ja uusi vanki Judy King käyttää yhteyksiään saadakseen hänet pois korkeimmasta turvallisuudesta. Hän palaa vähimmäisturvallisuuteen, jossa hänet toivotetaan tervetulleeksi suurilla juhlilla. Hänen huumeongelmansa kuitenkin jatkuu.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Nicky meni Orange is the new black -elokuvassa?</w:t>
      </w:r>
    </w:p>
    <w:p>
      <w:pPr>
        <w:pStyle w:val="TextBody"/>
        <w:bidi w:val="0"/>
        <w:jc w:val="left"/>
        <w:rPr>
          <w:b/>
          <w:u w:val="single"/>
          <w:shd w:val="clear" w:fill="FFFF00"/>
        </w:rPr>
      </w:pPr>
      <w:r>
        <w:rPr>
          <w:b/>
          <w:u w:val="single"/>
          <w:shd w:val="clear" w:fill="FFFF00"/>
        </w:rPr>
        <w:t xml:space="preserve">Asiakirjan numero 47730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Newport Creamery sai alkunsa Samuel Rectorin Newportissa, Rhode Islandissa sijaitsevasta meijeriyrityksestä vuonna 1928. Rector aloitti tukkukauppiaana ja aloitti kotiinkuljetukset vuonna 1932. Vuonna 1940 Rector ja hänen poikansa avasivat ensimmäisen ravintolansa läheiseen </w:t>
      </w:r>
      <w:r>
        <w:rPr>
          <w:color w:val="A9A9A9"/>
        </w:rPr>
        <w:t xml:space="preserve">Middletowniin, </w:t>
      </w:r>
      <w:r>
        <w:rPr/>
        <w:t xml:space="preserve">jossa yrityksen pääkonttori sijaitsee edelleen. Ensimmäiset 13 vuotta ravintola myi vain jäätelöä, ja vuonna 1953 se lisäsi ruokalistalleen muitakin elintarvikkeita. 1950- ja 1960-luvuilla se sai franchising-oikeuksia, ja lopulta se laajeni 33 ravintolaan.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oli ensimmäinen Newport Creamery -ravintola?</w:t>
      </w:r>
    </w:p>
    <w:p>
      <w:pPr>
        <w:pStyle w:val="TextBody"/>
        <w:bidi w:val="0"/>
        <w:jc w:val="left"/>
        <w:rPr>
          <w:b/>
          <w:u w:val="single"/>
          <w:shd w:val="clear" w:fill="FFFF00"/>
        </w:rPr>
      </w:pPr>
      <w:r>
        <w:rPr>
          <w:b/>
          <w:u w:val="single"/>
          <w:shd w:val="clear" w:fill="FFFF00"/>
        </w:rPr>
        <w:t xml:space="preserve">Asiakirjan numero 47731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Small Town Breweryn perusti Tim Kovac Waucondassa vuonna 2010. Kovac aloitti kotipanimoinnin vuonna 1988. Kolmen vuoden kehitystyön jälkeen Not Your Father's Root Beer julkaistiin Illinoisissa vuonna </w:t>
      </w:r>
      <w:r>
        <w:rPr>
          <w:color w:val="A9A9A9"/>
        </w:rPr>
        <w:t xml:space="preserve">2012</w:t>
      </w:r>
      <w:r>
        <w:rPr/>
        <w:t xml:space="preserve">. Sitä myytiin aluksi 19,5-prosenttisena tynnyreissä paikallisissa baareissa ja viinakaupoissa. Sen jälkeen panimo pullotti kaksi pientä erää 10,7-prosenttista abv-arvoista root beeriä 22-unssisiin pulloihin, ja marraskuussa 2014 he julkaisivat 12-unssiset pullot 5,9-prosenttista abv-arvoa sisältävästä versiosta.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isäsi juomaolut ei tullut markkinoille...</w:t>
      </w:r>
    </w:p>
    <w:p>
      <w:pPr>
        <w:pStyle w:val="TextBody"/>
        <w:bidi w:val="0"/>
        <w:jc w:val="left"/>
        <w:rPr>
          <w:b/>
          <w:u w:val="single"/>
          <w:shd w:val="clear" w:fill="FFFF00"/>
        </w:rPr>
      </w:pPr>
      <w:r>
        <w:rPr>
          <w:b/>
          <w:u w:val="single"/>
          <w:shd w:val="clear" w:fill="FFFF00"/>
        </w:rPr>
        <w:t xml:space="preserve">Asiakirjan numero 47732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Solheim Cup </w:t>
      </w:r>
    </w:p>
    <w:tbl>
      <w:tblPr>
        <w:tblW w:w="5512" w:type="dxa"/>
        <w:jc w:val="left"/>
        <w:tblInd w:w="0" w:type="dxa"/>
        <w:tblLayout w:type="fixed"/>
        <w:tblCellMar>
          <w:top w:w="28" w:type="dxa"/>
          <w:left w:w="28" w:type="dxa"/>
          <w:bottom w:w="28" w:type="dxa"/>
          <w:right w:w="28" w:type="dxa"/>
        </w:tblCellMar>
      </w:tblPr>
      <w:tblGrid>
        <w:gridCol w:w="1096"/>
        <w:gridCol w:w="3571"/>
        <w:gridCol w:w="691"/>
        <w:gridCol w:w="154"/>
      </w:tblGrid>
      <w:tr>
        <w:trPr/>
        <w:tc>
          <w:tcPr>
            <w:tcW w:w="1096" w:type="dxa"/>
            <w:tcBorders/>
            <w:vAlign w:val="center"/>
          </w:tcPr>
          <w:p>
            <w:pPr>
              <w:pStyle w:val="TableHeading"/>
              <w:suppressLineNumbers/>
              <w:bidi w:val="0"/>
              <w:spacing w:before="0" w:after="283"/>
              <w:jc w:val="center"/>
              <w:rPr/>
            </w:pPr>
            <w:r>
              <w:rPr/>
              <w:t xml:space="preserve">Päivämäärät </w:t>
            </w:r>
          </w:p>
        </w:tc>
        <w:tc>
          <w:tcPr>
            <w:tcW w:w="3571" w:type="dxa"/>
            <w:tcBorders/>
            <w:vAlign w:val="center"/>
          </w:tcPr>
          <w:p>
            <w:pPr>
              <w:pStyle w:val="TableContents"/>
              <w:bidi w:val="0"/>
              <w:spacing w:before="0" w:after="283"/>
              <w:jc w:val="left"/>
              <w:rPr/>
            </w:pPr>
            <w:r>
              <w:rPr/>
              <w:t xml:space="preserve">elokuu 18 -- 20, 2017 </w:t>
            </w:r>
          </w:p>
        </w:tc>
        <w:tc>
          <w:tcPr>
            <w:tcW w:w="69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Tapahtumapaikka </w:t>
            </w:r>
          </w:p>
        </w:tc>
        <w:tc>
          <w:tcPr>
            <w:tcW w:w="3571" w:type="dxa"/>
            <w:tcBorders/>
            <w:vAlign w:val="center"/>
          </w:tcPr>
          <w:p>
            <w:pPr>
              <w:pStyle w:val="TableContents"/>
              <w:bidi w:val="0"/>
              <w:spacing w:before="0" w:after="283"/>
              <w:jc w:val="left"/>
              <w:rPr/>
            </w:pPr>
            <w:r>
              <w:rPr/>
              <w:t xml:space="preserve">Des Moines Golf and Country Club </w:t>
            </w:r>
          </w:p>
        </w:tc>
        <w:tc>
          <w:tcPr>
            <w:tcW w:w="69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Sijainti </w:t>
            </w:r>
          </w:p>
        </w:tc>
        <w:tc>
          <w:tcPr>
            <w:tcW w:w="3571" w:type="dxa"/>
            <w:tcBorders/>
            <w:vAlign w:val="center"/>
          </w:tcPr>
          <w:p>
            <w:pPr>
              <w:pStyle w:val="TableContents"/>
              <w:bidi w:val="0"/>
              <w:spacing w:before="0" w:after="283"/>
              <w:jc w:val="left"/>
              <w:rPr/>
            </w:pPr>
            <w:r>
              <w:rPr>
                <w:color w:val="A9A9A9"/>
              </w:rPr>
              <w:t xml:space="preserve">West Des Moines, Iowa </w:t>
            </w:r>
          </w:p>
        </w:tc>
        <w:tc>
          <w:tcPr>
            <w:tcW w:w="69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Kapteenit </w:t>
            </w:r>
          </w:p>
        </w:tc>
        <w:tc>
          <w:tcPr>
            <w:tcW w:w="3571"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Juli Inkster (Yhdysvallat) </w:t>
            </w:r>
          </w:p>
          <w:p>
            <w:pPr>
              <w:pStyle w:val="TableContents"/>
              <w:numPr>
                <w:ilvl w:val="0"/>
                <w:numId w:val="26"/>
              </w:numPr>
              <w:tabs>
                <w:tab w:val="clear" w:pos="1134"/>
                <w:tab w:val="left" w:leader="none" w:pos="707"/>
              </w:tabs>
              <w:bidi w:val="0"/>
              <w:spacing w:before="0" w:after="283"/>
              <w:ind w:start="707" w:hanging="283"/>
              <w:jc w:val="left"/>
              <w:rPr/>
            </w:pPr>
            <w:r>
              <w:rPr/>
              <w:t xml:space="preserve">Annika Sörenstam (Eurooppa) </w:t>
            </w:r>
          </w:p>
        </w:tc>
        <w:tc>
          <w:tcPr>
            <w:tcW w:w="69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sz w:val="4"/>
                <w:szCs w:val="4"/>
              </w:rPr>
            </w:pPr>
            <w:r>
              <w:rPr>
                <w:sz w:val="4"/>
                <w:szCs w:val="4"/>
              </w:rPr>
            </w:r>
          </w:p>
        </w:tc>
        <w:tc>
          <w:tcPr>
            <w:tcW w:w="3571" w:type="dxa"/>
            <w:tcBorders/>
            <w:vAlign w:val="center"/>
          </w:tcPr>
          <w:p>
            <w:pPr>
              <w:pStyle w:val="TableContents"/>
              <w:bidi w:val="0"/>
              <w:spacing w:before="0" w:after="283"/>
              <w:jc w:val="left"/>
              <w:rPr/>
            </w:pPr>
            <w:r>
              <w:rPr/>
              <w:t xml:space="preserve">161⁄2 </w:t>
            </w:r>
          </w:p>
        </w:tc>
        <w:tc>
          <w:tcPr>
            <w:tcW w:w="691" w:type="dxa"/>
            <w:tcBorders/>
            <w:vAlign w:val="center"/>
          </w:tcPr>
          <w:p>
            <w:pPr>
              <w:pStyle w:val="TableContents"/>
              <w:bidi w:val="0"/>
              <w:spacing w:before="0" w:after="283"/>
              <w:jc w:val="left"/>
              <w:rPr/>
            </w:pPr>
            <w:r>
              <w:rPr/>
              <w:t xml:space="preserve">111⁄2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Yhdysvallat voittaa Solheim Cupin ← 2015 2019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Solheim cup järjestetään tänä vuonna?</w:t>
      </w:r>
    </w:p>
    <w:p>
      <w:pPr>
        <w:pStyle w:val="TextBody"/>
        <w:bidi w:val="0"/>
        <w:jc w:val="left"/>
        <w:rPr>
          <w:b/>
          <w:u w:val="single"/>
          <w:shd w:val="clear" w:fill="FFFF00"/>
        </w:rPr>
      </w:pPr>
      <w:r>
        <w:rPr>
          <w:b/>
          <w:u w:val="single"/>
          <w:shd w:val="clear" w:fill="FFFF00"/>
        </w:rPr>
        <w:t xml:space="preserve">Asiakirjan numero 47733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Armeijan kenraalin </w:t>
      </w:r>
      <w:r>
        <w:rPr>
          <w:color w:val="A9A9A9"/>
        </w:rPr>
        <w:t xml:space="preserve">Wojciech Jaruzelskin </w:t>
      </w:r>
      <w:r>
        <w:rPr/>
        <w:t xml:space="preserve">johtama </w:t>
      </w:r>
      <w:r>
        <w:rPr/>
        <w:t xml:space="preserve">kansallisen pelastuksen sotilasneuvosto (Wojskowa Rada Ocalenia Narodowego, WRON) anasti itselleen sota-aikana varatut valtuudet, mistä nimi johtui.</w:t>
      </w:r>
      <w:r>
        <w:rPr/>
        <w:t xml:space="preserve"> Suunnitelma esiteltiin Neuvostoliiton hallitukselle ennen julistusta maaliskuussa 1981.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asetti sotatilalain Puolaan vuonna 1981.</w:t>
      </w:r>
    </w:p>
    <w:p>
      <w:pPr>
        <w:pStyle w:val="TextBody"/>
        <w:bidi w:val="0"/>
        <w:jc w:val="left"/>
        <w:rPr>
          <w:b/>
          <w:u w:val="single"/>
          <w:shd w:val="clear" w:fill="FFFF00"/>
        </w:rPr>
      </w:pPr>
      <w:r>
        <w:rPr>
          <w:b/>
          <w:u w:val="single"/>
          <w:shd w:val="clear" w:fill="FFFF00"/>
        </w:rPr>
        <w:t xml:space="preserve">Asiakirjan numero 47734</w:t>
      </w:r>
    </w:p>
    <w:p>
      <w:pPr>
        <w:pStyle w:val="TextBody"/>
        <w:bidi w:val="0"/>
        <w:jc w:val="left"/>
        <w:rPr>
          <w:b/>
          <w:shd w:val="clear" w:fill="FFFF00"/>
        </w:rPr>
      </w:pPr>
      <w:r>
        <w:rPr>
          <w:b/>
          <w:shd w:val="clear" w:fill="FFFF00"/>
        </w:rPr>
        <w:t xml:space="preserve">Tekstin numero 0</w:t>
      </w:r>
    </w:p>
    <w:p>
      <w:pPr>
        <w:pStyle w:val="TextBody"/>
        <w:numPr>
          <w:ilvl w:val="0"/>
          <w:numId w:val="27"/>
        </w:numPr>
        <w:tabs>
          <w:tab w:val="clear" w:pos="1134"/>
          <w:tab w:val="left" w:leader="none" w:pos="707"/>
        </w:tabs>
        <w:bidi w:val="0"/>
        <w:spacing w:before="0" w:after="0"/>
        <w:ind w:start="707" w:hanging="283"/>
        <w:jc w:val="left"/>
        <w:rPr/>
      </w:pPr>
      <w:r>
        <w:rPr>
          <w:color w:val="A9A9A9"/>
        </w:rPr>
        <w:t xml:space="preserve">Arroyo </w:t>
      </w:r>
      <w:r>
        <w:rPr/>
        <w:t xml:space="preserve">Grande </w:t>
      </w:r>
    </w:p>
    <w:p>
      <w:pPr>
        <w:pStyle w:val="TextBody"/>
        <w:numPr>
          <w:ilvl w:val="0"/>
          <w:numId w:val="27"/>
        </w:numPr>
        <w:tabs>
          <w:tab w:val="clear" w:pos="1134"/>
          <w:tab w:val="left" w:leader="none" w:pos="707"/>
        </w:tabs>
        <w:bidi w:val="0"/>
        <w:spacing w:before="0" w:after="0"/>
        <w:ind w:start="707" w:hanging="283"/>
        <w:jc w:val="left"/>
        <w:rPr/>
      </w:pPr>
      <w:r>
        <w:rPr>
          <w:color w:val="DCDCDC"/>
        </w:rPr>
        <w:t xml:space="preserve">Atascader</w:t>
      </w:r>
      <w:r>
        <w:rPr/>
        <w:t xml:space="preserve">o </w:t>
      </w:r>
    </w:p>
    <w:p>
      <w:pPr>
        <w:pStyle w:val="TextBody"/>
        <w:numPr>
          <w:ilvl w:val="0"/>
          <w:numId w:val="27"/>
        </w:numPr>
        <w:tabs>
          <w:tab w:val="clear" w:pos="1134"/>
          <w:tab w:val="left" w:leader="none" w:pos="707"/>
        </w:tabs>
        <w:bidi w:val="0"/>
        <w:spacing w:before="0" w:after="0"/>
        <w:ind w:start="707" w:hanging="283"/>
        <w:jc w:val="left"/>
        <w:rPr/>
      </w:pPr>
      <w:r>
        <w:rPr>
          <w:color w:val="2F4F4F"/>
        </w:rPr>
        <w:t xml:space="preserve">Grover </w:t>
      </w:r>
      <w:r>
        <w:rPr/>
        <w:t xml:space="preserve">Beach </w:t>
      </w:r>
    </w:p>
    <w:p>
      <w:pPr>
        <w:pStyle w:val="TextBody"/>
        <w:numPr>
          <w:ilvl w:val="0"/>
          <w:numId w:val="27"/>
        </w:numPr>
        <w:tabs>
          <w:tab w:val="clear" w:pos="1134"/>
          <w:tab w:val="left" w:leader="none" w:pos="707"/>
        </w:tabs>
        <w:bidi w:val="0"/>
        <w:spacing w:before="0" w:after="0"/>
        <w:ind w:start="707" w:hanging="283"/>
        <w:jc w:val="left"/>
        <w:rPr/>
      </w:pPr>
      <w:r>
        <w:rPr>
          <w:color w:val="556B2F"/>
        </w:rPr>
        <w:t xml:space="preserve">Morro </w:t>
      </w:r>
      <w:r>
        <w:rPr/>
        <w:t xml:space="preserve">Bay </w:t>
      </w:r>
    </w:p>
    <w:p>
      <w:pPr>
        <w:pStyle w:val="TextBody"/>
        <w:numPr>
          <w:ilvl w:val="0"/>
          <w:numId w:val="27"/>
        </w:numPr>
        <w:tabs>
          <w:tab w:val="clear" w:pos="1134"/>
          <w:tab w:val="left" w:leader="none" w:pos="707"/>
        </w:tabs>
        <w:bidi w:val="0"/>
        <w:spacing w:before="0" w:after="0"/>
        <w:ind w:start="707" w:hanging="283"/>
        <w:jc w:val="left"/>
        <w:rPr/>
      </w:pPr>
      <w:r>
        <w:rPr>
          <w:color w:val="6B8E23"/>
        </w:rPr>
        <w:t xml:space="preserve">Paso Robles </w:t>
      </w:r>
    </w:p>
    <w:p>
      <w:pPr>
        <w:pStyle w:val="TextBody"/>
        <w:numPr>
          <w:ilvl w:val="0"/>
          <w:numId w:val="27"/>
        </w:numPr>
        <w:tabs>
          <w:tab w:val="clear" w:pos="1134"/>
          <w:tab w:val="left" w:leader="none" w:pos="707"/>
        </w:tabs>
        <w:bidi w:val="0"/>
        <w:spacing w:before="0" w:after="0"/>
        <w:ind w:start="707" w:hanging="283"/>
        <w:jc w:val="left"/>
        <w:rPr/>
      </w:pPr>
      <w:r>
        <w:rPr>
          <w:color w:val="A0522D"/>
        </w:rPr>
        <w:t xml:space="preserve">Pismo </w:t>
      </w:r>
      <w:r>
        <w:rPr/>
        <w:t xml:space="preserve">Beach </w:t>
      </w:r>
    </w:p>
    <w:p>
      <w:pPr>
        <w:pStyle w:val="TextBody"/>
        <w:numPr>
          <w:ilvl w:val="0"/>
          <w:numId w:val="27"/>
        </w:numPr>
        <w:tabs>
          <w:tab w:val="clear" w:pos="1134"/>
          <w:tab w:val="left" w:leader="none" w:pos="707"/>
        </w:tabs>
        <w:bidi w:val="0"/>
        <w:ind w:start="707" w:hanging="283"/>
        <w:jc w:val="left"/>
        <w:rPr/>
      </w:pPr>
      <w:r>
        <w:rPr>
          <w:color w:val="228B22"/>
        </w:rPr>
        <w:t xml:space="preserve">San Luis Obispo </w:t>
      </w:r>
      <w:r>
        <w:rPr/>
        <w:t xml:space="preserve">(piirikunnan pääkaupunki)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kaupunkeja San Luis Obispon piirikunnassa on?</w:t>
      </w:r>
    </w:p>
    <w:p>
      <w:pPr>
        <w:pStyle w:val="TextBody"/>
        <w:bidi w:val="0"/>
        <w:jc w:val="left"/>
        <w:rPr>
          <w:b/>
          <w:u w:val="single"/>
          <w:shd w:val="clear" w:fill="FFFF00"/>
        </w:rPr>
      </w:pPr>
      <w:r>
        <w:rPr>
          <w:b/>
          <w:u w:val="single"/>
          <w:shd w:val="clear" w:fill="FFFF00"/>
        </w:rPr>
        <w:t xml:space="preserve">Asiakirjan numero 47735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House of the Seven Gables on </w:t>
      </w:r>
      <w:r>
        <w:rPr/>
        <w:t xml:space="preserve">amerikkalaisen kirjailijan Nathaniel Hawthornen </w:t>
      </w:r>
      <w:r>
        <w:rPr>
          <w:color w:val="A9A9A9"/>
        </w:rPr>
        <w:t xml:space="preserve">vuoden 1850 puolivälissä </w:t>
      </w:r>
      <w:r>
        <w:rPr/>
        <w:t xml:space="preserve">kirjoittama goottilainen romaani, jonka </w:t>
      </w:r>
      <w:r>
        <w:rPr/>
        <w:t xml:space="preserve">bostonilainen Ticknor and Fields julkaisi huhtikuussa 1851. Romaani seuraa uusenglantilaista perhettä ja heidän esi-isiensä kotia. Hawthorne käsittelee kirjassa syyllisyyden, koston ja sovituksen teemoja ja värittää tarinaa viittauksilla yliluonnolliseen ja noituuteen. Kirjan tapahtumapaikan inspiraationa toimi Hawthornen serkun Susanna Ingersollin Salemissa sijaitseva harjakattoinen talo ja Hawthornen esivanhemmat, joilla oli ollut osansa Salemin noitaoikeudenkäynneissä vuonna 1692. Kirja sai ilmestyessään hyvän vastaanoton, ja se vaikutti myöhemmin voimakkaasti H.P. Lovecraftin tuotantoon. The House of the Seven Gables on sovitettu useaan otteeseen elokuvaksi ja televisioksi.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"Seitsemän harjakan talo"?</w:t>
      </w:r>
    </w:p>
    <w:p>
      <w:pPr>
        <w:pStyle w:val="TextBody"/>
        <w:bidi w:val="0"/>
        <w:jc w:val="left"/>
        <w:rPr>
          <w:b/>
          <w:u w:val="single"/>
          <w:shd w:val="clear" w:fill="FFFF00"/>
        </w:rPr>
      </w:pPr>
      <w:r>
        <w:rPr>
          <w:b/>
          <w:u w:val="single"/>
          <w:shd w:val="clear" w:fill="FFFF00"/>
        </w:rPr>
        <w:t xml:space="preserve">Asiakirjan numero 47736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Nykyisten tarsiereiden fylogeneettisestä asemasta kädellisten järjestyksessä on kiistelty suurimman osan 1900-luvusta, ja tarsiereja on vuorotellen luokiteltu strepsirhine-kädellisten kanssa alaluokkaan Prosimii tai apinoiden (Anthropoidea) sisäryhmäksi alaluokkaan Haplorrhini. SINE-insertioiden, eräänlaisen DNA:n makromutaation, analyysin väitetään tarjoavan erittäin vakuuttavia todisteita Haplorrhini-heimon monofyyttisyydestä, kun muut todisteet, kuten DNA-sekvenssitiedot, ovat edelleen epäselviä. Näin ollen jotkut systematisoijat väittävät, että keskustelu on lopullisesti ratkaistu monofylisen Haplorrhini-heimon hyväksi. Samoin </w:t>
      </w:r>
      <w:r>
        <w:rPr/>
        <w:t xml:space="preserve">kuin apinoilla, </w:t>
      </w:r>
      <w:r>
        <w:rPr>
          <w:color w:val="A9A9A9"/>
        </w:rPr>
        <w:t xml:space="preserve">tarsiereilla on mutaatio L-gulonolaktonioksidaasi (GULO) -geenissä, joka aiheuttaa C-vitamiinin tarpeen ruokavaliossa</w:t>
      </w:r>
      <w:r>
        <w:rPr/>
        <w:t xml:space="preserve">. Koska strepsirriineillä ei ole tätä mutaatiota ja ne ovat säilyttäneet kyvyn valmistaa C-vitamiinia, geneettinen ominaisuus, joka aiheuttaa C-vitamiinin tarpeen ruokavaliossa, asettaisi tarsierit haplorrriineihin.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tarsierit luokitellaan haplorrhiinoiksi, koska niillä on</w:t>
      </w:r>
    </w:p>
    <w:p>
      <w:pPr>
        <w:pStyle w:val="TextBody"/>
        <w:bidi w:val="0"/>
        <w:jc w:val="left"/>
        <w:rPr>
          <w:b/>
          <w:u w:val="single"/>
          <w:shd w:val="clear" w:fill="FFFF00"/>
        </w:rPr>
      </w:pPr>
      <w:r>
        <w:rPr>
          <w:b/>
          <w:u w:val="single"/>
          <w:shd w:val="clear" w:fill="FFFF00"/>
        </w:rPr>
        <w:t xml:space="preserve">Asiakirjan numero 47737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Harare (/ həˈrɑːreɪ /; virallinen nimi </w:t>
      </w:r>
      <w:r>
        <w:rPr>
          <w:color w:val="A9A9A9"/>
        </w:rPr>
        <w:t xml:space="preserve">Salisbury </w:t>
      </w:r>
      <w:r>
        <w:rPr/>
        <w:t xml:space="preserve">vuoteen 1982 asti) on Zimbabwen pääkaupunki ja väkirikkain kaupunki. Varsinaisen kaupungin pinta-ala on 960,6 kilometriä ja sen arvioitu väkiluku oli 1 606 000 vuonna 2009, ja sen metropolialueella asui 2 800 000 asukasta vuonna 2006. Harare sijaitsee Zimbabwen koillisosassa maan Mashonalandin alueella, ja se on metropolialue, johon kuuluvat myös Chitungwizan ja Epworthin kunnat. Kaupunki sijaitsee tasangolla 1 483 metrin korkeudessa merenpinnasta, ja sen ilmasto kuuluu subtrooppisen ylängön luokkaan.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Zimbabwen pääkaupungin Hararen entinen nimi?</w:t>
      </w:r>
    </w:p>
    <w:p>
      <w:pPr>
        <w:pStyle w:val="TextBody"/>
        <w:bidi w:val="0"/>
        <w:jc w:val="left"/>
        <w:rPr>
          <w:b/>
          <w:u w:val="single"/>
          <w:shd w:val="clear" w:fill="FFFF00"/>
        </w:rPr>
      </w:pPr>
      <w:r>
        <w:rPr>
          <w:b/>
          <w:u w:val="single"/>
          <w:shd w:val="clear" w:fill="FFFF00"/>
        </w:rPr>
        <w:t xml:space="preserve">Asiakirjan numero 47738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2015 kampanja </w:t>
      </w:r>
      <w:r>
        <w:rPr/>
        <w:t xml:space="preserve">sisältää coverin Oasiksen vuoden 1994 B-sivusta ``Half the World Away'', jonka laulaa </w:t>
      </w:r>
      <w:r>
        <w:rPr>
          <w:color w:val="A9A9A9"/>
        </w:rPr>
        <w:t xml:space="preserve">norjalainen laulaja Aurora, </w:t>
      </w:r>
      <w:r>
        <w:rPr/>
        <w:t xml:space="preserve">ja se kertoo tarinan nuoresta tytöstä, joka yrittää ottaa yhteyttä vanhaan mieheen, joka on havaittu asuvan yksin Kuussa. Tytön yritykset herättää miehen huomio eivät onnistu, kunnes tyttö lähettää miehelle ilmapallon välityksellä kaukoputken, ja mies pääsee vihdoin näkemään Maan jouluyönä. Mainoksen tunnuslause on "Näytä jollekin, että häntä rakastetaan tänä jouluna", ja yritys tekee yhteistyötä hyväntekeväisyysjärjestö Age UK:n kanssa. Mainos, joka on ensimmäinen tuotemerkin joulumainoksista, jonka on ohjannut nainen - Kim Gehrig - on arviolta maksanut noin 7 miljoonaa puntaa.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John Lewis -mainoksessa 2015?</w:t>
      </w:r>
    </w:p>
    <w:p>
      <w:pPr>
        <w:pStyle w:val="TextBody"/>
        <w:bidi w:val="0"/>
        <w:jc w:val="left"/>
        <w:rPr>
          <w:b/>
          <w:u w:val="single"/>
          <w:shd w:val="clear" w:fill="FFFF00"/>
        </w:rPr>
      </w:pPr>
      <w:r>
        <w:rPr>
          <w:b/>
          <w:u w:val="single"/>
          <w:shd w:val="clear" w:fill="FFFF00"/>
        </w:rPr>
        <w:t xml:space="preserve">Asiakirjan numero 47739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Jago on </w:t>
      </w:r>
      <w:r>
        <w:rPr/>
        <w:t xml:space="preserve">fiktiivinen sivuhahmo Walt Disney Companyn tuottamissa Aladdin-animaatioelokuvissa ja televisiosarjoissa. Hänen äänensä on Gilbert Gottfried, ja hän esiintyi ensimmäisessä elokuvassa pääpahis Jafarin apurina, ja myöhemmin hänestä tulee yksi päähenkilöistä Aladdin-sarjan loppupuolella. Punasylkinen, puhuva tulipunainen ara on kunnianosoitus Shakespearen Othellolle.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linnun nimi Alladinissa?</w:t>
      </w:r>
    </w:p>
    <w:p>
      <w:pPr>
        <w:pStyle w:val="TextBody"/>
        <w:bidi w:val="0"/>
        <w:jc w:val="left"/>
        <w:rPr>
          <w:b/>
          <w:u w:val="single"/>
          <w:shd w:val="clear" w:fill="FFFF00"/>
        </w:rPr>
      </w:pPr>
      <w:r>
        <w:rPr>
          <w:b/>
          <w:u w:val="single"/>
          <w:shd w:val="clear" w:fill="FFFF00"/>
        </w:rPr>
        <w:t xml:space="preserve">Asiakirjan numero 47740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Päiväraiskaushuume, johon viitataan myös petolääkkeenä, on mikä tahansa lääke, joka on toimintakyvyttömyyttä heikentävä aine, joka toiselle henkilölle annettuna tekee hänet toimintakyvyttömäksi ja haavoittuvaksi huumeiden avulla tapahtuvalle seksuaaliselle väkivallalle, raiskaus mukaan lukien. Yleisimpiä DFSA-tyyppejä ovat ne, joissa uhri nauttii </w:t>
      </w:r>
      <w:r>
        <w:rPr/>
        <w:t xml:space="preserve">salaa annosteltua </w:t>
      </w:r>
      <w:r>
        <w:rPr/>
        <w:t xml:space="preserve">virkistyshuumetta, kuten </w:t>
      </w:r>
      <w:r>
        <w:rPr>
          <w:color w:val="A9A9A9"/>
        </w:rPr>
        <w:t xml:space="preserve">alkoholia.</w:t>
      </w:r>
      <w:r>
        <w:rPr/>
        <w:t xml:space="preserve"> Yleisin DFSA:n muoto on alkoholiin liittyvä, ja useimmissa tapauksissa uhri käyttää alkoholia vapaaehtoisesti. Muita treffiraiskaukseen käytettäviä huumausaineita ovat muun muassa rohypnoli, ketamiini ja gammahydroksibutyraatti (GHB).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lääke, jolla joku voidaan tehdä toimintakyvyttömäksi?</w:t>
      </w:r>
    </w:p>
    <w:p>
      <w:pPr>
        <w:pStyle w:val="TextBody"/>
        <w:bidi w:val="0"/>
        <w:jc w:val="left"/>
        <w:rPr>
          <w:b/>
          <w:u w:val="single"/>
          <w:shd w:val="clear" w:fill="FFFF00"/>
        </w:rPr>
      </w:pPr>
      <w:r>
        <w:rPr>
          <w:b/>
          <w:u w:val="single"/>
          <w:shd w:val="clear" w:fill="FFFF00"/>
        </w:rPr>
        <w:t xml:space="preserve">Asiakirjan numero 47741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Neuvostoliiton hajoamiseen johtaneissa vaaleissa </w:t>
      </w:r>
      <w:r>
        <w:rPr>
          <w:color w:val="A9A9A9"/>
        </w:rPr>
        <w:t xml:space="preserve">vuonna 1991 </w:t>
      </w:r>
      <w:r>
        <w:rPr/>
        <w:t xml:space="preserve">Neuvostoliiton versio "ei mitään edellä mainituista" johti uusiin vaaleihin ja uusiin ehdokkaisiin 1 500-paikkaisen kansanedustajien kongressin 200 vaalissa.</w:t>
      </w:r>
      <w:r>
        <w:rPr/>
        <w:t xml:space="preserve"> Yli 100 Neuvostoliiton kommunistista puoluetta edustavaa viranhaltijaa kukistui uusinnassa, minkä vuoksi Boris Jeltsin sanoi myöhemmin, että "ei mitään edellä mainittua" -vaihtoehto "auttoi vakuuttamaan ihmiset siitä, että heillä oli todellista valtaa jopa väärennetyissä vaaleissa, ja (sillä) oli merkitystä todellisen demokratian rakentamisessa.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nota -vaihtoehtoa käytettiin ensimmäisen kerran vaaleissa, joiden aikana</w:t>
      </w:r>
    </w:p>
    <w:p>
      <w:pPr>
        <w:pStyle w:val="TextBody"/>
        <w:bidi w:val="0"/>
        <w:jc w:val="left"/>
        <w:rPr>
          <w:b/>
          <w:u w:val="single"/>
          <w:shd w:val="clear" w:fill="FFFF00"/>
        </w:rPr>
      </w:pPr>
      <w:r>
        <w:rPr>
          <w:b/>
          <w:u w:val="single"/>
          <w:shd w:val="clear" w:fill="FFFF00"/>
        </w:rPr>
        <w:t xml:space="preserve">Asiakirjan numero 47742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Nepalin ja Ison-Britannian välistä sopimusta vuodelta 1923 pidetään yhtenä Nepalin historian tärkeimmistä sopimuksista. Sopimuksesta keskusteltiin ensimmäisen kerran vuonna 1921, ja lopullinen sopimus allekirjoitettiin </w:t>
      </w:r>
      <w:r>
        <w:rPr>
          <w:color w:val="A9A9A9"/>
        </w:rPr>
        <w:t xml:space="preserve">21. joulukuuta 1923 </w:t>
      </w:r>
      <w:r>
        <w:rPr/>
        <w:t xml:space="preserve">Singha Durbarissa. Sopimus oli Britannian ensimmäinen virallinen tunnustus siitä, että Nepalilla oli itsenäisenä kansakuntana oikeus harjoittaa ulkopolitiikkaansa parhaaksi katsomallaan tavalla, ja sitä pidetään Chandra Shumsherin 25-vuotisen diplomatian suurena saavutuksena. Sopimus kirjattiin vuonna 1925 Kansainliittoon.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Nepal solmi diplomaattisuhteet Britannian kanssa?</w:t>
      </w:r>
    </w:p>
    <w:p>
      <w:pPr>
        <w:pStyle w:val="TextBody"/>
        <w:bidi w:val="0"/>
        <w:jc w:val="left"/>
        <w:rPr>
          <w:b/>
          <w:u w:val="single"/>
          <w:shd w:val="clear" w:fill="FFFF00"/>
        </w:rPr>
      </w:pPr>
      <w:r>
        <w:rPr>
          <w:b/>
          <w:u w:val="single"/>
          <w:shd w:val="clear" w:fill="FFFF00"/>
        </w:rPr>
        <w:t xml:space="preserve">Asiakirjan numero 47743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Tiettyjä kasteja ja muita yhteisöjä suosivia kiintiöjärjestelmiä oli olemassa jo ennen itsenäisyyttä useilla alueilla Britannian Intiassa. Erilaisia positiivisen syrjinnän muotoja oli vaadittu esimerkiksi vuosina 1882 ja 1891. Kolhapurin ruhtinaskunnan maharadza Shahu otti käyttöön muiden kuin brahminien ja takapajuisten luokkien hyväksi tehdyt varaukset, joista suuri osa tuli voimaan vuonna </w:t>
      </w:r>
      <w:r>
        <w:rPr>
          <w:color w:val="A9A9A9"/>
        </w:rPr>
        <w:t xml:space="preserve">1902</w:t>
      </w:r>
      <w:r>
        <w:rPr/>
        <w:t xml:space="preserve">. Hän tarjosi kaikille ilmaisen koulutuksen ja avasi useita hostelleja helpottaakseen koulutuksen saamista. Hän pyrki myös varmistamaan, että näin koulutetut ihmiset saisivat sopivaa työtä, ja hän vetosi sekä luokkavapaan Intian että koskemattomuuden poistamisen puolesta. Hänen vuonna 1902 toteuttamissaan toimenpiteissä luotiin 50 prosentin varaus takapajuisille yhteisöille.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otettiin käyttöön varauspolitiikka</w:t>
      </w:r>
    </w:p>
    <w:p>
      <w:pPr>
        <w:pStyle w:val="TextBody"/>
        <w:bidi w:val="0"/>
        <w:jc w:val="left"/>
        <w:rPr>
          <w:b/>
          <w:u w:val="single"/>
          <w:shd w:val="clear" w:fill="FFFF00"/>
        </w:rPr>
      </w:pPr>
      <w:r>
        <w:rPr>
          <w:b/>
          <w:u w:val="single"/>
          <w:shd w:val="clear" w:fill="FFFF00"/>
        </w:rPr>
        <w:t xml:space="preserve">Asiakirjan numero 47744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Todennäköisyysteoriassa ja tilastotieteessä </w:t>
      </w:r>
      <w:r>
        <w:rPr>
          <w:color w:val="A9A9A9"/>
        </w:rPr>
        <w:t xml:space="preserve">todennäköisyysjakauma </w:t>
      </w:r>
      <w:r>
        <w:rPr/>
        <w:t xml:space="preserve">on matemaattinen funktio, joka kertoo eri mahdollisten tulosten esiintymistodennäköisyydet kokeessa. Teknisemmin ilmaistuna todennäköisyysjakauma on satunnaisilmiön kuvaus tapahtumien todennäköisyyksien avulla. Jos esimerkiksi satunnaismuuttujaa X käytetään kuvaamaan kolikonheiton (kokeen) tulosta, todennäköisyysjakauma X saa arvon 0,5, jos X = kruuna, ja 0,5, jos X = klaava (olettaen, että kolikko on reilu). Esimerkkejä satunnaisilmiöistä voivat olla kokeen tai tutkimuksen tulokset.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 kuvaus siitä, miten todennäköisyydet jakautuvat satunnaismuuttujan arvoille.</w:t>
      </w:r>
    </w:p>
    <w:p>
      <w:pPr>
        <w:pStyle w:val="TextBody"/>
        <w:bidi w:val="0"/>
        <w:jc w:val="left"/>
        <w:rPr>
          <w:b/>
          <w:u w:val="single"/>
          <w:shd w:val="clear" w:fill="FFFF00"/>
        </w:rPr>
      </w:pPr>
      <w:r>
        <w:rPr>
          <w:b/>
          <w:u w:val="single"/>
          <w:shd w:val="clear" w:fill="FFFF00"/>
        </w:rPr>
        <w:t xml:space="preserve">Asiakirjan numero 47745</w:t>
      </w:r>
    </w:p>
    <w:p>
      <w:pPr>
        <w:pStyle w:val="TextBody"/>
        <w:bidi w:val="0"/>
        <w:jc w:val="left"/>
        <w:rPr>
          <w:b/>
          <w:shd w:val="clear" w:fill="FFFF00"/>
        </w:rPr>
      </w:pPr>
      <w:r>
        <w:rPr>
          <w:b/>
          <w:shd w:val="clear" w:fill="FFFF00"/>
        </w:rPr>
        <w:t xml:space="preserve">Tekstin numero 0</w:t>
      </w:r>
    </w:p>
    <w:p>
      <w:pPr>
        <w:pStyle w:val="TextBody"/>
        <w:numPr>
          <w:ilvl w:val="0"/>
          <w:numId w:val="28"/>
        </w:numPr>
        <w:tabs>
          <w:tab w:val="clear" w:pos="1134"/>
          <w:tab w:val="left" w:leader="none" w:pos="720"/>
        </w:tabs>
        <w:bidi w:val="0"/>
        <w:ind w:start="720" w:hanging="283"/>
        <w:jc w:val="left"/>
        <w:rPr/>
      </w:pPr>
      <w:r>
        <w:rPr/>
        <w:t xml:space="preserve">1890: </w:t>
      </w:r>
      <w:r>
        <w:rPr>
          <w:color w:val="A9A9A9"/>
        </w:rPr>
        <w:t xml:space="preserve">Ida Gray Nelson Rollinsista </w:t>
      </w:r>
      <w:r>
        <w:rPr/>
        <w:t xml:space="preserve">tuli ensimmäinen afroamerikkalainen nainen, joka suoritti hammaslääkärin tutkinnon Yhdysvalloissa Michiganin yliopistossa.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ensimmäinen afroamerikkalainen nainen, joka sai hammaslääkärin tutkinnon Yhdysvalloissa.</w:t>
      </w:r>
    </w:p>
    <w:p>
      <w:pPr>
        <w:pStyle w:val="TextBody"/>
        <w:bidi w:val="0"/>
        <w:jc w:val="left"/>
        <w:rPr>
          <w:b/>
          <w:u w:val="single"/>
          <w:shd w:val="clear" w:fill="FFFF00"/>
        </w:rPr>
      </w:pPr>
      <w:r>
        <w:rPr>
          <w:b/>
          <w:u w:val="single"/>
          <w:shd w:val="clear" w:fill="FFFF00"/>
        </w:rPr>
        <w:t xml:space="preserve">Asiakirjan numero 47746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Ison-Britannian ja Pohjois-Irlannin yhdistynyt kuningaskunta on esimerkki </w:t>
      </w:r>
      <w:r>
        <w:rPr>
          <w:color w:val="A9A9A9"/>
        </w:rPr>
        <w:t xml:space="preserve">yhtenäisvaltiosta</w:t>
      </w:r>
      <w:r>
        <w:rPr/>
        <w:t xml:space="preserve">. Skotlannilla, Walesilla ja Pohjois-Irlannilla on jonkin verran itsenäistä hajautettua valtaa, mutta Yhdistyneen kuningaskunnan parlamentti delegoi tämän vallan, ja parlamentti voi antaa lakeja, joilla yksipuolisesti muutetaan tai poistetaan hajautettu valta (Englannilla ei ole hajautettua valtaa). Monissa yhtenäisvaltioissa ei ole alueita, joilla olisi jonkinasteista itsehallintoa. Tällaisissa maissa alueelliset alueet eivät voi päättää omista laeistaan. Esimerkkejä ovat Irlannin tasavalta ja Norjan kuningaskunta. Liittovaltioissa alueelliset hallitukset jakavat valtuudet keskushallinnon kanssa tasavertaisina toimijoina kirjallisella perustuslailla, jonka muuttaminen edellyttää molempien suostumusta. Tämä tarkoittaa, että valtiotasoa alemmilla yksiköillä on olemassaolo-oikeus ja valtuudet, joita keskushallinto ei voi yksipuolisesti muuttaa.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Yhdistyneessä kuningaskunnassa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Yhtenäisvaltio on valtio, jota hallitaan yhtenä valtakuntana, jossa </w:t>
      </w:r>
      <w:r>
        <w:rPr>
          <w:color w:val="A9A9A9"/>
        </w:rPr>
        <w:t xml:space="preserve">keskushallinto </w:t>
      </w:r>
      <w:r>
        <w:rPr/>
        <w:t xml:space="preserve">on viime kädessä ylin valtio ja jossa kaikki hallinnolliset yksiköt (subnationaaliset yksiköt) käyttävät vain keskushallinnon delegoimaa valtaa. Valtaosalla maailman valtioista on yhtenäishallintojärjestelmä. YK:n 193 jäsenvaltiosta 165:tä hallitaan yhtenäisvaltiona.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valtaa yhtenäisessä järjestelmässä.</w:t>
      </w:r>
    </w:p>
    <w:p>
      <w:pPr>
        <w:pStyle w:val="TextBody"/>
        <w:bidi w:val="0"/>
        <w:jc w:val="left"/>
        <w:rPr>
          <w:b/>
          <w:u w:val="single"/>
          <w:shd w:val="clear" w:fill="FFFF00"/>
        </w:rPr>
      </w:pPr>
      <w:r>
        <w:rPr>
          <w:b/>
          <w:u w:val="single"/>
          <w:shd w:val="clear" w:fill="FFFF00"/>
        </w:rPr>
        <w:t xml:space="preserve">Asiakirjan numero 47747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Tietokannan suunnittelu on tietojen järjestämistä tietokantamallin mukaisesti. </w:t>
      </w:r>
      <w:r>
        <w:rPr>
          <w:color w:val="A9A9A9"/>
        </w:rPr>
        <w:t xml:space="preserve">Suunnittelija </w:t>
      </w:r>
      <w:r>
        <w:rPr/>
        <w:t xml:space="preserve">määrittää, mitä tietoja on tallennettava ja miten tietoelementit liittyvät toisiinsa. Näiden tietojen perusteella hän voi alkaa sovittaa tietoja tietokantamalliin.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 joka suunnittelee, luo ja hallinnoi tietokantaa, on tietokannan</w:t>
      </w:r>
    </w:p>
    <w:p>
      <w:pPr>
        <w:pStyle w:val="TextBody"/>
        <w:bidi w:val="0"/>
        <w:jc w:val="left"/>
        <w:rPr>
          <w:b/>
          <w:u w:val="single"/>
          <w:shd w:val="clear" w:fill="FFFF00"/>
        </w:rPr>
      </w:pPr>
      <w:r>
        <w:rPr>
          <w:b/>
          <w:u w:val="single"/>
          <w:shd w:val="clear" w:fill="FFFF00"/>
        </w:rPr>
        <w:t xml:space="preserve">Asiakirjan numero 47748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Dipper (Yhdysvallat) tai Plough (Yhdistynyt kuningaskunta) on tähtijoukko, joka koostuu </w:t>
      </w:r>
      <w:r>
        <w:rPr>
          <w:color w:val="A9A9A9"/>
        </w:rPr>
        <w:t xml:space="preserve">seitsemästä </w:t>
      </w:r>
      <w:r>
        <w:rPr/>
        <w:t xml:space="preserve">kirkkaasta tähdestä Ursa Major -tähdistössä; kuusi niistä on toisen suuruusluokan tähtiä ja yksi, Megrez (δ), kolmannen suuruusluokan tähti.</w:t>
      </w:r>
      <w:r>
        <w:rPr/>
        <w:t xml:space="preserve"> Neljä tähteä muodostaa ``kaaren'' tai ``rungon'' ja kolme ``vartalon'' tai ``pään''. Monissa kulttuureissa se tunnustetaan omaksi ryhmäkseen.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tähteä muodostaa Iso Kippari</w:t>
      </w:r>
    </w:p>
    <w:p>
      <w:pPr>
        <w:pStyle w:val="TextBody"/>
        <w:bidi w:val="0"/>
        <w:jc w:val="left"/>
        <w:rPr>
          <w:b/>
          <w:u w:val="single"/>
          <w:shd w:val="clear" w:fill="FFFF00"/>
        </w:rPr>
      </w:pPr>
      <w:r>
        <w:rPr>
          <w:b/>
          <w:u w:val="single"/>
          <w:shd w:val="clear" w:fill="FFFF00"/>
        </w:rPr>
        <w:t xml:space="preserve">Asiakirjan numero 47749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Pohjois-Amerikan 100 korkeimmasta huipusta vain </w:t>
      </w:r>
      <w:r>
        <w:rPr>
          <w:color w:val="A9A9A9"/>
        </w:rPr>
        <w:t xml:space="preserve">Denali </w:t>
      </w:r>
      <w:r>
        <w:rPr/>
        <w:t xml:space="preserve">ylittää 6000 metrin korkeuden, 11 huippua ylittää 5000 metrin korkeuden, ja kaikki 100 huippua ylittävät 4076 metrin korkeuden.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Pohjois-Amerikan korkein vuorenhuippu</w:t>
      </w:r>
    </w:p>
    <w:p>
      <w:pPr>
        <w:pStyle w:val="TextBody"/>
        <w:bidi w:val="0"/>
        <w:jc w:val="left"/>
        <w:rPr>
          <w:b/>
          <w:u w:val="single"/>
          <w:shd w:val="clear" w:fill="FFFF00"/>
        </w:rPr>
      </w:pPr>
      <w:r>
        <w:rPr>
          <w:b/>
          <w:u w:val="single"/>
          <w:shd w:val="clear" w:fill="FFFF00"/>
        </w:rPr>
        <w:t xml:space="preserve">Asiakirjan numero 47750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Pankin alkupääoma on 200 miljardia ₹ (3,1 miljardia Yhdysvaltain dollaria) ja luottotakuurahasto </w:t>
      </w:r>
      <w:r>
        <w:rPr>
          <w:color w:val="A9A9A9"/>
        </w:rPr>
        <w:t xml:space="preserve">30 miljardia</w:t>
      </w:r>
      <w:r>
        <w:rPr/>
        <w:t xml:space="preserve"> ₹ </w:t>
      </w:r>
      <w:r>
        <w:rPr>
          <w:color w:val="A9A9A9"/>
        </w:rPr>
        <w:t xml:space="preserve">(470 miljoonaa Yhdysvaltain dollaria)</w:t>
      </w:r>
      <w:r>
        <w:rPr/>
        <w:t xml:space="preserve">. Pankki toimii aluksi pankkien ulkopuolisena rahoitusyhtiönä ja Intian pienyritysten kehityspankin (Small Industries Development Bank of India, SIDBI) tytäryhtiönä. Myöhemmin siitä tehdään erillinen yhtiö. Se ei kuitenkaan sääntele mikrorahoituslaitoksia.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luottotakuurahaston suuruus Mudrassa</w:t>
      </w:r>
    </w:p>
    <w:p>
      <w:pPr>
        <w:pStyle w:val="TextBody"/>
        <w:bidi w:val="0"/>
        <w:jc w:val="left"/>
        <w:rPr>
          <w:b/>
          <w:u w:val="single"/>
          <w:shd w:val="clear" w:fill="FFFF00"/>
        </w:rPr>
      </w:pPr>
      <w:r>
        <w:rPr>
          <w:b/>
          <w:u w:val="single"/>
          <w:shd w:val="clear" w:fill="FFFF00"/>
        </w:rPr>
        <w:t xml:space="preserve">Asiakirjan numero 47751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Marsin painovoima on luonnollinen ilmiö, jonka ansiosta kaikki Marsin ympärillä olevat massaltaan suuret asiat liikkuvat Marsin suuntaan. Se on heikompi kuin Maan painovoima, mikä johtuu planeetan pienemmästä massasta. Keskimääräinen painovoiman kiihtyvyys Marsissa on </w:t>
      </w:r>
      <w:r>
        <w:rPr>
          <w:color w:val="A9A9A9"/>
        </w:rPr>
        <w:t xml:space="preserve">3,72076 ms (noin 38 % Maan painovoiman kiihtyvyydestä), </w:t>
      </w:r>
      <w:r>
        <w:rPr/>
        <w:t xml:space="preserve">ja se vaihtelee sivusuunnassa. Yleisesti ottaen topografian ohjaama isostaasi aiheuttaa lyhyen aallonpituuden painovoima-anomalioita vapaassa ilmassa. Samaan aikaan konvektiivinen virtaus ja vaipan rajallinen lujuus aiheuttavat pitkän aallonpituuden planetaarisen mittakaavan vapaassa ilmassa esiintyviä painovoima-anomalioita koko planeetalla. Kuoren paksuuden vaihtelu, magmaattinen ja vulkaaninen toiminta, törmäyksen aiheuttama Moho-nousu, napajäätiköiden kausivaihtelu, ilmakehän massan vaihtelu ja kuoren huokoisuuden vaihtelu voivat myös korreloida lateraalisten vaihteluiden kanssa. Vuosien mittaan on tuotettu malleja, jotka koostuvat yhä useammasta, mutta rajoitetusta määrästä palloharmonioita. Tuotettuihin karttoihin ovat kuuluneet vapaan ilman painovoima-anomalia, Bouguerin painovoima-anomalia ja maankuoren paksuus. Joillakin Marsin alueilla painovoima-anomalioiden ja topografian välillä on korrelaatio. Tunnetun topografian perusteella voidaan päätellä korkeamman resoluution painovoimakenttä. Auringon tai Phoboksen aiheuttama Marsin vuorovesivoiman aiheuttama muodonmuutos voidaan mitata sen painovoiman perusteella. Tämä paljastaa, kuinka jäykkä sisus on, ja osoittaa, että ydin on osittain nestemäinen. Marsin pinnan painovoiman tutkiminen voi siis tuottaa tietoa eri piirteistä ja antaa hyödyllistä tietoa tulevia laskeutumishankkeita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painovoima Marsin pinnalla?</w:t>
      </w:r>
    </w:p>
    <w:p>
      <w:pPr>
        <w:pStyle w:val="TextBody"/>
        <w:bidi w:val="0"/>
        <w:jc w:val="left"/>
        <w:rPr>
          <w:b/>
          <w:u w:val="single"/>
          <w:shd w:val="clear" w:fill="FFFF00"/>
        </w:rPr>
      </w:pPr>
      <w:r>
        <w:rPr>
          <w:b/>
          <w:u w:val="single"/>
          <w:shd w:val="clear" w:fill="FFFF00"/>
        </w:rPr>
        <w:t xml:space="preserve">Asiakirjan numero 47752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 Hosato Takei (/ təˈkeɪ /; s. Hosato Takei</w:t>
      </w:r>
      <w:r>
        <w:rPr/>
        <w:t xml:space="preserve">, 20. huhtikuuta 1937) on yhdysvaltalainen näyttelijä, ohjaaja, kirjailija ja aktivisti. Hänet tunnetaan parhaiten roolistaan Hikaru Suluna, USS Enterprisen ruorimiehenä televisiosarjassa Star Trek. Hän näytteli hahmoa myös kuudessa Star Trek -elokuvassa ja yhdessä Star Trek: Voyager -ohjelman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Sulua alkuperäisessä Star Trekissä...</w:t>
      </w:r>
    </w:p>
    <w:p>
      <w:pPr>
        <w:pStyle w:val="TextBody"/>
        <w:bidi w:val="0"/>
        <w:jc w:val="left"/>
        <w:rPr>
          <w:b/>
          <w:u w:val="single"/>
          <w:shd w:val="clear" w:fill="FFFF00"/>
        </w:rPr>
      </w:pPr>
      <w:r>
        <w:rPr>
          <w:b/>
          <w:u w:val="single"/>
          <w:shd w:val="clear" w:fill="FFFF00"/>
        </w:rPr>
        <w:t xml:space="preserve">Asiakirjan numero 47753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Jumalan valtakunta on sisällänne (esireformiaikainen venäjä: Царство Божіе внутри васъ; jälkireformiaikainen venäjä: Царство Божие внутри вас, tr. Tsárstvo Bózhiye vnutrí vas) on </w:t>
      </w:r>
      <w:r>
        <w:rPr>
          <w:color w:val="A9A9A9"/>
        </w:rPr>
        <w:t xml:space="preserve">Leo Tolstoin</w:t>
      </w:r>
      <w:r>
        <w:rPr/>
        <w:t xml:space="preserve"> kirjoittama tietokirja</w:t>
      </w:r>
      <w:r>
        <w:rPr/>
        <w:t xml:space="preserve">. Kirja on filosofinen tutkielma, joka julkaistiin ensimmäisen kerran Saksassa vuonna 1894 sen jälkeen, kun se oli kielletty hänen kotimaassaan Venäjällä. Se on Tolstoin kolmenkymmenen vuoden ajattelun huipentuma, ja siinä esitetään kirjaimelliseen kristilliseen tulkintaan perustuva uusi yhteiskuntajärjestys.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kirjan "jumalan valtakunta on sisällänne" kirjoittaja?</w:t>
      </w:r>
    </w:p>
    <w:p>
      <w:pPr>
        <w:pStyle w:val="TextBody"/>
        <w:bidi w:val="0"/>
        <w:jc w:val="left"/>
        <w:rPr>
          <w:b/>
          <w:u w:val="single"/>
          <w:shd w:val="clear" w:fill="FFFF00"/>
        </w:rPr>
      </w:pPr>
      <w:r>
        <w:rPr>
          <w:b/>
          <w:u w:val="single"/>
          <w:shd w:val="clear" w:fill="FFFF00"/>
        </w:rPr>
        <w:t xml:space="preserve">Asiakirjan numero 47754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David Jerome Johnson (s. 16. joulukuuta 1991) on yhdysvaltalaisen jalkapallon </w:t>
      </w:r>
      <w:r>
        <w:rPr/>
        <w:t xml:space="preserve">National Football Leaguen (NFL) </w:t>
      </w:r>
      <w:r>
        <w:rPr>
          <w:color w:val="A9A9A9"/>
        </w:rPr>
        <w:t xml:space="preserve">Arizona Cardinalsin pelaaja.</w:t>
      </w:r>
      <w:r>
        <w:rPr/>
        <w:t xml:space="preserve"> Cardinals varasi hänet vuoden 2015 NFL Draftin kolmannella kierroksella. Hän pelasi yliopistojalkapalloa Northern Iowassa.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David Johnson pelaa NFL:ssä?</w:t>
      </w:r>
    </w:p>
    <w:p>
      <w:pPr>
        <w:pStyle w:val="TextBody"/>
        <w:bidi w:val="0"/>
        <w:jc w:val="left"/>
        <w:rPr>
          <w:b/>
          <w:u w:val="single"/>
          <w:shd w:val="clear" w:fill="FFFF00"/>
        </w:rPr>
      </w:pPr>
      <w:r>
        <w:rPr>
          <w:b/>
          <w:u w:val="single"/>
          <w:shd w:val="clear" w:fill="FFFF00"/>
        </w:rPr>
        <w:t xml:space="preserve">Asiakirjan numero 47755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Dennis MacAlistair Ritchie </w:t>
      </w:r>
      <w:r>
        <w:rPr/>
        <w:t xml:space="preserve">(9. syyskuuta 1941 - 12. lokakuuta 2011) oli yhdysvaltalainen tietojenkäsittelytieteilijä. Hän loi C-ohjelmointikielen ja yhdessä pitkäaikaisen kollegansa Ken Thompsonin kanssa Unix-käyttöjärjestelmän. Ritchielle ja Thompsonille myönnettiin ACM:n Turing-palkinto vuonna 1983, IEEE:n Hamming-mitali vuonna 1990 ja presidentti Bill Clintonin myöntämä National Medal of Technology vuonna 1999. Ritchie johti Lucent Technologiesin järjestelmäohjelmistojen tutkimusosastoa jäädessään eläkkeelle vuonna 2007. Hän oli ``R'' K&amp;R C:ssä, ja hänet tunnettiin yleisesti käyttäjänimellä dmr.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c-ohjelmointikielen isäksi</w:t>
      </w:r>
    </w:p>
    <w:p>
      <w:pPr>
        <w:pStyle w:val="TextBody"/>
        <w:bidi w:val="0"/>
        <w:jc w:val="left"/>
        <w:rPr>
          <w:b/>
          <w:u w:val="single"/>
          <w:shd w:val="clear" w:fill="FFFF00"/>
        </w:rPr>
      </w:pPr>
      <w:r>
        <w:rPr>
          <w:b/>
          <w:u w:val="single"/>
          <w:shd w:val="clear" w:fill="FFFF00"/>
        </w:rPr>
        <w:t xml:space="preserve">Asiakirjan numero 47756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 Be Loving You (Forever)'' on </w:t>
      </w:r>
      <w:r>
        <w:rPr>
          <w:color w:val="A9A9A9"/>
        </w:rPr>
        <w:t xml:space="preserve">New Kids on the </w:t>
      </w:r>
      <w:r>
        <w:rPr/>
        <w:t xml:space="preserve">Blockin vuonna 1989 tekemä balladi</w:t>
      </w:r>
      <w:r>
        <w:rPr/>
        <w:t xml:space="preserve">. Laulun lauloi Jordan Knight. Kolmas single yhtyeen toiselta albumilta Hangin' Tough, se oli Billboard Hot 100 -listan ykkönen ja Britanniassa sijalla viisi.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I'll be loving you forever (rakastan sinua ikuisesti)</w:t>
      </w:r>
    </w:p>
    <w:p>
      <w:pPr>
        <w:pStyle w:val="TextBody"/>
        <w:bidi w:val="0"/>
        <w:jc w:val="left"/>
        <w:rPr>
          <w:b/>
          <w:u w:val="single"/>
          <w:shd w:val="clear" w:fill="FFFF00"/>
        </w:rPr>
      </w:pPr>
      <w:r>
        <w:rPr>
          <w:b/>
          <w:u w:val="single"/>
          <w:shd w:val="clear" w:fill="FFFF00"/>
        </w:rPr>
        <w:t xml:space="preserve">Asiakirjan numero 47757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2002 talviolympialaiset, virallisesti XIX talviolympialaiset ja yleisesti tunnettu nimellä Salt Lake 2002, olivat talven moniurheilutapahtuma, jota vietettiin 8.-24. helmikuuta 2002 </w:t>
      </w:r>
      <w:r>
        <w:rPr>
          <w:color w:val="A9A9A9"/>
        </w:rPr>
        <w:t xml:space="preserve">Salt Lake Cityssä, Utahissa</w:t>
      </w:r>
      <w:r>
        <w:rPr/>
        <w:t xml:space="preserve">, Yhdysvalloissa. Noin 2400 urheilijaa 78 maasta osallistui 78 lajiin viidellätoista eri lajilla, jotka järjestettiin 165 urheilulajin aikana. Sekä vuoden 2002 talviolympialaiset että vuoden 2002 paralympialaiset järjesti Salt Lake Cityn järjestelykomitea (SLOC). Utahista tuli viides Yhdysvaltojen osavaltio, joka isännöi olympialaisia, ja vuoden 2002 talviolympialaiset olivat viimeiset olympialaiset, jotka järjestetään Yhdysvalloissa ennen Los Angelesissa vuonna 2028 järjestettäviä kesäolympialaisia. Nämä olivat ensimmäiset olympialaiset Jacques Roggen KOK:n puheenjohtajakaudella.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talviolympialaiset pidettiin Utahissa?</w:t>
      </w:r>
    </w:p>
    <w:p>
      <w:pPr>
        <w:pStyle w:val="TextBody"/>
        <w:bidi w:val="0"/>
        <w:jc w:val="left"/>
        <w:rPr>
          <w:b/>
          <w:u w:val="single"/>
          <w:shd w:val="clear" w:fill="FFFF00"/>
        </w:rPr>
      </w:pPr>
      <w:r>
        <w:rPr>
          <w:b/>
          <w:u w:val="single"/>
          <w:shd w:val="clear" w:fill="FFFF00"/>
        </w:rPr>
        <w:t xml:space="preserve">Asiakirjan numero 47758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Madrid (/ məˈdrɪd /, espanj: (maˈðɾið), paikallisesti (maˈðɾi (θ))) on </w:t>
      </w:r>
      <w:r>
        <w:rPr>
          <w:color w:val="A9A9A9"/>
        </w:rPr>
        <w:t xml:space="preserve">Espanjan </w:t>
      </w:r>
      <w:r>
        <w:rPr/>
        <w:t xml:space="preserve">pääkaupunki </w:t>
      </w:r>
      <w:r>
        <w:rPr/>
        <w:t xml:space="preserve">ja suurin kunta sekä Madridin yhteisössä että koko Espanjassa. Kaupungissa on lähes 3,166 miljoonaa asukasta ja metropolialueella noin 6,5 miljoonaa asukasta. Se on Euroopan unionin (EU) kolmanneksi suurin kaupunki Lontoon ja Berliinin jälkeen, ja sen metropolialue on EU:n kolmanneksi suurin Lontoon ja Pariisin jälkeen. Itse kunnan pinta-ala on 604,3 km².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seuraavan maan pääkaupunki on Madrid?</w:t>
      </w:r>
    </w:p>
    <w:p>
      <w:pPr>
        <w:pStyle w:val="TextBody"/>
        <w:bidi w:val="0"/>
        <w:jc w:val="left"/>
        <w:rPr>
          <w:b/>
          <w:u w:val="single"/>
          <w:shd w:val="clear" w:fill="FFFF00"/>
        </w:rPr>
      </w:pPr>
      <w:r>
        <w:rPr>
          <w:b/>
          <w:u w:val="single"/>
          <w:shd w:val="clear" w:fill="FFFF00"/>
        </w:rPr>
        <w:t xml:space="preserve">Asiakirjan numero 47759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Lazarillo de Tormesin elämä ja hänen onnensa ja vastoinkäymisensä </w:t>
      </w:r>
      <w:r>
        <w:rPr/>
        <w:t xml:space="preserve">(espanj: La vida de Lazarillo de Tormes y de sus fortunas y adversidades (la ˈββiða ðe laθaˈɾiʎo ðe ˈtormes i ðe sus forˈtunas i aðβersiˈðaðes)) on espanjalainen novelli, joka julkaistiin nimettömänä sen antiklerikaalisen sisällön vuoksi. Se julkaistiin samanaikaisesti kolmessa kaupungissa vuonna 1554: Alcalá de Henaresissa, Burgosissa ja Antwerpenissä. Alcalá de Henaresin painokseen on lisätty joitakin jaksoja, jotka on todennäköisesti kirjoittanut toinen tekijä.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 vida de lazarillo de tormes suomeksi</w:t>
      </w:r>
    </w:p>
    <w:p>
      <w:pPr>
        <w:pStyle w:val="TextBody"/>
        <w:bidi w:val="0"/>
        <w:jc w:val="left"/>
        <w:rPr>
          <w:b/>
          <w:u w:val="single"/>
          <w:shd w:val="clear" w:fill="FFFF00"/>
        </w:rPr>
      </w:pPr>
      <w:r>
        <w:rPr>
          <w:b/>
          <w:u w:val="single"/>
          <w:shd w:val="clear" w:fill="FFFF00"/>
        </w:rPr>
        <w:t xml:space="preserve">Asiakirjan numero 47760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Knievel, </w:t>
      </w:r>
      <w:r>
        <w:rPr>
          <w:color w:val="A9A9A9"/>
        </w:rPr>
        <w:t xml:space="preserve">29</w:t>
      </w:r>
      <w:r>
        <w:rPr/>
        <w:t xml:space="preserve">, käytti omat rahansa siihen, että näyttelijä/ohjaaja John Derek tuotti elokuvan Caesarin hypystä. Pitääkseen kustannukset alhaisina Derek palkkasi silloisen vaimonsa Linda Evansin yhdeksi kuvaajaksi. Juuri Evans kuvasi Knievelin kuuluisan laskeutumisen.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Evel Knievel oli hypätessään Caesars Palacesta?</w:t>
      </w:r>
    </w:p>
    <w:p>
      <w:pPr>
        <w:pStyle w:val="TextBody"/>
        <w:bidi w:val="0"/>
        <w:jc w:val="left"/>
        <w:rPr>
          <w:b/>
          <w:u w:val="single"/>
          <w:shd w:val="clear" w:fill="FFFF00"/>
        </w:rPr>
      </w:pPr>
      <w:r>
        <w:rPr>
          <w:b/>
          <w:u w:val="single"/>
          <w:shd w:val="clear" w:fill="FFFF00"/>
        </w:rPr>
        <w:t xml:space="preserve">Asiakirjan numero 47761</w:t>
      </w:r>
    </w:p>
    <w:p>
      <w:pPr>
        <w:pStyle w:val="TextBody"/>
        <w:bidi w:val="0"/>
        <w:jc w:val="left"/>
        <w:rPr>
          <w:b/>
          <w:shd w:val="clear" w:fill="FFFF00"/>
        </w:rPr>
      </w:pPr>
      <w:r>
        <w:rPr>
          <w:b/>
          <w:shd w:val="clear" w:fill="FFFF00"/>
        </w:rPr>
        <w:t xml:space="preserve">Tekstin numero 0</w:t>
      </w:r>
    </w:p>
    <w:tbl>
      <w:tblPr>
        <w:tblW w:w="9474" w:type="dxa"/>
        <w:jc w:val="left"/>
        <w:tblInd w:w="0" w:type="dxa"/>
        <w:tblLayout w:type="fixed"/>
        <w:tblCellMar>
          <w:top w:w="28" w:type="dxa"/>
          <w:left w:w="28" w:type="dxa"/>
          <w:bottom w:w="28" w:type="dxa"/>
          <w:right w:w="28" w:type="dxa"/>
        </w:tblCellMar>
      </w:tblPr>
      <w:tblGrid>
        <w:gridCol w:w="2431"/>
        <w:gridCol w:w="5656"/>
        <w:gridCol w:w="661"/>
        <w:gridCol w:w="109"/>
        <w:gridCol w:w="286"/>
        <w:gridCol w:w="331"/>
      </w:tblGrid>
      <w:tr>
        <w:trPr/>
        <w:tc>
          <w:tcPr>
            <w:tcW w:w="2431" w:type="dxa"/>
            <w:tcBorders/>
            <w:vAlign w:val="center"/>
          </w:tcPr>
          <w:p>
            <w:pPr>
              <w:pStyle w:val="TableHeading"/>
              <w:suppressLineNumbers/>
              <w:bidi w:val="0"/>
              <w:spacing w:before="0" w:after="283"/>
              <w:jc w:val="center"/>
              <w:rPr/>
            </w:pPr>
            <w:r>
              <w:rPr/>
              <w:t xml:space="preserve">Näyttelijä </w:t>
            </w:r>
          </w:p>
        </w:tc>
        <w:tc>
          <w:tcPr>
            <w:tcW w:w="5656" w:type="dxa"/>
            <w:tcBorders/>
            <w:vAlign w:val="center"/>
          </w:tcPr>
          <w:p>
            <w:pPr>
              <w:pStyle w:val="TableHeading"/>
              <w:suppressLineNumbers/>
              <w:bidi w:val="0"/>
              <w:spacing w:before="0" w:after="283"/>
              <w:jc w:val="center"/>
              <w:rPr/>
            </w:pPr>
            <w:r>
              <w:rPr/>
              <w:t xml:space="preserve">Hahmon esiintyminen </w:t>
            </w:r>
          </w:p>
        </w:tc>
        <w:tc>
          <w:tcPr>
            <w:tcW w:w="661"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33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Heading"/>
              <w:bidi w:val="0"/>
              <w:spacing w:before="0" w:after="283"/>
              <w:rPr>
                <w:sz w:val="4"/>
                <w:szCs w:val="4"/>
              </w:rPr>
            </w:pPr>
            <w:r>
              <w:rPr>
                <w:sz w:val="4"/>
                <w:szCs w:val="4"/>
              </w:rPr>
            </w:r>
          </w:p>
        </w:tc>
        <w:tc>
          <w:tcPr>
            <w:tcW w:w="5656" w:type="dxa"/>
            <w:tcBorders/>
            <w:vAlign w:val="center"/>
          </w:tcPr>
          <w:p>
            <w:pPr>
              <w:pStyle w:val="TableHeading"/>
              <w:bidi w:val="0"/>
              <w:spacing w:before="0" w:after="283"/>
              <w:rPr>
                <w:sz w:val="4"/>
                <w:szCs w:val="4"/>
              </w:rPr>
            </w:pPr>
            <w:r>
              <w:rPr>
                <w:sz w:val="4"/>
                <w:szCs w:val="4"/>
              </w:rPr>
            </w:r>
          </w:p>
        </w:tc>
        <w:tc>
          <w:tcPr>
            <w:tcW w:w="661"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331" w:type="dxa"/>
            <w:tcBorders/>
            <w:vAlign w:val="center"/>
          </w:tcPr>
          <w:p>
            <w:pPr>
              <w:pStyle w:val="TableHeading"/>
              <w:suppressLineNumbers/>
              <w:bidi w:val="0"/>
              <w:spacing w:before="0" w:after="283"/>
              <w:jc w:val="center"/>
              <w:rPr/>
            </w:pPr>
            <w:r>
              <w:rPr/>
              <w:t xml:space="preserve">6 </w:t>
            </w:r>
          </w:p>
        </w:tc>
      </w:tr>
      <w:tr>
        <w:trPr/>
        <w:tc>
          <w:tcPr>
            <w:tcW w:w="2431" w:type="dxa"/>
            <w:tcBorders/>
            <w:vAlign w:val="center"/>
          </w:tcPr>
          <w:p>
            <w:pPr>
              <w:pStyle w:val="TableContents"/>
              <w:bidi w:val="0"/>
              <w:spacing w:before="0" w:after="283"/>
              <w:jc w:val="left"/>
              <w:rPr/>
            </w:pPr>
            <w:r>
              <w:rPr/>
              <w:t xml:space="preserve">Fernando Banda </w:t>
            </w:r>
          </w:p>
        </w:tc>
        <w:tc>
          <w:tcPr>
            <w:tcW w:w="5656" w:type="dxa"/>
            <w:tcBorders/>
            <w:vAlign w:val="center"/>
          </w:tcPr>
          <w:p>
            <w:pPr>
              <w:pStyle w:val="TableContents"/>
              <w:bidi w:val="0"/>
              <w:spacing w:before="0" w:after="283"/>
              <w:jc w:val="left"/>
              <w:rPr/>
            </w:pPr>
            <w:r>
              <w:rPr/>
              <w:t xml:space="preserve">El Vitaminas Toistuva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Andrés Parra </w:t>
            </w:r>
          </w:p>
        </w:tc>
        <w:tc>
          <w:tcPr>
            <w:tcW w:w="5656" w:type="dxa"/>
            <w:tcBorders/>
            <w:vAlign w:val="center"/>
          </w:tcPr>
          <w:p>
            <w:pPr>
              <w:pStyle w:val="TableContents"/>
              <w:bidi w:val="0"/>
              <w:spacing w:before="0" w:after="283"/>
              <w:jc w:val="left"/>
              <w:rPr/>
            </w:pPr>
            <w:r>
              <w:rPr/>
              <w:t xml:space="preserve">Pablo Escobar Vieras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color w:val="A9A9A9"/>
              </w:rPr>
              <w:t xml:space="preserve">Sara Corrales </w:t>
            </w:r>
          </w:p>
        </w:tc>
        <w:tc>
          <w:tcPr>
            <w:tcW w:w="5656" w:type="dxa"/>
            <w:tcBorders/>
            <w:vAlign w:val="center"/>
          </w:tcPr>
          <w:p>
            <w:pPr>
              <w:pStyle w:val="TableContents"/>
              <w:bidi w:val="0"/>
              <w:spacing w:before="0" w:after="283"/>
              <w:jc w:val="left"/>
              <w:rPr/>
            </w:pPr>
            <w:r>
              <w:rPr/>
              <w:t xml:space="preserve">Matilde Rojas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Fernando Solórzano </w:t>
            </w:r>
          </w:p>
        </w:tc>
        <w:tc>
          <w:tcPr>
            <w:tcW w:w="5656" w:type="dxa"/>
            <w:tcBorders/>
            <w:vAlign w:val="center"/>
          </w:tcPr>
          <w:p>
            <w:pPr>
              <w:pStyle w:val="TableContents"/>
              <w:bidi w:val="0"/>
              <w:spacing w:before="0" w:after="283"/>
              <w:jc w:val="left"/>
              <w:rPr/>
            </w:pPr>
            <w:r>
              <w:rPr/>
              <w:t xml:space="preserve">Óscar Cadena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Arturo Barba </w:t>
            </w:r>
          </w:p>
        </w:tc>
        <w:tc>
          <w:tcPr>
            <w:tcW w:w="5656" w:type="dxa"/>
            <w:tcBorders/>
            <w:vAlign w:val="center"/>
          </w:tcPr>
          <w:p>
            <w:pPr>
              <w:pStyle w:val="TableContents"/>
              <w:bidi w:val="0"/>
              <w:spacing w:before="0" w:after="283"/>
              <w:jc w:val="left"/>
              <w:rPr/>
            </w:pPr>
            <w:r>
              <w:rPr/>
              <w:t xml:space="preserve">Alí Benjumea / El Turco Toistuva esiintyminen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Lisa Owen </w:t>
            </w:r>
          </w:p>
        </w:tc>
        <w:tc>
          <w:tcPr>
            <w:tcW w:w="5656" w:type="dxa"/>
            <w:tcBorders/>
            <w:vAlign w:val="center"/>
          </w:tcPr>
          <w:p>
            <w:pPr>
              <w:pStyle w:val="TableContents"/>
              <w:bidi w:val="0"/>
              <w:spacing w:before="0" w:after="283"/>
              <w:jc w:val="left"/>
              <w:rPr/>
            </w:pPr>
            <w:r>
              <w:rPr/>
              <w:t xml:space="preserve">Alba Casillas Toistuva vieras Toistuva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Juan Ríos Cantú </w:t>
            </w:r>
          </w:p>
        </w:tc>
        <w:tc>
          <w:tcPr>
            <w:tcW w:w="5656" w:type="dxa"/>
            <w:tcBorders/>
            <w:vAlign w:val="center"/>
          </w:tcPr>
          <w:p>
            <w:pPr>
              <w:pStyle w:val="TableContents"/>
              <w:bidi w:val="0"/>
              <w:spacing w:before="0" w:after="283"/>
              <w:jc w:val="left"/>
              <w:rPr/>
            </w:pPr>
            <w:r>
              <w:rPr/>
              <w:t xml:space="preserve">Kenraali Daniel Jiménez Arroyo / El Letrudo Toistuvainen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Angélica Celaya </w:t>
            </w:r>
          </w:p>
        </w:tc>
        <w:tc>
          <w:tcPr>
            <w:tcW w:w="5656" w:type="dxa"/>
            <w:tcBorders/>
            <w:vAlign w:val="center"/>
          </w:tcPr>
          <w:p>
            <w:pPr>
              <w:pStyle w:val="TableContents"/>
              <w:bidi w:val="0"/>
              <w:spacing w:before="0" w:after="283"/>
              <w:jc w:val="left"/>
              <w:rPr/>
            </w:pPr>
            <w:r>
              <w:rPr/>
              <w:t xml:space="preserve">Eugenia Casas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Marco Pérez </w:t>
            </w:r>
          </w:p>
        </w:tc>
        <w:tc>
          <w:tcPr>
            <w:tcW w:w="5656" w:type="dxa"/>
            <w:tcBorders/>
            <w:vAlign w:val="center"/>
          </w:tcPr>
          <w:p>
            <w:pPr>
              <w:pStyle w:val="TableContents"/>
              <w:bidi w:val="0"/>
              <w:spacing w:before="0" w:after="283"/>
              <w:jc w:val="left"/>
              <w:rPr/>
            </w:pPr>
            <w:r>
              <w:rPr/>
              <w:t xml:space="preserve">Guadalupe Robles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Tommy Vásquez </w:t>
            </w:r>
          </w:p>
        </w:tc>
        <w:tc>
          <w:tcPr>
            <w:tcW w:w="5656" w:type="dxa"/>
            <w:tcBorders/>
            <w:vAlign w:val="center"/>
          </w:tcPr>
          <w:p>
            <w:pPr>
              <w:pStyle w:val="TableContents"/>
              <w:bidi w:val="0"/>
              <w:spacing w:before="0" w:after="283"/>
              <w:jc w:val="left"/>
              <w:rPr/>
            </w:pPr>
            <w:r>
              <w:rPr/>
              <w:t xml:space="preserve">Álvaro José Pérez / El Tijeras Toistuvainen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Fabián Peña </w:t>
            </w:r>
          </w:p>
        </w:tc>
        <w:tc>
          <w:tcPr>
            <w:tcW w:w="5656" w:type="dxa"/>
            <w:tcBorders/>
            <w:vAlign w:val="center"/>
          </w:tcPr>
          <w:p>
            <w:pPr>
              <w:pStyle w:val="TableContents"/>
              <w:bidi w:val="0"/>
              <w:spacing w:before="0" w:after="283"/>
              <w:jc w:val="left"/>
              <w:rPr/>
            </w:pPr>
            <w:r>
              <w:rPr/>
              <w:t xml:space="preserve">Jesús Linares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Emmanuel Orenday </w:t>
            </w:r>
          </w:p>
        </w:tc>
        <w:tc>
          <w:tcPr>
            <w:tcW w:w="5656" w:type="dxa"/>
            <w:tcBorders/>
            <w:vAlign w:val="center"/>
          </w:tcPr>
          <w:p>
            <w:pPr>
              <w:pStyle w:val="TableContents"/>
              <w:bidi w:val="0"/>
              <w:spacing w:before="0" w:after="283"/>
              <w:jc w:val="left"/>
              <w:rPr/>
            </w:pPr>
            <w:r>
              <w:rPr/>
              <w:t xml:space="preserve">Gregorio Ponte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Ruy Senderos </w:t>
            </w:r>
          </w:p>
        </w:tc>
        <w:tc>
          <w:tcPr>
            <w:tcW w:w="5656" w:type="dxa"/>
            <w:tcBorders/>
            <w:vAlign w:val="center"/>
          </w:tcPr>
          <w:p>
            <w:pPr>
              <w:pStyle w:val="TableContents"/>
              <w:bidi w:val="0"/>
              <w:spacing w:before="0" w:after="283"/>
              <w:jc w:val="left"/>
              <w:rPr/>
            </w:pPr>
            <w:r>
              <w:rPr/>
              <w:t xml:space="preserve">Heriberto Casillas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Bianca Calderón </w:t>
            </w:r>
          </w:p>
        </w:tc>
        <w:tc>
          <w:tcPr>
            <w:tcW w:w="5656" w:type="dxa"/>
            <w:tcBorders/>
            <w:vAlign w:val="center"/>
          </w:tcPr>
          <w:p>
            <w:pPr>
              <w:pStyle w:val="TableContents"/>
              <w:bidi w:val="0"/>
              <w:spacing w:before="0" w:after="283"/>
              <w:jc w:val="left"/>
              <w:rPr/>
            </w:pPr>
            <w:r>
              <w:rPr/>
              <w:t xml:space="preserve">Roxana Mondragón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Arnoldo Picazzo </w:t>
            </w:r>
          </w:p>
        </w:tc>
        <w:tc>
          <w:tcPr>
            <w:tcW w:w="5656" w:type="dxa"/>
            <w:tcBorders/>
            <w:vAlign w:val="center"/>
          </w:tcPr>
          <w:p>
            <w:pPr>
              <w:pStyle w:val="TableContents"/>
              <w:bidi w:val="0"/>
              <w:spacing w:before="0" w:after="283"/>
              <w:jc w:val="left"/>
              <w:rPr/>
            </w:pPr>
            <w:r>
              <w:rPr/>
              <w:t xml:space="preserve">Flavio Huerta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Juan Ignacio Aranda </w:t>
            </w:r>
          </w:p>
        </w:tc>
        <w:tc>
          <w:tcPr>
            <w:tcW w:w="5656" w:type="dxa"/>
            <w:tcBorders/>
            <w:vAlign w:val="center"/>
          </w:tcPr>
          <w:p>
            <w:pPr>
              <w:pStyle w:val="TableContents"/>
              <w:bidi w:val="0"/>
              <w:spacing w:before="0" w:after="283"/>
              <w:jc w:val="left"/>
              <w:rPr/>
            </w:pPr>
            <w:r>
              <w:rPr/>
              <w:t xml:space="preserve">Ramiro Silva de la Garza Toistuva toistuva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Jorge Zárate </w:t>
            </w:r>
          </w:p>
        </w:tc>
        <w:tc>
          <w:tcPr>
            <w:tcW w:w="5656" w:type="dxa"/>
            <w:tcBorders/>
            <w:vAlign w:val="center"/>
          </w:tcPr>
          <w:p>
            <w:pPr>
              <w:pStyle w:val="TableContents"/>
              <w:bidi w:val="0"/>
              <w:spacing w:before="0" w:after="283"/>
              <w:jc w:val="left"/>
              <w:rPr/>
            </w:pPr>
            <w:r>
              <w:rPr/>
              <w:t xml:space="preserve">Juan Montoya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Javier Díaz Dueñas </w:t>
            </w:r>
          </w:p>
        </w:tc>
        <w:tc>
          <w:tcPr>
            <w:tcW w:w="5656" w:type="dxa"/>
            <w:tcBorders/>
            <w:vAlign w:val="center"/>
          </w:tcPr>
          <w:p>
            <w:pPr>
              <w:pStyle w:val="TableContents"/>
              <w:bidi w:val="0"/>
              <w:spacing w:before="0" w:after="283"/>
              <w:jc w:val="left"/>
              <w:rPr/>
            </w:pPr>
            <w:r>
              <w:rPr/>
              <w:t xml:space="preserve">Don Anacleto ``Cleto'' Letrán Toistuva esiintyjä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Sebastián Caicedo </w:t>
            </w:r>
          </w:p>
        </w:tc>
        <w:tc>
          <w:tcPr>
            <w:tcW w:w="5656" w:type="dxa"/>
            <w:tcBorders/>
            <w:vAlign w:val="center"/>
          </w:tcPr>
          <w:p>
            <w:pPr>
              <w:pStyle w:val="TableContents"/>
              <w:bidi w:val="0"/>
              <w:spacing w:before="0" w:after="283"/>
              <w:jc w:val="left"/>
              <w:rPr/>
            </w:pPr>
            <w:r>
              <w:rPr/>
              <w:t xml:space="preserve">Eleazar Yepes / El Tostado Yepes Toistuva esiintyminen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Erika de la Rosa </w:t>
            </w:r>
          </w:p>
        </w:tc>
        <w:tc>
          <w:tcPr>
            <w:tcW w:w="5656" w:type="dxa"/>
            <w:tcBorders/>
            <w:vAlign w:val="center"/>
          </w:tcPr>
          <w:p>
            <w:pPr>
              <w:pStyle w:val="TableContents"/>
              <w:bidi w:val="0"/>
              <w:spacing w:before="0" w:after="283"/>
              <w:jc w:val="left"/>
              <w:rPr/>
            </w:pPr>
            <w:r>
              <w:rPr/>
              <w:t xml:space="preserve">Elsa Marín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David Ponce </w:t>
            </w:r>
          </w:p>
        </w:tc>
        <w:tc>
          <w:tcPr>
            <w:tcW w:w="5656" w:type="dxa"/>
            <w:tcBorders/>
            <w:vAlign w:val="center"/>
          </w:tcPr>
          <w:p>
            <w:pPr>
              <w:pStyle w:val="TableContents"/>
              <w:bidi w:val="0"/>
              <w:spacing w:before="0" w:after="283"/>
              <w:jc w:val="left"/>
              <w:rPr/>
            </w:pPr>
            <w:r>
              <w:rPr/>
              <w:t xml:space="preserve">José Manrique / Laiha vieras Toistuva vieras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Manuela González </w:t>
            </w:r>
          </w:p>
        </w:tc>
        <w:tc>
          <w:tcPr>
            <w:tcW w:w="5656" w:type="dxa"/>
            <w:tcBorders/>
            <w:vAlign w:val="center"/>
          </w:tcPr>
          <w:p>
            <w:pPr>
              <w:pStyle w:val="TableContents"/>
              <w:bidi w:val="0"/>
              <w:spacing w:before="0" w:after="283"/>
              <w:jc w:val="left"/>
              <w:rPr/>
            </w:pPr>
            <w:r>
              <w:rPr/>
              <w:t xml:space="preserve">Lorelay ``Lay'' Cadena Vieras Toistuva vieras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Alejandro de la Madrid </w:t>
            </w:r>
          </w:p>
        </w:tc>
        <w:tc>
          <w:tcPr>
            <w:tcW w:w="5656" w:type="dxa"/>
            <w:tcBorders/>
            <w:vAlign w:val="center"/>
          </w:tcPr>
          <w:p>
            <w:pPr>
              <w:pStyle w:val="TableContents"/>
              <w:bidi w:val="0"/>
              <w:spacing w:before="0" w:after="283"/>
              <w:jc w:val="left"/>
              <w:rPr/>
            </w:pPr>
            <w:r>
              <w:rPr/>
              <w:t xml:space="preserve">Ignacio Miravalle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Ari Brickman </w:t>
            </w:r>
          </w:p>
        </w:tc>
        <w:tc>
          <w:tcPr>
            <w:tcW w:w="5656" w:type="dxa"/>
            <w:tcBorders/>
            <w:vAlign w:val="center"/>
          </w:tcPr>
          <w:p>
            <w:pPr>
              <w:pStyle w:val="TableContents"/>
              <w:bidi w:val="0"/>
              <w:spacing w:before="0" w:after="283"/>
              <w:jc w:val="left"/>
              <w:rPr/>
            </w:pPr>
            <w:r>
              <w:rPr/>
              <w:t xml:space="preserve">Jeremy Andrews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Carlos Torrestorija </w:t>
            </w:r>
          </w:p>
        </w:tc>
        <w:tc>
          <w:tcPr>
            <w:tcW w:w="5656" w:type="dxa"/>
            <w:tcBorders/>
            <w:vAlign w:val="center"/>
          </w:tcPr>
          <w:p>
            <w:pPr>
              <w:pStyle w:val="TableContents"/>
              <w:bidi w:val="0"/>
              <w:spacing w:before="0" w:after="283"/>
              <w:jc w:val="left"/>
              <w:rPr/>
            </w:pPr>
            <w:r>
              <w:rPr/>
              <w:t xml:space="preserve">Maximiliano ``Max'' Miravalle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Tomás Goros </w:t>
            </w:r>
          </w:p>
        </w:tc>
        <w:tc>
          <w:tcPr>
            <w:tcW w:w="5656" w:type="dxa"/>
            <w:tcBorders/>
            <w:vAlign w:val="center"/>
          </w:tcPr>
          <w:p>
            <w:pPr>
              <w:pStyle w:val="TableContents"/>
              <w:bidi w:val="0"/>
              <w:spacing w:before="0" w:after="283"/>
              <w:jc w:val="left"/>
              <w:rPr/>
            </w:pPr>
            <w:r>
              <w:rPr/>
              <w:t xml:space="preserve">Kenraali Antonio Garnica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Daniel Rascón </w:t>
            </w:r>
          </w:p>
        </w:tc>
        <w:tc>
          <w:tcPr>
            <w:tcW w:w="5656" w:type="dxa"/>
            <w:tcBorders/>
            <w:vAlign w:val="center"/>
          </w:tcPr>
          <w:p>
            <w:pPr>
              <w:pStyle w:val="TableContents"/>
              <w:bidi w:val="0"/>
              <w:spacing w:before="0" w:after="283"/>
              <w:jc w:val="left"/>
              <w:rPr/>
            </w:pPr>
            <w:r>
              <w:rPr/>
              <w:t xml:space="preserve">El Toro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Surya MacGregor </w:t>
            </w:r>
          </w:p>
        </w:tc>
        <w:tc>
          <w:tcPr>
            <w:tcW w:w="5656" w:type="dxa"/>
            <w:tcBorders/>
            <w:vAlign w:val="center"/>
          </w:tcPr>
          <w:p>
            <w:pPr>
              <w:pStyle w:val="TableContents"/>
              <w:bidi w:val="0"/>
              <w:spacing w:before="0" w:after="283"/>
              <w:jc w:val="left"/>
              <w:rPr/>
            </w:pPr>
            <w:r>
              <w:rPr/>
              <w:t xml:space="preserve">Cecilia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Antonio de la Vega </w:t>
            </w:r>
          </w:p>
        </w:tc>
        <w:tc>
          <w:tcPr>
            <w:tcW w:w="5656" w:type="dxa"/>
            <w:tcBorders/>
            <w:vAlign w:val="center"/>
          </w:tcPr>
          <w:p>
            <w:pPr>
              <w:pStyle w:val="TableContents"/>
              <w:bidi w:val="0"/>
              <w:spacing w:before="0" w:after="283"/>
              <w:jc w:val="left"/>
              <w:rPr/>
            </w:pPr>
            <w:r>
              <w:rPr/>
              <w:t xml:space="preserve">Santiago Echeverría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Miguel Melo </w:t>
            </w:r>
          </w:p>
        </w:tc>
        <w:tc>
          <w:tcPr>
            <w:tcW w:w="5656" w:type="dxa"/>
            <w:tcBorders/>
            <w:vAlign w:val="center"/>
          </w:tcPr>
          <w:p>
            <w:pPr>
              <w:pStyle w:val="TableContents"/>
              <w:bidi w:val="0"/>
              <w:spacing w:before="0" w:after="283"/>
              <w:jc w:val="left"/>
              <w:rPr/>
            </w:pPr>
            <w:r>
              <w:rPr/>
              <w:t xml:space="preserve">Víctor Casillas Jr.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Sahit Sosa </w:t>
            </w:r>
          </w:p>
        </w:tc>
        <w:tc>
          <w:tcPr>
            <w:tcW w:w="5656" w:type="dxa"/>
            <w:tcBorders/>
            <w:vAlign w:val="center"/>
          </w:tcPr>
          <w:p>
            <w:pPr>
              <w:pStyle w:val="TableContents"/>
              <w:bidi w:val="0"/>
              <w:spacing w:before="0" w:after="283"/>
              <w:jc w:val="left"/>
              <w:rPr/>
            </w:pPr>
            <w:r>
              <w:rPr/>
              <w:t xml:space="preserve">Ernesto Gamboa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Juan Luis Orendain </w:t>
            </w:r>
          </w:p>
        </w:tc>
        <w:tc>
          <w:tcPr>
            <w:tcW w:w="5656" w:type="dxa"/>
            <w:tcBorders/>
            <w:vAlign w:val="center"/>
          </w:tcPr>
          <w:p>
            <w:pPr>
              <w:pStyle w:val="TableContents"/>
              <w:bidi w:val="0"/>
              <w:spacing w:before="0" w:after="283"/>
              <w:jc w:val="left"/>
              <w:rPr/>
            </w:pPr>
            <w:r>
              <w:rPr/>
              <w:t xml:space="preserve">Padre Lázaro Sánchez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Ausencio Cruz </w:t>
            </w:r>
          </w:p>
        </w:tc>
        <w:tc>
          <w:tcPr>
            <w:tcW w:w="5656" w:type="dxa"/>
            <w:tcBorders/>
            <w:vAlign w:val="center"/>
          </w:tcPr>
          <w:p>
            <w:pPr>
              <w:pStyle w:val="TableContents"/>
              <w:bidi w:val="0"/>
              <w:spacing w:before="0" w:after="283"/>
              <w:jc w:val="left"/>
              <w:rPr/>
            </w:pPr>
            <w:r>
              <w:rPr/>
              <w:t xml:space="preserve">José Antonio Gutiérrez Velarde / Pepe Johnson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Toño Muñiz </w:t>
            </w:r>
          </w:p>
        </w:tc>
        <w:tc>
          <w:tcPr>
            <w:tcW w:w="5656" w:type="dxa"/>
            <w:tcBorders/>
            <w:vAlign w:val="center"/>
          </w:tcPr>
          <w:p>
            <w:pPr>
              <w:pStyle w:val="TableContents"/>
              <w:bidi w:val="0"/>
              <w:spacing w:before="0" w:after="283"/>
              <w:jc w:val="left"/>
              <w:rPr/>
            </w:pPr>
            <w:r>
              <w:rPr/>
              <w:t xml:space="preserve">Coronel Marcelino Ramos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Irineo Álvarez </w:t>
            </w:r>
          </w:p>
        </w:tc>
        <w:tc>
          <w:tcPr>
            <w:tcW w:w="5656" w:type="dxa"/>
            <w:tcBorders/>
            <w:vAlign w:val="center"/>
          </w:tcPr>
          <w:p>
            <w:pPr>
              <w:pStyle w:val="TableContents"/>
              <w:bidi w:val="0"/>
              <w:spacing w:before="0" w:after="283"/>
              <w:jc w:val="left"/>
              <w:rPr/>
            </w:pPr>
            <w:r>
              <w:rPr/>
              <w:t xml:space="preserve">Pedro Navárez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Flavio Peniche </w:t>
            </w:r>
          </w:p>
        </w:tc>
        <w:tc>
          <w:tcPr>
            <w:tcW w:w="5656" w:type="dxa"/>
            <w:tcBorders/>
            <w:vAlign w:val="center"/>
          </w:tcPr>
          <w:p>
            <w:pPr>
              <w:pStyle w:val="TableContents"/>
              <w:bidi w:val="0"/>
              <w:spacing w:before="0" w:after="283"/>
              <w:jc w:val="left"/>
              <w:rPr/>
            </w:pPr>
            <w:r>
              <w:rPr/>
              <w:t xml:space="preserve">Mario Quintero / El Bigotes Toistuva esiintyjä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Juan Carlos Gascón </w:t>
            </w:r>
          </w:p>
        </w:tc>
        <w:tc>
          <w:tcPr>
            <w:tcW w:w="5656" w:type="dxa"/>
            <w:tcBorders/>
            <w:vAlign w:val="center"/>
          </w:tcPr>
          <w:p>
            <w:pPr>
              <w:pStyle w:val="TableContents"/>
              <w:bidi w:val="0"/>
              <w:spacing w:before="0" w:after="283"/>
              <w:jc w:val="left"/>
              <w:rPr/>
            </w:pPr>
            <w:r>
              <w:rPr/>
              <w:t xml:space="preserve">Iñaki Izarrieta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Sandra Díaz </w:t>
            </w:r>
          </w:p>
        </w:tc>
        <w:tc>
          <w:tcPr>
            <w:tcW w:w="5656" w:type="dxa"/>
            <w:tcBorders/>
            <w:vAlign w:val="center"/>
          </w:tcPr>
          <w:p>
            <w:pPr>
              <w:pStyle w:val="TableContents"/>
              <w:bidi w:val="0"/>
              <w:spacing w:before="0" w:after="283"/>
              <w:jc w:val="left"/>
              <w:rPr/>
            </w:pPr>
            <w:r>
              <w:rPr/>
              <w:t xml:space="preserve">Irma Veracierta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Carlos Puente </w:t>
            </w:r>
          </w:p>
        </w:tc>
        <w:tc>
          <w:tcPr>
            <w:tcW w:w="5656" w:type="dxa"/>
            <w:tcBorders/>
            <w:vAlign w:val="center"/>
          </w:tcPr>
          <w:p>
            <w:pPr>
              <w:pStyle w:val="TableContents"/>
              <w:bidi w:val="0"/>
              <w:spacing w:before="0" w:after="283"/>
              <w:jc w:val="left"/>
              <w:rPr/>
            </w:pPr>
            <w:r>
              <w:rPr/>
              <w:t xml:space="preserve">Pompeyo vieras Toistuva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Manuel Balbi </w:t>
            </w:r>
          </w:p>
        </w:tc>
        <w:tc>
          <w:tcPr>
            <w:tcW w:w="5656" w:type="dxa"/>
            <w:tcBorders/>
            <w:vAlign w:val="center"/>
          </w:tcPr>
          <w:p>
            <w:pPr>
              <w:pStyle w:val="TableContents"/>
              <w:bidi w:val="0"/>
              <w:spacing w:before="0" w:after="283"/>
              <w:jc w:val="left"/>
              <w:rPr/>
            </w:pPr>
            <w:r>
              <w:rPr/>
              <w:t xml:space="preserve">Rodrigo Rivero Lanz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Ofelia Guiza </w:t>
            </w:r>
          </w:p>
        </w:tc>
        <w:tc>
          <w:tcPr>
            <w:tcW w:w="5656" w:type="dxa"/>
            <w:tcBorders/>
            <w:vAlign w:val="center"/>
          </w:tcPr>
          <w:p>
            <w:pPr>
              <w:pStyle w:val="TableContents"/>
              <w:bidi w:val="0"/>
              <w:spacing w:before="0" w:after="283"/>
              <w:jc w:val="left"/>
              <w:rPr/>
            </w:pPr>
            <w:r>
              <w:rPr/>
              <w:t xml:space="preserve">Diana Quiñones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Edgardo Gonzalez </w:t>
            </w:r>
          </w:p>
        </w:tc>
        <w:tc>
          <w:tcPr>
            <w:tcW w:w="5656" w:type="dxa"/>
            <w:tcBorders/>
            <w:vAlign w:val="center"/>
          </w:tcPr>
          <w:p>
            <w:pPr>
              <w:pStyle w:val="TableContents"/>
              <w:bidi w:val="0"/>
              <w:spacing w:before="0" w:after="283"/>
              <w:jc w:val="left"/>
              <w:rPr/>
            </w:pPr>
            <w:r>
              <w:rPr/>
              <w:t xml:space="preserve">Lilo Planas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José Juan Meraz </w:t>
            </w:r>
          </w:p>
        </w:tc>
        <w:tc>
          <w:tcPr>
            <w:tcW w:w="5656" w:type="dxa"/>
            <w:tcBorders/>
            <w:vAlign w:val="center"/>
          </w:tcPr>
          <w:p>
            <w:pPr>
              <w:pStyle w:val="TableContents"/>
              <w:bidi w:val="0"/>
              <w:spacing w:before="0" w:after="283"/>
              <w:jc w:val="left"/>
              <w:rPr/>
            </w:pPr>
            <w:r>
              <w:rPr/>
              <w:t xml:space="preserve">Ramón Toistuva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Sergio Mur </w:t>
            </w:r>
          </w:p>
        </w:tc>
        <w:tc>
          <w:tcPr>
            <w:tcW w:w="5656" w:type="dxa"/>
            <w:tcBorders/>
            <w:vAlign w:val="center"/>
          </w:tcPr>
          <w:p>
            <w:pPr>
              <w:pStyle w:val="TableContents"/>
              <w:bidi w:val="0"/>
              <w:spacing w:before="0" w:after="283"/>
              <w:jc w:val="left"/>
              <w:rPr/>
            </w:pPr>
            <w:r>
              <w:rPr/>
              <w:t xml:space="preserve">Timothy ``Tim'' Rowlings Toistuvainen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Gala Montes </w:t>
            </w:r>
          </w:p>
        </w:tc>
        <w:tc>
          <w:tcPr>
            <w:tcW w:w="5656" w:type="dxa"/>
            <w:tcBorders/>
            <w:vAlign w:val="center"/>
          </w:tcPr>
          <w:p>
            <w:pPr>
              <w:pStyle w:val="TableContents"/>
              <w:bidi w:val="0"/>
              <w:spacing w:before="0" w:after="283"/>
              <w:jc w:val="left"/>
              <w:rPr/>
            </w:pPr>
            <w:r>
              <w:rPr/>
              <w:t xml:space="preserve">Luz Marina ``Luzma'' Casillas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Leonardo Daniel </w:t>
            </w:r>
          </w:p>
        </w:tc>
        <w:tc>
          <w:tcPr>
            <w:tcW w:w="5656" w:type="dxa"/>
            <w:tcBorders/>
            <w:vAlign w:val="center"/>
          </w:tcPr>
          <w:p>
            <w:pPr>
              <w:pStyle w:val="TableContents"/>
              <w:bidi w:val="0"/>
              <w:spacing w:before="0" w:after="283"/>
              <w:jc w:val="left"/>
              <w:rPr/>
            </w:pPr>
            <w:r>
              <w:rPr/>
              <w:t xml:space="preserve">Don Alfredo ``Feyo'' Aguilera Toistuvasti esiintyvä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Jesús Moré </w:t>
            </w:r>
          </w:p>
        </w:tc>
        <w:tc>
          <w:tcPr>
            <w:tcW w:w="5656" w:type="dxa"/>
            <w:tcBorders/>
            <w:vAlign w:val="center"/>
          </w:tcPr>
          <w:p>
            <w:pPr>
              <w:pStyle w:val="TableContents"/>
              <w:bidi w:val="0"/>
              <w:spacing w:before="0" w:after="283"/>
              <w:jc w:val="left"/>
              <w:rPr/>
            </w:pPr>
            <w:r>
              <w:rPr/>
              <w:t xml:space="preserve">Omar Terán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Verónica Montes </w:t>
            </w:r>
          </w:p>
        </w:tc>
        <w:tc>
          <w:tcPr>
            <w:tcW w:w="5656" w:type="dxa"/>
            <w:tcBorders/>
            <w:vAlign w:val="center"/>
          </w:tcPr>
          <w:p>
            <w:pPr>
              <w:pStyle w:val="TableContents"/>
              <w:bidi w:val="0"/>
              <w:spacing w:before="0" w:after="283"/>
              <w:jc w:val="left"/>
              <w:rPr/>
            </w:pPr>
            <w:r>
              <w:rPr/>
              <w:t xml:space="preserve">Belén Guerrero / La Condesa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Alejandro López </w:t>
            </w:r>
          </w:p>
        </w:tc>
        <w:tc>
          <w:tcPr>
            <w:tcW w:w="5656" w:type="dxa"/>
            <w:tcBorders/>
            <w:vAlign w:val="center"/>
          </w:tcPr>
          <w:p>
            <w:pPr>
              <w:pStyle w:val="TableContents"/>
              <w:bidi w:val="0"/>
              <w:spacing w:before="0" w:after="283"/>
              <w:jc w:val="left"/>
              <w:rPr/>
            </w:pPr>
            <w:r>
              <w:rPr/>
              <w:t xml:space="preserve">El Súper Javi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Jorge Luis Moreno </w:t>
            </w:r>
          </w:p>
        </w:tc>
        <w:tc>
          <w:tcPr>
            <w:tcW w:w="5656" w:type="dxa"/>
            <w:tcBorders/>
            <w:vAlign w:val="center"/>
          </w:tcPr>
          <w:p>
            <w:pPr>
              <w:pStyle w:val="TableContents"/>
              <w:bidi w:val="0"/>
              <w:spacing w:before="0" w:after="283"/>
              <w:jc w:val="left"/>
              <w:rPr/>
            </w:pPr>
            <w:r>
              <w:rPr/>
              <w:t xml:space="preserve">Víctor Casillas Jr.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Carlos Torres </w:t>
            </w:r>
          </w:p>
        </w:tc>
        <w:tc>
          <w:tcPr>
            <w:tcW w:w="5656" w:type="dxa"/>
            <w:tcBorders/>
            <w:vAlign w:val="center"/>
          </w:tcPr>
          <w:p>
            <w:pPr>
              <w:pStyle w:val="TableContents"/>
              <w:bidi w:val="0"/>
              <w:spacing w:before="0" w:after="283"/>
              <w:jc w:val="left"/>
              <w:rPr/>
            </w:pPr>
            <w:r>
              <w:rPr/>
              <w:t xml:space="preserve">Enrique Morejón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Sandra Beltrán </w:t>
            </w:r>
          </w:p>
        </w:tc>
        <w:tc>
          <w:tcPr>
            <w:tcW w:w="5656" w:type="dxa"/>
            <w:tcBorders/>
            <w:vAlign w:val="center"/>
          </w:tcPr>
          <w:p>
            <w:pPr>
              <w:pStyle w:val="TableContents"/>
              <w:bidi w:val="0"/>
              <w:spacing w:before="0" w:after="283"/>
              <w:jc w:val="left"/>
              <w:rPr/>
            </w:pPr>
            <w:r>
              <w:rPr/>
              <w:t xml:space="preserve">Julia Reyes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Viviana Serna </w:t>
            </w:r>
          </w:p>
        </w:tc>
        <w:tc>
          <w:tcPr>
            <w:tcW w:w="5656" w:type="dxa"/>
            <w:tcBorders/>
            <w:vAlign w:val="center"/>
          </w:tcPr>
          <w:p>
            <w:pPr>
              <w:pStyle w:val="TableContents"/>
              <w:bidi w:val="0"/>
              <w:spacing w:before="0" w:after="283"/>
              <w:jc w:val="left"/>
              <w:rPr/>
            </w:pPr>
            <w:r>
              <w:rPr/>
              <w:t xml:space="preserve">Cristina Salgado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Bárbara Singer </w:t>
            </w:r>
          </w:p>
        </w:tc>
        <w:tc>
          <w:tcPr>
            <w:tcW w:w="5656" w:type="dxa"/>
            <w:tcBorders/>
            <w:vAlign w:val="center"/>
          </w:tcPr>
          <w:p>
            <w:pPr>
              <w:pStyle w:val="TableContents"/>
              <w:bidi w:val="0"/>
              <w:spacing w:before="0" w:after="283"/>
              <w:jc w:val="left"/>
              <w:rPr/>
            </w:pPr>
            <w:r>
              <w:rPr/>
              <w:t xml:space="preserve">Elisa Peña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Sebastián Ferrat </w:t>
            </w:r>
          </w:p>
        </w:tc>
        <w:tc>
          <w:tcPr>
            <w:tcW w:w="5656" w:type="dxa"/>
            <w:tcBorders/>
            <w:vAlign w:val="center"/>
          </w:tcPr>
          <w:p>
            <w:pPr>
              <w:pStyle w:val="TableContents"/>
              <w:bidi w:val="0"/>
              <w:spacing w:before="0" w:after="283"/>
              <w:jc w:val="left"/>
              <w:rPr/>
            </w:pPr>
            <w:r>
              <w:rPr/>
              <w:t xml:space="preserve">Juan Antonio Marcado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Marco Treviño </w:t>
            </w:r>
          </w:p>
        </w:tc>
        <w:tc>
          <w:tcPr>
            <w:tcW w:w="5656" w:type="dxa"/>
            <w:tcBorders/>
            <w:vAlign w:val="center"/>
          </w:tcPr>
          <w:p>
            <w:pPr>
              <w:pStyle w:val="TableContents"/>
              <w:bidi w:val="0"/>
              <w:spacing w:before="0" w:after="283"/>
              <w:jc w:val="left"/>
              <w:rPr/>
            </w:pPr>
            <w:r>
              <w:rPr/>
              <w:t xml:space="preserve">Abel Terán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Juan Pablo Franco </w:t>
            </w:r>
          </w:p>
        </w:tc>
        <w:tc>
          <w:tcPr>
            <w:tcW w:w="5656" w:type="dxa"/>
            <w:tcBorders/>
            <w:vAlign w:val="center"/>
          </w:tcPr>
          <w:p>
            <w:pPr>
              <w:pStyle w:val="TableContents"/>
              <w:bidi w:val="0"/>
              <w:spacing w:before="0" w:after="283"/>
              <w:jc w:val="left"/>
              <w:rPr/>
            </w:pPr>
            <w:r>
              <w:rPr/>
              <w:t xml:space="preserve">Reyesito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Lorena del Castillo </w:t>
            </w:r>
          </w:p>
        </w:tc>
        <w:tc>
          <w:tcPr>
            <w:tcW w:w="5656" w:type="dxa"/>
            <w:tcBorders/>
            <w:vAlign w:val="center"/>
          </w:tcPr>
          <w:p>
            <w:pPr>
              <w:pStyle w:val="TableContents"/>
              <w:bidi w:val="0"/>
              <w:spacing w:before="0" w:after="283"/>
              <w:jc w:val="left"/>
              <w:rPr/>
            </w:pPr>
            <w:r>
              <w:rPr/>
              <w:t xml:space="preserve">Virkailija Evelyn García Toistuva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Fernando Sarfatti </w:t>
            </w:r>
          </w:p>
        </w:tc>
        <w:tc>
          <w:tcPr>
            <w:tcW w:w="5656" w:type="dxa"/>
            <w:tcBorders/>
            <w:vAlign w:val="center"/>
          </w:tcPr>
          <w:p>
            <w:pPr>
              <w:pStyle w:val="TableContents"/>
              <w:bidi w:val="0"/>
              <w:spacing w:before="0" w:after="283"/>
              <w:jc w:val="left"/>
              <w:rPr/>
            </w:pPr>
            <w:r>
              <w:rPr/>
              <w:t xml:space="preserve">Valentín Fons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Néstor Rodulfo </w:t>
            </w:r>
          </w:p>
        </w:tc>
        <w:tc>
          <w:tcPr>
            <w:tcW w:w="5656" w:type="dxa"/>
            <w:tcBorders/>
            <w:vAlign w:val="center"/>
          </w:tcPr>
          <w:p>
            <w:pPr>
              <w:pStyle w:val="TableContents"/>
              <w:bidi w:val="0"/>
              <w:spacing w:before="0" w:after="283"/>
              <w:jc w:val="left"/>
              <w:rPr/>
            </w:pPr>
            <w:r>
              <w:rPr/>
              <w:t xml:space="preserve">Kenraali Camilo Jaramillo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Ligia Petit </w:t>
            </w:r>
          </w:p>
        </w:tc>
        <w:tc>
          <w:tcPr>
            <w:tcW w:w="5656" w:type="dxa"/>
            <w:tcBorders/>
            <w:vAlign w:val="center"/>
          </w:tcPr>
          <w:p>
            <w:pPr>
              <w:pStyle w:val="TableContents"/>
              <w:bidi w:val="0"/>
              <w:spacing w:before="0" w:after="283"/>
              <w:jc w:val="left"/>
              <w:rPr/>
            </w:pPr>
            <w:r>
              <w:rPr/>
              <w:t xml:space="preserve">Gloria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Arnulfo Reyes Sanchez </w:t>
            </w:r>
          </w:p>
        </w:tc>
        <w:tc>
          <w:tcPr>
            <w:tcW w:w="5656" w:type="dxa"/>
            <w:tcBorders/>
            <w:vAlign w:val="center"/>
          </w:tcPr>
          <w:p>
            <w:pPr>
              <w:pStyle w:val="TableContents"/>
              <w:bidi w:val="0"/>
              <w:spacing w:before="0" w:after="283"/>
              <w:jc w:val="left"/>
              <w:rPr/>
            </w:pPr>
            <w:r>
              <w:rPr/>
              <w:t xml:space="preserve">Benjamín / El Espanto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Marco Zetina </w:t>
            </w:r>
          </w:p>
        </w:tc>
        <w:tc>
          <w:tcPr>
            <w:tcW w:w="5656" w:type="dxa"/>
            <w:tcBorders/>
            <w:vAlign w:val="center"/>
          </w:tcPr>
          <w:p>
            <w:pPr>
              <w:pStyle w:val="TableContents"/>
              <w:bidi w:val="0"/>
              <w:spacing w:before="0" w:after="283"/>
              <w:jc w:val="left"/>
              <w:rPr/>
            </w:pPr>
            <w:r>
              <w:rPr/>
              <w:t xml:space="preserve">Ricardo Monteverde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Alejandro Félix </w:t>
            </w:r>
          </w:p>
        </w:tc>
        <w:tc>
          <w:tcPr>
            <w:tcW w:w="5656" w:type="dxa"/>
            <w:tcBorders/>
            <w:vAlign w:val="center"/>
          </w:tcPr>
          <w:p>
            <w:pPr>
              <w:pStyle w:val="TableContents"/>
              <w:bidi w:val="0"/>
              <w:spacing w:before="0" w:after="283"/>
              <w:jc w:val="left"/>
              <w:rPr/>
            </w:pPr>
            <w:r>
              <w:rPr/>
              <w:t xml:space="preserve">Chatarrero Toistuva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Alejandro Navarrete </w:t>
            </w:r>
          </w:p>
        </w:tc>
        <w:tc>
          <w:tcPr>
            <w:tcW w:w="5656" w:type="dxa"/>
            <w:tcBorders/>
            <w:vAlign w:val="center"/>
          </w:tcPr>
          <w:p>
            <w:pPr>
              <w:pStyle w:val="TableContents"/>
              <w:bidi w:val="0"/>
              <w:spacing w:before="0" w:after="283"/>
              <w:jc w:val="left"/>
              <w:rPr/>
            </w:pPr>
            <w:r>
              <w:rPr/>
              <w:t xml:space="preserve">El Zopilote Toistuva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Plutarco Haza </w:t>
            </w:r>
          </w:p>
        </w:tc>
        <w:tc>
          <w:tcPr>
            <w:tcW w:w="5656" w:type="dxa"/>
            <w:tcBorders/>
            <w:vAlign w:val="center"/>
          </w:tcPr>
          <w:p>
            <w:pPr>
              <w:pStyle w:val="TableContents"/>
              <w:bidi w:val="0"/>
              <w:spacing w:before="0" w:after="283"/>
              <w:jc w:val="left"/>
              <w:rPr/>
            </w:pPr>
            <w:r>
              <w:rPr/>
              <w:t xml:space="preserve">Dalvio Navarrete / El Ingeniero Vieras Toistuva vieras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Gabriel Coronel </w:t>
            </w:r>
          </w:p>
        </w:tc>
        <w:tc>
          <w:tcPr>
            <w:tcW w:w="5656" w:type="dxa"/>
            <w:tcBorders/>
            <w:vAlign w:val="center"/>
          </w:tcPr>
          <w:p>
            <w:pPr>
              <w:pStyle w:val="TableContents"/>
              <w:bidi w:val="0"/>
              <w:spacing w:before="0" w:after="283"/>
              <w:jc w:val="left"/>
              <w:rPr/>
            </w:pPr>
            <w:r>
              <w:rPr/>
              <w:t xml:space="preserve">Armando Pérez Ricard Vieras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Christian Tappan </w:t>
            </w:r>
          </w:p>
        </w:tc>
        <w:tc>
          <w:tcPr>
            <w:tcW w:w="5656" w:type="dxa"/>
            <w:tcBorders/>
            <w:vAlign w:val="center"/>
          </w:tcPr>
          <w:p>
            <w:pPr>
              <w:pStyle w:val="TableContents"/>
              <w:bidi w:val="0"/>
              <w:spacing w:before="0" w:after="283"/>
              <w:jc w:val="left"/>
              <w:rPr/>
            </w:pPr>
            <w:r>
              <w:rPr/>
              <w:t xml:space="preserve">Gustavo Gaviria / El Oficial Vieras Toistuva vieras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Roxana Chávez </w:t>
            </w:r>
          </w:p>
        </w:tc>
        <w:tc>
          <w:tcPr>
            <w:tcW w:w="5656" w:type="dxa"/>
            <w:tcBorders/>
            <w:vAlign w:val="center"/>
          </w:tcPr>
          <w:p>
            <w:pPr>
              <w:pStyle w:val="TableContents"/>
              <w:bidi w:val="0"/>
              <w:spacing w:before="0" w:after="283"/>
              <w:jc w:val="left"/>
              <w:rPr/>
            </w:pPr>
            <w:r>
              <w:rPr/>
              <w:t xml:space="preserve">Eva Ernestina Gallardo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Iván Tamayo </w:t>
            </w:r>
          </w:p>
        </w:tc>
        <w:tc>
          <w:tcPr>
            <w:tcW w:w="5656" w:type="dxa"/>
            <w:tcBorders/>
            <w:vAlign w:val="center"/>
          </w:tcPr>
          <w:p>
            <w:pPr>
              <w:pStyle w:val="TableContents"/>
              <w:bidi w:val="0"/>
              <w:spacing w:before="0" w:after="283"/>
              <w:jc w:val="left"/>
              <w:rPr/>
            </w:pPr>
            <w:r>
              <w:rPr/>
              <w:t xml:space="preserve">Jorge Elías Salazar Vieras Toistuva vieras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Daniela Zavala </w:t>
            </w:r>
          </w:p>
        </w:tc>
        <w:tc>
          <w:tcPr>
            <w:tcW w:w="5656" w:type="dxa"/>
            <w:tcBorders/>
            <w:vAlign w:val="center"/>
          </w:tcPr>
          <w:p>
            <w:pPr>
              <w:pStyle w:val="TableContents"/>
              <w:bidi w:val="0"/>
              <w:spacing w:before="0" w:after="283"/>
              <w:jc w:val="left"/>
              <w:rPr/>
            </w:pPr>
            <w:r>
              <w:rPr/>
              <w:t xml:space="preserve">Arelis Mendoza Vieras Toistuva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Franklin Virgüez </w:t>
            </w:r>
          </w:p>
        </w:tc>
        <w:tc>
          <w:tcPr>
            <w:tcW w:w="5656" w:type="dxa"/>
            <w:tcBorders/>
            <w:vAlign w:val="center"/>
          </w:tcPr>
          <w:p>
            <w:pPr>
              <w:pStyle w:val="TableContents"/>
              <w:bidi w:val="0"/>
              <w:spacing w:before="0" w:after="283"/>
              <w:jc w:val="left"/>
              <w:rPr/>
            </w:pPr>
            <w:r>
              <w:rPr/>
              <w:t xml:space="preserve">Kenraali Diosdado Carreño Arias Vieras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Gerardo Taracena </w:t>
            </w:r>
          </w:p>
        </w:tc>
        <w:tc>
          <w:tcPr>
            <w:tcW w:w="5656" w:type="dxa"/>
            <w:tcBorders/>
            <w:vAlign w:val="center"/>
          </w:tcPr>
          <w:p>
            <w:pPr>
              <w:pStyle w:val="TableContents"/>
              <w:bidi w:val="0"/>
              <w:spacing w:before="0" w:after="283"/>
              <w:jc w:val="left"/>
              <w:rPr/>
            </w:pPr>
            <w:r>
              <w:rPr/>
              <w:t xml:space="preserve">El Chamán Vieras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Wendy de los Cobos </w:t>
            </w:r>
          </w:p>
        </w:tc>
        <w:tc>
          <w:tcPr>
            <w:tcW w:w="5656" w:type="dxa"/>
            <w:tcBorders/>
            <w:vAlign w:val="center"/>
          </w:tcPr>
          <w:p>
            <w:pPr>
              <w:pStyle w:val="TableContents"/>
              <w:bidi w:val="0"/>
              <w:spacing w:before="0" w:after="283"/>
              <w:jc w:val="left"/>
              <w:rPr/>
            </w:pPr>
            <w:r>
              <w:rPr/>
              <w:t xml:space="preserve">Aguasanta ``Tata'' Guerra Toistuvainen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Ofelia Medina </w:t>
            </w:r>
          </w:p>
        </w:tc>
        <w:tc>
          <w:tcPr>
            <w:tcW w:w="5656" w:type="dxa"/>
            <w:tcBorders/>
            <w:vAlign w:val="center"/>
          </w:tcPr>
          <w:p>
            <w:pPr>
              <w:pStyle w:val="TableContents"/>
              <w:bidi w:val="0"/>
              <w:spacing w:before="0" w:after="283"/>
              <w:jc w:val="left"/>
              <w:rPr/>
            </w:pPr>
            <w:r>
              <w:rPr/>
              <w:t xml:space="preserve">Lourdes Toistuva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Iván Arana </w:t>
            </w:r>
          </w:p>
        </w:tc>
        <w:tc>
          <w:tcPr>
            <w:tcW w:w="5656" w:type="dxa"/>
            <w:tcBorders/>
            <w:vAlign w:val="center"/>
          </w:tcPr>
          <w:p>
            <w:pPr>
              <w:pStyle w:val="TableContents"/>
              <w:bidi w:val="0"/>
              <w:spacing w:before="0" w:after="283"/>
              <w:jc w:val="left"/>
              <w:rPr/>
            </w:pPr>
            <w:r>
              <w:rPr/>
              <w:t xml:space="preserve">Ismael Casillas Guerra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Gabriel Bonilla </w:t>
            </w:r>
          </w:p>
        </w:tc>
        <w:tc>
          <w:tcPr>
            <w:tcW w:w="5656" w:type="dxa"/>
            <w:tcBorders/>
            <w:vAlign w:val="center"/>
          </w:tcPr>
          <w:p>
            <w:pPr>
              <w:pStyle w:val="TableContents"/>
              <w:bidi w:val="0"/>
              <w:spacing w:before="0" w:after="283"/>
              <w:jc w:val="left"/>
              <w:rPr/>
            </w:pPr>
            <w:r>
              <w:rPr/>
              <w:t xml:space="preserve">Isidro Casillas Toistuva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Geraldine Zinat </w:t>
            </w:r>
          </w:p>
        </w:tc>
        <w:tc>
          <w:tcPr>
            <w:tcW w:w="5656" w:type="dxa"/>
            <w:tcBorders/>
            <w:vAlign w:val="center"/>
          </w:tcPr>
          <w:p>
            <w:pPr>
              <w:pStyle w:val="TableContents"/>
              <w:bidi w:val="0"/>
              <w:spacing w:before="0" w:after="283"/>
              <w:jc w:val="left"/>
              <w:rPr/>
            </w:pPr>
            <w:r>
              <w:rPr/>
              <w:t xml:space="preserve">Amalia Ramírez Vieras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Diego de Tovar </w:t>
            </w:r>
          </w:p>
        </w:tc>
        <w:tc>
          <w:tcPr>
            <w:tcW w:w="5656" w:type="dxa"/>
            <w:tcBorders/>
            <w:vAlign w:val="center"/>
          </w:tcPr>
          <w:p>
            <w:pPr>
              <w:pStyle w:val="TableContents"/>
              <w:bidi w:val="0"/>
              <w:spacing w:before="0" w:after="283"/>
              <w:jc w:val="left"/>
              <w:rPr/>
            </w:pPr>
            <w:r>
              <w:rPr/>
              <w:t xml:space="preserve">Nicandro ``Niki'' Limón Vieras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Carlos Fonseca </w:t>
            </w:r>
          </w:p>
        </w:tc>
        <w:tc>
          <w:tcPr>
            <w:tcW w:w="5656" w:type="dxa"/>
            <w:tcBorders/>
            <w:vAlign w:val="center"/>
          </w:tcPr>
          <w:p>
            <w:pPr>
              <w:pStyle w:val="TableContents"/>
              <w:bidi w:val="0"/>
              <w:spacing w:before="0" w:after="283"/>
              <w:jc w:val="left"/>
              <w:rPr/>
            </w:pPr>
            <w:r>
              <w:rPr/>
              <w:t xml:space="preserve">Nazareno Ramírez Vieras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Lambda García </w:t>
            </w:r>
          </w:p>
        </w:tc>
        <w:tc>
          <w:tcPr>
            <w:tcW w:w="5656" w:type="dxa"/>
            <w:tcBorders/>
            <w:vAlign w:val="center"/>
          </w:tcPr>
          <w:p>
            <w:pPr>
              <w:pStyle w:val="TableContents"/>
              <w:bidi w:val="0"/>
              <w:spacing w:before="0" w:after="283"/>
              <w:jc w:val="left"/>
              <w:rPr/>
            </w:pPr>
            <w:r>
              <w:rPr/>
              <w:t xml:space="preserve">Nerio Pereira Vieras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Ivonne Montero </w:t>
            </w:r>
          </w:p>
        </w:tc>
        <w:tc>
          <w:tcPr>
            <w:tcW w:w="5656" w:type="dxa"/>
            <w:tcBorders/>
            <w:vAlign w:val="center"/>
          </w:tcPr>
          <w:p>
            <w:pPr>
              <w:pStyle w:val="TableContents"/>
              <w:bidi w:val="0"/>
              <w:spacing w:before="0" w:after="283"/>
              <w:jc w:val="left"/>
              <w:rPr/>
            </w:pPr>
            <w:r>
              <w:rPr/>
              <w:t xml:space="preserve">Connie Limón Vieras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Patricia Vico </w:t>
            </w:r>
          </w:p>
        </w:tc>
        <w:tc>
          <w:tcPr>
            <w:tcW w:w="5656" w:type="dxa"/>
            <w:tcBorders/>
            <w:vAlign w:val="center"/>
          </w:tcPr>
          <w:p>
            <w:pPr>
              <w:pStyle w:val="TableContents"/>
              <w:bidi w:val="0"/>
              <w:spacing w:before="0" w:after="283"/>
              <w:jc w:val="left"/>
              <w:rPr/>
            </w:pPr>
            <w:r>
              <w:rPr/>
              <w:t xml:space="preserve">Pilar Ortiz Vieras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Carlos Mata </w:t>
            </w:r>
          </w:p>
        </w:tc>
        <w:tc>
          <w:tcPr>
            <w:tcW w:w="5656" w:type="dxa"/>
            <w:tcBorders/>
            <w:vAlign w:val="center"/>
          </w:tcPr>
          <w:p>
            <w:pPr>
              <w:pStyle w:val="TableContents"/>
              <w:bidi w:val="0"/>
              <w:spacing w:before="0" w:after="283"/>
              <w:jc w:val="left"/>
              <w:rPr/>
            </w:pPr>
            <w:r>
              <w:rPr/>
              <w:t xml:space="preserve">Juan Carlos Salvatierra Toistuva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Daniel Martínez </w:t>
            </w:r>
          </w:p>
        </w:tc>
        <w:tc>
          <w:tcPr>
            <w:tcW w:w="5656" w:type="dxa"/>
            <w:tcBorders/>
            <w:vAlign w:val="center"/>
          </w:tcPr>
          <w:p>
            <w:pPr>
              <w:pStyle w:val="TableContents"/>
              <w:bidi w:val="0"/>
              <w:spacing w:before="0" w:after="283"/>
              <w:jc w:val="left"/>
              <w:rPr/>
            </w:pPr>
            <w:r>
              <w:rPr/>
              <w:t xml:space="preserve">Guillermo Colón Toistuva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Juan Martín Jauregui </w:t>
            </w:r>
          </w:p>
        </w:tc>
        <w:tc>
          <w:tcPr>
            <w:tcW w:w="5656" w:type="dxa"/>
            <w:tcBorders/>
            <w:vAlign w:val="center"/>
          </w:tcPr>
          <w:p>
            <w:pPr>
              <w:pStyle w:val="TableContents"/>
              <w:bidi w:val="0"/>
              <w:spacing w:before="0" w:after="283"/>
              <w:jc w:val="left"/>
              <w:rPr/>
            </w:pPr>
            <w:r>
              <w:rPr/>
              <w:t xml:space="preserve">Sebastián Almagro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Ernesto Benjumea </w:t>
            </w:r>
          </w:p>
        </w:tc>
        <w:tc>
          <w:tcPr>
            <w:tcW w:w="5656" w:type="dxa"/>
            <w:tcBorders/>
            <w:vAlign w:val="center"/>
          </w:tcPr>
          <w:p>
            <w:pPr>
              <w:pStyle w:val="TableContents"/>
              <w:bidi w:val="0"/>
              <w:spacing w:before="0" w:after="283"/>
              <w:jc w:val="left"/>
              <w:rPr/>
            </w:pPr>
            <w:r>
              <w:rPr/>
              <w:t xml:space="preserve">Melquiades Soler / Penumbra Toistuvainen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Ricardo Leguizamo </w:t>
            </w:r>
          </w:p>
        </w:tc>
        <w:tc>
          <w:tcPr>
            <w:tcW w:w="5656" w:type="dxa"/>
            <w:tcBorders/>
            <w:vAlign w:val="center"/>
          </w:tcPr>
          <w:p>
            <w:pPr>
              <w:pStyle w:val="TableContents"/>
              <w:bidi w:val="0"/>
              <w:spacing w:before="0" w:after="283"/>
              <w:jc w:val="left"/>
              <w:rPr/>
            </w:pPr>
            <w:r>
              <w:rPr/>
              <w:t xml:space="preserve">Rafael Jiménez / Doble 30 toistuva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Catherina Cardozo </w:t>
            </w:r>
          </w:p>
        </w:tc>
        <w:tc>
          <w:tcPr>
            <w:tcW w:w="5656" w:type="dxa"/>
            <w:tcBorders/>
            <w:vAlign w:val="center"/>
          </w:tcPr>
          <w:p>
            <w:pPr>
              <w:pStyle w:val="TableContents"/>
              <w:bidi w:val="0"/>
              <w:spacing w:before="0" w:after="283"/>
              <w:jc w:val="left"/>
              <w:rPr/>
            </w:pPr>
            <w:r>
              <w:rPr/>
              <w:t xml:space="preserve">Giuseppina ``Pina'' Cortini Toistuva esiintyjä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Valeria Vera </w:t>
            </w:r>
          </w:p>
        </w:tc>
        <w:tc>
          <w:tcPr>
            <w:tcW w:w="5656" w:type="dxa"/>
            <w:tcBorders/>
            <w:vAlign w:val="center"/>
          </w:tcPr>
          <w:p>
            <w:pPr>
              <w:pStyle w:val="TableContents"/>
              <w:bidi w:val="0"/>
              <w:spacing w:before="0" w:after="283"/>
              <w:jc w:val="left"/>
              <w:rPr/>
            </w:pPr>
            <w:r>
              <w:rPr/>
              <w:t xml:space="preserve">Zoe Toistuva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Khris Cifuentes </w:t>
            </w:r>
          </w:p>
        </w:tc>
        <w:tc>
          <w:tcPr>
            <w:tcW w:w="5656" w:type="dxa"/>
            <w:tcBorders/>
            <w:vAlign w:val="center"/>
          </w:tcPr>
          <w:p>
            <w:pPr>
              <w:pStyle w:val="TableContents"/>
              <w:bidi w:val="0"/>
              <w:spacing w:before="0" w:after="283"/>
              <w:jc w:val="left"/>
              <w:rPr/>
            </w:pPr>
            <w:r>
              <w:rPr/>
              <w:t xml:space="preserve">Arnulfo Sutamarchan Toistuva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Alex Walerstein </w:t>
            </w:r>
          </w:p>
        </w:tc>
        <w:tc>
          <w:tcPr>
            <w:tcW w:w="5656" w:type="dxa"/>
            <w:tcBorders/>
            <w:vAlign w:val="center"/>
          </w:tcPr>
          <w:p>
            <w:pPr>
              <w:pStyle w:val="TableContents"/>
              <w:bidi w:val="0"/>
              <w:spacing w:before="0" w:after="283"/>
              <w:jc w:val="left"/>
              <w:rPr/>
            </w:pPr>
            <w:r>
              <w:rPr/>
              <w:t xml:space="preserve">Paul / El Greñas Toistuva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Alan Slim </w:t>
            </w:r>
          </w:p>
        </w:tc>
        <w:tc>
          <w:tcPr>
            <w:tcW w:w="5656" w:type="dxa"/>
            <w:tcBorders/>
            <w:vAlign w:val="center"/>
          </w:tcPr>
          <w:p>
            <w:pPr>
              <w:pStyle w:val="TableContents"/>
              <w:bidi w:val="0"/>
              <w:spacing w:before="0" w:after="283"/>
              <w:jc w:val="left"/>
              <w:rPr/>
            </w:pPr>
            <w:r>
              <w:rPr/>
              <w:t xml:space="preserve">Jaime Ernesto Rosales Toistuva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Carlos Ríos </w:t>
            </w:r>
          </w:p>
        </w:tc>
        <w:tc>
          <w:tcPr>
            <w:tcW w:w="5656" w:type="dxa"/>
            <w:tcBorders/>
            <w:vAlign w:val="center"/>
          </w:tcPr>
          <w:p>
            <w:pPr>
              <w:pStyle w:val="TableContents"/>
              <w:bidi w:val="0"/>
              <w:spacing w:before="0" w:after="283"/>
              <w:jc w:val="left"/>
              <w:rPr/>
            </w:pPr>
            <w:r>
              <w:rPr/>
              <w:t xml:space="preserve">Camilo ``Vaso E' Leche'' Toistuva esiintyjä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Juan Manuel Mendoza </w:t>
            </w:r>
          </w:p>
        </w:tc>
        <w:tc>
          <w:tcPr>
            <w:tcW w:w="5656" w:type="dxa"/>
            <w:tcBorders/>
            <w:vAlign w:val="center"/>
          </w:tcPr>
          <w:p>
            <w:pPr>
              <w:pStyle w:val="TableContents"/>
              <w:bidi w:val="0"/>
              <w:spacing w:before="0" w:after="283"/>
              <w:jc w:val="left"/>
              <w:rPr/>
            </w:pPr>
            <w:r>
              <w:rPr/>
              <w:t xml:space="preserve">Andrés Velandia Toistuva </w:t>
            </w:r>
          </w:p>
        </w:tc>
        <w:tc>
          <w:tcPr>
            <w:tcW w:w="1387" w:type="dxa"/>
            <w:gridSpan w:val="4"/>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Francisco Calvillo </w:t>
            </w:r>
          </w:p>
        </w:tc>
        <w:tc>
          <w:tcPr>
            <w:tcW w:w="5656" w:type="dxa"/>
            <w:tcBorders/>
            <w:vAlign w:val="center"/>
          </w:tcPr>
          <w:p>
            <w:pPr>
              <w:pStyle w:val="TableContents"/>
              <w:bidi w:val="0"/>
              <w:spacing w:before="0" w:after="283"/>
              <w:jc w:val="left"/>
              <w:rPr/>
            </w:pPr>
            <w:r>
              <w:rPr/>
              <w:t xml:space="preserve">Rubén Saba Toistuva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Leonardo Álvarez </w:t>
            </w:r>
          </w:p>
        </w:tc>
        <w:tc>
          <w:tcPr>
            <w:tcW w:w="5656" w:type="dxa"/>
            <w:tcBorders/>
            <w:vAlign w:val="center"/>
          </w:tcPr>
          <w:p>
            <w:pPr>
              <w:pStyle w:val="TableContents"/>
              <w:bidi w:val="0"/>
              <w:spacing w:before="0" w:after="283"/>
              <w:jc w:val="left"/>
              <w:rPr/>
            </w:pPr>
            <w:r>
              <w:rPr/>
              <w:t xml:space="preserve">Leonardo Castaño / El Chemita toistuva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Rafael Novoa </w:t>
            </w:r>
          </w:p>
        </w:tc>
        <w:tc>
          <w:tcPr>
            <w:tcW w:w="5656" w:type="dxa"/>
            <w:tcBorders/>
            <w:vAlign w:val="center"/>
          </w:tcPr>
          <w:p>
            <w:pPr>
              <w:pStyle w:val="TableContents"/>
              <w:bidi w:val="0"/>
              <w:spacing w:before="0" w:after="283"/>
              <w:jc w:val="left"/>
              <w:rPr/>
            </w:pPr>
            <w:r>
              <w:rPr/>
              <w:t xml:space="preserve">Pepe Cadena / El Duro Toistuvainen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José Sedek </w:t>
            </w:r>
          </w:p>
        </w:tc>
        <w:tc>
          <w:tcPr>
            <w:tcW w:w="5656" w:type="dxa"/>
            <w:tcBorders/>
            <w:vAlign w:val="center"/>
          </w:tcPr>
          <w:p>
            <w:pPr>
              <w:pStyle w:val="TableContents"/>
              <w:bidi w:val="0"/>
              <w:spacing w:before="0" w:after="283"/>
              <w:jc w:val="left"/>
              <w:rPr/>
            </w:pPr>
            <w:r>
              <w:rPr/>
              <w:t xml:space="preserve">Bernardo Castillo Toistuva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Polo Monarrez </w:t>
            </w:r>
          </w:p>
        </w:tc>
        <w:tc>
          <w:tcPr>
            <w:tcW w:w="5656" w:type="dxa"/>
            <w:tcBorders/>
            <w:vAlign w:val="center"/>
          </w:tcPr>
          <w:p>
            <w:pPr>
              <w:pStyle w:val="TableContents"/>
              <w:bidi w:val="0"/>
              <w:spacing w:before="0" w:after="283"/>
              <w:jc w:val="left"/>
              <w:rPr/>
            </w:pPr>
            <w:r>
              <w:rPr/>
              <w:t xml:space="preserve">Filemón Toistuva </w:t>
            </w:r>
          </w:p>
        </w:tc>
        <w:tc>
          <w:tcPr>
            <w:tcW w:w="661" w:type="dxa"/>
            <w:tcBorders/>
            <w:vAlign w:val="center"/>
          </w:tcPr>
          <w:p>
            <w:pPr>
              <w:pStyle w:val="TableContents"/>
              <w:bidi w:val="0"/>
              <w:spacing w:before="0" w:after="283"/>
              <w:jc w:val="left"/>
              <w:rPr/>
            </w:pPr>
            <w:r>
              <w:rPr/>
              <w:t xml:space="preserve">TBA </w:t>
            </w:r>
          </w:p>
        </w:tc>
        <w:tc>
          <w:tcPr>
            <w:tcW w:w="726"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Emmanuel Esparza </w:t>
            </w:r>
          </w:p>
        </w:tc>
        <w:tc>
          <w:tcPr>
            <w:tcW w:w="5656" w:type="dxa"/>
            <w:tcBorders/>
            <w:vAlign w:val="center"/>
          </w:tcPr>
          <w:p>
            <w:pPr>
              <w:pStyle w:val="TableContents"/>
              <w:bidi w:val="0"/>
              <w:spacing w:before="0" w:after="283"/>
              <w:jc w:val="left"/>
              <w:rPr/>
            </w:pPr>
            <w:r>
              <w:rPr/>
              <w:t xml:space="preserve">Tony Pastrana Toistuva </w:t>
            </w:r>
          </w:p>
        </w:tc>
        <w:tc>
          <w:tcPr>
            <w:tcW w:w="1387"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Matildea El Senor de los Cielosissa...</w:t>
      </w:r>
    </w:p>
    <w:p>
      <w:pPr>
        <w:pStyle w:val="TextBody"/>
        <w:bidi w:val="0"/>
        <w:jc w:val="left"/>
        <w:rPr>
          <w:b/>
          <w:u w:val="single"/>
          <w:shd w:val="clear" w:fill="FFFF00"/>
        </w:rPr>
      </w:pPr>
      <w:r>
        <w:rPr>
          <w:b/>
          <w:u w:val="single"/>
          <w:shd w:val="clear" w:fill="FFFF00"/>
        </w:rPr>
        <w:t xml:space="preserve">Asiakirjan numero 47762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Milian tunnetaan parhaiten laulajanurastaan, hän halusi alun perin näyttelijäksi. Hänen ensimmäinen pääroolinsa oli </w:t>
      </w:r>
      <w:r>
        <w:rPr>
          <w:color w:val="A9A9A9"/>
        </w:rPr>
        <w:t xml:space="preserve">vuoden 2003 </w:t>
      </w:r>
      <w:r>
        <w:rPr/>
        <w:t xml:space="preserve">elokuvassa Love Don't Cost a Thing, ja myöhemmin hänellä oli pääroolit elokuvissa Be Cool ja vuoden 2006 kauhuelokuva Pulse. Milianilla oli pieni rooli elokuvassa Ghosts of Girlfriends Past, ja hän näytteli pääroolin suoraan DVD:lle valmistuneessa elokuvassa Bring It On: Fight to the Finish, jossa hän harjoitteli yhdessä Cleveland Cavaliersin entisen tanssijan Kelly Wilsonin kanssa. Milian on sittemmin ollut mukana vuoden 2010 ABC Family Original Movie Christmas Cupid -elokuvassa Ashley Bensonin ja Chad Michael Murrayn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love dont cost a thing ilmestyi?</w:t>
      </w:r>
    </w:p>
    <w:p>
      <w:pPr>
        <w:pStyle w:val="TextBody"/>
        <w:bidi w:val="0"/>
        <w:jc w:val="left"/>
        <w:rPr>
          <w:b/>
          <w:u w:val="single"/>
          <w:shd w:val="clear" w:fill="FFFF00"/>
        </w:rPr>
      </w:pPr>
      <w:r>
        <w:rPr>
          <w:b/>
          <w:u w:val="single"/>
          <w:shd w:val="clear" w:fill="FFFF00"/>
        </w:rPr>
        <w:t xml:space="preserve">Asiakirjan numero 47763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Alla on luettelo pelaajista, jotka ovat voittaneet useita FIFA:n maailmanmestaruuskilpailuja. Brasilialainen </w:t>
      </w:r>
      <w:r>
        <w:rPr>
          <w:color w:val="A9A9A9"/>
        </w:rPr>
        <w:t xml:space="preserve">Pelé </w:t>
      </w:r>
      <w:r>
        <w:rPr/>
        <w:t xml:space="preserve">on ainoa pelaaja, joka on voittanut kolme MM-mitalia. 20 muuta pelaajaa on voittanut kaksi MM-mitalia. Cafu on ainoa pelaaja, joka on esiintynyt kolmessa MM-lopputurnauksessa (voittanut niistä 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pelaajana eniten maailmanmestaruuskilpailuja?</w:t>
      </w:r>
    </w:p>
    <w:p>
      <w:pPr>
        <w:pStyle w:val="TextBody"/>
        <w:bidi w:val="0"/>
        <w:jc w:val="left"/>
        <w:rPr>
          <w:b/>
          <w:u w:val="single"/>
          <w:shd w:val="clear" w:fill="FFFF00"/>
        </w:rPr>
      </w:pPr>
      <w:r>
        <w:rPr>
          <w:b/>
          <w:u w:val="single"/>
          <w:shd w:val="clear" w:fill="FFFF00"/>
        </w:rPr>
        <w:t xml:space="preserve">Asiakirjan numero 47764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Pair of Kings on yhdysvaltalainen tv-sarjakuva, joka esitettiin alun perin kaapelikanava Disney XD:llä 10. syyskuuta 2010-18. helmikuuta 2013. Sitcomin kohderyhmänä olivat teini-ikäiset. Sarjan tuotanto alkoi 15. helmikuuta 2010, kun tähdet Mitchel Musso ja Doc Shaw lähtivät Disney-kollegoiden Hannah Montana- ja The Suite Life on Deck -sarjoista, ja se sai ensi-iltansa 10. syyskuuta 2010 Disney-kanavalla. Sarja on kuvattu suoran studioyleisön edessä, mutta siinä käytetään naururajaa. Marraskuun 20. päivänä 2010 Disney XD ilmoitti, että Pair of Kings oli uusittu toiselle kaudelle, joka sai ensi-iltansa 13. kesäkuuta 2011. Joulukuussa 2011 sarja uusittiin </w:t>
      </w:r>
      <w:r>
        <w:rPr>
          <w:color w:val="A9A9A9"/>
        </w:rPr>
        <w:t xml:space="preserve">kolmannelle kaudelle</w:t>
      </w:r>
      <w:r>
        <w:rPr/>
        <w:t xml:space="preserve">, mutta Disney ilmoitti, että Musso korvataan näyttelijä Adam Hicksillä, joka on työskennellyt Disneyn kanssa aiemmissa projekteissa, kuten Zeke ja Luther. Kolmas kausi sai ensi-iltansa 18. kesäkuuta 2012. 3. marraskuuta 2012 Adam Hicksin Twitter-sivulla kuitenkin ilmoitettiin, ettei Disney XD uusisi Pair of Kings -sarjaa neljännelle kaudelle. Sarja kertoo chicagolaisista teineistä, jotka huomaavat olevansa kuvitteellisen Tyynenmeren saarivaltion hallitsijoita.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sarjasta pair of kings on olemassa?</w:t>
      </w:r>
    </w:p>
    <w:p>
      <w:pPr>
        <w:pStyle w:val="TextBody"/>
        <w:bidi w:val="0"/>
        <w:jc w:val="left"/>
        <w:rPr>
          <w:b/>
          <w:u w:val="single"/>
          <w:shd w:val="clear" w:fill="FFFF00"/>
        </w:rPr>
      </w:pPr>
      <w:r>
        <w:rPr>
          <w:b/>
          <w:u w:val="single"/>
          <w:shd w:val="clear" w:fill="FFFF00"/>
        </w:rPr>
        <w:t xml:space="preserve">Asiakirjan numero 47765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``Get Down Tonight'' on kappale, joka julkaistiin vuonna 1975 diskoryhmä </w:t>
      </w:r>
      <w:r>
        <w:rPr>
          <w:color w:val="A9A9A9"/>
        </w:rPr>
        <w:t xml:space="preserve">KC and the Sunshine Bandin </w:t>
      </w:r>
      <w:r>
        <w:rPr/>
        <w:t xml:space="preserve">samannimisellä albumilla</w:t>
      </w:r>
      <w:r>
        <w:rPr/>
        <w:t xml:space="preserve">. Kappaleesta tuli laaja menestys, ja siitä tuli ensimmäinen heidän viidestä Billboard Hot 100 -listan ykköshitistään. Kappale nousi myös Hot Soul Singles -listan kärkeen ja oli kansainvälinen hitti, sillä se nousi Kanadan listaykköseksi sekä Australiassa (nro 44), Belgiassa (nro 11), Alankomaissa (nro 5) ja Yhdistyneessä kuningaskunnassa (nro 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tanssii vähän, tekee vähän rakkautta...</w:t>
      </w:r>
    </w:p>
    <w:p>
      <w:pPr>
        <w:pStyle w:val="TextBody"/>
        <w:bidi w:val="0"/>
        <w:jc w:val="left"/>
        <w:rPr>
          <w:b/>
          <w:u w:val="single"/>
          <w:shd w:val="clear" w:fill="FFFF00"/>
        </w:rPr>
      </w:pPr>
      <w:r>
        <w:rPr>
          <w:b/>
          <w:u w:val="single"/>
          <w:shd w:val="clear" w:fill="FFFF00"/>
        </w:rPr>
        <w:t xml:space="preserve">Asiakirjan numero 47766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Liverpool John Lennonin lentoasema (IATA: LPL, ICAO: EGGP) on Luoteis-Englantia palveleva kansainvälinen lentoasema. Toisen maailmansodan syttyessä lentokenttää ylläpiti RAF, ja se tunnettiin nimellä RAF Speke. Lentoasema sijaitsee Liverpoolin kaupungin alueella Mersey-joen suiston rannalla noin 6,5 meripeninkulmaa (12,0 km) kaupungin keskustasta kaakkoon. Lentoasema on alun perin nimeltään Speken lentokenttä, mutta vuodesta 2001 lähtien se on nimetty uudelleen </w:t>
      </w:r>
      <w:r>
        <w:rPr/>
        <w:t xml:space="preserve">The Beatles -yhtyeen </w:t>
      </w:r>
      <w:r>
        <w:rPr/>
        <w:t xml:space="preserve">liverpoolilaisen muusikon </w:t>
      </w:r>
      <w:r>
        <w:rPr>
          <w:color w:val="A9A9A9"/>
        </w:rPr>
        <w:t xml:space="preserve">John Lennonin </w:t>
      </w:r>
      <w:r>
        <w:rPr/>
        <w:t xml:space="preserve">mukaan.</w:t>
      </w:r>
      <w:r>
        <w:rPr/>
        <w:t xml:space="preserve"> Lentoasemalta liikennöidään säännöllisiä kotimaan, Euroopan ja Pohjois-Afrikan lentoja.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henkilön mukaan liverpoolin kaupunki nimesi lentoasemansa vuonna 2001?</w:t>
      </w:r>
    </w:p>
    <w:p>
      <w:pPr>
        <w:pStyle w:val="TextBody"/>
        <w:bidi w:val="0"/>
        <w:jc w:val="left"/>
        <w:rPr>
          <w:b/>
          <w:u w:val="single"/>
          <w:shd w:val="clear" w:fill="FFFF00"/>
        </w:rPr>
      </w:pPr>
      <w:r>
        <w:rPr>
          <w:b/>
          <w:u w:val="single"/>
          <w:shd w:val="clear" w:fill="FFFF00"/>
        </w:rPr>
        <w:t xml:space="preserve">Asiakirjan numero 47767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Orlando Brown </w:t>
      </w:r>
      <w:r>
        <w:rPr/>
        <w:t xml:space="preserve">(s. 4. joulukuuta 1987) on yhdysvaltalainen näyttelijä, ääninäyttelijä, räppäri ja laulaja. Hänet tunnetaan parhaiten rooleistaan Eddie Thomasina sarjassa That's So Raven, 3J sarjassa Family Matters, Tiger sarjassa Major Payne, Max sarjassa Two of a Kind, Damey Wayne lyhytikäisessä Wayneheadissa, Dobbs sarjassa Max Keeble's Big Move ja Frankie sarjassa Eddie's Million Dollar Cook-Off.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Eddietä elokuvassa That's so raven...</w:t>
      </w:r>
    </w:p>
    <w:p>
      <w:pPr>
        <w:pStyle w:val="TextBody"/>
        <w:bidi w:val="0"/>
        <w:jc w:val="left"/>
        <w:rPr>
          <w:b/>
          <w:u w:val="single"/>
          <w:shd w:val="clear" w:fill="FFFF00"/>
        </w:rPr>
      </w:pPr>
      <w:r>
        <w:rPr>
          <w:b/>
          <w:u w:val="single"/>
          <w:shd w:val="clear" w:fill="FFFF00"/>
        </w:rPr>
        <w:t xml:space="preserve">Asiakirjan numero 47768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Cocktail-sanan alkuperä on kiistanalainen</w:t>
      </w:r>
      <w:r>
        <w:rPr/>
        <w:t xml:space="preserve">. Ensimmäinen kirjattu cocktail-sanan käyttö, joka ei viittaa hevoseen, löytyy Lontoossa, Englannissa 20. maaliskuuta 1798 ilmestyneestä The Morning Post and Gazetteer -lehdestä: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cocktail tulee wikipedia wikipedia</w:t>
      </w:r>
    </w:p>
    <w:p>
      <w:pPr>
        <w:pStyle w:val="TextBody"/>
        <w:bidi w:val="0"/>
        <w:jc w:val="left"/>
        <w:rPr>
          <w:b/>
          <w:u w:val="single"/>
          <w:shd w:val="clear" w:fill="FFFF00"/>
        </w:rPr>
      </w:pPr>
      <w:r>
        <w:rPr>
          <w:b/>
          <w:u w:val="single"/>
          <w:shd w:val="clear" w:fill="FFFF00"/>
        </w:rPr>
        <w:t xml:space="preserve">Asiakirjan numero 47769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04"/>
        <w:gridCol w:w="2690"/>
        <w:gridCol w:w="753"/>
        <w:gridCol w:w="903"/>
        <w:gridCol w:w="2753"/>
        <w:gridCol w:w="1102"/>
      </w:tblGrid>
      <w:tr>
        <w:trPr/>
        <w:tc>
          <w:tcPr>
            <w:tcW w:w="2004" w:type="dxa"/>
            <w:tcBorders/>
            <w:vAlign w:val="center"/>
          </w:tcPr>
          <w:p>
            <w:pPr>
              <w:pStyle w:val="TableHeading"/>
              <w:suppressLineNumbers/>
              <w:bidi w:val="0"/>
              <w:spacing w:before="0" w:after="283"/>
              <w:jc w:val="center"/>
              <w:rPr/>
            </w:pPr>
            <w:r>
              <w:rPr/>
              <w:t xml:space="preserve">Kaupunki </w:t>
            </w:r>
          </w:p>
        </w:tc>
        <w:tc>
          <w:tcPr>
            <w:tcW w:w="2690" w:type="dxa"/>
            <w:tcBorders/>
            <w:vAlign w:val="center"/>
          </w:tcPr>
          <w:p>
            <w:pPr>
              <w:pStyle w:val="TableHeading"/>
              <w:suppressLineNumbers/>
              <w:bidi w:val="0"/>
              <w:spacing w:before="0" w:after="283"/>
              <w:jc w:val="center"/>
              <w:rPr/>
            </w:pPr>
            <w:r>
              <w:rPr/>
              <w:t xml:space="preserve">Maa </w:t>
            </w:r>
          </w:p>
        </w:tc>
        <w:tc>
          <w:tcPr>
            <w:tcW w:w="753" w:type="dxa"/>
            <w:tcBorders/>
            <w:vAlign w:val="center"/>
          </w:tcPr>
          <w:p>
            <w:pPr>
              <w:pStyle w:val="TableHeading"/>
              <w:suppressLineNumbers/>
              <w:bidi w:val="0"/>
              <w:spacing w:before="0" w:after="283"/>
              <w:jc w:val="center"/>
              <w:rPr/>
            </w:pPr>
            <w:r>
              <w:rPr/>
              <w:t xml:space="preserve">IATA </w:t>
            </w:r>
          </w:p>
        </w:tc>
        <w:tc>
          <w:tcPr>
            <w:tcW w:w="903" w:type="dxa"/>
            <w:tcBorders/>
            <w:vAlign w:val="center"/>
          </w:tcPr>
          <w:p>
            <w:pPr>
              <w:pStyle w:val="TableHeading"/>
              <w:suppressLineNumbers/>
              <w:bidi w:val="0"/>
              <w:spacing w:before="0" w:after="283"/>
              <w:jc w:val="center"/>
              <w:rPr/>
            </w:pPr>
            <w:r>
              <w:rPr/>
              <w:t xml:space="preserve">ICAO </w:t>
            </w:r>
          </w:p>
        </w:tc>
        <w:tc>
          <w:tcPr>
            <w:tcW w:w="2753" w:type="dxa"/>
            <w:tcBorders/>
            <w:vAlign w:val="center"/>
          </w:tcPr>
          <w:p>
            <w:pPr>
              <w:pStyle w:val="TableHeading"/>
              <w:suppressLineNumbers/>
              <w:bidi w:val="0"/>
              <w:spacing w:before="0" w:after="283"/>
              <w:jc w:val="center"/>
              <w:rPr/>
            </w:pPr>
            <w:r>
              <w:rPr/>
              <w:t xml:space="preserve">Lentokenttä </w:t>
            </w:r>
          </w:p>
        </w:tc>
        <w:tc>
          <w:tcPr>
            <w:tcW w:w="1102" w:type="dxa"/>
            <w:tcBorders/>
            <w:vAlign w:val="center"/>
          </w:tcPr>
          <w:p>
            <w:pPr>
              <w:pStyle w:val="TableHeading"/>
              <w:suppressLineNumbers/>
              <w:bidi w:val="0"/>
              <w:spacing w:before="0" w:after="283"/>
              <w:jc w:val="center"/>
              <w:rPr/>
            </w:pPr>
            <w:r>
              <w:rPr/>
              <w:t xml:space="preserve">Huomautukset / viitteet </w:t>
            </w:r>
          </w:p>
        </w:tc>
      </w:tr>
      <w:tr>
        <w:trPr/>
        <w:tc>
          <w:tcPr>
            <w:tcW w:w="2004" w:type="dxa"/>
            <w:tcBorders/>
            <w:vAlign w:val="center"/>
          </w:tcPr>
          <w:p>
            <w:pPr>
              <w:pStyle w:val="TableContents"/>
              <w:bidi w:val="0"/>
              <w:spacing w:before="0" w:after="283"/>
              <w:jc w:val="left"/>
              <w:rPr/>
            </w:pPr>
            <w:r>
              <w:rPr/>
              <w:t xml:space="preserve">Abu Dhabi </w:t>
            </w:r>
          </w:p>
        </w:tc>
        <w:tc>
          <w:tcPr>
            <w:tcW w:w="2690" w:type="dxa"/>
            <w:tcBorders/>
            <w:vAlign w:val="center"/>
          </w:tcPr>
          <w:p>
            <w:pPr>
              <w:pStyle w:val="TableContents"/>
              <w:bidi w:val="0"/>
              <w:spacing w:before="0" w:after="283"/>
              <w:jc w:val="left"/>
              <w:rPr/>
            </w:pPr>
            <w:r>
              <w:rPr/>
              <w:t xml:space="preserve">Yhdistyneet arabiemiirikunnat </w:t>
            </w:r>
          </w:p>
        </w:tc>
        <w:tc>
          <w:tcPr>
            <w:tcW w:w="753" w:type="dxa"/>
            <w:tcBorders/>
            <w:vAlign w:val="center"/>
          </w:tcPr>
          <w:p>
            <w:pPr>
              <w:pStyle w:val="TableContents"/>
              <w:bidi w:val="0"/>
              <w:spacing w:before="0" w:after="283"/>
              <w:jc w:val="left"/>
              <w:rPr/>
            </w:pPr>
            <w:r>
              <w:rPr/>
              <w:t xml:space="preserve">AUH </w:t>
            </w:r>
          </w:p>
        </w:tc>
        <w:tc>
          <w:tcPr>
            <w:tcW w:w="903" w:type="dxa"/>
            <w:tcBorders/>
            <w:vAlign w:val="center"/>
          </w:tcPr>
          <w:p>
            <w:pPr>
              <w:pStyle w:val="TableContents"/>
              <w:bidi w:val="0"/>
              <w:spacing w:before="0" w:after="283"/>
              <w:jc w:val="left"/>
              <w:rPr/>
            </w:pPr>
            <w:r>
              <w:rPr/>
              <w:t xml:space="preserve">OMAA </w:t>
            </w:r>
          </w:p>
        </w:tc>
        <w:tc>
          <w:tcPr>
            <w:tcW w:w="2753" w:type="dxa"/>
            <w:tcBorders/>
            <w:vAlign w:val="center"/>
          </w:tcPr>
          <w:p>
            <w:pPr>
              <w:pStyle w:val="TableContents"/>
              <w:bidi w:val="0"/>
              <w:spacing w:before="0" w:after="283"/>
              <w:jc w:val="left"/>
              <w:rPr/>
            </w:pPr>
            <w:r>
              <w:rPr/>
              <w:t xml:space="preserve">Abu Dhabin kansainvälinen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Adelaide </w:t>
            </w:r>
          </w:p>
        </w:tc>
        <w:tc>
          <w:tcPr>
            <w:tcW w:w="2690" w:type="dxa"/>
            <w:tcBorders/>
            <w:vAlign w:val="center"/>
          </w:tcPr>
          <w:p>
            <w:pPr>
              <w:pStyle w:val="TableContents"/>
              <w:bidi w:val="0"/>
              <w:spacing w:before="0" w:after="283"/>
              <w:jc w:val="left"/>
              <w:rPr/>
            </w:pPr>
            <w:r>
              <w:rPr/>
              <w:t xml:space="preserve">Australia (Etelä-Australia) </w:t>
            </w:r>
          </w:p>
        </w:tc>
        <w:tc>
          <w:tcPr>
            <w:tcW w:w="753" w:type="dxa"/>
            <w:tcBorders/>
            <w:vAlign w:val="center"/>
          </w:tcPr>
          <w:p>
            <w:pPr>
              <w:pStyle w:val="TableContents"/>
              <w:bidi w:val="0"/>
              <w:spacing w:before="0" w:after="283"/>
              <w:jc w:val="left"/>
              <w:rPr/>
            </w:pPr>
            <w:r>
              <w:rPr/>
              <w:t xml:space="preserve">ADL </w:t>
            </w:r>
          </w:p>
        </w:tc>
        <w:tc>
          <w:tcPr>
            <w:tcW w:w="903" w:type="dxa"/>
            <w:tcBorders/>
            <w:vAlign w:val="center"/>
          </w:tcPr>
          <w:p>
            <w:pPr>
              <w:pStyle w:val="TableContents"/>
              <w:bidi w:val="0"/>
              <w:spacing w:before="0" w:after="283"/>
              <w:jc w:val="left"/>
              <w:rPr/>
            </w:pPr>
            <w:r>
              <w:rPr/>
              <w:t xml:space="preserve">YPAD </w:t>
            </w:r>
          </w:p>
        </w:tc>
        <w:tc>
          <w:tcPr>
            <w:tcW w:w="2753" w:type="dxa"/>
            <w:tcBorders/>
            <w:vAlign w:val="center"/>
          </w:tcPr>
          <w:p>
            <w:pPr>
              <w:pStyle w:val="TableContents"/>
              <w:bidi w:val="0"/>
              <w:spacing w:before="0" w:after="283"/>
              <w:jc w:val="left"/>
              <w:rPr/>
            </w:pPr>
            <w:r>
              <w:rPr/>
              <w:t xml:space="preserve">Adelaiden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Albany </w:t>
            </w:r>
          </w:p>
        </w:tc>
        <w:tc>
          <w:tcPr>
            <w:tcW w:w="2690" w:type="dxa"/>
            <w:tcBorders/>
            <w:vAlign w:val="center"/>
          </w:tcPr>
          <w:p>
            <w:pPr>
              <w:pStyle w:val="TableContents"/>
              <w:bidi w:val="0"/>
              <w:spacing w:before="0" w:after="283"/>
              <w:jc w:val="left"/>
              <w:rPr/>
            </w:pPr>
            <w:r>
              <w:rPr/>
              <w:t xml:space="preserve">Australia (Länsi-Australia) </w:t>
            </w:r>
          </w:p>
        </w:tc>
        <w:tc>
          <w:tcPr>
            <w:tcW w:w="753" w:type="dxa"/>
            <w:tcBorders/>
            <w:vAlign w:val="center"/>
          </w:tcPr>
          <w:p>
            <w:pPr>
              <w:pStyle w:val="TableContents"/>
              <w:bidi w:val="0"/>
              <w:spacing w:before="0" w:after="283"/>
              <w:jc w:val="left"/>
              <w:rPr/>
            </w:pPr>
            <w:r>
              <w:rPr/>
              <w:t xml:space="preserve">ALH </w:t>
            </w:r>
          </w:p>
        </w:tc>
        <w:tc>
          <w:tcPr>
            <w:tcW w:w="903" w:type="dxa"/>
            <w:tcBorders/>
            <w:vAlign w:val="center"/>
          </w:tcPr>
          <w:p>
            <w:pPr>
              <w:pStyle w:val="TableContents"/>
              <w:bidi w:val="0"/>
              <w:spacing w:before="0" w:after="283"/>
              <w:jc w:val="left"/>
              <w:rPr/>
            </w:pPr>
            <w:r>
              <w:rPr/>
              <w:t xml:space="preserve">YABA </w:t>
            </w:r>
          </w:p>
        </w:tc>
        <w:tc>
          <w:tcPr>
            <w:tcW w:w="2753" w:type="dxa"/>
            <w:tcBorders/>
            <w:vAlign w:val="center"/>
          </w:tcPr>
          <w:p>
            <w:pPr>
              <w:pStyle w:val="TableContents"/>
              <w:bidi w:val="0"/>
              <w:spacing w:before="0" w:after="283"/>
              <w:jc w:val="left"/>
              <w:rPr/>
            </w:pPr>
            <w:r>
              <w:rPr/>
              <w:t xml:space="preserve">Albanyn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Albury </w:t>
            </w:r>
          </w:p>
        </w:tc>
        <w:tc>
          <w:tcPr>
            <w:tcW w:w="2690" w:type="dxa"/>
            <w:tcBorders/>
            <w:vAlign w:val="center"/>
          </w:tcPr>
          <w:p>
            <w:pPr>
              <w:pStyle w:val="TableContents"/>
              <w:bidi w:val="0"/>
              <w:spacing w:before="0" w:after="283"/>
              <w:jc w:val="left"/>
              <w:rPr/>
            </w:pPr>
            <w:r>
              <w:rPr/>
              <w:t xml:space="preserve">Australia (Uusi Etelä-Wales) </w:t>
            </w:r>
          </w:p>
        </w:tc>
        <w:tc>
          <w:tcPr>
            <w:tcW w:w="753" w:type="dxa"/>
            <w:tcBorders/>
            <w:vAlign w:val="center"/>
          </w:tcPr>
          <w:p>
            <w:pPr>
              <w:pStyle w:val="TableContents"/>
              <w:bidi w:val="0"/>
              <w:spacing w:before="0" w:after="283"/>
              <w:jc w:val="left"/>
              <w:rPr/>
            </w:pPr>
            <w:r>
              <w:rPr/>
              <w:t xml:space="preserve">ABX </w:t>
            </w:r>
          </w:p>
        </w:tc>
        <w:tc>
          <w:tcPr>
            <w:tcW w:w="903" w:type="dxa"/>
            <w:tcBorders/>
            <w:vAlign w:val="center"/>
          </w:tcPr>
          <w:p>
            <w:pPr>
              <w:pStyle w:val="TableContents"/>
              <w:bidi w:val="0"/>
              <w:spacing w:before="0" w:after="283"/>
              <w:jc w:val="left"/>
              <w:rPr/>
            </w:pPr>
            <w:r>
              <w:rPr/>
              <w:t xml:space="preserve">YMAY </w:t>
            </w:r>
          </w:p>
        </w:tc>
        <w:tc>
          <w:tcPr>
            <w:tcW w:w="2753" w:type="dxa"/>
            <w:tcBorders/>
            <w:vAlign w:val="center"/>
          </w:tcPr>
          <w:p>
            <w:pPr>
              <w:pStyle w:val="TableContents"/>
              <w:bidi w:val="0"/>
              <w:spacing w:before="0" w:after="283"/>
              <w:jc w:val="left"/>
              <w:rPr/>
            </w:pPr>
            <w:r>
              <w:rPr/>
              <w:t xml:space="preserve">Alburyn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Alice Springs </w:t>
            </w:r>
          </w:p>
        </w:tc>
        <w:tc>
          <w:tcPr>
            <w:tcW w:w="2690" w:type="dxa"/>
            <w:tcBorders/>
            <w:vAlign w:val="center"/>
          </w:tcPr>
          <w:p>
            <w:pPr>
              <w:pStyle w:val="TableContents"/>
              <w:bidi w:val="0"/>
              <w:spacing w:before="0" w:after="283"/>
              <w:jc w:val="left"/>
              <w:rPr/>
            </w:pPr>
            <w:r>
              <w:rPr/>
              <w:t xml:space="preserve">Australia (Pohjoinen alue) </w:t>
            </w:r>
          </w:p>
        </w:tc>
        <w:tc>
          <w:tcPr>
            <w:tcW w:w="753" w:type="dxa"/>
            <w:tcBorders/>
            <w:vAlign w:val="center"/>
          </w:tcPr>
          <w:p>
            <w:pPr>
              <w:pStyle w:val="TableContents"/>
              <w:bidi w:val="0"/>
              <w:spacing w:before="0" w:after="283"/>
              <w:jc w:val="left"/>
              <w:rPr/>
            </w:pPr>
            <w:r>
              <w:rPr/>
              <w:t xml:space="preserve">ASP </w:t>
            </w:r>
          </w:p>
        </w:tc>
        <w:tc>
          <w:tcPr>
            <w:tcW w:w="903" w:type="dxa"/>
            <w:tcBorders/>
            <w:vAlign w:val="center"/>
          </w:tcPr>
          <w:p>
            <w:pPr>
              <w:pStyle w:val="TableContents"/>
              <w:bidi w:val="0"/>
              <w:spacing w:before="0" w:after="283"/>
              <w:jc w:val="left"/>
              <w:rPr/>
            </w:pPr>
            <w:r>
              <w:rPr/>
              <w:t xml:space="preserve">YBAS </w:t>
            </w:r>
          </w:p>
        </w:tc>
        <w:tc>
          <w:tcPr>
            <w:tcW w:w="2753" w:type="dxa"/>
            <w:tcBorders/>
            <w:vAlign w:val="center"/>
          </w:tcPr>
          <w:p>
            <w:pPr>
              <w:pStyle w:val="TableContents"/>
              <w:bidi w:val="0"/>
              <w:spacing w:before="0" w:after="283"/>
              <w:jc w:val="left"/>
              <w:rPr/>
            </w:pPr>
            <w:r>
              <w:rPr/>
              <w:t xml:space="preserve">Alice Springsin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Apia </w:t>
            </w:r>
          </w:p>
        </w:tc>
        <w:tc>
          <w:tcPr>
            <w:tcW w:w="2690" w:type="dxa"/>
            <w:tcBorders/>
            <w:vAlign w:val="center"/>
          </w:tcPr>
          <w:p>
            <w:pPr>
              <w:pStyle w:val="TableContents"/>
              <w:bidi w:val="0"/>
              <w:spacing w:before="0" w:after="283"/>
              <w:jc w:val="left"/>
              <w:rPr/>
            </w:pPr>
            <w:r>
              <w:rPr/>
              <w:t xml:space="preserve">Samoa </w:t>
            </w:r>
          </w:p>
        </w:tc>
        <w:tc>
          <w:tcPr>
            <w:tcW w:w="753" w:type="dxa"/>
            <w:tcBorders/>
            <w:vAlign w:val="center"/>
          </w:tcPr>
          <w:p>
            <w:pPr>
              <w:pStyle w:val="TableContents"/>
              <w:bidi w:val="0"/>
              <w:spacing w:before="0" w:after="283"/>
              <w:jc w:val="left"/>
              <w:rPr/>
            </w:pPr>
            <w:r>
              <w:rPr/>
              <w:t xml:space="preserve">APW </w:t>
            </w:r>
          </w:p>
        </w:tc>
        <w:tc>
          <w:tcPr>
            <w:tcW w:w="903" w:type="dxa"/>
            <w:tcBorders/>
            <w:vAlign w:val="center"/>
          </w:tcPr>
          <w:p>
            <w:pPr>
              <w:pStyle w:val="TableContents"/>
              <w:bidi w:val="0"/>
              <w:spacing w:before="0" w:after="283"/>
              <w:jc w:val="left"/>
              <w:rPr/>
            </w:pPr>
            <w:r>
              <w:rPr/>
              <w:t xml:space="preserve">NSFA </w:t>
            </w:r>
          </w:p>
        </w:tc>
        <w:tc>
          <w:tcPr>
            <w:tcW w:w="2753" w:type="dxa"/>
            <w:tcBorders/>
            <w:vAlign w:val="center"/>
          </w:tcPr>
          <w:p>
            <w:pPr>
              <w:pStyle w:val="TableContents"/>
              <w:bidi w:val="0"/>
              <w:spacing w:before="0" w:after="283"/>
              <w:jc w:val="left"/>
              <w:rPr/>
            </w:pPr>
            <w:r>
              <w:rPr/>
              <w:t xml:space="preserve">Faleolon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Auckland </w:t>
            </w:r>
          </w:p>
        </w:tc>
        <w:tc>
          <w:tcPr>
            <w:tcW w:w="2690" w:type="dxa"/>
            <w:tcBorders/>
            <w:vAlign w:val="center"/>
          </w:tcPr>
          <w:p>
            <w:pPr>
              <w:pStyle w:val="TableContents"/>
              <w:bidi w:val="0"/>
              <w:spacing w:before="0" w:after="283"/>
              <w:jc w:val="left"/>
              <w:rPr/>
            </w:pPr>
            <w:r>
              <w:rPr/>
              <w:t xml:space="preserve">Uusi-Seelanti </w:t>
            </w:r>
          </w:p>
        </w:tc>
        <w:tc>
          <w:tcPr>
            <w:tcW w:w="753" w:type="dxa"/>
            <w:tcBorders/>
            <w:vAlign w:val="center"/>
          </w:tcPr>
          <w:p>
            <w:pPr>
              <w:pStyle w:val="TableContents"/>
              <w:bidi w:val="0"/>
              <w:spacing w:before="0" w:after="283"/>
              <w:jc w:val="left"/>
              <w:rPr/>
            </w:pPr>
            <w:r>
              <w:rPr/>
              <w:t xml:space="preserve">AKL </w:t>
            </w:r>
          </w:p>
        </w:tc>
        <w:tc>
          <w:tcPr>
            <w:tcW w:w="903" w:type="dxa"/>
            <w:tcBorders/>
            <w:vAlign w:val="center"/>
          </w:tcPr>
          <w:p>
            <w:pPr>
              <w:pStyle w:val="TableContents"/>
              <w:bidi w:val="0"/>
              <w:spacing w:before="0" w:after="283"/>
              <w:jc w:val="left"/>
              <w:rPr/>
            </w:pPr>
            <w:r>
              <w:rPr/>
              <w:t xml:space="preserve">NZAA </w:t>
            </w:r>
          </w:p>
        </w:tc>
        <w:tc>
          <w:tcPr>
            <w:tcW w:w="2753" w:type="dxa"/>
            <w:tcBorders/>
            <w:vAlign w:val="center"/>
          </w:tcPr>
          <w:p>
            <w:pPr>
              <w:pStyle w:val="TableContents"/>
              <w:bidi w:val="0"/>
              <w:spacing w:before="0" w:after="283"/>
              <w:jc w:val="left"/>
              <w:rPr/>
            </w:pPr>
            <w:r>
              <w:rPr/>
              <w:t xml:space="preserve">Aucklandin kansainvälinen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Ayers Rock </w:t>
            </w:r>
          </w:p>
        </w:tc>
        <w:tc>
          <w:tcPr>
            <w:tcW w:w="2690" w:type="dxa"/>
            <w:tcBorders/>
            <w:vAlign w:val="center"/>
          </w:tcPr>
          <w:p>
            <w:pPr>
              <w:pStyle w:val="TableContents"/>
              <w:bidi w:val="0"/>
              <w:spacing w:before="0" w:after="283"/>
              <w:jc w:val="left"/>
              <w:rPr/>
            </w:pPr>
            <w:r>
              <w:rPr/>
              <w:t xml:space="preserve">Australia (Pohjoisterritorio) </w:t>
            </w:r>
          </w:p>
        </w:tc>
        <w:tc>
          <w:tcPr>
            <w:tcW w:w="753" w:type="dxa"/>
            <w:tcBorders/>
            <w:vAlign w:val="center"/>
          </w:tcPr>
          <w:p>
            <w:pPr>
              <w:pStyle w:val="TableContents"/>
              <w:bidi w:val="0"/>
              <w:spacing w:before="0" w:after="283"/>
              <w:jc w:val="left"/>
              <w:rPr/>
            </w:pPr>
            <w:r>
              <w:rPr/>
              <w:t xml:space="preserve">AYQ </w:t>
            </w:r>
          </w:p>
        </w:tc>
        <w:tc>
          <w:tcPr>
            <w:tcW w:w="903" w:type="dxa"/>
            <w:tcBorders/>
            <w:vAlign w:val="center"/>
          </w:tcPr>
          <w:p>
            <w:pPr>
              <w:pStyle w:val="TableContents"/>
              <w:bidi w:val="0"/>
              <w:spacing w:before="0" w:after="283"/>
              <w:jc w:val="left"/>
              <w:rPr/>
            </w:pPr>
            <w:r>
              <w:rPr/>
              <w:t xml:space="preserve">YAYE </w:t>
            </w:r>
          </w:p>
        </w:tc>
        <w:tc>
          <w:tcPr>
            <w:tcW w:w="2753" w:type="dxa"/>
            <w:tcBorders/>
            <w:vAlign w:val="center"/>
          </w:tcPr>
          <w:p>
            <w:pPr>
              <w:pStyle w:val="TableContents"/>
              <w:bidi w:val="0"/>
              <w:spacing w:before="0" w:after="283"/>
              <w:jc w:val="left"/>
              <w:rPr/>
            </w:pPr>
            <w:r>
              <w:rPr/>
              <w:t xml:space="preserve">Ayers Rockin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Ballina </w:t>
            </w:r>
          </w:p>
        </w:tc>
        <w:tc>
          <w:tcPr>
            <w:tcW w:w="2690" w:type="dxa"/>
            <w:tcBorders/>
            <w:vAlign w:val="center"/>
          </w:tcPr>
          <w:p>
            <w:pPr>
              <w:pStyle w:val="TableContents"/>
              <w:bidi w:val="0"/>
              <w:spacing w:before="0" w:after="283"/>
              <w:jc w:val="left"/>
              <w:rPr/>
            </w:pPr>
            <w:r>
              <w:rPr/>
              <w:t xml:space="preserve">Australia (Uusi Etelä-Wales) </w:t>
            </w:r>
          </w:p>
        </w:tc>
        <w:tc>
          <w:tcPr>
            <w:tcW w:w="753" w:type="dxa"/>
            <w:tcBorders/>
            <w:vAlign w:val="center"/>
          </w:tcPr>
          <w:p>
            <w:pPr>
              <w:pStyle w:val="TableContents"/>
              <w:bidi w:val="0"/>
              <w:spacing w:before="0" w:after="283"/>
              <w:jc w:val="left"/>
              <w:rPr/>
            </w:pPr>
            <w:r>
              <w:rPr/>
              <w:t xml:space="preserve">BNK </w:t>
            </w:r>
          </w:p>
        </w:tc>
        <w:tc>
          <w:tcPr>
            <w:tcW w:w="903" w:type="dxa"/>
            <w:tcBorders/>
            <w:vAlign w:val="center"/>
          </w:tcPr>
          <w:p>
            <w:pPr>
              <w:pStyle w:val="TableContents"/>
              <w:bidi w:val="0"/>
              <w:spacing w:before="0" w:after="283"/>
              <w:jc w:val="left"/>
              <w:rPr/>
            </w:pPr>
            <w:r>
              <w:rPr/>
              <w:t xml:space="preserve">YBNA </w:t>
            </w:r>
          </w:p>
        </w:tc>
        <w:tc>
          <w:tcPr>
            <w:tcW w:w="2753" w:type="dxa"/>
            <w:tcBorders/>
            <w:vAlign w:val="center"/>
          </w:tcPr>
          <w:p>
            <w:pPr>
              <w:pStyle w:val="TableContents"/>
              <w:bidi w:val="0"/>
              <w:spacing w:before="0" w:after="283"/>
              <w:jc w:val="left"/>
              <w:rPr/>
            </w:pPr>
            <w:r>
              <w:rPr/>
              <w:t xml:space="preserve">Ballinan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Brisbane </w:t>
            </w:r>
          </w:p>
        </w:tc>
        <w:tc>
          <w:tcPr>
            <w:tcW w:w="2690" w:type="dxa"/>
            <w:tcBorders/>
            <w:vAlign w:val="center"/>
          </w:tcPr>
          <w:p>
            <w:pPr>
              <w:pStyle w:val="TableContents"/>
              <w:bidi w:val="0"/>
              <w:spacing w:before="0" w:after="283"/>
              <w:jc w:val="left"/>
              <w:rPr/>
            </w:pPr>
            <w:r>
              <w:rPr/>
              <w:t xml:space="preserve">Australia (Queensland) </w:t>
            </w:r>
          </w:p>
        </w:tc>
        <w:tc>
          <w:tcPr>
            <w:tcW w:w="753" w:type="dxa"/>
            <w:tcBorders/>
            <w:vAlign w:val="center"/>
          </w:tcPr>
          <w:p>
            <w:pPr>
              <w:pStyle w:val="TableContents"/>
              <w:bidi w:val="0"/>
              <w:spacing w:before="0" w:after="283"/>
              <w:jc w:val="left"/>
              <w:rPr/>
            </w:pPr>
            <w:r>
              <w:rPr/>
              <w:t xml:space="preserve">BNE </w:t>
            </w:r>
          </w:p>
        </w:tc>
        <w:tc>
          <w:tcPr>
            <w:tcW w:w="903" w:type="dxa"/>
            <w:tcBorders/>
            <w:vAlign w:val="center"/>
          </w:tcPr>
          <w:p>
            <w:pPr>
              <w:pStyle w:val="TableContents"/>
              <w:bidi w:val="0"/>
              <w:spacing w:before="0" w:after="283"/>
              <w:jc w:val="left"/>
              <w:rPr/>
            </w:pPr>
            <w:r>
              <w:rPr/>
              <w:t xml:space="preserve">YBBN </w:t>
            </w:r>
          </w:p>
        </w:tc>
        <w:tc>
          <w:tcPr>
            <w:tcW w:w="2753" w:type="dxa"/>
            <w:tcBorders/>
            <w:vAlign w:val="center"/>
          </w:tcPr>
          <w:p>
            <w:pPr>
              <w:pStyle w:val="TableContents"/>
              <w:bidi w:val="0"/>
              <w:spacing w:before="0" w:after="283"/>
              <w:jc w:val="left"/>
              <w:rPr/>
            </w:pPr>
            <w:r>
              <w:rPr/>
              <w:t xml:space="preserve">Brisbanen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Broome </w:t>
            </w:r>
          </w:p>
        </w:tc>
        <w:tc>
          <w:tcPr>
            <w:tcW w:w="2690" w:type="dxa"/>
            <w:tcBorders/>
            <w:vAlign w:val="center"/>
          </w:tcPr>
          <w:p>
            <w:pPr>
              <w:pStyle w:val="TableContents"/>
              <w:bidi w:val="0"/>
              <w:spacing w:before="0" w:after="283"/>
              <w:jc w:val="left"/>
              <w:rPr/>
            </w:pPr>
            <w:r>
              <w:rPr/>
              <w:t xml:space="preserve">Australia (Länsi-Australia) </w:t>
            </w:r>
          </w:p>
        </w:tc>
        <w:tc>
          <w:tcPr>
            <w:tcW w:w="753" w:type="dxa"/>
            <w:tcBorders/>
            <w:vAlign w:val="center"/>
          </w:tcPr>
          <w:p>
            <w:pPr>
              <w:pStyle w:val="TableContents"/>
              <w:bidi w:val="0"/>
              <w:spacing w:before="0" w:after="283"/>
              <w:jc w:val="left"/>
              <w:rPr/>
            </w:pPr>
            <w:r>
              <w:rPr/>
              <w:t xml:space="preserve">BME </w:t>
            </w:r>
          </w:p>
        </w:tc>
        <w:tc>
          <w:tcPr>
            <w:tcW w:w="903" w:type="dxa"/>
            <w:tcBorders/>
            <w:vAlign w:val="center"/>
          </w:tcPr>
          <w:p>
            <w:pPr>
              <w:pStyle w:val="TableContents"/>
              <w:bidi w:val="0"/>
              <w:spacing w:before="0" w:after="283"/>
              <w:jc w:val="left"/>
              <w:rPr/>
            </w:pPr>
            <w:r>
              <w:rPr/>
              <w:t xml:space="preserve">YBRM </w:t>
            </w:r>
          </w:p>
        </w:tc>
        <w:tc>
          <w:tcPr>
            <w:tcW w:w="2753" w:type="dxa"/>
            <w:tcBorders/>
            <w:vAlign w:val="center"/>
          </w:tcPr>
          <w:p>
            <w:pPr>
              <w:pStyle w:val="TableContents"/>
              <w:bidi w:val="0"/>
              <w:spacing w:before="0" w:after="283"/>
              <w:jc w:val="left"/>
              <w:rPr/>
            </w:pPr>
            <w:r>
              <w:rPr/>
              <w:t xml:space="preserve">Broomen kansainvälinen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Bundaberg </w:t>
            </w:r>
          </w:p>
        </w:tc>
        <w:tc>
          <w:tcPr>
            <w:tcW w:w="2690" w:type="dxa"/>
            <w:tcBorders/>
            <w:vAlign w:val="center"/>
          </w:tcPr>
          <w:p>
            <w:pPr>
              <w:pStyle w:val="TableContents"/>
              <w:bidi w:val="0"/>
              <w:spacing w:before="0" w:after="283"/>
              <w:jc w:val="left"/>
              <w:rPr/>
            </w:pPr>
            <w:r>
              <w:rPr/>
              <w:t xml:space="preserve">Australia (Queensland) </w:t>
            </w:r>
          </w:p>
        </w:tc>
        <w:tc>
          <w:tcPr>
            <w:tcW w:w="753" w:type="dxa"/>
            <w:tcBorders/>
            <w:vAlign w:val="center"/>
          </w:tcPr>
          <w:p>
            <w:pPr>
              <w:pStyle w:val="TableContents"/>
              <w:bidi w:val="0"/>
              <w:spacing w:before="0" w:after="283"/>
              <w:jc w:val="left"/>
              <w:rPr/>
            </w:pPr>
            <w:r>
              <w:rPr/>
              <w:t xml:space="preserve">BDB </w:t>
            </w:r>
          </w:p>
        </w:tc>
        <w:tc>
          <w:tcPr>
            <w:tcW w:w="903" w:type="dxa"/>
            <w:tcBorders/>
            <w:vAlign w:val="center"/>
          </w:tcPr>
          <w:p>
            <w:pPr>
              <w:pStyle w:val="TableContents"/>
              <w:bidi w:val="0"/>
              <w:spacing w:before="0" w:after="283"/>
              <w:jc w:val="left"/>
              <w:rPr/>
            </w:pPr>
            <w:r>
              <w:rPr/>
              <w:t xml:space="preserve">YBUD </w:t>
            </w:r>
          </w:p>
        </w:tc>
        <w:tc>
          <w:tcPr>
            <w:tcW w:w="2753" w:type="dxa"/>
            <w:tcBorders/>
            <w:vAlign w:val="center"/>
          </w:tcPr>
          <w:p>
            <w:pPr>
              <w:pStyle w:val="TableContents"/>
              <w:bidi w:val="0"/>
              <w:spacing w:before="0" w:after="283"/>
              <w:jc w:val="left"/>
              <w:rPr/>
            </w:pPr>
            <w:r>
              <w:rPr/>
              <w:t xml:space="preserve">Bundabergin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Busselton </w:t>
            </w:r>
          </w:p>
        </w:tc>
        <w:tc>
          <w:tcPr>
            <w:tcW w:w="2690" w:type="dxa"/>
            <w:tcBorders/>
            <w:vAlign w:val="center"/>
          </w:tcPr>
          <w:p>
            <w:pPr>
              <w:pStyle w:val="TableContents"/>
              <w:bidi w:val="0"/>
              <w:spacing w:before="0" w:after="283"/>
              <w:jc w:val="left"/>
              <w:rPr/>
            </w:pPr>
            <w:r>
              <w:rPr/>
              <w:t xml:space="preserve">Australia (Länsi-Australia) </w:t>
            </w:r>
          </w:p>
        </w:tc>
        <w:tc>
          <w:tcPr>
            <w:tcW w:w="753" w:type="dxa"/>
            <w:tcBorders/>
            <w:vAlign w:val="center"/>
          </w:tcPr>
          <w:p>
            <w:pPr>
              <w:pStyle w:val="TableContents"/>
              <w:bidi w:val="0"/>
              <w:spacing w:before="0" w:after="283"/>
              <w:jc w:val="left"/>
              <w:rPr/>
            </w:pPr>
            <w:r>
              <w:rPr/>
              <w:t xml:space="preserve">BQB </w:t>
            </w:r>
          </w:p>
        </w:tc>
        <w:tc>
          <w:tcPr>
            <w:tcW w:w="903" w:type="dxa"/>
            <w:tcBorders/>
            <w:vAlign w:val="center"/>
          </w:tcPr>
          <w:p>
            <w:pPr>
              <w:pStyle w:val="TableContents"/>
              <w:bidi w:val="0"/>
              <w:spacing w:before="0" w:after="283"/>
              <w:jc w:val="left"/>
              <w:rPr/>
            </w:pPr>
            <w:r>
              <w:rPr/>
              <w:t xml:space="preserve">YBLN </w:t>
            </w:r>
          </w:p>
        </w:tc>
        <w:tc>
          <w:tcPr>
            <w:tcW w:w="2753" w:type="dxa"/>
            <w:tcBorders/>
            <w:vAlign w:val="center"/>
          </w:tcPr>
          <w:p>
            <w:pPr>
              <w:pStyle w:val="TableContents"/>
              <w:bidi w:val="0"/>
              <w:spacing w:before="0" w:after="283"/>
              <w:jc w:val="left"/>
              <w:rPr/>
            </w:pPr>
            <w:r>
              <w:rPr/>
              <w:t xml:space="preserve">Busseltonin alueellinen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Cairns </w:t>
            </w:r>
          </w:p>
        </w:tc>
        <w:tc>
          <w:tcPr>
            <w:tcW w:w="2690" w:type="dxa"/>
            <w:tcBorders/>
            <w:vAlign w:val="center"/>
          </w:tcPr>
          <w:p>
            <w:pPr>
              <w:pStyle w:val="TableContents"/>
              <w:bidi w:val="0"/>
              <w:spacing w:before="0" w:after="283"/>
              <w:jc w:val="left"/>
              <w:rPr/>
            </w:pPr>
            <w:r>
              <w:rPr/>
              <w:t xml:space="preserve">Australia (Queensland) </w:t>
            </w:r>
          </w:p>
        </w:tc>
        <w:tc>
          <w:tcPr>
            <w:tcW w:w="753" w:type="dxa"/>
            <w:tcBorders/>
            <w:vAlign w:val="center"/>
          </w:tcPr>
          <w:p>
            <w:pPr>
              <w:pStyle w:val="TableContents"/>
              <w:bidi w:val="0"/>
              <w:spacing w:before="0" w:after="283"/>
              <w:jc w:val="left"/>
              <w:rPr/>
            </w:pPr>
            <w:r>
              <w:rPr/>
              <w:t xml:space="preserve">CNS </w:t>
            </w:r>
          </w:p>
        </w:tc>
        <w:tc>
          <w:tcPr>
            <w:tcW w:w="903" w:type="dxa"/>
            <w:tcBorders/>
            <w:vAlign w:val="center"/>
          </w:tcPr>
          <w:p>
            <w:pPr>
              <w:pStyle w:val="TableContents"/>
              <w:bidi w:val="0"/>
              <w:spacing w:before="0" w:after="283"/>
              <w:jc w:val="left"/>
              <w:rPr/>
            </w:pPr>
            <w:r>
              <w:rPr/>
              <w:t xml:space="preserve">YBCS </w:t>
            </w:r>
          </w:p>
        </w:tc>
        <w:tc>
          <w:tcPr>
            <w:tcW w:w="2753" w:type="dxa"/>
            <w:tcBorders/>
            <w:vAlign w:val="center"/>
          </w:tcPr>
          <w:p>
            <w:pPr>
              <w:pStyle w:val="TableContents"/>
              <w:bidi w:val="0"/>
              <w:spacing w:before="0" w:after="283"/>
              <w:jc w:val="left"/>
              <w:rPr/>
            </w:pPr>
            <w:r>
              <w:rPr/>
              <w:t xml:space="preserve">Cairnsin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Canberra </w:t>
            </w:r>
          </w:p>
        </w:tc>
        <w:tc>
          <w:tcPr>
            <w:tcW w:w="2690" w:type="dxa"/>
            <w:tcBorders/>
            <w:vAlign w:val="center"/>
          </w:tcPr>
          <w:p>
            <w:pPr>
              <w:pStyle w:val="TableContents"/>
              <w:bidi w:val="0"/>
              <w:spacing w:before="0" w:after="283"/>
              <w:jc w:val="left"/>
              <w:rPr/>
            </w:pPr>
            <w:r>
              <w:rPr/>
              <w:t xml:space="preserve">Australia (Australian pääkaupunkialue) </w:t>
            </w:r>
          </w:p>
        </w:tc>
        <w:tc>
          <w:tcPr>
            <w:tcW w:w="753" w:type="dxa"/>
            <w:tcBorders/>
            <w:vAlign w:val="center"/>
          </w:tcPr>
          <w:p>
            <w:pPr>
              <w:pStyle w:val="TableContents"/>
              <w:bidi w:val="0"/>
              <w:spacing w:before="0" w:after="283"/>
              <w:jc w:val="left"/>
              <w:rPr/>
            </w:pPr>
            <w:r>
              <w:rPr/>
              <w:t xml:space="preserve">CBR </w:t>
            </w:r>
          </w:p>
        </w:tc>
        <w:tc>
          <w:tcPr>
            <w:tcW w:w="903" w:type="dxa"/>
            <w:tcBorders/>
            <w:vAlign w:val="center"/>
          </w:tcPr>
          <w:p>
            <w:pPr>
              <w:pStyle w:val="TableContents"/>
              <w:bidi w:val="0"/>
              <w:spacing w:before="0" w:after="283"/>
              <w:jc w:val="left"/>
              <w:rPr/>
            </w:pPr>
            <w:r>
              <w:rPr/>
              <w:t xml:space="preserve">YSCB </w:t>
            </w:r>
          </w:p>
        </w:tc>
        <w:tc>
          <w:tcPr>
            <w:tcW w:w="2753" w:type="dxa"/>
            <w:tcBorders/>
            <w:vAlign w:val="center"/>
          </w:tcPr>
          <w:p>
            <w:pPr>
              <w:pStyle w:val="TableContents"/>
              <w:bidi w:val="0"/>
              <w:spacing w:before="0" w:after="283"/>
              <w:jc w:val="left"/>
              <w:rPr/>
            </w:pPr>
            <w:r>
              <w:rPr/>
              <w:t xml:space="preserve">Canberran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Christchurch </w:t>
            </w:r>
          </w:p>
        </w:tc>
        <w:tc>
          <w:tcPr>
            <w:tcW w:w="2690" w:type="dxa"/>
            <w:tcBorders/>
            <w:vAlign w:val="center"/>
          </w:tcPr>
          <w:p>
            <w:pPr>
              <w:pStyle w:val="TableContents"/>
              <w:bidi w:val="0"/>
              <w:spacing w:before="0" w:after="283"/>
              <w:jc w:val="left"/>
              <w:rPr/>
            </w:pPr>
            <w:r>
              <w:rPr/>
              <w:t xml:space="preserve">Uusi-Seelanti </w:t>
            </w:r>
          </w:p>
        </w:tc>
        <w:tc>
          <w:tcPr>
            <w:tcW w:w="753" w:type="dxa"/>
            <w:tcBorders/>
            <w:vAlign w:val="center"/>
          </w:tcPr>
          <w:p>
            <w:pPr>
              <w:pStyle w:val="TableContents"/>
              <w:bidi w:val="0"/>
              <w:spacing w:before="0" w:after="283"/>
              <w:jc w:val="left"/>
              <w:rPr/>
            </w:pPr>
            <w:r>
              <w:rPr/>
              <w:t xml:space="preserve">CHC </w:t>
            </w:r>
          </w:p>
        </w:tc>
        <w:tc>
          <w:tcPr>
            <w:tcW w:w="903" w:type="dxa"/>
            <w:tcBorders/>
            <w:vAlign w:val="center"/>
          </w:tcPr>
          <w:p>
            <w:pPr>
              <w:pStyle w:val="TableContents"/>
              <w:bidi w:val="0"/>
              <w:spacing w:before="0" w:after="283"/>
              <w:jc w:val="left"/>
              <w:rPr/>
            </w:pPr>
            <w:r>
              <w:rPr/>
              <w:t xml:space="preserve">NZCH </w:t>
            </w:r>
          </w:p>
        </w:tc>
        <w:tc>
          <w:tcPr>
            <w:tcW w:w="2753" w:type="dxa"/>
            <w:tcBorders/>
            <w:vAlign w:val="center"/>
          </w:tcPr>
          <w:p>
            <w:pPr>
              <w:pStyle w:val="TableContents"/>
              <w:bidi w:val="0"/>
              <w:spacing w:before="0" w:after="283"/>
              <w:jc w:val="left"/>
              <w:rPr/>
            </w:pPr>
            <w:r>
              <w:rPr/>
              <w:t xml:space="preserve">Christchurchin kansainvälinen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Joulusaari </w:t>
            </w:r>
          </w:p>
        </w:tc>
        <w:tc>
          <w:tcPr>
            <w:tcW w:w="2690" w:type="dxa"/>
            <w:tcBorders/>
            <w:vAlign w:val="center"/>
          </w:tcPr>
          <w:p>
            <w:pPr>
              <w:pStyle w:val="TableContents"/>
              <w:bidi w:val="0"/>
              <w:spacing w:before="0" w:after="283"/>
              <w:jc w:val="left"/>
              <w:rPr/>
            </w:pPr>
            <w:r>
              <w:rPr/>
              <w:t xml:space="preserve">Australia (Joulusaari) </w:t>
            </w:r>
          </w:p>
        </w:tc>
        <w:tc>
          <w:tcPr>
            <w:tcW w:w="753" w:type="dxa"/>
            <w:tcBorders/>
            <w:vAlign w:val="center"/>
          </w:tcPr>
          <w:p>
            <w:pPr>
              <w:pStyle w:val="TableContents"/>
              <w:bidi w:val="0"/>
              <w:spacing w:before="0" w:after="283"/>
              <w:jc w:val="left"/>
              <w:rPr/>
            </w:pPr>
            <w:r>
              <w:rPr/>
              <w:t xml:space="preserve">XCH </w:t>
            </w:r>
          </w:p>
        </w:tc>
        <w:tc>
          <w:tcPr>
            <w:tcW w:w="903" w:type="dxa"/>
            <w:tcBorders/>
            <w:vAlign w:val="center"/>
          </w:tcPr>
          <w:p>
            <w:pPr>
              <w:pStyle w:val="TableContents"/>
              <w:bidi w:val="0"/>
              <w:spacing w:before="0" w:after="283"/>
              <w:jc w:val="left"/>
              <w:rPr/>
            </w:pPr>
            <w:r>
              <w:rPr/>
              <w:t xml:space="preserve">YPXM </w:t>
            </w:r>
          </w:p>
        </w:tc>
        <w:tc>
          <w:tcPr>
            <w:tcW w:w="2753" w:type="dxa"/>
            <w:tcBorders/>
            <w:vAlign w:val="center"/>
          </w:tcPr>
          <w:p>
            <w:pPr>
              <w:pStyle w:val="TableContents"/>
              <w:bidi w:val="0"/>
              <w:spacing w:before="0" w:after="283"/>
              <w:jc w:val="left"/>
              <w:rPr/>
            </w:pPr>
            <w:r>
              <w:rPr/>
              <w:t xml:space="preserve">Joulusaaren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Cloncurry </w:t>
            </w:r>
          </w:p>
        </w:tc>
        <w:tc>
          <w:tcPr>
            <w:tcW w:w="2690" w:type="dxa"/>
            <w:tcBorders/>
            <w:vAlign w:val="center"/>
          </w:tcPr>
          <w:p>
            <w:pPr>
              <w:pStyle w:val="TableContents"/>
              <w:bidi w:val="0"/>
              <w:spacing w:before="0" w:after="283"/>
              <w:jc w:val="left"/>
              <w:rPr/>
            </w:pPr>
            <w:r>
              <w:rPr/>
              <w:t xml:space="preserve">Australia (Queensland) </w:t>
            </w:r>
          </w:p>
        </w:tc>
        <w:tc>
          <w:tcPr>
            <w:tcW w:w="753" w:type="dxa"/>
            <w:tcBorders/>
            <w:vAlign w:val="center"/>
          </w:tcPr>
          <w:p>
            <w:pPr>
              <w:pStyle w:val="TableContents"/>
              <w:bidi w:val="0"/>
              <w:spacing w:before="0" w:after="283"/>
              <w:jc w:val="left"/>
              <w:rPr/>
            </w:pPr>
            <w:r>
              <w:rPr/>
              <w:t xml:space="preserve">CNJ </w:t>
            </w:r>
          </w:p>
        </w:tc>
        <w:tc>
          <w:tcPr>
            <w:tcW w:w="903" w:type="dxa"/>
            <w:tcBorders/>
            <w:vAlign w:val="center"/>
          </w:tcPr>
          <w:p>
            <w:pPr>
              <w:pStyle w:val="TableContents"/>
              <w:bidi w:val="0"/>
              <w:spacing w:before="0" w:after="283"/>
              <w:jc w:val="left"/>
              <w:rPr/>
            </w:pPr>
            <w:r>
              <w:rPr/>
              <w:t xml:space="preserve">YCCY </w:t>
            </w:r>
          </w:p>
        </w:tc>
        <w:tc>
          <w:tcPr>
            <w:tcW w:w="2753" w:type="dxa"/>
            <w:tcBorders/>
            <w:vAlign w:val="center"/>
          </w:tcPr>
          <w:p>
            <w:pPr>
              <w:pStyle w:val="TableContents"/>
              <w:bidi w:val="0"/>
              <w:spacing w:before="0" w:after="283"/>
              <w:jc w:val="left"/>
              <w:rPr/>
            </w:pPr>
            <w:r>
              <w:rPr/>
              <w:t xml:space="preserve">Cloncurryn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Kookossaaret (Keeling-saaret) </w:t>
            </w:r>
          </w:p>
        </w:tc>
        <w:tc>
          <w:tcPr>
            <w:tcW w:w="2690" w:type="dxa"/>
            <w:tcBorders/>
            <w:vAlign w:val="center"/>
          </w:tcPr>
          <w:p>
            <w:pPr>
              <w:pStyle w:val="TableContents"/>
              <w:bidi w:val="0"/>
              <w:spacing w:before="0" w:after="283"/>
              <w:jc w:val="left"/>
              <w:rPr/>
            </w:pPr>
            <w:r>
              <w:rPr/>
              <w:t xml:space="preserve">Australia (Kookos-Keelinginsaaret) </w:t>
            </w:r>
          </w:p>
        </w:tc>
        <w:tc>
          <w:tcPr>
            <w:tcW w:w="753" w:type="dxa"/>
            <w:tcBorders/>
            <w:vAlign w:val="center"/>
          </w:tcPr>
          <w:p>
            <w:pPr>
              <w:pStyle w:val="TableContents"/>
              <w:bidi w:val="0"/>
              <w:spacing w:before="0" w:after="283"/>
              <w:jc w:val="left"/>
              <w:rPr/>
            </w:pPr>
            <w:r>
              <w:rPr/>
              <w:t xml:space="preserve">CCK </w:t>
            </w:r>
          </w:p>
        </w:tc>
        <w:tc>
          <w:tcPr>
            <w:tcW w:w="903" w:type="dxa"/>
            <w:tcBorders/>
            <w:vAlign w:val="center"/>
          </w:tcPr>
          <w:p>
            <w:pPr>
              <w:pStyle w:val="TableContents"/>
              <w:bidi w:val="0"/>
              <w:spacing w:before="0" w:after="283"/>
              <w:jc w:val="left"/>
              <w:rPr/>
            </w:pPr>
            <w:r>
              <w:rPr/>
              <w:t xml:space="preserve">YPCC </w:t>
            </w:r>
          </w:p>
        </w:tc>
        <w:tc>
          <w:tcPr>
            <w:tcW w:w="2753" w:type="dxa"/>
            <w:tcBorders/>
            <w:vAlign w:val="center"/>
          </w:tcPr>
          <w:p>
            <w:pPr>
              <w:pStyle w:val="TableContents"/>
              <w:bidi w:val="0"/>
              <w:spacing w:before="0" w:after="283"/>
              <w:jc w:val="left"/>
              <w:rPr/>
            </w:pPr>
            <w:r>
              <w:rPr/>
              <w:t xml:space="preserve">Kookossaarten (Keeling)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Coffs Harbour </w:t>
            </w:r>
          </w:p>
        </w:tc>
        <w:tc>
          <w:tcPr>
            <w:tcW w:w="2690" w:type="dxa"/>
            <w:tcBorders/>
            <w:vAlign w:val="center"/>
          </w:tcPr>
          <w:p>
            <w:pPr>
              <w:pStyle w:val="TableContents"/>
              <w:bidi w:val="0"/>
              <w:spacing w:before="0" w:after="283"/>
              <w:jc w:val="left"/>
              <w:rPr/>
            </w:pPr>
            <w:r>
              <w:rPr/>
              <w:t xml:space="preserve">Australia (Uusi Etelä-Wales) </w:t>
            </w:r>
          </w:p>
        </w:tc>
        <w:tc>
          <w:tcPr>
            <w:tcW w:w="753" w:type="dxa"/>
            <w:tcBorders/>
            <w:vAlign w:val="center"/>
          </w:tcPr>
          <w:p>
            <w:pPr>
              <w:pStyle w:val="TableContents"/>
              <w:bidi w:val="0"/>
              <w:spacing w:before="0" w:after="283"/>
              <w:jc w:val="left"/>
              <w:rPr/>
            </w:pPr>
            <w:r>
              <w:rPr/>
              <w:t xml:space="preserve">CFS </w:t>
            </w:r>
          </w:p>
        </w:tc>
        <w:tc>
          <w:tcPr>
            <w:tcW w:w="903" w:type="dxa"/>
            <w:tcBorders/>
            <w:vAlign w:val="center"/>
          </w:tcPr>
          <w:p>
            <w:pPr>
              <w:pStyle w:val="TableContents"/>
              <w:bidi w:val="0"/>
              <w:spacing w:before="0" w:after="283"/>
              <w:jc w:val="left"/>
              <w:rPr/>
            </w:pPr>
            <w:r>
              <w:rPr/>
              <w:t xml:space="preserve">YCFS </w:t>
            </w:r>
          </w:p>
        </w:tc>
        <w:tc>
          <w:tcPr>
            <w:tcW w:w="2753" w:type="dxa"/>
            <w:tcBorders/>
            <w:vAlign w:val="center"/>
          </w:tcPr>
          <w:p>
            <w:pPr>
              <w:pStyle w:val="TableContents"/>
              <w:bidi w:val="0"/>
              <w:spacing w:before="0" w:after="283"/>
              <w:jc w:val="left"/>
              <w:rPr/>
            </w:pPr>
            <w:r>
              <w:rPr/>
              <w:t xml:space="preserve">Coffs Harbourin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Darwin </w:t>
            </w:r>
          </w:p>
        </w:tc>
        <w:tc>
          <w:tcPr>
            <w:tcW w:w="2690" w:type="dxa"/>
            <w:tcBorders/>
            <w:vAlign w:val="center"/>
          </w:tcPr>
          <w:p>
            <w:pPr>
              <w:pStyle w:val="TableContents"/>
              <w:bidi w:val="0"/>
              <w:spacing w:before="0" w:after="283"/>
              <w:jc w:val="left"/>
              <w:rPr/>
            </w:pPr>
            <w:r>
              <w:rPr/>
              <w:t xml:space="preserve">Australia (Pohjoinen alue) </w:t>
            </w:r>
          </w:p>
        </w:tc>
        <w:tc>
          <w:tcPr>
            <w:tcW w:w="753" w:type="dxa"/>
            <w:tcBorders/>
            <w:vAlign w:val="center"/>
          </w:tcPr>
          <w:p>
            <w:pPr>
              <w:pStyle w:val="TableContents"/>
              <w:bidi w:val="0"/>
              <w:spacing w:before="0" w:after="283"/>
              <w:jc w:val="left"/>
              <w:rPr/>
            </w:pPr>
            <w:r>
              <w:rPr/>
              <w:t xml:space="preserve">DRW </w:t>
            </w:r>
          </w:p>
        </w:tc>
        <w:tc>
          <w:tcPr>
            <w:tcW w:w="903" w:type="dxa"/>
            <w:tcBorders/>
            <w:vAlign w:val="center"/>
          </w:tcPr>
          <w:p>
            <w:pPr>
              <w:pStyle w:val="TableContents"/>
              <w:bidi w:val="0"/>
              <w:spacing w:before="0" w:after="283"/>
              <w:jc w:val="left"/>
              <w:rPr/>
            </w:pPr>
            <w:r>
              <w:rPr/>
              <w:t xml:space="preserve">YPDN </w:t>
            </w:r>
          </w:p>
        </w:tc>
        <w:tc>
          <w:tcPr>
            <w:tcW w:w="2753" w:type="dxa"/>
            <w:tcBorders/>
            <w:vAlign w:val="center"/>
          </w:tcPr>
          <w:p>
            <w:pPr>
              <w:pStyle w:val="TableContents"/>
              <w:bidi w:val="0"/>
              <w:spacing w:before="0" w:after="283"/>
              <w:jc w:val="left"/>
              <w:rPr/>
            </w:pPr>
            <w:r>
              <w:rPr/>
              <w:t xml:space="preserve">Darwinin kansainvälinen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Denpasar </w:t>
            </w:r>
          </w:p>
        </w:tc>
        <w:tc>
          <w:tcPr>
            <w:tcW w:w="2690" w:type="dxa"/>
            <w:tcBorders/>
            <w:vAlign w:val="center"/>
          </w:tcPr>
          <w:p>
            <w:pPr>
              <w:pStyle w:val="TableContents"/>
              <w:bidi w:val="0"/>
              <w:spacing w:before="0" w:after="283"/>
              <w:jc w:val="left"/>
              <w:rPr/>
            </w:pPr>
            <w:r>
              <w:rPr/>
              <w:t xml:space="preserve">Indonesia </w:t>
            </w:r>
          </w:p>
        </w:tc>
        <w:tc>
          <w:tcPr>
            <w:tcW w:w="753" w:type="dxa"/>
            <w:tcBorders/>
            <w:vAlign w:val="center"/>
          </w:tcPr>
          <w:p>
            <w:pPr>
              <w:pStyle w:val="TableContents"/>
              <w:bidi w:val="0"/>
              <w:spacing w:before="0" w:after="283"/>
              <w:jc w:val="left"/>
              <w:rPr/>
            </w:pPr>
            <w:r>
              <w:rPr/>
              <w:t xml:space="preserve">DPS </w:t>
            </w:r>
          </w:p>
        </w:tc>
        <w:tc>
          <w:tcPr>
            <w:tcW w:w="903" w:type="dxa"/>
            <w:tcBorders/>
            <w:vAlign w:val="center"/>
          </w:tcPr>
          <w:p>
            <w:pPr>
              <w:pStyle w:val="TableContents"/>
              <w:bidi w:val="0"/>
              <w:spacing w:before="0" w:after="283"/>
              <w:jc w:val="left"/>
              <w:rPr/>
            </w:pPr>
            <w:r>
              <w:rPr/>
              <w:t xml:space="preserve">WADD </w:t>
            </w:r>
          </w:p>
        </w:tc>
        <w:tc>
          <w:tcPr>
            <w:tcW w:w="2753" w:type="dxa"/>
            <w:tcBorders/>
            <w:vAlign w:val="center"/>
          </w:tcPr>
          <w:p>
            <w:pPr>
              <w:pStyle w:val="TableContents"/>
              <w:bidi w:val="0"/>
              <w:spacing w:before="0" w:after="283"/>
              <w:jc w:val="left"/>
              <w:rPr/>
            </w:pPr>
            <w:r>
              <w:rPr/>
              <w:t xml:space="preserve">Ngurah Rain kansainvälinen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Derby </w:t>
            </w:r>
          </w:p>
        </w:tc>
        <w:tc>
          <w:tcPr>
            <w:tcW w:w="2690" w:type="dxa"/>
            <w:tcBorders/>
            <w:vAlign w:val="center"/>
          </w:tcPr>
          <w:p>
            <w:pPr>
              <w:pStyle w:val="TableContents"/>
              <w:bidi w:val="0"/>
              <w:spacing w:before="0" w:after="283"/>
              <w:jc w:val="left"/>
              <w:rPr/>
            </w:pPr>
            <w:r>
              <w:rPr/>
              <w:t xml:space="preserve">Australia (Länsi-Australia) </w:t>
            </w:r>
          </w:p>
        </w:tc>
        <w:tc>
          <w:tcPr>
            <w:tcW w:w="753" w:type="dxa"/>
            <w:tcBorders/>
            <w:vAlign w:val="center"/>
          </w:tcPr>
          <w:p>
            <w:pPr>
              <w:pStyle w:val="TableContents"/>
              <w:bidi w:val="0"/>
              <w:spacing w:before="0" w:after="283"/>
              <w:jc w:val="left"/>
              <w:rPr/>
            </w:pPr>
            <w:r>
              <w:rPr/>
              <w:t xml:space="preserve">DCN </w:t>
            </w:r>
          </w:p>
        </w:tc>
        <w:tc>
          <w:tcPr>
            <w:tcW w:w="903" w:type="dxa"/>
            <w:tcBorders/>
            <w:vAlign w:val="center"/>
          </w:tcPr>
          <w:p>
            <w:pPr>
              <w:pStyle w:val="TableContents"/>
              <w:bidi w:val="0"/>
              <w:spacing w:before="0" w:after="283"/>
              <w:jc w:val="left"/>
              <w:rPr/>
            </w:pPr>
            <w:r>
              <w:rPr/>
              <w:t xml:space="preserve">YCIN </w:t>
            </w:r>
          </w:p>
        </w:tc>
        <w:tc>
          <w:tcPr>
            <w:tcW w:w="2753" w:type="dxa"/>
            <w:tcBorders/>
            <w:vAlign w:val="center"/>
          </w:tcPr>
          <w:p>
            <w:pPr>
              <w:pStyle w:val="TableContents"/>
              <w:bidi w:val="0"/>
              <w:spacing w:before="0" w:after="283"/>
              <w:jc w:val="left"/>
              <w:rPr/>
            </w:pPr>
            <w:r>
              <w:rPr/>
              <w:t xml:space="preserve">RAAF Curtin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Dunedin </w:t>
            </w:r>
          </w:p>
        </w:tc>
        <w:tc>
          <w:tcPr>
            <w:tcW w:w="2690" w:type="dxa"/>
            <w:tcBorders/>
            <w:vAlign w:val="center"/>
          </w:tcPr>
          <w:p>
            <w:pPr>
              <w:pStyle w:val="TableContents"/>
              <w:bidi w:val="0"/>
              <w:spacing w:before="0" w:after="283"/>
              <w:jc w:val="left"/>
              <w:rPr/>
            </w:pPr>
            <w:r>
              <w:rPr/>
              <w:t xml:space="preserve">Uusi-Seelanti </w:t>
            </w:r>
          </w:p>
        </w:tc>
        <w:tc>
          <w:tcPr>
            <w:tcW w:w="753" w:type="dxa"/>
            <w:tcBorders/>
            <w:vAlign w:val="center"/>
          </w:tcPr>
          <w:p>
            <w:pPr>
              <w:pStyle w:val="TableContents"/>
              <w:bidi w:val="0"/>
              <w:spacing w:before="0" w:after="283"/>
              <w:jc w:val="left"/>
              <w:rPr/>
            </w:pPr>
            <w:r>
              <w:rPr/>
              <w:t xml:space="preserve">DUD </w:t>
            </w:r>
          </w:p>
        </w:tc>
        <w:tc>
          <w:tcPr>
            <w:tcW w:w="903" w:type="dxa"/>
            <w:tcBorders/>
            <w:vAlign w:val="center"/>
          </w:tcPr>
          <w:p>
            <w:pPr>
              <w:pStyle w:val="TableContents"/>
              <w:bidi w:val="0"/>
              <w:spacing w:before="0" w:after="283"/>
              <w:jc w:val="left"/>
              <w:rPr/>
            </w:pPr>
            <w:r>
              <w:rPr/>
              <w:t xml:space="preserve">NZDN </w:t>
            </w:r>
          </w:p>
        </w:tc>
        <w:tc>
          <w:tcPr>
            <w:tcW w:w="2753" w:type="dxa"/>
            <w:tcBorders/>
            <w:vAlign w:val="center"/>
          </w:tcPr>
          <w:p>
            <w:pPr>
              <w:pStyle w:val="TableContents"/>
              <w:bidi w:val="0"/>
              <w:spacing w:before="0" w:after="283"/>
              <w:jc w:val="left"/>
              <w:rPr/>
            </w:pPr>
            <w:r>
              <w:rPr/>
              <w:t xml:space="preserve">Dunedinin kansainvälinen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Emerald </w:t>
            </w:r>
          </w:p>
        </w:tc>
        <w:tc>
          <w:tcPr>
            <w:tcW w:w="2690" w:type="dxa"/>
            <w:tcBorders/>
            <w:vAlign w:val="center"/>
          </w:tcPr>
          <w:p>
            <w:pPr>
              <w:pStyle w:val="TableContents"/>
              <w:bidi w:val="0"/>
              <w:spacing w:before="0" w:after="283"/>
              <w:jc w:val="left"/>
              <w:rPr/>
            </w:pPr>
            <w:r>
              <w:rPr/>
              <w:t xml:space="preserve">Australia (Queensland) </w:t>
            </w:r>
          </w:p>
        </w:tc>
        <w:tc>
          <w:tcPr>
            <w:tcW w:w="753" w:type="dxa"/>
            <w:tcBorders/>
            <w:vAlign w:val="center"/>
          </w:tcPr>
          <w:p>
            <w:pPr>
              <w:pStyle w:val="TableContents"/>
              <w:bidi w:val="0"/>
              <w:spacing w:before="0" w:after="283"/>
              <w:jc w:val="left"/>
              <w:rPr/>
            </w:pPr>
            <w:r>
              <w:rPr/>
              <w:t xml:space="preserve">EMD </w:t>
            </w:r>
          </w:p>
        </w:tc>
        <w:tc>
          <w:tcPr>
            <w:tcW w:w="903" w:type="dxa"/>
            <w:tcBorders/>
            <w:vAlign w:val="center"/>
          </w:tcPr>
          <w:p>
            <w:pPr>
              <w:pStyle w:val="TableContents"/>
              <w:bidi w:val="0"/>
              <w:spacing w:before="0" w:after="283"/>
              <w:jc w:val="left"/>
              <w:rPr/>
            </w:pPr>
            <w:r>
              <w:rPr/>
              <w:t xml:space="preserve">YEML </w:t>
            </w:r>
          </w:p>
        </w:tc>
        <w:tc>
          <w:tcPr>
            <w:tcW w:w="2753" w:type="dxa"/>
            <w:tcBorders/>
            <w:vAlign w:val="center"/>
          </w:tcPr>
          <w:p>
            <w:pPr>
              <w:pStyle w:val="TableContents"/>
              <w:bidi w:val="0"/>
              <w:spacing w:before="0" w:after="283"/>
              <w:jc w:val="left"/>
              <w:rPr/>
            </w:pPr>
            <w:r>
              <w:rPr/>
              <w:t xml:space="preserve">Emeraldin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Esperance </w:t>
            </w:r>
          </w:p>
        </w:tc>
        <w:tc>
          <w:tcPr>
            <w:tcW w:w="2690" w:type="dxa"/>
            <w:tcBorders/>
            <w:vAlign w:val="center"/>
          </w:tcPr>
          <w:p>
            <w:pPr>
              <w:pStyle w:val="TableContents"/>
              <w:bidi w:val="0"/>
              <w:spacing w:before="0" w:after="283"/>
              <w:jc w:val="left"/>
              <w:rPr/>
            </w:pPr>
            <w:r>
              <w:rPr/>
              <w:t xml:space="preserve">Australia (Länsi-Australia) </w:t>
            </w:r>
          </w:p>
        </w:tc>
        <w:tc>
          <w:tcPr>
            <w:tcW w:w="753" w:type="dxa"/>
            <w:tcBorders/>
            <w:vAlign w:val="center"/>
          </w:tcPr>
          <w:p>
            <w:pPr>
              <w:pStyle w:val="TableContents"/>
              <w:bidi w:val="0"/>
              <w:spacing w:before="0" w:after="283"/>
              <w:jc w:val="left"/>
              <w:rPr/>
            </w:pPr>
            <w:r>
              <w:rPr/>
              <w:t xml:space="preserve">EPR </w:t>
            </w:r>
          </w:p>
        </w:tc>
        <w:tc>
          <w:tcPr>
            <w:tcW w:w="903" w:type="dxa"/>
            <w:tcBorders/>
            <w:vAlign w:val="center"/>
          </w:tcPr>
          <w:p>
            <w:pPr>
              <w:pStyle w:val="TableContents"/>
              <w:bidi w:val="0"/>
              <w:spacing w:before="0" w:after="283"/>
              <w:jc w:val="left"/>
              <w:rPr/>
            </w:pPr>
            <w:r>
              <w:rPr/>
              <w:t xml:space="preserve">YESP </w:t>
            </w:r>
          </w:p>
        </w:tc>
        <w:tc>
          <w:tcPr>
            <w:tcW w:w="2753" w:type="dxa"/>
            <w:tcBorders/>
            <w:vAlign w:val="center"/>
          </w:tcPr>
          <w:p>
            <w:pPr>
              <w:pStyle w:val="TableContents"/>
              <w:bidi w:val="0"/>
              <w:spacing w:before="0" w:after="283"/>
              <w:jc w:val="left"/>
              <w:rPr/>
            </w:pPr>
            <w:r>
              <w:rPr/>
              <w:t xml:space="preserve">Esperancen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Exmouth </w:t>
            </w:r>
          </w:p>
        </w:tc>
        <w:tc>
          <w:tcPr>
            <w:tcW w:w="2690" w:type="dxa"/>
            <w:tcBorders/>
            <w:vAlign w:val="center"/>
          </w:tcPr>
          <w:p>
            <w:pPr>
              <w:pStyle w:val="TableContents"/>
              <w:bidi w:val="0"/>
              <w:spacing w:before="0" w:after="283"/>
              <w:jc w:val="left"/>
              <w:rPr/>
            </w:pPr>
            <w:r>
              <w:rPr/>
              <w:t xml:space="preserve">Australia (Länsi-Australia) </w:t>
            </w:r>
          </w:p>
        </w:tc>
        <w:tc>
          <w:tcPr>
            <w:tcW w:w="753" w:type="dxa"/>
            <w:tcBorders/>
            <w:vAlign w:val="center"/>
          </w:tcPr>
          <w:p>
            <w:pPr>
              <w:pStyle w:val="TableContents"/>
              <w:bidi w:val="0"/>
              <w:spacing w:before="0" w:after="283"/>
              <w:jc w:val="left"/>
              <w:rPr/>
            </w:pPr>
            <w:r>
              <w:rPr/>
              <w:t xml:space="preserve">LEA </w:t>
            </w:r>
          </w:p>
        </w:tc>
        <w:tc>
          <w:tcPr>
            <w:tcW w:w="903" w:type="dxa"/>
            <w:tcBorders/>
            <w:vAlign w:val="center"/>
          </w:tcPr>
          <w:p>
            <w:pPr>
              <w:pStyle w:val="TableContents"/>
              <w:bidi w:val="0"/>
              <w:spacing w:before="0" w:after="283"/>
              <w:jc w:val="left"/>
              <w:rPr/>
            </w:pPr>
            <w:r>
              <w:rPr/>
              <w:t xml:space="preserve">YPLM </w:t>
            </w:r>
          </w:p>
        </w:tc>
        <w:tc>
          <w:tcPr>
            <w:tcW w:w="2753" w:type="dxa"/>
            <w:tcBorders/>
            <w:vAlign w:val="center"/>
          </w:tcPr>
          <w:p>
            <w:pPr>
              <w:pStyle w:val="TableContents"/>
              <w:bidi w:val="0"/>
              <w:spacing w:before="0" w:after="283"/>
              <w:jc w:val="left"/>
              <w:rPr/>
            </w:pPr>
            <w:r>
              <w:rPr/>
              <w:t xml:space="preserve">RAAF Learmonth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Geraldton </w:t>
            </w:r>
          </w:p>
        </w:tc>
        <w:tc>
          <w:tcPr>
            <w:tcW w:w="2690" w:type="dxa"/>
            <w:tcBorders/>
            <w:vAlign w:val="center"/>
          </w:tcPr>
          <w:p>
            <w:pPr>
              <w:pStyle w:val="TableContents"/>
              <w:bidi w:val="0"/>
              <w:spacing w:before="0" w:after="283"/>
              <w:jc w:val="left"/>
              <w:rPr/>
            </w:pPr>
            <w:r>
              <w:rPr/>
              <w:t xml:space="preserve">Australia (Länsi-Australia) </w:t>
            </w:r>
          </w:p>
        </w:tc>
        <w:tc>
          <w:tcPr>
            <w:tcW w:w="753" w:type="dxa"/>
            <w:tcBorders/>
            <w:vAlign w:val="center"/>
          </w:tcPr>
          <w:p>
            <w:pPr>
              <w:pStyle w:val="TableContents"/>
              <w:bidi w:val="0"/>
              <w:spacing w:before="0" w:after="283"/>
              <w:jc w:val="left"/>
              <w:rPr/>
            </w:pPr>
            <w:r>
              <w:rPr/>
              <w:t xml:space="preserve">GET </w:t>
            </w:r>
          </w:p>
        </w:tc>
        <w:tc>
          <w:tcPr>
            <w:tcW w:w="903" w:type="dxa"/>
            <w:tcBorders/>
            <w:vAlign w:val="center"/>
          </w:tcPr>
          <w:p>
            <w:pPr>
              <w:pStyle w:val="TableContents"/>
              <w:bidi w:val="0"/>
              <w:spacing w:before="0" w:after="283"/>
              <w:jc w:val="left"/>
              <w:rPr/>
            </w:pPr>
            <w:r>
              <w:rPr/>
              <w:t xml:space="preserve">YGEL </w:t>
            </w:r>
          </w:p>
        </w:tc>
        <w:tc>
          <w:tcPr>
            <w:tcW w:w="2753" w:type="dxa"/>
            <w:tcBorders/>
            <w:vAlign w:val="center"/>
          </w:tcPr>
          <w:p>
            <w:pPr>
              <w:pStyle w:val="TableContents"/>
              <w:bidi w:val="0"/>
              <w:spacing w:before="0" w:after="283"/>
              <w:jc w:val="left"/>
              <w:rPr/>
            </w:pPr>
            <w:r>
              <w:rPr/>
              <w:t xml:space="preserve">Geraldtonin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Gladstone </w:t>
            </w:r>
          </w:p>
        </w:tc>
        <w:tc>
          <w:tcPr>
            <w:tcW w:w="2690" w:type="dxa"/>
            <w:tcBorders/>
            <w:vAlign w:val="center"/>
          </w:tcPr>
          <w:p>
            <w:pPr>
              <w:pStyle w:val="TableContents"/>
              <w:bidi w:val="0"/>
              <w:spacing w:before="0" w:after="283"/>
              <w:jc w:val="left"/>
              <w:rPr/>
            </w:pPr>
            <w:r>
              <w:rPr/>
              <w:t xml:space="preserve">Australia (Queensland) </w:t>
            </w:r>
          </w:p>
        </w:tc>
        <w:tc>
          <w:tcPr>
            <w:tcW w:w="753" w:type="dxa"/>
            <w:tcBorders/>
            <w:vAlign w:val="center"/>
          </w:tcPr>
          <w:p>
            <w:pPr>
              <w:pStyle w:val="TableContents"/>
              <w:bidi w:val="0"/>
              <w:spacing w:before="0" w:after="283"/>
              <w:jc w:val="left"/>
              <w:rPr/>
            </w:pPr>
            <w:r>
              <w:rPr/>
              <w:t xml:space="preserve">GLT </w:t>
            </w:r>
          </w:p>
        </w:tc>
        <w:tc>
          <w:tcPr>
            <w:tcW w:w="903" w:type="dxa"/>
            <w:tcBorders/>
            <w:vAlign w:val="center"/>
          </w:tcPr>
          <w:p>
            <w:pPr>
              <w:pStyle w:val="TableContents"/>
              <w:bidi w:val="0"/>
              <w:spacing w:before="0" w:after="283"/>
              <w:jc w:val="left"/>
              <w:rPr/>
            </w:pPr>
            <w:r>
              <w:rPr/>
              <w:t xml:space="preserve">YGLA </w:t>
            </w:r>
          </w:p>
        </w:tc>
        <w:tc>
          <w:tcPr>
            <w:tcW w:w="2753" w:type="dxa"/>
            <w:tcBorders/>
            <w:vAlign w:val="center"/>
          </w:tcPr>
          <w:p>
            <w:pPr>
              <w:pStyle w:val="TableContents"/>
              <w:bidi w:val="0"/>
              <w:spacing w:before="0" w:after="283"/>
              <w:jc w:val="left"/>
              <w:rPr/>
            </w:pPr>
            <w:r>
              <w:rPr/>
              <w:t xml:space="preserve">Gladstonen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Kultarannikko </w:t>
            </w:r>
          </w:p>
        </w:tc>
        <w:tc>
          <w:tcPr>
            <w:tcW w:w="2690" w:type="dxa"/>
            <w:tcBorders/>
            <w:vAlign w:val="center"/>
          </w:tcPr>
          <w:p>
            <w:pPr>
              <w:pStyle w:val="TableContents"/>
              <w:bidi w:val="0"/>
              <w:spacing w:before="0" w:after="283"/>
              <w:jc w:val="left"/>
              <w:rPr/>
            </w:pPr>
            <w:r>
              <w:rPr/>
              <w:t xml:space="preserve">Australia (Queensland) </w:t>
            </w:r>
          </w:p>
        </w:tc>
        <w:tc>
          <w:tcPr>
            <w:tcW w:w="753" w:type="dxa"/>
            <w:tcBorders/>
            <w:vAlign w:val="center"/>
          </w:tcPr>
          <w:p>
            <w:pPr>
              <w:pStyle w:val="TableContents"/>
              <w:bidi w:val="0"/>
              <w:spacing w:before="0" w:after="283"/>
              <w:jc w:val="left"/>
              <w:rPr/>
            </w:pPr>
            <w:r>
              <w:rPr/>
              <w:t xml:space="preserve">OOL </w:t>
            </w:r>
          </w:p>
        </w:tc>
        <w:tc>
          <w:tcPr>
            <w:tcW w:w="903" w:type="dxa"/>
            <w:tcBorders/>
            <w:vAlign w:val="center"/>
          </w:tcPr>
          <w:p>
            <w:pPr>
              <w:pStyle w:val="TableContents"/>
              <w:bidi w:val="0"/>
              <w:spacing w:before="0" w:after="283"/>
              <w:jc w:val="left"/>
              <w:rPr/>
            </w:pPr>
            <w:r>
              <w:rPr/>
              <w:t xml:space="preserve">YBCG </w:t>
            </w:r>
          </w:p>
        </w:tc>
        <w:tc>
          <w:tcPr>
            <w:tcW w:w="2753" w:type="dxa"/>
            <w:tcBorders/>
            <w:vAlign w:val="center"/>
          </w:tcPr>
          <w:p>
            <w:pPr>
              <w:pStyle w:val="TableContents"/>
              <w:bidi w:val="0"/>
              <w:spacing w:before="0" w:after="283"/>
              <w:jc w:val="left"/>
              <w:rPr/>
            </w:pPr>
            <w:r>
              <w:rPr/>
              <w:t xml:space="preserve">Gold Coastin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Hamilton </w:t>
            </w:r>
          </w:p>
        </w:tc>
        <w:tc>
          <w:tcPr>
            <w:tcW w:w="2690" w:type="dxa"/>
            <w:tcBorders/>
            <w:vAlign w:val="center"/>
          </w:tcPr>
          <w:p>
            <w:pPr>
              <w:pStyle w:val="TableContents"/>
              <w:bidi w:val="0"/>
              <w:spacing w:before="0" w:after="283"/>
              <w:jc w:val="left"/>
              <w:rPr/>
            </w:pPr>
            <w:r>
              <w:rPr/>
              <w:t xml:space="preserve">Uusi-Seelanti </w:t>
            </w:r>
          </w:p>
        </w:tc>
        <w:tc>
          <w:tcPr>
            <w:tcW w:w="753" w:type="dxa"/>
            <w:tcBorders/>
            <w:vAlign w:val="center"/>
          </w:tcPr>
          <w:p>
            <w:pPr>
              <w:pStyle w:val="TableContents"/>
              <w:bidi w:val="0"/>
              <w:spacing w:before="0" w:after="283"/>
              <w:jc w:val="left"/>
              <w:rPr/>
            </w:pPr>
            <w:r>
              <w:rPr/>
              <w:t xml:space="preserve">HLZ </w:t>
            </w:r>
          </w:p>
        </w:tc>
        <w:tc>
          <w:tcPr>
            <w:tcW w:w="903" w:type="dxa"/>
            <w:tcBorders/>
            <w:vAlign w:val="center"/>
          </w:tcPr>
          <w:p>
            <w:pPr>
              <w:pStyle w:val="TableContents"/>
              <w:bidi w:val="0"/>
              <w:spacing w:before="0" w:after="283"/>
              <w:jc w:val="left"/>
              <w:rPr/>
            </w:pPr>
            <w:r>
              <w:rPr/>
              <w:t xml:space="preserve">NZHN </w:t>
            </w:r>
          </w:p>
        </w:tc>
        <w:tc>
          <w:tcPr>
            <w:tcW w:w="2753" w:type="dxa"/>
            <w:tcBorders/>
            <w:vAlign w:val="center"/>
          </w:tcPr>
          <w:p>
            <w:pPr>
              <w:pStyle w:val="TableContents"/>
              <w:bidi w:val="0"/>
              <w:spacing w:before="0" w:after="283"/>
              <w:jc w:val="left"/>
              <w:rPr/>
            </w:pPr>
            <w:r>
              <w:rPr/>
              <w:t xml:space="preserve">Hamiltonin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Hamiltonin saari </w:t>
            </w:r>
          </w:p>
        </w:tc>
        <w:tc>
          <w:tcPr>
            <w:tcW w:w="2690" w:type="dxa"/>
            <w:tcBorders/>
            <w:vAlign w:val="center"/>
          </w:tcPr>
          <w:p>
            <w:pPr>
              <w:pStyle w:val="TableContents"/>
              <w:bidi w:val="0"/>
              <w:spacing w:before="0" w:after="283"/>
              <w:jc w:val="left"/>
              <w:rPr/>
            </w:pPr>
            <w:r>
              <w:rPr/>
              <w:t xml:space="preserve">Australia (Queensland) </w:t>
            </w:r>
          </w:p>
        </w:tc>
        <w:tc>
          <w:tcPr>
            <w:tcW w:w="753" w:type="dxa"/>
            <w:tcBorders/>
            <w:vAlign w:val="center"/>
          </w:tcPr>
          <w:p>
            <w:pPr>
              <w:pStyle w:val="TableContents"/>
              <w:bidi w:val="0"/>
              <w:spacing w:before="0" w:after="283"/>
              <w:jc w:val="left"/>
              <w:rPr/>
            </w:pPr>
            <w:r>
              <w:rPr/>
              <w:t xml:space="preserve">HTI </w:t>
            </w:r>
          </w:p>
        </w:tc>
        <w:tc>
          <w:tcPr>
            <w:tcW w:w="903" w:type="dxa"/>
            <w:tcBorders/>
            <w:vAlign w:val="center"/>
          </w:tcPr>
          <w:p>
            <w:pPr>
              <w:pStyle w:val="TableContents"/>
              <w:bidi w:val="0"/>
              <w:spacing w:before="0" w:after="283"/>
              <w:jc w:val="left"/>
              <w:rPr/>
            </w:pPr>
            <w:r>
              <w:rPr/>
              <w:t xml:space="preserve">YBHM </w:t>
            </w:r>
          </w:p>
        </w:tc>
        <w:tc>
          <w:tcPr>
            <w:tcW w:w="2753" w:type="dxa"/>
            <w:tcBorders/>
            <w:vAlign w:val="center"/>
          </w:tcPr>
          <w:p>
            <w:pPr>
              <w:pStyle w:val="TableContents"/>
              <w:bidi w:val="0"/>
              <w:spacing w:before="0" w:after="283"/>
              <w:jc w:val="left"/>
              <w:rPr/>
            </w:pPr>
            <w:r>
              <w:rPr/>
              <w:t xml:space="preserve">Ison valliriutan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Hervey Bay </w:t>
            </w:r>
          </w:p>
        </w:tc>
        <w:tc>
          <w:tcPr>
            <w:tcW w:w="2690" w:type="dxa"/>
            <w:tcBorders/>
            <w:vAlign w:val="center"/>
          </w:tcPr>
          <w:p>
            <w:pPr>
              <w:pStyle w:val="TableContents"/>
              <w:bidi w:val="0"/>
              <w:spacing w:before="0" w:after="283"/>
              <w:jc w:val="left"/>
              <w:rPr/>
            </w:pPr>
            <w:r>
              <w:rPr/>
              <w:t xml:space="preserve">Australia (Queensland) </w:t>
            </w:r>
          </w:p>
        </w:tc>
        <w:tc>
          <w:tcPr>
            <w:tcW w:w="753" w:type="dxa"/>
            <w:tcBorders/>
            <w:vAlign w:val="center"/>
          </w:tcPr>
          <w:p>
            <w:pPr>
              <w:pStyle w:val="TableContents"/>
              <w:bidi w:val="0"/>
              <w:spacing w:before="0" w:after="283"/>
              <w:jc w:val="left"/>
              <w:rPr/>
            </w:pPr>
            <w:r>
              <w:rPr/>
              <w:t xml:space="preserve">HVB </w:t>
            </w:r>
          </w:p>
        </w:tc>
        <w:tc>
          <w:tcPr>
            <w:tcW w:w="903" w:type="dxa"/>
            <w:tcBorders/>
            <w:vAlign w:val="center"/>
          </w:tcPr>
          <w:p>
            <w:pPr>
              <w:pStyle w:val="TableContents"/>
              <w:bidi w:val="0"/>
              <w:spacing w:before="0" w:after="283"/>
              <w:jc w:val="left"/>
              <w:rPr/>
            </w:pPr>
            <w:r>
              <w:rPr/>
              <w:t xml:space="preserve">YHBA </w:t>
            </w:r>
          </w:p>
        </w:tc>
        <w:tc>
          <w:tcPr>
            <w:tcW w:w="2753" w:type="dxa"/>
            <w:tcBorders/>
            <w:vAlign w:val="center"/>
          </w:tcPr>
          <w:p>
            <w:pPr>
              <w:pStyle w:val="TableContents"/>
              <w:bidi w:val="0"/>
              <w:spacing w:before="0" w:after="283"/>
              <w:jc w:val="left"/>
              <w:rPr/>
            </w:pPr>
            <w:r>
              <w:rPr/>
              <w:t xml:space="preserve">Hervey Bayn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Hobart </w:t>
            </w:r>
          </w:p>
        </w:tc>
        <w:tc>
          <w:tcPr>
            <w:tcW w:w="2690" w:type="dxa"/>
            <w:tcBorders/>
            <w:vAlign w:val="center"/>
          </w:tcPr>
          <w:p>
            <w:pPr>
              <w:pStyle w:val="TableContents"/>
              <w:bidi w:val="0"/>
              <w:spacing w:before="0" w:after="283"/>
              <w:jc w:val="left"/>
              <w:rPr/>
            </w:pPr>
            <w:r>
              <w:rPr/>
              <w:t xml:space="preserve">Australia (Tasmania) </w:t>
            </w:r>
          </w:p>
        </w:tc>
        <w:tc>
          <w:tcPr>
            <w:tcW w:w="753" w:type="dxa"/>
            <w:tcBorders/>
            <w:vAlign w:val="center"/>
          </w:tcPr>
          <w:p>
            <w:pPr>
              <w:pStyle w:val="TableContents"/>
              <w:bidi w:val="0"/>
              <w:spacing w:before="0" w:after="283"/>
              <w:jc w:val="left"/>
              <w:rPr/>
            </w:pPr>
            <w:r>
              <w:rPr/>
              <w:t xml:space="preserve">HBA </w:t>
            </w:r>
          </w:p>
        </w:tc>
        <w:tc>
          <w:tcPr>
            <w:tcW w:w="903" w:type="dxa"/>
            <w:tcBorders/>
            <w:vAlign w:val="center"/>
          </w:tcPr>
          <w:p>
            <w:pPr>
              <w:pStyle w:val="TableContents"/>
              <w:bidi w:val="0"/>
              <w:spacing w:before="0" w:after="283"/>
              <w:jc w:val="left"/>
              <w:rPr/>
            </w:pPr>
            <w:r>
              <w:rPr/>
              <w:t xml:space="preserve">YMHB </w:t>
            </w:r>
          </w:p>
        </w:tc>
        <w:tc>
          <w:tcPr>
            <w:tcW w:w="2753" w:type="dxa"/>
            <w:tcBorders/>
            <w:vAlign w:val="center"/>
          </w:tcPr>
          <w:p>
            <w:pPr>
              <w:pStyle w:val="TableContents"/>
              <w:bidi w:val="0"/>
              <w:spacing w:before="0" w:after="283"/>
              <w:jc w:val="left"/>
              <w:rPr/>
            </w:pPr>
            <w:r>
              <w:rPr/>
              <w:t xml:space="preserve">Hobartin kansainvälinen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Hong Kong </w:t>
            </w:r>
          </w:p>
        </w:tc>
        <w:tc>
          <w:tcPr>
            <w:tcW w:w="2690" w:type="dxa"/>
            <w:tcBorders/>
            <w:vAlign w:val="center"/>
          </w:tcPr>
          <w:p>
            <w:pPr>
              <w:pStyle w:val="TableContents"/>
              <w:bidi w:val="0"/>
              <w:spacing w:before="0" w:after="283"/>
              <w:jc w:val="left"/>
              <w:rPr/>
            </w:pPr>
            <w:r>
              <w:rPr/>
              <w:t xml:space="preserve">Hongkongin erityishallintoalue, Kiina </w:t>
            </w:r>
          </w:p>
        </w:tc>
        <w:tc>
          <w:tcPr>
            <w:tcW w:w="753" w:type="dxa"/>
            <w:tcBorders/>
            <w:vAlign w:val="center"/>
          </w:tcPr>
          <w:p>
            <w:pPr>
              <w:pStyle w:val="TableContents"/>
              <w:bidi w:val="0"/>
              <w:spacing w:before="0" w:after="283"/>
              <w:jc w:val="left"/>
              <w:rPr/>
            </w:pPr>
            <w:r>
              <w:rPr/>
              <w:t xml:space="preserve">HKG </w:t>
            </w:r>
          </w:p>
        </w:tc>
        <w:tc>
          <w:tcPr>
            <w:tcW w:w="903" w:type="dxa"/>
            <w:tcBorders/>
            <w:vAlign w:val="center"/>
          </w:tcPr>
          <w:p>
            <w:pPr>
              <w:pStyle w:val="TableContents"/>
              <w:bidi w:val="0"/>
              <w:spacing w:before="0" w:after="283"/>
              <w:jc w:val="left"/>
              <w:rPr/>
            </w:pPr>
            <w:r>
              <w:rPr/>
              <w:t xml:space="preserve">VHHH </w:t>
            </w:r>
          </w:p>
        </w:tc>
        <w:tc>
          <w:tcPr>
            <w:tcW w:w="2753" w:type="dxa"/>
            <w:tcBorders/>
            <w:vAlign w:val="center"/>
          </w:tcPr>
          <w:p>
            <w:pPr>
              <w:pStyle w:val="TableContents"/>
              <w:bidi w:val="0"/>
              <w:spacing w:before="0" w:after="283"/>
              <w:jc w:val="left"/>
              <w:rPr/>
            </w:pPr>
            <w:r>
              <w:rPr/>
              <w:t xml:space="preserve">Hongkongin kansainvälinen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Honiara </w:t>
            </w:r>
          </w:p>
        </w:tc>
        <w:tc>
          <w:tcPr>
            <w:tcW w:w="2690" w:type="dxa"/>
            <w:tcBorders/>
            <w:vAlign w:val="center"/>
          </w:tcPr>
          <w:p>
            <w:pPr>
              <w:pStyle w:val="TableContents"/>
              <w:bidi w:val="0"/>
              <w:spacing w:before="0" w:after="283"/>
              <w:jc w:val="left"/>
              <w:rPr/>
            </w:pPr>
            <w:r>
              <w:rPr/>
              <w:t xml:space="preserve">Salomonsaaret </w:t>
            </w:r>
          </w:p>
        </w:tc>
        <w:tc>
          <w:tcPr>
            <w:tcW w:w="753" w:type="dxa"/>
            <w:tcBorders/>
            <w:vAlign w:val="center"/>
          </w:tcPr>
          <w:p>
            <w:pPr>
              <w:pStyle w:val="TableContents"/>
              <w:bidi w:val="0"/>
              <w:spacing w:before="0" w:after="283"/>
              <w:jc w:val="left"/>
              <w:rPr/>
            </w:pPr>
            <w:r>
              <w:rPr/>
              <w:t xml:space="preserve">HIR </w:t>
            </w:r>
          </w:p>
        </w:tc>
        <w:tc>
          <w:tcPr>
            <w:tcW w:w="903" w:type="dxa"/>
            <w:tcBorders/>
            <w:vAlign w:val="center"/>
          </w:tcPr>
          <w:p>
            <w:pPr>
              <w:pStyle w:val="TableContents"/>
              <w:bidi w:val="0"/>
              <w:spacing w:before="0" w:after="283"/>
              <w:jc w:val="left"/>
              <w:rPr/>
            </w:pPr>
            <w:r>
              <w:rPr/>
              <w:t xml:space="preserve">AGGH </w:t>
            </w:r>
          </w:p>
        </w:tc>
        <w:tc>
          <w:tcPr>
            <w:tcW w:w="2753" w:type="dxa"/>
            <w:tcBorders/>
            <w:vAlign w:val="center"/>
          </w:tcPr>
          <w:p>
            <w:pPr>
              <w:pStyle w:val="TableContents"/>
              <w:bidi w:val="0"/>
              <w:spacing w:before="0" w:after="283"/>
              <w:jc w:val="left"/>
              <w:rPr/>
            </w:pPr>
            <w:r>
              <w:rPr/>
              <w:t xml:space="preserve">Henderson Fieldin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Johannesburg </w:t>
            </w:r>
          </w:p>
        </w:tc>
        <w:tc>
          <w:tcPr>
            <w:tcW w:w="2690" w:type="dxa"/>
            <w:tcBorders/>
            <w:vAlign w:val="center"/>
          </w:tcPr>
          <w:p>
            <w:pPr>
              <w:pStyle w:val="TableContents"/>
              <w:bidi w:val="0"/>
              <w:spacing w:before="0" w:after="283"/>
              <w:jc w:val="left"/>
              <w:rPr/>
            </w:pPr>
            <w:r>
              <w:rPr/>
              <w:t xml:space="preserve">Etelä-Afrikka </w:t>
            </w:r>
          </w:p>
        </w:tc>
        <w:tc>
          <w:tcPr>
            <w:tcW w:w="753" w:type="dxa"/>
            <w:tcBorders/>
            <w:vAlign w:val="center"/>
          </w:tcPr>
          <w:p>
            <w:pPr>
              <w:pStyle w:val="TableContents"/>
              <w:bidi w:val="0"/>
              <w:spacing w:before="0" w:after="283"/>
              <w:jc w:val="left"/>
              <w:rPr/>
            </w:pPr>
            <w:r>
              <w:rPr/>
              <w:t xml:space="preserve">JNB </w:t>
            </w:r>
          </w:p>
        </w:tc>
        <w:tc>
          <w:tcPr>
            <w:tcW w:w="903" w:type="dxa"/>
            <w:tcBorders/>
            <w:vAlign w:val="center"/>
          </w:tcPr>
          <w:p>
            <w:pPr>
              <w:pStyle w:val="TableContents"/>
              <w:bidi w:val="0"/>
              <w:spacing w:before="0" w:after="283"/>
              <w:jc w:val="left"/>
              <w:rPr/>
            </w:pPr>
            <w:r>
              <w:rPr/>
              <w:t xml:space="preserve">FAJS </w:t>
            </w:r>
          </w:p>
        </w:tc>
        <w:tc>
          <w:tcPr>
            <w:tcW w:w="2753" w:type="dxa"/>
            <w:tcBorders/>
            <w:vAlign w:val="center"/>
          </w:tcPr>
          <w:p>
            <w:pPr>
              <w:pStyle w:val="TableContents"/>
              <w:bidi w:val="0"/>
              <w:spacing w:before="0" w:after="283"/>
              <w:jc w:val="left"/>
              <w:rPr/>
            </w:pPr>
            <w:r>
              <w:rPr/>
              <w:t xml:space="preserve">OR Tambon kansainvälinen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Kalgoorlie </w:t>
            </w:r>
          </w:p>
        </w:tc>
        <w:tc>
          <w:tcPr>
            <w:tcW w:w="2690" w:type="dxa"/>
            <w:tcBorders/>
            <w:vAlign w:val="center"/>
          </w:tcPr>
          <w:p>
            <w:pPr>
              <w:pStyle w:val="TableContents"/>
              <w:bidi w:val="0"/>
              <w:spacing w:before="0" w:after="283"/>
              <w:jc w:val="left"/>
              <w:rPr/>
            </w:pPr>
            <w:r>
              <w:rPr/>
              <w:t xml:space="preserve">Australia (Länsi-Australia) </w:t>
            </w:r>
          </w:p>
        </w:tc>
        <w:tc>
          <w:tcPr>
            <w:tcW w:w="753" w:type="dxa"/>
            <w:tcBorders/>
            <w:vAlign w:val="center"/>
          </w:tcPr>
          <w:p>
            <w:pPr>
              <w:pStyle w:val="TableContents"/>
              <w:bidi w:val="0"/>
              <w:spacing w:before="0" w:after="283"/>
              <w:jc w:val="left"/>
              <w:rPr/>
            </w:pPr>
            <w:r>
              <w:rPr/>
              <w:t xml:space="preserve">KGI </w:t>
            </w:r>
          </w:p>
        </w:tc>
        <w:tc>
          <w:tcPr>
            <w:tcW w:w="903" w:type="dxa"/>
            <w:tcBorders/>
            <w:vAlign w:val="center"/>
          </w:tcPr>
          <w:p>
            <w:pPr>
              <w:pStyle w:val="TableContents"/>
              <w:bidi w:val="0"/>
              <w:spacing w:before="0" w:after="283"/>
              <w:jc w:val="left"/>
              <w:rPr/>
            </w:pPr>
            <w:r>
              <w:rPr/>
              <w:t xml:space="preserve">YPKG </w:t>
            </w:r>
          </w:p>
        </w:tc>
        <w:tc>
          <w:tcPr>
            <w:tcW w:w="2753" w:type="dxa"/>
            <w:tcBorders/>
            <w:vAlign w:val="center"/>
          </w:tcPr>
          <w:p>
            <w:pPr>
              <w:pStyle w:val="TableContents"/>
              <w:bidi w:val="0"/>
              <w:spacing w:before="0" w:after="283"/>
              <w:jc w:val="left"/>
              <w:rPr/>
            </w:pPr>
            <w:r>
              <w:rPr/>
              <w:t xml:space="preserve">Kalgoorlie-Boulderin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Karratha </w:t>
            </w:r>
          </w:p>
        </w:tc>
        <w:tc>
          <w:tcPr>
            <w:tcW w:w="2690" w:type="dxa"/>
            <w:tcBorders/>
            <w:vAlign w:val="center"/>
          </w:tcPr>
          <w:p>
            <w:pPr>
              <w:pStyle w:val="TableContents"/>
              <w:bidi w:val="0"/>
              <w:spacing w:before="0" w:after="283"/>
              <w:jc w:val="left"/>
              <w:rPr/>
            </w:pPr>
            <w:r>
              <w:rPr/>
              <w:t xml:space="preserve">Australia (Länsi-Australia) </w:t>
            </w:r>
          </w:p>
        </w:tc>
        <w:tc>
          <w:tcPr>
            <w:tcW w:w="753" w:type="dxa"/>
            <w:tcBorders/>
            <w:vAlign w:val="center"/>
          </w:tcPr>
          <w:p>
            <w:pPr>
              <w:pStyle w:val="TableContents"/>
              <w:bidi w:val="0"/>
              <w:spacing w:before="0" w:after="283"/>
              <w:jc w:val="left"/>
              <w:rPr/>
            </w:pPr>
            <w:r>
              <w:rPr/>
              <w:t xml:space="preserve">KTA </w:t>
            </w:r>
          </w:p>
        </w:tc>
        <w:tc>
          <w:tcPr>
            <w:tcW w:w="903" w:type="dxa"/>
            <w:tcBorders/>
            <w:vAlign w:val="center"/>
          </w:tcPr>
          <w:p>
            <w:pPr>
              <w:pStyle w:val="TableContents"/>
              <w:bidi w:val="0"/>
              <w:spacing w:before="0" w:after="283"/>
              <w:jc w:val="left"/>
              <w:rPr/>
            </w:pPr>
            <w:r>
              <w:rPr/>
              <w:t xml:space="preserve">YPKA </w:t>
            </w:r>
          </w:p>
        </w:tc>
        <w:tc>
          <w:tcPr>
            <w:tcW w:w="2753" w:type="dxa"/>
            <w:tcBorders/>
            <w:vAlign w:val="center"/>
          </w:tcPr>
          <w:p>
            <w:pPr>
              <w:pStyle w:val="TableContents"/>
              <w:bidi w:val="0"/>
              <w:spacing w:before="0" w:after="283"/>
              <w:jc w:val="left"/>
              <w:rPr/>
            </w:pPr>
            <w:r>
              <w:rPr/>
              <w:t xml:space="preserve">Karrathan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Kununurra </w:t>
            </w:r>
          </w:p>
        </w:tc>
        <w:tc>
          <w:tcPr>
            <w:tcW w:w="2690" w:type="dxa"/>
            <w:tcBorders/>
            <w:vAlign w:val="center"/>
          </w:tcPr>
          <w:p>
            <w:pPr>
              <w:pStyle w:val="TableContents"/>
              <w:bidi w:val="0"/>
              <w:spacing w:before="0" w:after="283"/>
              <w:jc w:val="left"/>
              <w:rPr/>
            </w:pPr>
            <w:r>
              <w:rPr/>
              <w:t xml:space="preserve">Australia (Länsi-Australia) </w:t>
            </w:r>
          </w:p>
        </w:tc>
        <w:tc>
          <w:tcPr>
            <w:tcW w:w="753" w:type="dxa"/>
            <w:tcBorders/>
            <w:vAlign w:val="center"/>
          </w:tcPr>
          <w:p>
            <w:pPr>
              <w:pStyle w:val="TableContents"/>
              <w:bidi w:val="0"/>
              <w:spacing w:before="0" w:after="283"/>
              <w:jc w:val="left"/>
              <w:rPr/>
            </w:pPr>
            <w:r>
              <w:rPr/>
              <w:t xml:space="preserve">KNX </w:t>
            </w:r>
          </w:p>
        </w:tc>
        <w:tc>
          <w:tcPr>
            <w:tcW w:w="903" w:type="dxa"/>
            <w:tcBorders/>
            <w:vAlign w:val="center"/>
          </w:tcPr>
          <w:p>
            <w:pPr>
              <w:pStyle w:val="TableContents"/>
              <w:bidi w:val="0"/>
              <w:spacing w:before="0" w:after="283"/>
              <w:jc w:val="left"/>
              <w:rPr/>
            </w:pPr>
            <w:r>
              <w:rPr/>
              <w:t xml:space="preserve">YPKU </w:t>
            </w:r>
          </w:p>
        </w:tc>
        <w:tc>
          <w:tcPr>
            <w:tcW w:w="2753" w:type="dxa"/>
            <w:tcBorders/>
            <w:vAlign w:val="center"/>
          </w:tcPr>
          <w:p>
            <w:pPr>
              <w:pStyle w:val="TableContents"/>
              <w:bidi w:val="0"/>
              <w:spacing w:before="0" w:after="283"/>
              <w:jc w:val="left"/>
              <w:rPr/>
            </w:pPr>
            <w:r>
              <w:rPr/>
              <w:t xml:space="preserve">Kununurran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Launceston </w:t>
            </w:r>
          </w:p>
        </w:tc>
        <w:tc>
          <w:tcPr>
            <w:tcW w:w="2690" w:type="dxa"/>
            <w:tcBorders/>
            <w:vAlign w:val="center"/>
          </w:tcPr>
          <w:p>
            <w:pPr>
              <w:pStyle w:val="TableContents"/>
              <w:bidi w:val="0"/>
              <w:spacing w:before="0" w:after="283"/>
              <w:jc w:val="left"/>
              <w:rPr/>
            </w:pPr>
            <w:r>
              <w:rPr/>
              <w:t xml:space="preserve">Australia (Tasmania) </w:t>
            </w:r>
          </w:p>
        </w:tc>
        <w:tc>
          <w:tcPr>
            <w:tcW w:w="753" w:type="dxa"/>
            <w:tcBorders/>
            <w:vAlign w:val="center"/>
          </w:tcPr>
          <w:p>
            <w:pPr>
              <w:pStyle w:val="TableContents"/>
              <w:bidi w:val="0"/>
              <w:spacing w:before="0" w:after="283"/>
              <w:jc w:val="left"/>
              <w:rPr/>
            </w:pPr>
            <w:r>
              <w:rPr/>
              <w:t xml:space="preserve">LST </w:t>
            </w:r>
          </w:p>
        </w:tc>
        <w:tc>
          <w:tcPr>
            <w:tcW w:w="903" w:type="dxa"/>
            <w:tcBorders/>
            <w:vAlign w:val="center"/>
          </w:tcPr>
          <w:p>
            <w:pPr>
              <w:pStyle w:val="TableContents"/>
              <w:bidi w:val="0"/>
              <w:spacing w:before="0" w:after="283"/>
              <w:jc w:val="left"/>
              <w:rPr/>
            </w:pPr>
            <w:r>
              <w:rPr/>
              <w:t xml:space="preserve">YMLT </w:t>
            </w:r>
          </w:p>
        </w:tc>
        <w:tc>
          <w:tcPr>
            <w:tcW w:w="2753" w:type="dxa"/>
            <w:tcBorders/>
            <w:vAlign w:val="center"/>
          </w:tcPr>
          <w:p>
            <w:pPr>
              <w:pStyle w:val="TableContents"/>
              <w:bidi w:val="0"/>
              <w:spacing w:before="0" w:after="283"/>
              <w:jc w:val="left"/>
              <w:rPr/>
            </w:pPr>
            <w:r>
              <w:rPr/>
              <w:t xml:space="preserve">Launcestonin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color w:val="A9A9A9"/>
              </w:rPr>
              <w:t xml:space="preserve">Los </w:t>
            </w:r>
            <w:r>
              <w:rPr/>
              <w:t xml:space="preserve">Angeles </w:t>
            </w:r>
          </w:p>
        </w:tc>
        <w:tc>
          <w:tcPr>
            <w:tcW w:w="2690" w:type="dxa"/>
            <w:tcBorders/>
            <w:vAlign w:val="center"/>
          </w:tcPr>
          <w:p>
            <w:pPr>
              <w:pStyle w:val="TableContents"/>
              <w:bidi w:val="0"/>
              <w:spacing w:before="0" w:after="283"/>
              <w:jc w:val="left"/>
              <w:rPr/>
            </w:pPr>
            <w:r>
              <w:rPr/>
              <w:t xml:space="preserve">Yhdysvallat (Kalifornia) </w:t>
            </w:r>
          </w:p>
        </w:tc>
        <w:tc>
          <w:tcPr>
            <w:tcW w:w="753" w:type="dxa"/>
            <w:tcBorders/>
            <w:vAlign w:val="center"/>
          </w:tcPr>
          <w:p>
            <w:pPr>
              <w:pStyle w:val="TableContents"/>
              <w:bidi w:val="0"/>
              <w:spacing w:before="0" w:after="283"/>
              <w:jc w:val="left"/>
              <w:rPr/>
            </w:pPr>
            <w:r>
              <w:rPr/>
              <w:t xml:space="preserve">LAX </w:t>
            </w:r>
          </w:p>
        </w:tc>
        <w:tc>
          <w:tcPr>
            <w:tcW w:w="903" w:type="dxa"/>
            <w:tcBorders/>
            <w:vAlign w:val="center"/>
          </w:tcPr>
          <w:p>
            <w:pPr>
              <w:pStyle w:val="TableContents"/>
              <w:bidi w:val="0"/>
              <w:spacing w:before="0" w:after="283"/>
              <w:jc w:val="left"/>
              <w:rPr/>
            </w:pPr>
            <w:r>
              <w:rPr/>
              <w:t xml:space="preserve">KLAX </w:t>
            </w:r>
          </w:p>
        </w:tc>
        <w:tc>
          <w:tcPr>
            <w:tcW w:w="2753" w:type="dxa"/>
            <w:tcBorders/>
            <w:vAlign w:val="center"/>
          </w:tcPr>
          <w:p>
            <w:pPr>
              <w:pStyle w:val="TableContents"/>
              <w:bidi w:val="0"/>
              <w:spacing w:before="0" w:after="283"/>
              <w:jc w:val="left"/>
              <w:rPr/>
            </w:pPr>
            <w:r>
              <w:rPr/>
              <w:t xml:space="preserve">Los Angelesin kansainvälinen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Mackay </w:t>
            </w:r>
          </w:p>
        </w:tc>
        <w:tc>
          <w:tcPr>
            <w:tcW w:w="2690" w:type="dxa"/>
            <w:tcBorders/>
            <w:vAlign w:val="center"/>
          </w:tcPr>
          <w:p>
            <w:pPr>
              <w:pStyle w:val="TableContents"/>
              <w:bidi w:val="0"/>
              <w:spacing w:before="0" w:after="283"/>
              <w:jc w:val="left"/>
              <w:rPr/>
            </w:pPr>
            <w:r>
              <w:rPr/>
              <w:t xml:space="preserve">Australia (Queensland) </w:t>
            </w:r>
          </w:p>
        </w:tc>
        <w:tc>
          <w:tcPr>
            <w:tcW w:w="753" w:type="dxa"/>
            <w:tcBorders/>
            <w:vAlign w:val="center"/>
          </w:tcPr>
          <w:p>
            <w:pPr>
              <w:pStyle w:val="TableContents"/>
              <w:bidi w:val="0"/>
              <w:spacing w:before="0" w:after="283"/>
              <w:jc w:val="left"/>
              <w:rPr/>
            </w:pPr>
            <w:r>
              <w:rPr/>
              <w:t xml:space="preserve">MKY </w:t>
            </w:r>
          </w:p>
        </w:tc>
        <w:tc>
          <w:tcPr>
            <w:tcW w:w="903" w:type="dxa"/>
            <w:tcBorders/>
            <w:vAlign w:val="center"/>
          </w:tcPr>
          <w:p>
            <w:pPr>
              <w:pStyle w:val="TableContents"/>
              <w:bidi w:val="0"/>
              <w:spacing w:before="0" w:after="283"/>
              <w:jc w:val="left"/>
              <w:rPr/>
            </w:pPr>
            <w:r>
              <w:rPr/>
              <w:t xml:space="preserve">YBMK </w:t>
            </w:r>
          </w:p>
        </w:tc>
        <w:tc>
          <w:tcPr>
            <w:tcW w:w="2753" w:type="dxa"/>
            <w:tcBorders/>
            <w:vAlign w:val="center"/>
          </w:tcPr>
          <w:p>
            <w:pPr>
              <w:pStyle w:val="TableContents"/>
              <w:bidi w:val="0"/>
              <w:spacing w:before="0" w:after="283"/>
              <w:jc w:val="left"/>
              <w:rPr/>
            </w:pPr>
            <w:r>
              <w:rPr/>
              <w:t xml:space="preserve">Mackayn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Melbourne </w:t>
            </w:r>
          </w:p>
        </w:tc>
        <w:tc>
          <w:tcPr>
            <w:tcW w:w="2690" w:type="dxa"/>
            <w:tcBorders/>
            <w:vAlign w:val="center"/>
          </w:tcPr>
          <w:p>
            <w:pPr>
              <w:pStyle w:val="TableContents"/>
              <w:bidi w:val="0"/>
              <w:spacing w:before="0" w:after="283"/>
              <w:jc w:val="left"/>
              <w:rPr/>
            </w:pPr>
            <w:r>
              <w:rPr/>
              <w:t xml:space="preserve">Australia (Victoria) </w:t>
            </w:r>
          </w:p>
        </w:tc>
        <w:tc>
          <w:tcPr>
            <w:tcW w:w="753" w:type="dxa"/>
            <w:tcBorders/>
            <w:vAlign w:val="center"/>
          </w:tcPr>
          <w:p>
            <w:pPr>
              <w:pStyle w:val="TableContents"/>
              <w:bidi w:val="0"/>
              <w:spacing w:before="0" w:after="283"/>
              <w:jc w:val="left"/>
              <w:rPr/>
            </w:pPr>
            <w:r>
              <w:rPr/>
              <w:t xml:space="preserve">MEL </w:t>
            </w:r>
          </w:p>
        </w:tc>
        <w:tc>
          <w:tcPr>
            <w:tcW w:w="903" w:type="dxa"/>
            <w:tcBorders/>
            <w:vAlign w:val="center"/>
          </w:tcPr>
          <w:p>
            <w:pPr>
              <w:pStyle w:val="TableContents"/>
              <w:bidi w:val="0"/>
              <w:spacing w:before="0" w:after="283"/>
              <w:jc w:val="left"/>
              <w:rPr/>
            </w:pPr>
            <w:r>
              <w:rPr/>
              <w:t xml:space="preserve">YMML </w:t>
            </w:r>
          </w:p>
        </w:tc>
        <w:tc>
          <w:tcPr>
            <w:tcW w:w="2753" w:type="dxa"/>
            <w:tcBorders/>
            <w:vAlign w:val="center"/>
          </w:tcPr>
          <w:p>
            <w:pPr>
              <w:pStyle w:val="TableContents"/>
              <w:bidi w:val="0"/>
              <w:spacing w:before="0" w:after="283"/>
              <w:jc w:val="left"/>
              <w:rPr/>
            </w:pPr>
            <w:r>
              <w:rPr/>
              <w:t xml:space="preserve">Melbournen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Mildura </w:t>
            </w:r>
          </w:p>
        </w:tc>
        <w:tc>
          <w:tcPr>
            <w:tcW w:w="2690" w:type="dxa"/>
            <w:tcBorders/>
            <w:vAlign w:val="center"/>
          </w:tcPr>
          <w:p>
            <w:pPr>
              <w:pStyle w:val="TableContents"/>
              <w:bidi w:val="0"/>
              <w:spacing w:before="0" w:after="283"/>
              <w:jc w:val="left"/>
              <w:rPr/>
            </w:pPr>
            <w:r>
              <w:rPr/>
              <w:t xml:space="preserve">Australia (Victoria) </w:t>
            </w:r>
          </w:p>
        </w:tc>
        <w:tc>
          <w:tcPr>
            <w:tcW w:w="753" w:type="dxa"/>
            <w:tcBorders/>
            <w:vAlign w:val="center"/>
          </w:tcPr>
          <w:p>
            <w:pPr>
              <w:pStyle w:val="TableContents"/>
              <w:bidi w:val="0"/>
              <w:spacing w:before="0" w:after="283"/>
              <w:jc w:val="left"/>
              <w:rPr/>
            </w:pPr>
            <w:r>
              <w:rPr/>
              <w:t xml:space="preserve">MQL </w:t>
            </w:r>
          </w:p>
        </w:tc>
        <w:tc>
          <w:tcPr>
            <w:tcW w:w="903" w:type="dxa"/>
            <w:tcBorders/>
            <w:vAlign w:val="center"/>
          </w:tcPr>
          <w:p>
            <w:pPr>
              <w:pStyle w:val="TableContents"/>
              <w:bidi w:val="0"/>
              <w:spacing w:before="0" w:after="283"/>
              <w:jc w:val="left"/>
              <w:rPr/>
            </w:pPr>
            <w:r>
              <w:rPr/>
              <w:t xml:space="preserve">YMIA </w:t>
            </w:r>
          </w:p>
        </w:tc>
        <w:tc>
          <w:tcPr>
            <w:tcW w:w="2753" w:type="dxa"/>
            <w:tcBorders/>
            <w:vAlign w:val="center"/>
          </w:tcPr>
          <w:p>
            <w:pPr>
              <w:pStyle w:val="TableContents"/>
              <w:bidi w:val="0"/>
              <w:spacing w:before="0" w:after="283"/>
              <w:jc w:val="left"/>
              <w:rPr/>
            </w:pPr>
            <w:r>
              <w:rPr/>
              <w:t xml:space="preserve">Milduran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Moranbah </w:t>
            </w:r>
          </w:p>
        </w:tc>
        <w:tc>
          <w:tcPr>
            <w:tcW w:w="2690" w:type="dxa"/>
            <w:tcBorders/>
            <w:vAlign w:val="center"/>
          </w:tcPr>
          <w:p>
            <w:pPr>
              <w:pStyle w:val="TableContents"/>
              <w:bidi w:val="0"/>
              <w:spacing w:before="0" w:after="283"/>
              <w:jc w:val="left"/>
              <w:rPr/>
            </w:pPr>
            <w:r>
              <w:rPr/>
              <w:t xml:space="preserve">Australia (Queensland) </w:t>
            </w:r>
          </w:p>
        </w:tc>
        <w:tc>
          <w:tcPr>
            <w:tcW w:w="753" w:type="dxa"/>
            <w:tcBorders/>
            <w:vAlign w:val="center"/>
          </w:tcPr>
          <w:p>
            <w:pPr>
              <w:pStyle w:val="TableContents"/>
              <w:bidi w:val="0"/>
              <w:spacing w:before="0" w:after="283"/>
              <w:jc w:val="left"/>
              <w:rPr/>
            </w:pPr>
            <w:r>
              <w:rPr/>
              <w:t xml:space="preserve">MOV </w:t>
            </w:r>
          </w:p>
        </w:tc>
        <w:tc>
          <w:tcPr>
            <w:tcW w:w="903" w:type="dxa"/>
            <w:tcBorders/>
            <w:vAlign w:val="center"/>
          </w:tcPr>
          <w:p>
            <w:pPr>
              <w:pStyle w:val="TableContents"/>
              <w:bidi w:val="0"/>
              <w:spacing w:before="0" w:after="283"/>
              <w:jc w:val="left"/>
              <w:rPr/>
            </w:pPr>
            <w:r>
              <w:rPr/>
              <w:t xml:space="preserve">YMRB </w:t>
            </w:r>
          </w:p>
        </w:tc>
        <w:tc>
          <w:tcPr>
            <w:tcW w:w="2753" w:type="dxa"/>
            <w:tcBorders/>
            <w:vAlign w:val="center"/>
          </w:tcPr>
          <w:p>
            <w:pPr>
              <w:pStyle w:val="TableContents"/>
              <w:bidi w:val="0"/>
              <w:spacing w:before="0" w:after="283"/>
              <w:jc w:val="left"/>
              <w:rPr/>
            </w:pPr>
            <w:r>
              <w:rPr/>
              <w:t xml:space="preserve">Moranbahin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Mount Isa </w:t>
            </w:r>
          </w:p>
        </w:tc>
        <w:tc>
          <w:tcPr>
            <w:tcW w:w="2690" w:type="dxa"/>
            <w:tcBorders/>
            <w:vAlign w:val="center"/>
          </w:tcPr>
          <w:p>
            <w:pPr>
              <w:pStyle w:val="TableContents"/>
              <w:bidi w:val="0"/>
              <w:spacing w:before="0" w:after="283"/>
              <w:jc w:val="left"/>
              <w:rPr/>
            </w:pPr>
            <w:r>
              <w:rPr/>
              <w:t xml:space="preserve">Australia (Queensland) </w:t>
            </w:r>
          </w:p>
        </w:tc>
        <w:tc>
          <w:tcPr>
            <w:tcW w:w="753" w:type="dxa"/>
            <w:tcBorders/>
            <w:vAlign w:val="center"/>
          </w:tcPr>
          <w:p>
            <w:pPr>
              <w:pStyle w:val="TableContents"/>
              <w:bidi w:val="0"/>
              <w:spacing w:before="0" w:after="283"/>
              <w:jc w:val="left"/>
              <w:rPr/>
            </w:pPr>
            <w:r>
              <w:rPr/>
              <w:t xml:space="preserve">ISA </w:t>
            </w:r>
          </w:p>
        </w:tc>
        <w:tc>
          <w:tcPr>
            <w:tcW w:w="903" w:type="dxa"/>
            <w:tcBorders/>
            <w:vAlign w:val="center"/>
          </w:tcPr>
          <w:p>
            <w:pPr>
              <w:pStyle w:val="TableContents"/>
              <w:bidi w:val="0"/>
              <w:spacing w:before="0" w:after="283"/>
              <w:jc w:val="left"/>
              <w:rPr/>
            </w:pPr>
            <w:r>
              <w:rPr/>
              <w:t xml:space="preserve">YBMA </w:t>
            </w:r>
          </w:p>
        </w:tc>
        <w:tc>
          <w:tcPr>
            <w:tcW w:w="2753" w:type="dxa"/>
            <w:tcBorders/>
            <w:vAlign w:val="center"/>
          </w:tcPr>
          <w:p>
            <w:pPr>
              <w:pStyle w:val="TableContents"/>
              <w:bidi w:val="0"/>
              <w:spacing w:before="0" w:after="283"/>
              <w:jc w:val="left"/>
              <w:rPr/>
            </w:pPr>
            <w:r>
              <w:rPr/>
              <w:t xml:space="preserve">Mount Isa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Nadi </w:t>
            </w:r>
          </w:p>
        </w:tc>
        <w:tc>
          <w:tcPr>
            <w:tcW w:w="2690" w:type="dxa"/>
            <w:tcBorders/>
            <w:vAlign w:val="center"/>
          </w:tcPr>
          <w:p>
            <w:pPr>
              <w:pStyle w:val="TableContents"/>
              <w:bidi w:val="0"/>
              <w:spacing w:before="0" w:after="283"/>
              <w:jc w:val="left"/>
              <w:rPr/>
            </w:pPr>
            <w:r>
              <w:rPr/>
              <w:t xml:space="preserve">Fidži </w:t>
            </w:r>
          </w:p>
        </w:tc>
        <w:tc>
          <w:tcPr>
            <w:tcW w:w="753" w:type="dxa"/>
            <w:tcBorders/>
            <w:vAlign w:val="center"/>
          </w:tcPr>
          <w:p>
            <w:pPr>
              <w:pStyle w:val="TableContents"/>
              <w:bidi w:val="0"/>
              <w:spacing w:before="0" w:after="283"/>
              <w:jc w:val="left"/>
              <w:rPr/>
            </w:pPr>
            <w:r>
              <w:rPr/>
              <w:t xml:space="preserve">NAN </w:t>
            </w:r>
          </w:p>
        </w:tc>
        <w:tc>
          <w:tcPr>
            <w:tcW w:w="903" w:type="dxa"/>
            <w:tcBorders/>
            <w:vAlign w:val="center"/>
          </w:tcPr>
          <w:p>
            <w:pPr>
              <w:pStyle w:val="TableContents"/>
              <w:bidi w:val="0"/>
              <w:spacing w:before="0" w:after="283"/>
              <w:jc w:val="left"/>
              <w:rPr/>
            </w:pPr>
            <w:r>
              <w:rPr/>
              <w:t xml:space="preserve">NFFN </w:t>
            </w:r>
          </w:p>
        </w:tc>
        <w:tc>
          <w:tcPr>
            <w:tcW w:w="2753" w:type="dxa"/>
            <w:tcBorders/>
            <w:vAlign w:val="center"/>
          </w:tcPr>
          <w:p>
            <w:pPr>
              <w:pStyle w:val="TableContents"/>
              <w:bidi w:val="0"/>
              <w:spacing w:before="0" w:after="283"/>
              <w:jc w:val="left"/>
              <w:rPr/>
            </w:pPr>
            <w:r>
              <w:rPr/>
              <w:t xml:space="preserve">Nadin kansainvälinen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Newcastle </w:t>
            </w:r>
          </w:p>
        </w:tc>
        <w:tc>
          <w:tcPr>
            <w:tcW w:w="2690" w:type="dxa"/>
            <w:tcBorders/>
            <w:vAlign w:val="center"/>
          </w:tcPr>
          <w:p>
            <w:pPr>
              <w:pStyle w:val="TableContents"/>
              <w:bidi w:val="0"/>
              <w:spacing w:before="0" w:after="283"/>
              <w:jc w:val="left"/>
              <w:rPr/>
            </w:pPr>
            <w:r>
              <w:rPr/>
              <w:t xml:space="preserve">Australia (Uusi Etelä-Wales) </w:t>
            </w:r>
          </w:p>
        </w:tc>
        <w:tc>
          <w:tcPr>
            <w:tcW w:w="753" w:type="dxa"/>
            <w:tcBorders/>
            <w:vAlign w:val="center"/>
          </w:tcPr>
          <w:p>
            <w:pPr>
              <w:pStyle w:val="TableContents"/>
              <w:bidi w:val="0"/>
              <w:spacing w:before="0" w:after="283"/>
              <w:jc w:val="left"/>
              <w:rPr/>
            </w:pPr>
            <w:r>
              <w:rPr/>
              <w:t xml:space="preserve">NTL </w:t>
            </w:r>
          </w:p>
        </w:tc>
        <w:tc>
          <w:tcPr>
            <w:tcW w:w="903" w:type="dxa"/>
            <w:tcBorders/>
            <w:vAlign w:val="center"/>
          </w:tcPr>
          <w:p>
            <w:pPr>
              <w:pStyle w:val="TableContents"/>
              <w:bidi w:val="0"/>
              <w:spacing w:before="0" w:after="283"/>
              <w:jc w:val="left"/>
              <w:rPr/>
            </w:pPr>
            <w:r>
              <w:rPr/>
              <w:t xml:space="preserve">YWLM </w:t>
            </w:r>
          </w:p>
        </w:tc>
        <w:tc>
          <w:tcPr>
            <w:tcW w:w="2753" w:type="dxa"/>
            <w:tcBorders/>
            <w:vAlign w:val="center"/>
          </w:tcPr>
          <w:p>
            <w:pPr>
              <w:pStyle w:val="TableContents"/>
              <w:bidi w:val="0"/>
              <w:spacing w:before="0" w:after="283"/>
              <w:jc w:val="left"/>
              <w:rPr/>
            </w:pPr>
            <w:r>
              <w:rPr/>
              <w:t xml:space="preserve">Williamtownin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Newman </w:t>
            </w:r>
          </w:p>
        </w:tc>
        <w:tc>
          <w:tcPr>
            <w:tcW w:w="2690" w:type="dxa"/>
            <w:tcBorders/>
            <w:vAlign w:val="center"/>
          </w:tcPr>
          <w:p>
            <w:pPr>
              <w:pStyle w:val="TableContents"/>
              <w:bidi w:val="0"/>
              <w:spacing w:before="0" w:after="283"/>
              <w:jc w:val="left"/>
              <w:rPr/>
            </w:pPr>
            <w:r>
              <w:rPr/>
              <w:t xml:space="preserve">Australia (Länsi-Australia) </w:t>
            </w:r>
          </w:p>
        </w:tc>
        <w:tc>
          <w:tcPr>
            <w:tcW w:w="753" w:type="dxa"/>
            <w:tcBorders/>
            <w:vAlign w:val="center"/>
          </w:tcPr>
          <w:p>
            <w:pPr>
              <w:pStyle w:val="TableContents"/>
              <w:bidi w:val="0"/>
              <w:spacing w:before="0" w:after="283"/>
              <w:jc w:val="left"/>
              <w:rPr/>
            </w:pPr>
            <w:r>
              <w:rPr/>
              <w:t xml:space="preserve">ZNE </w:t>
            </w:r>
          </w:p>
        </w:tc>
        <w:tc>
          <w:tcPr>
            <w:tcW w:w="903" w:type="dxa"/>
            <w:tcBorders/>
            <w:vAlign w:val="center"/>
          </w:tcPr>
          <w:p>
            <w:pPr>
              <w:pStyle w:val="TableContents"/>
              <w:bidi w:val="0"/>
              <w:spacing w:before="0" w:after="283"/>
              <w:jc w:val="left"/>
              <w:rPr/>
            </w:pPr>
            <w:r>
              <w:rPr/>
              <w:t xml:space="preserve">YNWN </w:t>
            </w:r>
          </w:p>
        </w:tc>
        <w:tc>
          <w:tcPr>
            <w:tcW w:w="2753" w:type="dxa"/>
            <w:tcBorders/>
            <w:vAlign w:val="center"/>
          </w:tcPr>
          <w:p>
            <w:pPr>
              <w:pStyle w:val="TableContents"/>
              <w:bidi w:val="0"/>
              <w:spacing w:before="0" w:after="283"/>
              <w:jc w:val="left"/>
              <w:rPr/>
            </w:pPr>
            <w:r>
              <w:rPr/>
              <w:t xml:space="preserve">Newmanin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Nuku'alofa </w:t>
            </w:r>
          </w:p>
        </w:tc>
        <w:tc>
          <w:tcPr>
            <w:tcW w:w="2690" w:type="dxa"/>
            <w:tcBorders/>
            <w:vAlign w:val="center"/>
          </w:tcPr>
          <w:p>
            <w:pPr>
              <w:pStyle w:val="TableContents"/>
              <w:bidi w:val="0"/>
              <w:spacing w:before="0" w:after="283"/>
              <w:jc w:val="left"/>
              <w:rPr/>
            </w:pPr>
            <w:r>
              <w:rPr/>
              <w:t xml:space="preserve">Tonga </w:t>
            </w:r>
          </w:p>
        </w:tc>
        <w:tc>
          <w:tcPr>
            <w:tcW w:w="753" w:type="dxa"/>
            <w:tcBorders/>
            <w:vAlign w:val="center"/>
          </w:tcPr>
          <w:p>
            <w:pPr>
              <w:pStyle w:val="TableContents"/>
              <w:bidi w:val="0"/>
              <w:spacing w:before="0" w:after="283"/>
              <w:jc w:val="left"/>
              <w:rPr/>
            </w:pPr>
            <w:r>
              <w:rPr/>
              <w:t xml:space="preserve">TBU </w:t>
            </w:r>
          </w:p>
        </w:tc>
        <w:tc>
          <w:tcPr>
            <w:tcW w:w="903" w:type="dxa"/>
            <w:tcBorders/>
            <w:vAlign w:val="center"/>
          </w:tcPr>
          <w:p>
            <w:pPr>
              <w:pStyle w:val="TableContents"/>
              <w:bidi w:val="0"/>
              <w:spacing w:before="0" w:after="283"/>
              <w:jc w:val="left"/>
              <w:rPr/>
            </w:pPr>
            <w:r>
              <w:rPr/>
              <w:t xml:space="preserve">NFTF </w:t>
            </w:r>
          </w:p>
        </w:tc>
        <w:tc>
          <w:tcPr>
            <w:tcW w:w="2753" w:type="dxa"/>
            <w:tcBorders/>
            <w:vAlign w:val="center"/>
          </w:tcPr>
          <w:p>
            <w:pPr>
              <w:pStyle w:val="TableContents"/>
              <w:bidi w:val="0"/>
              <w:spacing w:before="0" w:after="283"/>
              <w:jc w:val="left"/>
              <w:rPr/>
            </w:pPr>
            <w:r>
              <w:rPr/>
              <w:t xml:space="preserve">Fua'amotun kansainvälinen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Onslow </w:t>
            </w:r>
          </w:p>
        </w:tc>
        <w:tc>
          <w:tcPr>
            <w:tcW w:w="2690" w:type="dxa"/>
            <w:tcBorders/>
            <w:vAlign w:val="center"/>
          </w:tcPr>
          <w:p>
            <w:pPr>
              <w:pStyle w:val="TableContents"/>
              <w:bidi w:val="0"/>
              <w:spacing w:before="0" w:after="283"/>
              <w:jc w:val="left"/>
              <w:rPr/>
            </w:pPr>
            <w:r>
              <w:rPr/>
              <w:t xml:space="preserve">Australia (Länsi-Australia) </w:t>
            </w:r>
          </w:p>
        </w:tc>
        <w:tc>
          <w:tcPr>
            <w:tcW w:w="753" w:type="dxa"/>
            <w:tcBorders/>
            <w:vAlign w:val="center"/>
          </w:tcPr>
          <w:p>
            <w:pPr>
              <w:pStyle w:val="TableContents"/>
              <w:bidi w:val="0"/>
              <w:spacing w:before="0" w:after="283"/>
              <w:jc w:val="left"/>
              <w:rPr/>
            </w:pPr>
            <w:r>
              <w:rPr/>
              <w:t xml:space="preserve">ONS </w:t>
            </w:r>
          </w:p>
        </w:tc>
        <w:tc>
          <w:tcPr>
            <w:tcW w:w="903" w:type="dxa"/>
            <w:tcBorders/>
            <w:vAlign w:val="center"/>
          </w:tcPr>
          <w:p>
            <w:pPr>
              <w:pStyle w:val="TableContents"/>
              <w:bidi w:val="0"/>
              <w:spacing w:before="0" w:after="283"/>
              <w:jc w:val="left"/>
              <w:rPr/>
            </w:pPr>
            <w:r>
              <w:rPr/>
              <w:t xml:space="preserve">YOLW </w:t>
            </w:r>
          </w:p>
        </w:tc>
        <w:tc>
          <w:tcPr>
            <w:tcW w:w="2753" w:type="dxa"/>
            <w:tcBorders/>
            <w:vAlign w:val="center"/>
          </w:tcPr>
          <w:p>
            <w:pPr>
              <w:pStyle w:val="TableContents"/>
              <w:bidi w:val="0"/>
              <w:spacing w:before="0" w:after="283"/>
              <w:jc w:val="left"/>
              <w:rPr/>
            </w:pPr>
            <w:r>
              <w:rPr/>
              <w:t xml:space="preserve">Onslow'n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Paraburdoo </w:t>
            </w:r>
          </w:p>
        </w:tc>
        <w:tc>
          <w:tcPr>
            <w:tcW w:w="2690" w:type="dxa"/>
            <w:tcBorders/>
            <w:vAlign w:val="center"/>
          </w:tcPr>
          <w:p>
            <w:pPr>
              <w:pStyle w:val="TableContents"/>
              <w:bidi w:val="0"/>
              <w:spacing w:before="0" w:after="283"/>
              <w:jc w:val="left"/>
              <w:rPr/>
            </w:pPr>
            <w:r>
              <w:rPr/>
              <w:t xml:space="preserve">Australia (Länsi-Australia) </w:t>
            </w:r>
          </w:p>
        </w:tc>
        <w:tc>
          <w:tcPr>
            <w:tcW w:w="753" w:type="dxa"/>
            <w:tcBorders/>
            <w:vAlign w:val="center"/>
          </w:tcPr>
          <w:p>
            <w:pPr>
              <w:pStyle w:val="TableContents"/>
              <w:bidi w:val="0"/>
              <w:spacing w:before="0" w:after="283"/>
              <w:jc w:val="left"/>
              <w:rPr/>
            </w:pPr>
            <w:r>
              <w:rPr/>
              <w:t xml:space="preserve">PBO </w:t>
            </w:r>
          </w:p>
        </w:tc>
        <w:tc>
          <w:tcPr>
            <w:tcW w:w="903" w:type="dxa"/>
            <w:tcBorders/>
            <w:vAlign w:val="center"/>
          </w:tcPr>
          <w:p>
            <w:pPr>
              <w:pStyle w:val="TableContents"/>
              <w:bidi w:val="0"/>
              <w:spacing w:before="0" w:after="283"/>
              <w:jc w:val="left"/>
              <w:rPr/>
            </w:pPr>
            <w:r>
              <w:rPr/>
              <w:t xml:space="preserve">YPBO </w:t>
            </w:r>
          </w:p>
        </w:tc>
        <w:tc>
          <w:tcPr>
            <w:tcW w:w="2753" w:type="dxa"/>
            <w:tcBorders/>
            <w:vAlign w:val="center"/>
          </w:tcPr>
          <w:p>
            <w:pPr>
              <w:pStyle w:val="TableContents"/>
              <w:bidi w:val="0"/>
              <w:spacing w:before="0" w:after="283"/>
              <w:jc w:val="left"/>
              <w:rPr/>
            </w:pPr>
            <w:r>
              <w:rPr/>
              <w:t xml:space="preserve">Paraburdoon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Perth </w:t>
            </w:r>
          </w:p>
        </w:tc>
        <w:tc>
          <w:tcPr>
            <w:tcW w:w="2690" w:type="dxa"/>
            <w:tcBorders/>
            <w:vAlign w:val="center"/>
          </w:tcPr>
          <w:p>
            <w:pPr>
              <w:pStyle w:val="TableContents"/>
              <w:bidi w:val="0"/>
              <w:spacing w:before="0" w:after="283"/>
              <w:jc w:val="left"/>
              <w:rPr/>
            </w:pPr>
            <w:r>
              <w:rPr/>
              <w:t xml:space="preserve">Australia (Länsi-Australia) </w:t>
            </w:r>
          </w:p>
        </w:tc>
        <w:tc>
          <w:tcPr>
            <w:tcW w:w="753" w:type="dxa"/>
            <w:tcBorders/>
            <w:vAlign w:val="center"/>
          </w:tcPr>
          <w:p>
            <w:pPr>
              <w:pStyle w:val="TableContents"/>
              <w:bidi w:val="0"/>
              <w:spacing w:before="0" w:after="283"/>
              <w:jc w:val="left"/>
              <w:rPr/>
            </w:pPr>
            <w:r>
              <w:rPr/>
              <w:t xml:space="preserve">PER </w:t>
            </w:r>
          </w:p>
        </w:tc>
        <w:tc>
          <w:tcPr>
            <w:tcW w:w="903" w:type="dxa"/>
            <w:tcBorders/>
            <w:vAlign w:val="center"/>
          </w:tcPr>
          <w:p>
            <w:pPr>
              <w:pStyle w:val="TableContents"/>
              <w:bidi w:val="0"/>
              <w:spacing w:before="0" w:after="283"/>
              <w:jc w:val="left"/>
              <w:rPr/>
            </w:pPr>
            <w:r>
              <w:rPr/>
              <w:t xml:space="preserve">YPPH </w:t>
            </w:r>
          </w:p>
        </w:tc>
        <w:tc>
          <w:tcPr>
            <w:tcW w:w="2753" w:type="dxa"/>
            <w:tcBorders/>
            <w:vAlign w:val="center"/>
          </w:tcPr>
          <w:p>
            <w:pPr>
              <w:pStyle w:val="TableContents"/>
              <w:bidi w:val="0"/>
              <w:spacing w:before="0" w:after="283"/>
              <w:jc w:val="left"/>
              <w:rPr/>
            </w:pPr>
            <w:r>
              <w:rPr/>
              <w:t xml:space="preserve">Perthin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Phuket </w:t>
            </w:r>
          </w:p>
        </w:tc>
        <w:tc>
          <w:tcPr>
            <w:tcW w:w="2690" w:type="dxa"/>
            <w:tcBorders/>
            <w:vAlign w:val="center"/>
          </w:tcPr>
          <w:p>
            <w:pPr>
              <w:pStyle w:val="TableContents"/>
              <w:bidi w:val="0"/>
              <w:spacing w:before="0" w:after="283"/>
              <w:jc w:val="left"/>
              <w:rPr/>
            </w:pPr>
            <w:r>
              <w:rPr/>
              <w:t xml:space="preserve">Thaimaa </w:t>
            </w:r>
          </w:p>
        </w:tc>
        <w:tc>
          <w:tcPr>
            <w:tcW w:w="753" w:type="dxa"/>
            <w:tcBorders/>
            <w:vAlign w:val="center"/>
          </w:tcPr>
          <w:p>
            <w:pPr>
              <w:pStyle w:val="TableContents"/>
              <w:bidi w:val="0"/>
              <w:spacing w:before="0" w:after="283"/>
              <w:jc w:val="left"/>
              <w:rPr/>
            </w:pPr>
            <w:r>
              <w:rPr/>
              <w:t xml:space="preserve">HKT </w:t>
            </w:r>
          </w:p>
        </w:tc>
        <w:tc>
          <w:tcPr>
            <w:tcW w:w="903" w:type="dxa"/>
            <w:tcBorders/>
            <w:vAlign w:val="center"/>
          </w:tcPr>
          <w:p>
            <w:pPr>
              <w:pStyle w:val="TableContents"/>
              <w:bidi w:val="0"/>
              <w:spacing w:before="0" w:after="283"/>
              <w:jc w:val="left"/>
              <w:rPr/>
            </w:pPr>
            <w:r>
              <w:rPr/>
              <w:t xml:space="preserve">VTSP </w:t>
            </w:r>
          </w:p>
        </w:tc>
        <w:tc>
          <w:tcPr>
            <w:tcW w:w="2753" w:type="dxa"/>
            <w:tcBorders/>
            <w:vAlign w:val="center"/>
          </w:tcPr>
          <w:p>
            <w:pPr>
              <w:pStyle w:val="TableContents"/>
              <w:bidi w:val="0"/>
              <w:spacing w:before="0" w:after="283"/>
              <w:jc w:val="left"/>
              <w:rPr/>
            </w:pPr>
            <w:r>
              <w:rPr/>
              <w:t xml:space="preserve">Phuketin kansainvälinen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Port Hedland </w:t>
            </w:r>
          </w:p>
        </w:tc>
        <w:tc>
          <w:tcPr>
            <w:tcW w:w="2690" w:type="dxa"/>
            <w:tcBorders/>
            <w:vAlign w:val="center"/>
          </w:tcPr>
          <w:p>
            <w:pPr>
              <w:pStyle w:val="TableContents"/>
              <w:bidi w:val="0"/>
              <w:spacing w:before="0" w:after="283"/>
              <w:jc w:val="left"/>
              <w:rPr/>
            </w:pPr>
            <w:r>
              <w:rPr/>
              <w:t xml:space="preserve">Australia (Länsi-Australia) </w:t>
            </w:r>
          </w:p>
        </w:tc>
        <w:tc>
          <w:tcPr>
            <w:tcW w:w="753" w:type="dxa"/>
            <w:tcBorders/>
            <w:vAlign w:val="center"/>
          </w:tcPr>
          <w:p>
            <w:pPr>
              <w:pStyle w:val="TableContents"/>
              <w:bidi w:val="0"/>
              <w:spacing w:before="0" w:after="283"/>
              <w:jc w:val="left"/>
              <w:rPr/>
            </w:pPr>
            <w:r>
              <w:rPr/>
              <w:t xml:space="preserve">PHE </w:t>
            </w:r>
          </w:p>
        </w:tc>
        <w:tc>
          <w:tcPr>
            <w:tcW w:w="903" w:type="dxa"/>
            <w:tcBorders/>
            <w:vAlign w:val="center"/>
          </w:tcPr>
          <w:p>
            <w:pPr>
              <w:pStyle w:val="TableContents"/>
              <w:bidi w:val="0"/>
              <w:spacing w:before="0" w:after="283"/>
              <w:jc w:val="left"/>
              <w:rPr/>
            </w:pPr>
            <w:r>
              <w:rPr/>
              <w:t xml:space="preserve">YPPD </w:t>
            </w:r>
          </w:p>
        </w:tc>
        <w:tc>
          <w:tcPr>
            <w:tcW w:w="2753" w:type="dxa"/>
            <w:tcBorders/>
            <w:vAlign w:val="center"/>
          </w:tcPr>
          <w:p>
            <w:pPr>
              <w:pStyle w:val="TableContents"/>
              <w:bidi w:val="0"/>
              <w:spacing w:before="0" w:after="283"/>
              <w:jc w:val="left"/>
              <w:rPr/>
            </w:pPr>
            <w:r>
              <w:rPr/>
              <w:t xml:space="preserve">Port Hedlandin kansainvälinen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Port Macquarie </w:t>
            </w:r>
          </w:p>
        </w:tc>
        <w:tc>
          <w:tcPr>
            <w:tcW w:w="2690" w:type="dxa"/>
            <w:tcBorders/>
            <w:vAlign w:val="center"/>
          </w:tcPr>
          <w:p>
            <w:pPr>
              <w:pStyle w:val="TableContents"/>
              <w:bidi w:val="0"/>
              <w:spacing w:before="0" w:after="283"/>
              <w:jc w:val="left"/>
              <w:rPr/>
            </w:pPr>
            <w:r>
              <w:rPr/>
              <w:t xml:space="preserve">Australia (Uusi Etelä-Wales) </w:t>
            </w:r>
          </w:p>
        </w:tc>
        <w:tc>
          <w:tcPr>
            <w:tcW w:w="753" w:type="dxa"/>
            <w:tcBorders/>
            <w:vAlign w:val="center"/>
          </w:tcPr>
          <w:p>
            <w:pPr>
              <w:pStyle w:val="TableContents"/>
              <w:bidi w:val="0"/>
              <w:spacing w:before="0" w:after="283"/>
              <w:jc w:val="left"/>
              <w:rPr/>
            </w:pPr>
            <w:r>
              <w:rPr/>
              <w:t xml:space="preserve">PQQ </w:t>
            </w:r>
          </w:p>
        </w:tc>
        <w:tc>
          <w:tcPr>
            <w:tcW w:w="903" w:type="dxa"/>
            <w:tcBorders/>
            <w:vAlign w:val="center"/>
          </w:tcPr>
          <w:p>
            <w:pPr>
              <w:pStyle w:val="TableContents"/>
              <w:bidi w:val="0"/>
              <w:spacing w:before="0" w:after="283"/>
              <w:jc w:val="left"/>
              <w:rPr/>
            </w:pPr>
            <w:r>
              <w:rPr/>
              <w:t xml:space="preserve">YPMQ </w:t>
            </w:r>
          </w:p>
        </w:tc>
        <w:tc>
          <w:tcPr>
            <w:tcW w:w="2753" w:type="dxa"/>
            <w:tcBorders/>
            <w:vAlign w:val="center"/>
          </w:tcPr>
          <w:p>
            <w:pPr>
              <w:pStyle w:val="TableContents"/>
              <w:bidi w:val="0"/>
              <w:spacing w:before="0" w:after="283"/>
              <w:jc w:val="left"/>
              <w:rPr/>
            </w:pPr>
            <w:r>
              <w:rPr/>
              <w:t xml:space="preserve">Port Macquarien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Port Moresby </w:t>
            </w:r>
          </w:p>
        </w:tc>
        <w:tc>
          <w:tcPr>
            <w:tcW w:w="2690" w:type="dxa"/>
            <w:tcBorders/>
            <w:vAlign w:val="center"/>
          </w:tcPr>
          <w:p>
            <w:pPr>
              <w:pStyle w:val="TableContents"/>
              <w:bidi w:val="0"/>
              <w:spacing w:before="0" w:after="283"/>
              <w:jc w:val="left"/>
              <w:rPr/>
            </w:pPr>
            <w:r>
              <w:rPr/>
              <w:t xml:space="preserve">Papua-Uusi-Guinea </w:t>
            </w:r>
          </w:p>
        </w:tc>
        <w:tc>
          <w:tcPr>
            <w:tcW w:w="753" w:type="dxa"/>
            <w:tcBorders/>
            <w:vAlign w:val="center"/>
          </w:tcPr>
          <w:p>
            <w:pPr>
              <w:pStyle w:val="TableContents"/>
              <w:bidi w:val="0"/>
              <w:spacing w:before="0" w:after="283"/>
              <w:jc w:val="left"/>
              <w:rPr/>
            </w:pPr>
            <w:r>
              <w:rPr/>
              <w:t xml:space="preserve">POM </w:t>
            </w:r>
          </w:p>
        </w:tc>
        <w:tc>
          <w:tcPr>
            <w:tcW w:w="903" w:type="dxa"/>
            <w:tcBorders/>
            <w:vAlign w:val="center"/>
          </w:tcPr>
          <w:p>
            <w:pPr>
              <w:pStyle w:val="TableContents"/>
              <w:bidi w:val="0"/>
              <w:spacing w:before="0" w:after="283"/>
              <w:jc w:val="left"/>
              <w:rPr/>
            </w:pPr>
            <w:r>
              <w:rPr/>
              <w:t xml:space="preserve">AYPY </w:t>
            </w:r>
          </w:p>
        </w:tc>
        <w:tc>
          <w:tcPr>
            <w:tcW w:w="2753" w:type="dxa"/>
            <w:tcBorders/>
            <w:vAlign w:val="center"/>
          </w:tcPr>
          <w:p>
            <w:pPr>
              <w:pStyle w:val="TableContents"/>
              <w:bidi w:val="0"/>
              <w:spacing w:before="0" w:after="283"/>
              <w:jc w:val="left"/>
              <w:rPr/>
            </w:pPr>
            <w:r>
              <w:rPr/>
              <w:t xml:space="preserve">Jacksonsin kansainvälinen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Port Vila </w:t>
            </w:r>
          </w:p>
        </w:tc>
        <w:tc>
          <w:tcPr>
            <w:tcW w:w="2690" w:type="dxa"/>
            <w:tcBorders/>
            <w:vAlign w:val="center"/>
          </w:tcPr>
          <w:p>
            <w:pPr>
              <w:pStyle w:val="TableContents"/>
              <w:bidi w:val="0"/>
              <w:spacing w:before="0" w:after="283"/>
              <w:jc w:val="left"/>
              <w:rPr/>
            </w:pPr>
            <w:r>
              <w:rPr/>
              <w:t xml:space="preserve">Vanuatu </w:t>
            </w:r>
          </w:p>
        </w:tc>
        <w:tc>
          <w:tcPr>
            <w:tcW w:w="753" w:type="dxa"/>
            <w:tcBorders/>
            <w:vAlign w:val="center"/>
          </w:tcPr>
          <w:p>
            <w:pPr>
              <w:pStyle w:val="TableContents"/>
              <w:bidi w:val="0"/>
              <w:spacing w:before="0" w:after="283"/>
              <w:jc w:val="left"/>
              <w:rPr/>
            </w:pPr>
            <w:r>
              <w:rPr/>
              <w:t xml:space="preserve">VLI </w:t>
            </w:r>
          </w:p>
        </w:tc>
        <w:tc>
          <w:tcPr>
            <w:tcW w:w="903" w:type="dxa"/>
            <w:tcBorders/>
            <w:vAlign w:val="center"/>
          </w:tcPr>
          <w:p>
            <w:pPr>
              <w:pStyle w:val="TableContents"/>
              <w:bidi w:val="0"/>
              <w:spacing w:before="0" w:after="283"/>
              <w:jc w:val="left"/>
              <w:rPr/>
            </w:pPr>
            <w:r>
              <w:rPr/>
              <w:t xml:space="preserve">NVVV </w:t>
            </w:r>
          </w:p>
        </w:tc>
        <w:tc>
          <w:tcPr>
            <w:tcW w:w="2753" w:type="dxa"/>
            <w:tcBorders/>
            <w:vAlign w:val="center"/>
          </w:tcPr>
          <w:p>
            <w:pPr>
              <w:pStyle w:val="TableContents"/>
              <w:bidi w:val="0"/>
              <w:spacing w:before="0" w:after="283"/>
              <w:jc w:val="left"/>
              <w:rPr/>
            </w:pPr>
            <w:r>
              <w:rPr/>
              <w:t xml:space="preserve">Bauerfieldin kansainvälinen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Proserpine </w:t>
            </w:r>
          </w:p>
        </w:tc>
        <w:tc>
          <w:tcPr>
            <w:tcW w:w="2690" w:type="dxa"/>
            <w:tcBorders/>
            <w:vAlign w:val="center"/>
          </w:tcPr>
          <w:p>
            <w:pPr>
              <w:pStyle w:val="TableContents"/>
              <w:bidi w:val="0"/>
              <w:spacing w:before="0" w:after="283"/>
              <w:jc w:val="left"/>
              <w:rPr/>
            </w:pPr>
            <w:r>
              <w:rPr/>
              <w:t xml:space="preserve">Australia (Queensland) </w:t>
            </w:r>
          </w:p>
        </w:tc>
        <w:tc>
          <w:tcPr>
            <w:tcW w:w="753" w:type="dxa"/>
            <w:tcBorders/>
            <w:vAlign w:val="center"/>
          </w:tcPr>
          <w:p>
            <w:pPr>
              <w:pStyle w:val="TableContents"/>
              <w:bidi w:val="0"/>
              <w:spacing w:before="0" w:after="283"/>
              <w:jc w:val="left"/>
              <w:rPr/>
            </w:pPr>
            <w:r>
              <w:rPr/>
              <w:t xml:space="preserve">PPP </w:t>
            </w:r>
          </w:p>
        </w:tc>
        <w:tc>
          <w:tcPr>
            <w:tcW w:w="903" w:type="dxa"/>
            <w:tcBorders/>
            <w:vAlign w:val="center"/>
          </w:tcPr>
          <w:p>
            <w:pPr>
              <w:pStyle w:val="TableContents"/>
              <w:bidi w:val="0"/>
              <w:spacing w:before="0" w:after="283"/>
              <w:jc w:val="left"/>
              <w:rPr/>
            </w:pPr>
            <w:r>
              <w:rPr/>
              <w:t xml:space="preserve">YBPN </w:t>
            </w:r>
          </w:p>
        </w:tc>
        <w:tc>
          <w:tcPr>
            <w:tcW w:w="2753" w:type="dxa"/>
            <w:tcBorders/>
            <w:vAlign w:val="center"/>
          </w:tcPr>
          <w:p>
            <w:pPr>
              <w:pStyle w:val="TableContents"/>
              <w:bidi w:val="0"/>
              <w:spacing w:before="0" w:after="283"/>
              <w:jc w:val="left"/>
              <w:rPr/>
            </w:pPr>
            <w:r>
              <w:rPr/>
              <w:t xml:space="preserve">Whitsunday Coastin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Queenstown </w:t>
            </w:r>
          </w:p>
        </w:tc>
        <w:tc>
          <w:tcPr>
            <w:tcW w:w="2690" w:type="dxa"/>
            <w:tcBorders/>
            <w:vAlign w:val="center"/>
          </w:tcPr>
          <w:p>
            <w:pPr>
              <w:pStyle w:val="TableContents"/>
              <w:bidi w:val="0"/>
              <w:spacing w:before="0" w:after="283"/>
              <w:jc w:val="left"/>
              <w:rPr/>
            </w:pPr>
            <w:r>
              <w:rPr/>
              <w:t xml:space="preserve">Uusi-Seelanti </w:t>
            </w:r>
          </w:p>
        </w:tc>
        <w:tc>
          <w:tcPr>
            <w:tcW w:w="753" w:type="dxa"/>
            <w:tcBorders/>
            <w:vAlign w:val="center"/>
          </w:tcPr>
          <w:p>
            <w:pPr>
              <w:pStyle w:val="TableContents"/>
              <w:bidi w:val="0"/>
              <w:spacing w:before="0" w:after="283"/>
              <w:jc w:val="left"/>
              <w:rPr/>
            </w:pPr>
            <w:r>
              <w:rPr/>
              <w:t xml:space="preserve">ZQN </w:t>
            </w:r>
          </w:p>
        </w:tc>
        <w:tc>
          <w:tcPr>
            <w:tcW w:w="903" w:type="dxa"/>
            <w:tcBorders/>
            <w:vAlign w:val="center"/>
          </w:tcPr>
          <w:p>
            <w:pPr>
              <w:pStyle w:val="TableContents"/>
              <w:bidi w:val="0"/>
              <w:spacing w:before="0" w:after="283"/>
              <w:jc w:val="left"/>
              <w:rPr/>
            </w:pPr>
            <w:r>
              <w:rPr/>
              <w:t xml:space="preserve">NZQN </w:t>
            </w:r>
          </w:p>
        </w:tc>
        <w:tc>
          <w:tcPr>
            <w:tcW w:w="2753" w:type="dxa"/>
            <w:tcBorders/>
            <w:vAlign w:val="center"/>
          </w:tcPr>
          <w:p>
            <w:pPr>
              <w:pStyle w:val="TableContents"/>
              <w:bidi w:val="0"/>
              <w:spacing w:before="0" w:after="283"/>
              <w:jc w:val="left"/>
              <w:rPr/>
            </w:pPr>
            <w:r>
              <w:rPr/>
              <w:t xml:space="preserve">Queenstownin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Rarotonga </w:t>
            </w:r>
          </w:p>
        </w:tc>
        <w:tc>
          <w:tcPr>
            <w:tcW w:w="2690" w:type="dxa"/>
            <w:tcBorders/>
            <w:vAlign w:val="center"/>
          </w:tcPr>
          <w:p>
            <w:pPr>
              <w:pStyle w:val="TableContents"/>
              <w:bidi w:val="0"/>
              <w:spacing w:before="0" w:after="283"/>
              <w:jc w:val="left"/>
              <w:rPr/>
            </w:pPr>
            <w:r>
              <w:rPr/>
              <w:t xml:space="preserve">Cookinsaaret </w:t>
            </w:r>
          </w:p>
        </w:tc>
        <w:tc>
          <w:tcPr>
            <w:tcW w:w="753" w:type="dxa"/>
            <w:tcBorders/>
            <w:vAlign w:val="center"/>
          </w:tcPr>
          <w:p>
            <w:pPr>
              <w:pStyle w:val="TableContents"/>
              <w:bidi w:val="0"/>
              <w:spacing w:before="0" w:after="283"/>
              <w:jc w:val="left"/>
              <w:rPr/>
            </w:pPr>
            <w:r>
              <w:rPr/>
              <w:t xml:space="preserve">RAR </w:t>
            </w:r>
          </w:p>
        </w:tc>
        <w:tc>
          <w:tcPr>
            <w:tcW w:w="903" w:type="dxa"/>
            <w:tcBorders/>
            <w:vAlign w:val="center"/>
          </w:tcPr>
          <w:p>
            <w:pPr>
              <w:pStyle w:val="TableContents"/>
              <w:bidi w:val="0"/>
              <w:spacing w:before="0" w:after="283"/>
              <w:jc w:val="left"/>
              <w:rPr/>
            </w:pPr>
            <w:r>
              <w:rPr/>
              <w:t xml:space="preserve">NCRG </w:t>
            </w:r>
          </w:p>
        </w:tc>
        <w:tc>
          <w:tcPr>
            <w:tcW w:w="2753" w:type="dxa"/>
            <w:tcBorders/>
            <w:vAlign w:val="center"/>
          </w:tcPr>
          <w:p>
            <w:pPr>
              <w:pStyle w:val="TableContents"/>
              <w:bidi w:val="0"/>
              <w:spacing w:before="0" w:after="283"/>
              <w:jc w:val="left"/>
              <w:rPr/>
            </w:pPr>
            <w:r>
              <w:rPr/>
              <w:t xml:space="preserve">Rarotongan kansainvälinen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Ravensthorpe </w:t>
            </w:r>
          </w:p>
        </w:tc>
        <w:tc>
          <w:tcPr>
            <w:tcW w:w="2690" w:type="dxa"/>
            <w:tcBorders/>
            <w:vAlign w:val="center"/>
          </w:tcPr>
          <w:p>
            <w:pPr>
              <w:pStyle w:val="TableContents"/>
              <w:bidi w:val="0"/>
              <w:spacing w:before="0" w:after="283"/>
              <w:jc w:val="left"/>
              <w:rPr/>
            </w:pPr>
            <w:r>
              <w:rPr/>
              <w:t xml:space="preserve">Australia (Länsi-Australia) </w:t>
            </w:r>
          </w:p>
        </w:tc>
        <w:tc>
          <w:tcPr>
            <w:tcW w:w="753" w:type="dxa"/>
            <w:tcBorders/>
            <w:vAlign w:val="center"/>
          </w:tcPr>
          <w:p>
            <w:pPr>
              <w:pStyle w:val="TableContents"/>
              <w:bidi w:val="0"/>
              <w:spacing w:before="0" w:after="283"/>
              <w:jc w:val="left"/>
              <w:rPr/>
            </w:pPr>
            <w:r>
              <w:rPr/>
              <w:t xml:space="preserve">RVT </w:t>
            </w:r>
          </w:p>
        </w:tc>
        <w:tc>
          <w:tcPr>
            <w:tcW w:w="903" w:type="dxa"/>
            <w:tcBorders/>
            <w:vAlign w:val="center"/>
          </w:tcPr>
          <w:p>
            <w:pPr>
              <w:pStyle w:val="TableContents"/>
              <w:bidi w:val="0"/>
              <w:spacing w:before="0" w:after="283"/>
              <w:jc w:val="left"/>
              <w:rPr/>
            </w:pPr>
            <w:r>
              <w:rPr/>
              <w:t xml:space="preserve">YNRV </w:t>
            </w:r>
          </w:p>
        </w:tc>
        <w:tc>
          <w:tcPr>
            <w:tcW w:w="2753" w:type="dxa"/>
            <w:tcBorders/>
            <w:vAlign w:val="center"/>
          </w:tcPr>
          <w:p>
            <w:pPr>
              <w:pStyle w:val="TableContents"/>
              <w:bidi w:val="0"/>
              <w:spacing w:before="0" w:after="283"/>
              <w:jc w:val="left"/>
              <w:rPr/>
            </w:pPr>
            <w:r>
              <w:rPr/>
              <w:t xml:space="preserve">Ravensthorpen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Rockhampton </w:t>
            </w:r>
          </w:p>
        </w:tc>
        <w:tc>
          <w:tcPr>
            <w:tcW w:w="2690" w:type="dxa"/>
            <w:tcBorders/>
            <w:vAlign w:val="center"/>
          </w:tcPr>
          <w:p>
            <w:pPr>
              <w:pStyle w:val="TableContents"/>
              <w:bidi w:val="0"/>
              <w:spacing w:before="0" w:after="283"/>
              <w:jc w:val="left"/>
              <w:rPr/>
            </w:pPr>
            <w:r>
              <w:rPr/>
              <w:t xml:space="preserve">Australia (Queensland) </w:t>
            </w:r>
          </w:p>
        </w:tc>
        <w:tc>
          <w:tcPr>
            <w:tcW w:w="753" w:type="dxa"/>
            <w:tcBorders/>
            <w:vAlign w:val="center"/>
          </w:tcPr>
          <w:p>
            <w:pPr>
              <w:pStyle w:val="TableContents"/>
              <w:bidi w:val="0"/>
              <w:spacing w:before="0" w:after="283"/>
              <w:jc w:val="left"/>
              <w:rPr/>
            </w:pPr>
            <w:r>
              <w:rPr/>
              <w:t xml:space="preserve">ROK </w:t>
            </w:r>
          </w:p>
        </w:tc>
        <w:tc>
          <w:tcPr>
            <w:tcW w:w="903" w:type="dxa"/>
            <w:tcBorders/>
            <w:vAlign w:val="center"/>
          </w:tcPr>
          <w:p>
            <w:pPr>
              <w:pStyle w:val="TableContents"/>
              <w:bidi w:val="0"/>
              <w:spacing w:before="0" w:after="283"/>
              <w:jc w:val="left"/>
              <w:rPr/>
            </w:pPr>
            <w:r>
              <w:rPr/>
              <w:t xml:space="preserve">YBRK </w:t>
            </w:r>
          </w:p>
        </w:tc>
        <w:tc>
          <w:tcPr>
            <w:tcW w:w="2753" w:type="dxa"/>
            <w:tcBorders/>
            <w:vAlign w:val="center"/>
          </w:tcPr>
          <w:p>
            <w:pPr>
              <w:pStyle w:val="TableContents"/>
              <w:bidi w:val="0"/>
              <w:spacing w:before="0" w:after="283"/>
              <w:jc w:val="left"/>
              <w:rPr/>
            </w:pPr>
            <w:r>
              <w:rPr/>
              <w:t xml:space="preserve">Rockhamptonin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Aurinkorannikko </w:t>
            </w:r>
          </w:p>
        </w:tc>
        <w:tc>
          <w:tcPr>
            <w:tcW w:w="2690" w:type="dxa"/>
            <w:tcBorders/>
            <w:vAlign w:val="center"/>
          </w:tcPr>
          <w:p>
            <w:pPr>
              <w:pStyle w:val="TableContents"/>
              <w:bidi w:val="0"/>
              <w:spacing w:before="0" w:after="283"/>
              <w:jc w:val="left"/>
              <w:rPr/>
            </w:pPr>
            <w:r>
              <w:rPr/>
              <w:t xml:space="preserve">Australia (Queensland) </w:t>
            </w:r>
          </w:p>
        </w:tc>
        <w:tc>
          <w:tcPr>
            <w:tcW w:w="753" w:type="dxa"/>
            <w:tcBorders/>
            <w:vAlign w:val="center"/>
          </w:tcPr>
          <w:p>
            <w:pPr>
              <w:pStyle w:val="TableContents"/>
              <w:bidi w:val="0"/>
              <w:spacing w:before="0" w:after="283"/>
              <w:jc w:val="left"/>
              <w:rPr/>
            </w:pPr>
            <w:r>
              <w:rPr/>
              <w:t xml:space="preserve">MCY </w:t>
            </w:r>
          </w:p>
        </w:tc>
        <w:tc>
          <w:tcPr>
            <w:tcW w:w="903" w:type="dxa"/>
            <w:tcBorders/>
            <w:vAlign w:val="center"/>
          </w:tcPr>
          <w:p>
            <w:pPr>
              <w:pStyle w:val="TableContents"/>
              <w:bidi w:val="0"/>
              <w:spacing w:before="0" w:after="283"/>
              <w:jc w:val="left"/>
              <w:rPr/>
            </w:pPr>
            <w:r>
              <w:rPr/>
              <w:t xml:space="preserve">YBSU </w:t>
            </w:r>
          </w:p>
        </w:tc>
        <w:tc>
          <w:tcPr>
            <w:tcW w:w="2753" w:type="dxa"/>
            <w:tcBorders/>
            <w:vAlign w:val="center"/>
          </w:tcPr>
          <w:p>
            <w:pPr>
              <w:pStyle w:val="TableContents"/>
              <w:bidi w:val="0"/>
              <w:spacing w:before="0" w:after="283"/>
              <w:jc w:val="left"/>
              <w:rPr/>
            </w:pPr>
            <w:r>
              <w:rPr/>
              <w:t xml:space="preserve">Sunshine Coastin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Sydney </w:t>
            </w:r>
          </w:p>
        </w:tc>
        <w:tc>
          <w:tcPr>
            <w:tcW w:w="2690" w:type="dxa"/>
            <w:tcBorders/>
            <w:vAlign w:val="center"/>
          </w:tcPr>
          <w:p>
            <w:pPr>
              <w:pStyle w:val="TableContents"/>
              <w:bidi w:val="0"/>
              <w:spacing w:before="0" w:after="283"/>
              <w:jc w:val="left"/>
              <w:rPr/>
            </w:pPr>
            <w:r>
              <w:rPr/>
              <w:t xml:space="preserve">Australia (Uusi Etelä-Wales) </w:t>
            </w:r>
          </w:p>
        </w:tc>
        <w:tc>
          <w:tcPr>
            <w:tcW w:w="753" w:type="dxa"/>
            <w:tcBorders/>
            <w:vAlign w:val="center"/>
          </w:tcPr>
          <w:p>
            <w:pPr>
              <w:pStyle w:val="TableContents"/>
              <w:bidi w:val="0"/>
              <w:spacing w:before="0" w:after="283"/>
              <w:jc w:val="left"/>
              <w:rPr/>
            </w:pPr>
            <w:r>
              <w:rPr/>
              <w:t xml:space="preserve">SYD </w:t>
            </w:r>
          </w:p>
        </w:tc>
        <w:tc>
          <w:tcPr>
            <w:tcW w:w="903" w:type="dxa"/>
            <w:tcBorders/>
            <w:vAlign w:val="center"/>
          </w:tcPr>
          <w:p>
            <w:pPr>
              <w:pStyle w:val="TableContents"/>
              <w:bidi w:val="0"/>
              <w:spacing w:before="0" w:after="283"/>
              <w:jc w:val="left"/>
              <w:rPr/>
            </w:pPr>
            <w:r>
              <w:rPr/>
              <w:t xml:space="preserve">YSSY </w:t>
            </w:r>
          </w:p>
        </w:tc>
        <w:tc>
          <w:tcPr>
            <w:tcW w:w="2753" w:type="dxa"/>
            <w:tcBorders/>
            <w:vAlign w:val="center"/>
          </w:tcPr>
          <w:p>
            <w:pPr>
              <w:pStyle w:val="TableContents"/>
              <w:bidi w:val="0"/>
              <w:spacing w:before="0" w:after="283"/>
              <w:jc w:val="left"/>
              <w:rPr/>
            </w:pPr>
            <w:r>
              <w:rPr/>
              <w:t xml:space="preserve">Sydneyn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Tamworth </w:t>
            </w:r>
          </w:p>
        </w:tc>
        <w:tc>
          <w:tcPr>
            <w:tcW w:w="2690" w:type="dxa"/>
            <w:tcBorders/>
            <w:vAlign w:val="center"/>
          </w:tcPr>
          <w:p>
            <w:pPr>
              <w:pStyle w:val="TableContents"/>
              <w:bidi w:val="0"/>
              <w:spacing w:before="0" w:after="283"/>
              <w:jc w:val="left"/>
              <w:rPr/>
            </w:pPr>
            <w:r>
              <w:rPr/>
              <w:t xml:space="preserve">Australia (Uusi Etelä-Wales) </w:t>
            </w:r>
          </w:p>
        </w:tc>
        <w:tc>
          <w:tcPr>
            <w:tcW w:w="753" w:type="dxa"/>
            <w:tcBorders/>
            <w:vAlign w:val="center"/>
          </w:tcPr>
          <w:p>
            <w:pPr>
              <w:pStyle w:val="TableContents"/>
              <w:bidi w:val="0"/>
              <w:spacing w:before="0" w:after="283"/>
              <w:jc w:val="left"/>
              <w:rPr/>
            </w:pPr>
            <w:r>
              <w:rPr/>
              <w:t xml:space="preserve">TMW </w:t>
            </w:r>
          </w:p>
        </w:tc>
        <w:tc>
          <w:tcPr>
            <w:tcW w:w="903" w:type="dxa"/>
            <w:tcBorders/>
            <w:vAlign w:val="center"/>
          </w:tcPr>
          <w:p>
            <w:pPr>
              <w:pStyle w:val="TableContents"/>
              <w:bidi w:val="0"/>
              <w:spacing w:before="0" w:after="283"/>
              <w:jc w:val="left"/>
              <w:rPr/>
            </w:pPr>
            <w:r>
              <w:rPr/>
              <w:t xml:space="preserve">YSTW </w:t>
            </w:r>
          </w:p>
        </w:tc>
        <w:tc>
          <w:tcPr>
            <w:tcW w:w="2753" w:type="dxa"/>
            <w:tcBorders/>
            <w:vAlign w:val="center"/>
          </w:tcPr>
          <w:p>
            <w:pPr>
              <w:pStyle w:val="TableContents"/>
              <w:bidi w:val="0"/>
              <w:spacing w:before="0" w:after="283"/>
              <w:jc w:val="left"/>
              <w:rPr/>
            </w:pPr>
            <w:r>
              <w:rPr/>
              <w:t xml:space="preserve">Tamworthin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Townsville </w:t>
            </w:r>
          </w:p>
        </w:tc>
        <w:tc>
          <w:tcPr>
            <w:tcW w:w="2690" w:type="dxa"/>
            <w:tcBorders/>
            <w:vAlign w:val="center"/>
          </w:tcPr>
          <w:p>
            <w:pPr>
              <w:pStyle w:val="TableContents"/>
              <w:bidi w:val="0"/>
              <w:spacing w:before="0" w:after="283"/>
              <w:jc w:val="left"/>
              <w:rPr/>
            </w:pPr>
            <w:r>
              <w:rPr/>
              <w:t xml:space="preserve">Australia (Queensland) </w:t>
            </w:r>
          </w:p>
        </w:tc>
        <w:tc>
          <w:tcPr>
            <w:tcW w:w="753" w:type="dxa"/>
            <w:tcBorders/>
            <w:vAlign w:val="center"/>
          </w:tcPr>
          <w:p>
            <w:pPr>
              <w:pStyle w:val="TableContents"/>
              <w:bidi w:val="0"/>
              <w:spacing w:before="0" w:after="283"/>
              <w:jc w:val="left"/>
              <w:rPr/>
            </w:pPr>
            <w:r>
              <w:rPr/>
              <w:t xml:space="preserve">TSV </w:t>
            </w:r>
          </w:p>
        </w:tc>
        <w:tc>
          <w:tcPr>
            <w:tcW w:w="903" w:type="dxa"/>
            <w:tcBorders/>
            <w:vAlign w:val="center"/>
          </w:tcPr>
          <w:p>
            <w:pPr>
              <w:pStyle w:val="TableContents"/>
              <w:bidi w:val="0"/>
              <w:spacing w:before="0" w:after="283"/>
              <w:jc w:val="left"/>
              <w:rPr/>
            </w:pPr>
            <w:r>
              <w:rPr/>
              <w:t xml:space="preserve">YBTL </w:t>
            </w:r>
          </w:p>
        </w:tc>
        <w:tc>
          <w:tcPr>
            <w:tcW w:w="2753" w:type="dxa"/>
            <w:tcBorders/>
            <w:vAlign w:val="center"/>
          </w:tcPr>
          <w:p>
            <w:pPr>
              <w:pStyle w:val="TableContents"/>
              <w:bidi w:val="0"/>
              <w:spacing w:before="0" w:after="283"/>
              <w:jc w:val="left"/>
              <w:rPr/>
            </w:pPr>
            <w:r>
              <w:rPr/>
              <w:t xml:space="preserve">Townsvillen lentoasema </w:t>
            </w:r>
          </w:p>
        </w:tc>
        <w:tc>
          <w:tcPr>
            <w:tcW w:w="1102" w:type="dxa"/>
            <w:tcBorders/>
            <w:vAlign w:val="center"/>
          </w:tcPr>
          <w:p>
            <w:pPr>
              <w:pStyle w:val="TableContents"/>
              <w:bidi w:val="0"/>
              <w:spacing w:before="0" w:after="283"/>
              <w:jc w:val="left"/>
              <w:rPr>
                <w:sz w:val="4"/>
                <w:szCs w:val="4"/>
              </w:rPr>
            </w:pPr>
            <w:r>
              <w:rPr>
                <w:sz w:val="4"/>
                <w:szCs w:val="4"/>
              </w:rPr>
            </w:r>
          </w:p>
        </w:tc>
      </w:tr>
      <w:tr>
        <w:trPr/>
        <w:tc>
          <w:tcPr>
            <w:tcW w:w="2004" w:type="dxa"/>
            <w:tcBorders/>
            <w:vAlign w:val="center"/>
          </w:tcPr>
          <w:p>
            <w:pPr>
              <w:pStyle w:val="TableContents"/>
              <w:bidi w:val="0"/>
              <w:spacing w:before="0" w:after="283"/>
              <w:jc w:val="left"/>
              <w:rPr/>
            </w:pPr>
            <w:r>
              <w:rPr/>
              <w:t xml:space="preserve">Wellington </w:t>
            </w:r>
          </w:p>
        </w:tc>
        <w:tc>
          <w:tcPr>
            <w:tcW w:w="2690" w:type="dxa"/>
            <w:tcBorders/>
            <w:vAlign w:val="center"/>
          </w:tcPr>
          <w:p>
            <w:pPr>
              <w:pStyle w:val="TableContents"/>
              <w:bidi w:val="0"/>
              <w:spacing w:before="0" w:after="283"/>
              <w:jc w:val="left"/>
              <w:rPr/>
            </w:pPr>
            <w:r>
              <w:rPr/>
              <w:t xml:space="preserve">Uusi-Seelanti </w:t>
            </w:r>
          </w:p>
        </w:tc>
        <w:tc>
          <w:tcPr>
            <w:tcW w:w="753" w:type="dxa"/>
            <w:tcBorders/>
            <w:vAlign w:val="center"/>
          </w:tcPr>
          <w:p>
            <w:pPr>
              <w:pStyle w:val="TableContents"/>
              <w:bidi w:val="0"/>
              <w:spacing w:before="0" w:after="283"/>
              <w:jc w:val="left"/>
              <w:rPr/>
            </w:pPr>
            <w:r>
              <w:rPr/>
              <w:t xml:space="preserve">WLG </w:t>
            </w:r>
          </w:p>
        </w:tc>
        <w:tc>
          <w:tcPr>
            <w:tcW w:w="903" w:type="dxa"/>
            <w:tcBorders/>
            <w:vAlign w:val="center"/>
          </w:tcPr>
          <w:p>
            <w:pPr>
              <w:pStyle w:val="TableContents"/>
              <w:bidi w:val="0"/>
              <w:spacing w:before="0" w:after="283"/>
              <w:jc w:val="left"/>
              <w:rPr/>
            </w:pPr>
            <w:r>
              <w:rPr/>
              <w:t xml:space="preserve">NZWN </w:t>
            </w:r>
          </w:p>
        </w:tc>
        <w:tc>
          <w:tcPr>
            <w:tcW w:w="2753" w:type="dxa"/>
            <w:tcBorders/>
            <w:vAlign w:val="center"/>
          </w:tcPr>
          <w:p>
            <w:pPr>
              <w:pStyle w:val="TableContents"/>
              <w:bidi w:val="0"/>
              <w:spacing w:before="0" w:after="283"/>
              <w:jc w:val="left"/>
              <w:rPr/>
            </w:pPr>
            <w:r>
              <w:rPr/>
              <w:t xml:space="preserve">Wellingtonin kansainvälinen lentoasema </w:t>
            </w:r>
          </w:p>
        </w:tc>
        <w:tc>
          <w:tcPr>
            <w:tcW w:w="110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virgin australia lentää usa:ssa?</w:t>
      </w:r>
    </w:p>
    <w:p>
      <w:pPr>
        <w:pStyle w:val="TextBody"/>
        <w:bidi w:val="0"/>
        <w:jc w:val="left"/>
        <w:rPr>
          <w:b/>
          <w:u w:val="single"/>
          <w:shd w:val="clear" w:fill="FFFF00"/>
        </w:rPr>
      </w:pPr>
      <w:r>
        <w:rPr>
          <w:b/>
          <w:u w:val="single"/>
          <w:shd w:val="clear" w:fill="FFFF00"/>
        </w:rPr>
        <w:t xml:space="preserve">Asiakirjan numero 47770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Christopher Read </w:t>
      </w:r>
      <w:r>
        <w:rPr/>
        <w:t xml:space="preserve">(s. 31. heinäkuuta 1953) on yhdysvaltalainen näyttelijä, joka tunnetaan George Hazardin roolistaan North and South -televisiosarjassa. Hänet tunnetaan myös Victor Bennettin toistuvasta roolistaan yliluonnollisessa sarjassa Charmed vuosina 2001-2006.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George Hazardia North and Southissa</w:t>
      </w:r>
    </w:p>
    <w:p>
      <w:pPr>
        <w:pStyle w:val="TextBody"/>
        <w:bidi w:val="0"/>
        <w:jc w:val="left"/>
        <w:rPr>
          <w:b/>
          <w:u w:val="single"/>
          <w:shd w:val="clear" w:fill="FFFF00"/>
        </w:rPr>
      </w:pPr>
      <w:r>
        <w:rPr>
          <w:b/>
          <w:u w:val="single"/>
          <w:shd w:val="clear" w:fill="FFFF00"/>
        </w:rPr>
        <w:t xml:space="preserve">Asiakirjan numero 47771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Kauppasaarto </w:t>
      </w:r>
      <w:r>
        <w:rPr/>
        <w:t xml:space="preserve">(espanjankielestä embargo, joka tarkoittaa estettä, estettä jne. yleisessä merkityksessä, kauppakielto kauppaterminaaleissa ja kirjaimellisesti "rajoitus" oikeuskielessä) on kaupankäynnin ja kaupan osittainen tai täydellinen kieltäminen tietyn maan tai maaryhmän kanssa. Kauppasaarrot katsotaan vahvoiksi diplomaattisiksi toimenpiteiksi, joilla kauppasaarron määräävä maa pyrkii saamaan aikaan tietyn kansallisen edun mukaisen tuloksen maasta, jolle kauppasaarrosta määrätään. Embargoja pidetään yleensä laillisina kaupan esteinä, joita ei pidä sekoittaa saarroksiin, joita pidetään usein sotatoimina.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tilannetta, jossa maa on suljettu kaikelta kansainväliseltä kaupalta, kutsutaan nimellä</w:t>
      </w:r>
    </w:p>
    <w:p>
      <w:pPr>
        <w:pStyle w:val="TextBody"/>
        <w:bidi w:val="0"/>
        <w:jc w:val="left"/>
        <w:rPr>
          <w:b/>
          <w:u w:val="single"/>
          <w:shd w:val="clear" w:fill="FFFF00"/>
        </w:rPr>
      </w:pPr>
      <w:r>
        <w:rPr>
          <w:b/>
          <w:u w:val="single"/>
          <w:shd w:val="clear" w:fill="FFFF00"/>
        </w:rPr>
        <w:t xml:space="preserve">Asiakirjan numero 47772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Starz-kanavalla esitettiin perjantai-iltana 25. helmikuuta 2011 erityinen ennakkonäytös sarjan pilottijaksosta ``Homecoming''. Sarjan ensiesitys saavutti vahvat katsojaluvut, ja se sai myöhemmin Primetime Emmy Award -ehdokkuuden. Starz ilmoitti 30. kesäkuuta 2011, ettei se aio tilata uusia kausia Camelotista vedoten </w:t>
      </w:r>
      <w:r>
        <w:rPr>
          <w:color w:val="A9A9A9"/>
        </w:rPr>
        <w:t xml:space="preserve">aikatauluristiriitoihin joidenkin näyttelijöiden</w:t>
      </w:r>
      <w:r>
        <w:rPr/>
        <w:t xml:space="preserve">, kuten Joseph Fiennesin, Jamie Campbell Bowerin ja Eva Greenin </w:t>
      </w:r>
      <w:r>
        <w:rPr>
          <w:color w:val="A9A9A9"/>
        </w:rPr>
        <w:t xml:space="preserve">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Camelotissa oli vain yksi kausi?</w:t>
      </w:r>
    </w:p>
    <w:p>
      <w:pPr>
        <w:pStyle w:val="TextBody"/>
        <w:bidi w:val="0"/>
        <w:jc w:val="left"/>
        <w:rPr>
          <w:b/>
          <w:u w:val="single"/>
          <w:shd w:val="clear" w:fill="FFFF00"/>
        </w:rPr>
      </w:pPr>
      <w:r>
        <w:rPr>
          <w:b/>
          <w:u w:val="single"/>
          <w:shd w:val="clear" w:fill="FFFF00"/>
        </w:rPr>
        <w:t xml:space="preserve">Asiakirjan numero 47773</w:t>
      </w:r>
    </w:p>
    <w:p>
      <w:pPr>
        <w:pStyle w:val="TextBody"/>
        <w:bidi w:val="0"/>
        <w:jc w:val="left"/>
        <w:rPr>
          <w:b/>
          <w:shd w:val="clear" w:fill="FFFF00"/>
        </w:rPr>
      </w:pPr>
      <w:r>
        <w:rPr>
          <w:b/>
          <w:shd w:val="clear" w:fill="FFFF00"/>
        </w:rPr>
        <w:t xml:space="preserve">Tekstin numero 0</w:t>
      </w:r>
    </w:p>
    <w:p>
      <w:pPr>
        <w:pStyle w:val="TextBody"/>
        <w:numPr>
          <w:ilvl w:val="0"/>
          <w:numId w:val="29"/>
        </w:numPr>
        <w:tabs>
          <w:tab w:val="clear" w:pos="1134"/>
          <w:tab w:val="left" w:leader="none" w:pos="707"/>
        </w:tabs>
        <w:bidi w:val="0"/>
        <w:spacing w:before="0" w:after="0"/>
        <w:ind w:start="707" w:hanging="283"/>
        <w:jc w:val="left"/>
        <w:rPr/>
      </w:pPr>
      <w:r>
        <w:rPr>
          <w:color w:val="A9A9A9"/>
        </w:rPr>
        <w:t xml:space="preserve">Gueldersin herttuakunta </w:t>
      </w:r>
      <w:r>
        <w:rPr/>
        <w:t xml:space="preserve">(hollanniksi Gelderland). </w:t>
      </w:r>
    </w:p>
    <w:p>
      <w:pPr>
        <w:pStyle w:val="TextBody"/>
        <w:numPr>
          <w:ilvl w:val="0"/>
          <w:numId w:val="29"/>
        </w:numPr>
        <w:tabs>
          <w:tab w:val="clear" w:pos="1134"/>
          <w:tab w:val="left" w:leader="none" w:pos="707"/>
        </w:tabs>
        <w:bidi w:val="0"/>
        <w:spacing w:before="0" w:after="0"/>
        <w:ind w:start="707" w:hanging="283"/>
        <w:jc w:val="left"/>
        <w:rPr/>
      </w:pPr>
      <w:r>
        <w:rPr/>
        <w:t xml:space="preserve">Hollandin</w:t>
      </w:r>
      <w:r>
        <w:rPr>
          <w:color w:val="DCDCDC"/>
        </w:rPr>
        <w:t xml:space="preserve"> kreivikunta </w:t>
      </w:r>
    </w:p>
    <w:p>
      <w:pPr>
        <w:pStyle w:val="TextBody"/>
        <w:numPr>
          <w:ilvl w:val="0"/>
          <w:numId w:val="29"/>
        </w:numPr>
        <w:tabs>
          <w:tab w:val="clear" w:pos="1134"/>
          <w:tab w:val="left" w:leader="none" w:pos="707"/>
        </w:tabs>
        <w:bidi w:val="0"/>
        <w:spacing w:before="0" w:after="0"/>
        <w:ind w:start="707" w:hanging="283"/>
        <w:jc w:val="left"/>
        <w:rPr/>
      </w:pPr>
      <w:r>
        <w:rPr>
          <w:color w:val="2F4F4F"/>
        </w:rPr>
        <w:t xml:space="preserve">Zeelandin kreivikunta </w:t>
      </w:r>
    </w:p>
    <w:p>
      <w:pPr>
        <w:pStyle w:val="TextBody"/>
        <w:numPr>
          <w:ilvl w:val="0"/>
          <w:numId w:val="29"/>
        </w:numPr>
        <w:tabs>
          <w:tab w:val="clear" w:pos="1134"/>
          <w:tab w:val="left" w:leader="none" w:pos="707"/>
        </w:tabs>
        <w:bidi w:val="0"/>
        <w:spacing w:before="0" w:after="0"/>
        <w:ind w:start="707" w:hanging="283"/>
        <w:jc w:val="left"/>
        <w:rPr/>
      </w:pPr>
      <w:r>
        <w:rPr>
          <w:color w:val="556B2F"/>
        </w:rPr>
        <w:t xml:space="preserve">Utrechtin ruhtinaskunta </w:t>
      </w:r>
      <w:r>
        <w:rPr/>
        <w:t xml:space="preserve">(entinen Utrechtin ruhtinaskunta). </w:t>
      </w:r>
    </w:p>
    <w:p>
      <w:pPr>
        <w:pStyle w:val="TextBody"/>
        <w:numPr>
          <w:ilvl w:val="0"/>
          <w:numId w:val="29"/>
        </w:numPr>
        <w:tabs>
          <w:tab w:val="clear" w:pos="1134"/>
          <w:tab w:val="left" w:leader="none" w:pos="707"/>
        </w:tabs>
        <w:bidi w:val="0"/>
        <w:spacing w:before="0" w:after="0"/>
        <w:ind w:start="707" w:hanging="283"/>
        <w:jc w:val="left"/>
        <w:rPr/>
      </w:pPr>
      <w:r>
        <w:rPr>
          <w:color w:val="6B8E23"/>
        </w:rPr>
        <w:t xml:space="preserve">Overijsselin herruus </w:t>
      </w:r>
    </w:p>
    <w:p>
      <w:pPr>
        <w:pStyle w:val="TextBody"/>
        <w:numPr>
          <w:ilvl w:val="0"/>
          <w:numId w:val="29"/>
        </w:numPr>
        <w:tabs>
          <w:tab w:val="clear" w:pos="1134"/>
          <w:tab w:val="left" w:leader="none" w:pos="707"/>
        </w:tabs>
        <w:bidi w:val="0"/>
        <w:spacing w:before="0" w:after="0"/>
        <w:ind w:start="707" w:hanging="283"/>
        <w:jc w:val="left"/>
        <w:rPr/>
      </w:pPr>
      <w:r>
        <w:rPr>
          <w:color w:val="A0522D"/>
        </w:rPr>
        <w:t xml:space="preserve">Frisian herruus </w:t>
      </w:r>
    </w:p>
    <w:p>
      <w:pPr>
        <w:pStyle w:val="TextBody"/>
        <w:numPr>
          <w:ilvl w:val="0"/>
          <w:numId w:val="29"/>
        </w:numPr>
        <w:tabs>
          <w:tab w:val="clear" w:pos="1134"/>
          <w:tab w:val="left" w:leader="none" w:pos="707"/>
        </w:tabs>
        <w:bidi w:val="0"/>
        <w:ind w:start="707" w:hanging="283"/>
        <w:jc w:val="left"/>
        <w:rPr/>
      </w:pPr>
      <w:r>
        <w:rPr>
          <w:color w:val="228B22"/>
        </w:rPr>
        <w:t xml:space="preserve">Groningenin ja Ommelandenin herruus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seitsemän maakuntaa, joista tuli yhdistyneet maakunnat.</w:t>
      </w:r>
    </w:p>
    <w:p>
      <w:pPr>
        <w:pStyle w:val="TextBody"/>
        <w:bidi w:val="0"/>
        <w:jc w:val="left"/>
        <w:rPr>
          <w:b/>
          <w:u w:val="single"/>
          <w:shd w:val="clear" w:fill="FFFF00"/>
        </w:rPr>
      </w:pPr>
      <w:r>
        <w:rPr>
          <w:b/>
          <w:u w:val="single"/>
          <w:shd w:val="clear" w:fill="FFFF00"/>
        </w:rPr>
        <w:t xml:space="preserve">Asiakirjan numero 47774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Edward, joka on nyt remissiossa, vierailee hänen luonaan, ja he jakavat muutaman hetken, jolloin Carter paljastaa, kuinka Edwardin Kopi Luwak -kahvi kasvatetaan Sumatralla ja sitten syötetään viidakkokissalle, joka ulostaa sen ennen sadonkorjuuta, koska vatsanesteet tuoksuvat erityisen hyvin. Carter pyyhkii "nauraa kunnes itken" -listaltaan yli ja vaatii Edwardia lopettamaan listan ilman häntä. </w:t>
      </w:r>
      <w:r>
        <w:rPr>
          <w:color w:val="A9A9A9"/>
        </w:rPr>
        <w:t xml:space="preserve">Carter joutuu </w:t>
      </w:r>
      <w:r>
        <w:rPr/>
        <w:t xml:space="preserve">leikkaukseen ja kuolee leikkauspöydälle.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ensimmäisenä elokuvassa ämpärilista</w:t>
      </w:r>
    </w:p>
    <w:p>
      <w:pPr>
        <w:pStyle w:val="TextBody"/>
        <w:bidi w:val="0"/>
        <w:jc w:val="left"/>
        <w:rPr>
          <w:b/>
          <w:u w:val="single"/>
          <w:shd w:val="clear" w:fill="FFFF00"/>
        </w:rPr>
      </w:pPr>
      <w:r>
        <w:rPr>
          <w:b/>
          <w:u w:val="single"/>
          <w:shd w:val="clear" w:fill="FFFF00"/>
        </w:rPr>
        <w:t xml:space="preserve">Asiakirjan numero 47775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Kansakuntien turvallisuusneuvoston päätöslauselma 2334 hyväksyttiin 23. joulukuuta 2016. Se koskee Israelin siirtokuntia "vuodesta 1967 lähtien miehitetyillä palestiinalaisalueilla, mukaan lukien Itä-Jerusalem". Päätöslauselma hyväksyttiin YK:n turvallisuusneuvoston jäsenten äänin 14 -- 0. Neljä YK:n turvallisuusneuvoston veto-oikeutettua jäsentä, </w:t>
      </w:r>
      <w:r>
        <w:rPr>
          <w:color w:val="A9A9A9"/>
        </w:rPr>
        <w:t xml:space="preserve">Kiina</w:t>
      </w:r>
      <w:r>
        <w:rPr/>
        <w:t xml:space="preserve">, </w:t>
      </w:r>
      <w:r>
        <w:rPr>
          <w:color w:val="DCDCDC"/>
        </w:rPr>
        <w:t xml:space="preserve">Ranska</w:t>
      </w:r>
      <w:r>
        <w:rPr/>
        <w:t xml:space="preserve">, </w:t>
      </w:r>
      <w:r>
        <w:rPr>
          <w:color w:val="2F4F4F"/>
        </w:rPr>
        <w:t xml:space="preserve">Venäjä </w:t>
      </w:r>
      <w:r>
        <w:rPr/>
        <w:t xml:space="preserve">ja </w:t>
      </w:r>
      <w:r>
        <w:rPr>
          <w:color w:val="556B2F"/>
        </w:rPr>
        <w:t xml:space="preserve">Yhdistynyt kuningaskunta</w:t>
      </w:r>
      <w:r>
        <w:rPr/>
        <w:t xml:space="preserve">, äänestivät päätöslauselman puolesta, mutta Yhdysvallat pidättyi äänestämästä.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äänesti Israelia koskevan YK:n päätöslauselman puolesta</w:t>
      </w:r>
    </w:p>
    <w:p>
      <w:pPr>
        <w:pStyle w:val="TextBody"/>
        <w:bidi w:val="0"/>
        <w:jc w:val="left"/>
        <w:rPr>
          <w:b/>
          <w:u w:val="single"/>
          <w:shd w:val="clear" w:fill="FFFF00"/>
        </w:rPr>
      </w:pPr>
      <w:r>
        <w:rPr>
          <w:b/>
          <w:u w:val="single"/>
          <w:shd w:val="clear" w:fill="FFFF00"/>
        </w:rPr>
        <w:t xml:space="preserve">Asiakirjan numero 47776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laivastossa, Yhdysvaltain rannikkovartiostossa, Yhdysvaltain kansanterveyslaitoksen upseerikunnassa (USPHS) ja kansallisen merenkulku- ja ilmakehäviraston upseerikunnassa (NOAA) kapteeni on </w:t>
      </w:r>
      <w:r>
        <w:rPr>
          <w:color w:val="A9A9A9"/>
        </w:rPr>
        <w:t xml:space="preserve">vanhin upseerin arvo lippuupseerin (eli amiraalin) alapuolella</w:t>
      </w:r>
      <w:r>
        <w:rPr/>
        <w:t xml:space="preserve">. Vastaava arvo on eversti Yhdysvaltain armeijassa, ilmavoimissa ja merijalkaväessä. Myös NOAA:n edeltäjät - Yhdysvaltain rannikko- ja geodeettisen maanmittauksen (1917-1965) ja ympäristötieteellisten palvelujen hallinnon (Environmental Science Services Administration Corps, ESSA Corps) (1965-1970) - käyttivät tätä arvoa.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 on kapteeni laivastossa?</w:t>
      </w:r>
    </w:p>
    <w:p>
      <w:pPr>
        <w:pStyle w:val="TextBody"/>
        <w:bidi w:val="0"/>
        <w:jc w:val="left"/>
        <w:rPr>
          <w:b/>
          <w:u w:val="single"/>
          <w:shd w:val="clear" w:fill="FFFF00"/>
        </w:rPr>
      </w:pPr>
      <w:r>
        <w:rPr>
          <w:b/>
          <w:u w:val="single"/>
          <w:shd w:val="clear" w:fill="FFFF00"/>
        </w:rPr>
        <w:t xml:space="preserve">Asiakirjan numero 47777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Makrotaloustieteessä aseet vastaan voi -malli on esimerkki yksinkertaisesta tuotantorajasta. Se </w:t>
      </w:r>
      <w:r>
        <w:rPr>
          <w:color w:val="A9A9A9"/>
        </w:rPr>
        <w:t xml:space="preserve">havainnollistaa kansakunnan puolustus- ja siviilihyödykkeisiin tekemien investointien välistä suhdetta</w:t>
      </w:r>
      <w:r>
        <w:rPr/>
        <w:t xml:space="preserve">. Tässä esimerkissä kansakunnan on valittava kahden vaihtoehdon välillä käyttäessään rajallisia resurssejaan. Se voi ostaa joko aseita (investoida puolustukseen/sotilaalliseen toimintaan) tai voita (investoida tavaroiden tuotantoon) tai molempien yhdistelmän. Tätä voidaan pitää analogiana valinnoille puolustus- ja siviilimenojen välillä monimutkaisemmissa talouksissa.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taloudellinen käsite "aseet tai voi"?</w:t>
      </w:r>
    </w:p>
    <w:p>
      <w:pPr>
        <w:pStyle w:val="TextBody"/>
        <w:bidi w:val="0"/>
        <w:jc w:val="left"/>
        <w:rPr>
          <w:b/>
          <w:u w:val="single"/>
          <w:shd w:val="clear" w:fill="FFFF00"/>
        </w:rPr>
      </w:pPr>
      <w:r>
        <w:rPr>
          <w:b/>
          <w:u w:val="single"/>
          <w:shd w:val="clear" w:fill="FFFF00"/>
        </w:rPr>
        <w:t xml:space="preserve">Asiakirjan numero 47778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A-mallin päivitetyn version sijaan Ford esitteli täysin uuden mallin vuodelle 1932. V8-mallia markkinoitiin alkuvuonna nimellä Model 18, ja se tunnettiin yleisesti vain Ford V-8:na. Siinä oli uusi flathead V8 -moottori. Malli 18 oli ensimmäinen edullinen, massamarkkinoille tarkoitettu auto, jossa oli </w:t>
      </w:r>
      <w:r>
        <w:rPr>
          <w:color w:val="A9A9A9"/>
        </w:rPr>
        <w:t xml:space="preserve">V8-moottori, </w:t>
      </w:r>
      <w:r>
        <w:rPr/>
        <w:t xml:space="preserve">ja se oli tärkeä virstanpylväs Yhdysvaltojen autoteollisuudessa. V8-moottorin teho oli 3,6 litran (221 kuutiotuumaa) moottorin käyttöönoton yhteydessä 65 hevosvoimaa (48 kW), mutta teho kasvoi merkittävästi kaasuttimen ja sytytyksen parannusten myötä myöhempinä vuosina. Tämä moottorivaihtoehto oli suositumpi kuin nelisylinterinen, joka oli pohjimmiltaan A-mallin moottorin muunnos, jossa oli parannuksia tasapainotukseen ja voiteluun.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vuoden 1931 ja vuoden 1932 fordin välillä?</w:t>
      </w:r>
    </w:p>
    <w:p>
      <w:pPr>
        <w:pStyle w:val="TextBody"/>
        <w:bidi w:val="0"/>
        <w:jc w:val="left"/>
        <w:rPr>
          <w:b/>
          <w:u w:val="single"/>
          <w:shd w:val="clear" w:fill="FFFF00"/>
        </w:rPr>
      </w:pPr>
      <w:r>
        <w:rPr>
          <w:b/>
          <w:u w:val="single"/>
          <w:shd w:val="clear" w:fill="FFFF00"/>
        </w:rPr>
        <w:t xml:space="preserve">Asiakirjan numero 47779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71"/>
        <w:gridCol w:w="3704"/>
        <w:gridCol w:w="2981"/>
        <w:gridCol w:w="1249"/>
      </w:tblGrid>
      <w:tr>
        <w:trPr/>
        <w:tc>
          <w:tcPr>
            <w:tcW w:w="2271" w:type="dxa"/>
            <w:tcBorders/>
            <w:vAlign w:val="center"/>
          </w:tcPr>
          <w:p>
            <w:pPr>
              <w:pStyle w:val="TableHeading"/>
              <w:suppressLineNumbers/>
              <w:bidi w:val="0"/>
              <w:spacing w:before="0" w:after="283"/>
              <w:jc w:val="center"/>
              <w:rPr/>
            </w:pPr>
            <w:r>
              <w:rPr/>
              <w:t xml:space="preserve">Vuosi </w:t>
            </w:r>
          </w:p>
        </w:tc>
        <w:tc>
          <w:tcPr>
            <w:tcW w:w="3704" w:type="dxa"/>
            <w:tcBorders/>
            <w:vAlign w:val="center"/>
          </w:tcPr>
          <w:p>
            <w:pPr>
              <w:pStyle w:val="TableHeading"/>
              <w:suppressLineNumbers/>
              <w:bidi w:val="0"/>
              <w:spacing w:before="0" w:after="283"/>
              <w:jc w:val="center"/>
              <w:rPr/>
            </w:pPr>
            <w:r>
              <w:rPr/>
              <w:t xml:space="preserve">Näyttelijä </w:t>
            </w:r>
          </w:p>
        </w:tc>
        <w:tc>
          <w:tcPr>
            <w:tcW w:w="2981" w:type="dxa"/>
            <w:tcBorders/>
            <w:vAlign w:val="center"/>
          </w:tcPr>
          <w:p>
            <w:pPr>
              <w:pStyle w:val="TableHeading"/>
              <w:suppressLineNumbers/>
              <w:bidi w:val="0"/>
              <w:spacing w:before="0" w:after="283"/>
              <w:jc w:val="center"/>
              <w:rPr/>
            </w:pPr>
            <w:r>
              <w:rPr/>
              <w:t xml:space="preserve">Musikaali </w:t>
            </w:r>
          </w:p>
        </w:tc>
        <w:tc>
          <w:tcPr>
            <w:tcW w:w="1249" w:type="dxa"/>
            <w:tcBorders/>
            <w:vAlign w:val="center"/>
          </w:tcPr>
          <w:p>
            <w:pPr>
              <w:pStyle w:val="TableHeading"/>
              <w:suppressLineNumbers/>
              <w:bidi w:val="0"/>
              <w:spacing w:before="0" w:after="283"/>
              <w:jc w:val="center"/>
              <w:rPr/>
            </w:pPr>
            <w:r>
              <w:rPr/>
              <w:t xml:space="preserve">Hahmo </w:t>
            </w:r>
          </w:p>
        </w:tc>
      </w:tr>
      <w:tr>
        <w:trPr/>
        <w:tc>
          <w:tcPr>
            <w:tcW w:w="2271" w:type="dxa"/>
            <w:tcBorders/>
            <w:vAlign w:val="center"/>
          </w:tcPr>
          <w:p>
            <w:pPr>
              <w:pStyle w:val="TableContents"/>
              <w:bidi w:val="0"/>
              <w:spacing w:before="0" w:after="283"/>
              <w:jc w:val="left"/>
              <w:rPr/>
            </w:pPr>
            <w:r>
              <w:rPr/>
              <w:t xml:space="preserve">64. Tony Awards </w:t>
            </w:r>
          </w:p>
        </w:tc>
        <w:tc>
          <w:tcPr>
            <w:tcW w:w="7934" w:type="dxa"/>
            <w:gridSpan w:val="3"/>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Catherine Zeta-Jones </w:t>
            </w:r>
          </w:p>
        </w:tc>
        <w:tc>
          <w:tcPr>
            <w:tcW w:w="3704" w:type="dxa"/>
            <w:tcBorders/>
            <w:vAlign w:val="center"/>
          </w:tcPr>
          <w:p>
            <w:pPr>
              <w:pStyle w:val="TableContents"/>
              <w:bidi w:val="0"/>
              <w:spacing w:before="0" w:after="283"/>
              <w:jc w:val="left"/>
              <w:rPr/>
            </w:pPr>
            <w:r>
              <w:rPr/>
              <w:t xml:space="preserve">Pieni yömusiikki </w:t>
            </w:r>
          </w:p>
        </w:tc>
        <w:tc>
          <w:tcPr>
            <w:tcW w:w="2981" w:type="dxa"/>
            <w:tcBorders/>
            <w:vAlign w:val="center"/>
          </w:tcPr>
          <w:p>
            <w:pPr>
              <w:pStyle w:val="TableContents"/>
              <w:bidi w:val="0"/>
              <w:spacing w:before="0" w:after="283"/>
              <w:jc w:val="left"/>
              <w:rPr/>
            </w:pPr>
            <w:r>
              <w:rPr/>
              <w:t xml:space="preserve">Desiree Armfeldt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Kate Baldwin </w:t>
            </w:r>
          </w:p>
        </w:tc>
        <w:tc>
          <w:tcPr>
            <w:tcW w:w="3704" w:type="dxa"/>
            <w:tcBorders/>
            <w:vAlign w:val="center"/>
          </w:tcPr>
          <w:p>
            <w:pPr>
              <w:pStyle w:val="TableContents"/>
              <w:bidi w:val="0"/>
              <w:spacing w:before="0" w:after="283"/>
              <w:jc w:val="left"/>
              <w:rPr/>
            </w:pPr>
            <w:r>
              <w:rPr/>
              <w:t xml:space="preserve">Finianin sateenkaari </w:t>
            </w:r>
          </w:p>
        </w:tc>
        <w:tc>
          <w:tcPr>
            <w:tcW w:w="2981" w:type="dxa"/>
            <w:tcBorders/>
            <w:vAlign w:val="center"/>
          </w:tcPr>
          <w:p>
            <w:pPr>
              <w:pStyle w:val="TableContents"/>
              <w:bidi w:val="0"/>
              <w:spacing w:before="0" w:after="283"/>
              <w:jc w:val="left"/>
              <w:rPr/>
            </w:pPr>
            <w:r>
              <w:rPr/>
              <w:t xml:space="preserve">Sharon McLonergan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Montego Glover </w:t>
            </w:r>
          </w:p>
        </w:tc>
        <w:tc>
          <w:tcPr>
            <w:tcW w:w="3704" w:type="dxa"/>
            <w:tcBorders/>
            <w:vAlign w:val="center"/>
          </w:tcPr>
          <w:p>
            <w:pPr>
              <w:pStyle w:val="TableContents"/>
              <w:bidi w:val="0"/>
              <w:spacing w:before="0" w:after="283"/>
              <w:jc w:val="left"/>
              <w:rPr/>
            </w:pPr>
            <w:r>
              <w:rPr/>
              <w:t xml:space="preserve">Memphis </w:t>
            </w:r>
          </w:p>
        </w:tc>
        <w:tc>
          <w:tcPr>
            <w:tcW w:w="2981" w:type="dxa"/>
            <w:tcBorders/>
            <w:vAlign w:val="center"/>
          </w:tcPr>
          <w:p>
            <w:pPr>
              <w:pStyle w:val="TableContents"/>
              <w:bidi w:val="0"/>
              <w:spacing w:before="0" w:after="283"/>
              <w:jc w:val="left"/>
              <w:rPr/>
            </w:pPr>
            <w:r>
              <w:rPr/>
              <w:t xml:space="preserve">Felicia Farrell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Christiane Noll </w:t>
            </w:r>
          </w:p>
        </w:tc>
        <w:tc>
          <w:tcPr>
            <w:tcW w:w="3704" w:type="dxa"/>
            <w:tcBorders/>
            <w:vAlign w:val="center"/>
          </w:tcPr>
          <w:p>
            <w:pPr>
              <w:pStyle w:val="TableContents"/>
              <w:bidi w:val="0"/>
              <w:spacing w:before="0" w:after="283"/>
              <w:jc w:val="left"/>
              <w:rPr/>
            </w:pPr>
            <w:r>
              <w:rPr/>
              <w:t xml:space="preserve">Ragtime </w:t>
            </w:r>
          </w:p>
        </w:tc>
        <w:tc>
          <w:tcPr>
            <w:tcW w:w="2981" w:type="dxa"/>
            <w:tcBorders/>
            <w:vAlign w:val="center"/>
          </w:tcPr>
          <w:p>
            <w:pPr>
              <w:pStyle w:val="TableContents"/>
              <w:bidi w:val="0"/>
              <w:spacing w:before="0" w:after="283"/>
              <w:jc w:val="left"/>
              <w:rPr/>
            </w:pPr>
            <w:r>
              <w:rPr/>
              <w:t xml:space="preserve">Äiti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Sherie Rene Scott </w:t>
            </w:r>
          </w:p>
        </w:tc>
        <w:tc>
          <w:tcPr>
            <w:tcW w:w="3704" w:type="dxa"/>
            <w:tcBorders/>
            <w:vAlign w:val="center"/>
          </w:tcPr>
          <w:p>
            <w:pPr>
              <w:pStyle w:val="TableContents"/>
              <w:bidi w:val="0"/>
              <w:spacing w:before="0" w:after="283"/>
              <w:jc w:val="left"/>
              <w:rPr/>
            </w:pPr>
            <w:r>
              <w:rPr/>
              <w:t xml:space="preserve">Jokapäiväinen tempaus </w:t>
            </w:r>
          </w:p>
        </w:tc>
        <w:tc>
          <w:tcPr>
            <w:tcW w:w="2981" w:type="dxa"/>
            <w:tcBorders/>
            <w:vAlign w:val="center"/>
          </w:tcPr>
          <w:p>
            <w:pPr>
              <w:pStyle w:val="TableContents"/>
              <w:bidi w:val="0"/>
              <w:spacing w:before="0" w:after="283"/>
              <w:jc w:val="left"/>
              <w:rPr/>
            </w:pPr>
            <w:r>
              <w:rPr/>
              <w:t xml:space="preserve">Sherie Rene Scott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2011 65. Tony-palkinnot </w:t>
            </w:r>
          </w:p>
        </w:tc>
        <w:tc>
          <w:tcPr>
            <w:tcW w:w="7934" w:type="dxa"/>
            <w:gridSpan w:val="3"/>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Sutton Foster </w:t>
            </w:r>
          </w:p>
        </w:tc>
        <w:tc>
          <w:tcPr>
            <w:tcW w:w="3704" w:type="dxa"/>
            <w:tcBorders/>
            <w:vAlign w:val="center"/>
          </w:tcPr>
          <w:p>
            <w:pPr>
              <w:pStyle w:val="TableContents"/>
              <w:bidi w:val="0"/>
              <w:spacing w:before="0" w:after="283"/>
              <w:jc w:val="left"/>
              <w:rPr/>
            </w:pPr>
            <w:r>
              <w:rPr/>
              <w:t xml:space="preserve">Kaikki käy </w:t>
            </w:r>
          </w:p>
        </w:tc>
        <w:tc>
          <w:tcPr>
            <w:tcW w:w="2981" w:type="dxa"/>
            <w:tcBorders/>
            <w:vAlign w:val="center"/>
          </w:tcPr>
          <w:p>
            <w:pPr>
              <w:pStyle w:val="TableContents"/>
              <w:bidi w:val="0"/>
              <w:spacing w:before="0" w:after="283"/>
              <w:jc w:val="left"/>
              <w:rPr/>
            </w:pPr>
            <w:r>
              <w:rPr/>
              <w:t xml:space="preserve">Reno Sweeney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Beth Leavel </w:t>
            </w:r>
          </w:p>
        </w:tc>
        <w:tc>
          <w:tcPr>
            <w:tcW w:w="3704" w:type="dxa"/>
            <w:tcBorders/>
            <w:vAlign w:val="center"/>
          </w:tcPr>
          <w:p>
            <w:pPr>
              <w:pStyle w:val="TableContents"/>
              <w:bidi w:val="0"/>
              <w:spacing w:before="0" w:after="283"/>
              <w:jc w:val="left"/>
              <w:rPr/>
            </w:pPr>
            <w:r>
              <w:rPr/>
              <w:t xml:space="preserve">Vauva se olet sinä! </w:t>
            </w:r>
          </w:p>
        </w:tc>
        <w:tc>
          <w:tcPr>
            <w:tcW w:w="2981" w:type="dxa"/>
            <w:tcBorders/>
            <w:vAlign w:val="center"/>
          </w:tcPr>
          <w:p>
            <w:pPr>
              <w:pStyle w:val="TableContents"/>
              <w:bidi w:val="0"/>
              <w:spacing w:before="0" w:after="283"/>
              <w:jc w:val="left"/>
              <w:rPr/>
            </w:pPr>
            <w:r>
              <w:rPr/>
              <w:t xml:space="preserve">Florence Greenberg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Patina Miller </w:t>
            </w:r>
          </w:p>
        </w:tc>
        <w:tc>
          <w:tcPr>
            <w:tcW w:w="3704" w:type="dxa"/>
            <w:tcBorders/>
            <w:vAlign w:val="center"/>
          </w:tcPr>
          <w:p>
            <w:pPr>
              <w:pStyle w:val="TableContents"/>
              <w:bidi w:val="0"/>
              <w:spacing w:before="0" w:after="283"/>
              <w:jc w:val="left"/>
              <w:rPr/>
            </w:pPr>
            <w:r>
              <w:rPr/>
              <w:t xml:space="preserve">Sister Act </w:t>
            </w:r>
          </w:p>
        </w:tc>
        <w:tc>
          <w:tcPr>
            <w:tcW w:w="2981" w:type="dxa"/>
            <w:tcBorders/>
            <w:vAlign w:val="center"/>
          </w:tcPr>
          <w:p>
            <w:pPr>
              <w:pStyle w:val="TableContents"/>
              <w:bidi w:val="0"/>
              <w:spacing w:before="0" w:after="283"/>
              <w:jc w:val="left"/>
              <w:rPr/>
            </w:pPr>
            <w:r>
              <w:rPr/>
              <w:t xml:space="preserve">Deloris Van Cartier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Donna Murphy </w:t>
            </w:r>
          </w:p>
        </w:tc>
        <w:tc>
          <w:tcPr>
            <w:tcW w:w="3704" w:type="dxa"/>
            <w:tcBorders/>
            <w:vAlign w:val="center"/>
          </w:tcPr>
          <w:p>
            <w:pPr>
              <w:pStyle w:val="TableContents"/>
              <w:bidi w:val="0"/>
              <w:spacing w:before="0" w:after="283"/>
              <w:jc w:val="left"/>
              <w:rPr/>
            </w:pPr>
            <w:r>
              <w:rPr/>
              <w:t xml:space="preserve">Kuvan ihmiset </w:t>
            </w:r>
          </w:p>
        </w:tc>
        <w:tc>
          <w:tcPr>
            <w:tcW w:w="2981" w:type="dxa"/>
            <w:tcBorders/>
            <w:vAlign w:val="center"/>
          </w:tcPr>
          <w:p>
            <w:pPr>
              <w:pStyle w:val="TableContents"/>
              <w:bidi w:val="0"/>
              <w:spacing w:before="0" w:after="283"/>
              <w:jc w:val="left"/>
              <w:rPr/>
            </w:pPr>
            <w:r>
              <w:rPr/>
              <w:t xml:space="preserve">Bubbie / Raisel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2012 66. Tony Awards </w:t>
            </w:r>
          </w:p>
        </w:tc>
        <w:tc>
          <w:tcPr>
            <w:tcW w:w="7934" w:type="dxa"/>
            <w:gridSpan w:val="3"/>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Audra McDonald </w:t>
            </w:r>
          </w:p>
        </w:tc>
        <w:tc>
          <w:tcPr>
            <w:tcW w:w="3704" w:type="dxa"/>
            <w:tcBorders/>
            <w:vAlign w:val="center"/>
          </w:tcPr>
          <w:p>
            <w:pPr>
              <w:pStyle w:val="TableContents"/>
              <w:bidi w:val="0"/>
              <w:spacing w:before="0" w:after="283"/>
              <w:jc w:val="left"/>
              <w:rPr/>
            </w:pPr>
            <w:r>
              <w:rPr/>
              <w:t xml:space="preserve">Porgy ja Bess </w:t>
            </w:r>
          </w:p>
        </w:tc>
        <w:tc>
          <w:tcPr>
            <w:tcW w:w="2981" w:type="dxa"/>
            <w:tcBorders/>
            <w:vAlign w:val="center"/>
          </w:tcPr>
          <w:p>
            <w:pPr>
              <w:pStyle w:val="TableContents"/>
              <w:bidi w:val="0"/>
              <w:spacing w:before="0" w:after="283"/>
              <w:jc w:val="left"/>
              <w:rPr/>
            </w:pPr>
            <w:r>
              <w:rPr/>
              <w:t xml:space="preserve">Bess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Jan Maxwell </w:t>
            </w:r>
          </w:p>
        </w:tc>
        <w:tc>
          <w:tcPr>
            <w:tcW w:w="3704" w:type="dxa"/>
            <w:tcBorders/>
            <w:vAlign w:val="center"/>
          </w:tcPr>
          <w:p>
            <w:pPr>
              <w:pStyle w:val="TableContents"/>
              <w:bidi w:val="0"/>
              <w:spacing w:before="0" w:after="283"/>
              <w:jc w:val="left"/>
              <w:rPr/>
            </w:pPr>
            <w:r>
              <w:rPr/>
              <w:t xml:space="preserve">Follies </w:t>
            </w:r>
          </w:p>
        </w:tc>
        <w:tc>
          <w:tcPr>
            <w:tcW w:w="2981" w:type="dxa"/>
            <w:tcBorders/>
            <w:vAlign w:val="center"/>
          </w:tcPr>
          <w:p>
            <w:pPr>
              <w:pStyle w:val="TableContents"/>
              <w:bidi w:val="0"/>
              <w:spacing w:before="0" w:after="283"/>
              <w:jc w:val="left"/>
              <w:rPr/>
            </w:pPr>
            <w:r>
              <w:rPr/>
              <w:t xml:space="preserve">Phyllis Rogers Stone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Cristin Milioti </w:t>
            </w:r>
          </w:p>
        </w:tc>
        <w:tc>
          <w:tcPr>
            <w:tcW w:w="3704" w:type="dxa"/>
            <w:tcBorders/>
            <w:vAlign w:val="center"/>
          </w:tcPr>
          <w:p>
            <w:pPr>
              <w:pStyle w:val="TableContents"/>
              <w:bidi w:val="0"/>
              <w:spacing w:before="0" w:after="283"/>
              <w:jc w:val="left"/>
              <w:rPr/>
            </w:pPr>
            <w:r>
              <w:rPr/>
              <w:t xml:space="preserve">Kun </w:t>
            </w:r>
          </w:p>
        </w:tc>
        <w:tc>
          <w:tcPr>
            <w:tcW w:w="2981" w:type="dxa"/>
            <w:tcBorders/>
            <w:vAlign w:val="center"/>
          </w:tcPr>
          <w:p>
            <w:pPr>
              <w:pStyle w:val="TableContents"/>
              <w:bidi w:val="0"/>
              <w:spacing w:before="0" w:after="283"/>
              <w:jc w:val="left"/>
              <w:rPr/>
            </w:pPr>
            <w:r>
              <w:rPr/>
              <w:t xml:space="preserve">Tyttö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Kelli O'Hara </w:t>
            </w:r>
          </w:p>
        </w:tc>
        <w:tc>
          <w:tcPr>
            <w:tcW w:w="3704" w:type="dxa"/>
            <w:tcBorders/>
            <w:vAlign w:val="center"/>
          </w:tcPr>
          <w:p>
            <w:pPr>
              <w:pStyle w:val="TableContents"/>
              <w:bidi w:val="0"/>
              <w:spacing w:before="0" w:after="283"/>
              <w:jc w:val="left"/>
              <w:rPr/>
            </w:pPr>
            <w:r>
              <w:rPr/>
              <w:t xml:space="preserve">Hienoa työtä, jos sitä saa </w:t>
            </w:r>
          </w:p>
        </w:tc>
        <w:tc>
          <w:tcPr>
            <w:tcW w:w="2981" w:type="dxa"/>
            <w:tcBorders/>
            <w:vAlign w:val="center"/>
          </w:tcPr>
          <w:p>
            <w:pPr>
              <w:pStyle w:val="TableContents"/>
              <w:bidi w:val="0"/>
              <w:spacing w:before="0" w:after="283"/>
              <w:jc w:val="left"/>
              <w:rPr/>
            </w:pPr>
            <w:r>
              <w:rPr/>
              <w:t xml:space="preserve">Billie Bendix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Laura Osnes </w:t>
            </w:r>
          </w:p>
        </w:tc>
        <w:tc>
          <w:tcPr>
            <w:tcW w:w="3704" w:type="dxa"/>
            <w:tcBorders/>
            <w:vAlign w:val="center"/>
          </w:tcPr>
          <w:p>
            <w:pPr>
              <w:pStyle w:val="TableContents"/>
              <w:bidi w:val="0"/>
              <w:spacing w:before="0" w:after="283"/>
              <w:jc w:val="left"/>
              <w:rPr/>
            </w:pPr>
            <w:r>
              <w:rPr/>
              <w:t xml:space="preserve">Bonnie ja Clyde </w:t>
            </w:r>
          </w:p>
        </w:tc>
        <w:tc>
          <w:tcPr>
            <w:tcW w:w="2981" w:type="dxa"/>
            <w:tcBorders/>
            <w:vAlign w:val="center"/>
          </w:tcPr>
          <w:p>
            <w:pPr>
              <w:pStyle w:val="TableContents"/>
              <w:bidi w:val="0"/>
              <w:spacing w:before="0" w:after="283"/>
              <w:jc w:val="left"/>
              <w:rPr/>
            </w:pPr>
            <w:r>
              <w:rPr/>
              <w:t xml:space="preserve">Bonnie Parker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2013 67. Tony Awards </w:t>
            </w:r>
          </w:p>
        </w:tc>
        <w:tc>
          <w:tcPr>
            <w:tcW w:w="7934" w:type="dxa"/>
            <w:gridSpan w:val="3"/>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Patina Miller </w:t>
            </w:r>
          </w:p>
        </w:tc>
        <w:tc>
          <w:tcPr>
            <w:tcW w:w="3704" w:type="dxa"/>
            <w:tcBorders/>
            <w:vAlign w:val="center"/>
          </w:tcPr>
          <w:p>
            <w:pPr>
              <w:pStyle w:val="TableContents"/>
              <w:bidi w:val="0"/>
              <w:spacing w:before="0" w:after="283"/>
              <w:jc w:val="left"/>
              <w:rPr/>
            </w:pPr>
            <w:r>
              <w:rPr/>
              <w:t xml:space="preserve">Pippin </w:t>
            </w:r>
          </w:p>
        </w:tc>
        <w:tc>
          <w:tcPr>
            <w:tcW w:w="2981" w:type="dxa"/>
            <w:tcBorders/>
            <w:vAlign w:val="center"/>
          </w:tcPr>
          <w:p>
            <w:pPr>
              <w:pStyle w:val="TableContents"/>
              <w:bidi w:val="0"/>
              <w:spacing w:before="0" w:after="283"/>
              <w:jc w:val="left"/>
              <w:rPr/>
            </w:pPr>
            <w:r>
              <w:rPr/>
              <w:t xml:space="preserve">Johtava toimija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Stephanie J. Block </w:t>
            </w:r>
          </w:p>
        </w:tc>
        <w:tc>
          <w:tcPr>
            <w:tcW w:w="3704" w:type="dxa"/>
            <w:tcBorders/>
            <w:vAlign w:val="center"/>
          </w:tcPr>
          <w:p>
            <w:pPr>
              <w:pStyle w:val="TableContents"/>
              <w:bidi w:val="0"/>
              <w:spacing w:before="0" w:after="283"/>
              <w:jc w:val="left"/>
              <w:rPr/>
            </w:pPr>
            <w:r>
              <w:rPr/>
              <w:t xml:space="preserve">Edwin Droodin mysteeri </w:t>
            </w:r>
          </w:p>
        </w:tc>
        <w:tc>
          <w:tcPr>
            <w:tcW w:w="2981" w:type="dxa"/>
            <w:tcBorders/>
            <w:vAlign w:val="center"/>
          </w:tcPr>
          <w:p>
            <w:pPr>
              <w:pStyle w:val="TableContents"/>
              <w:bidi w:val="0"/>
              <w:spacing w:before="0" w:after="283"/>
              <w:jc w:val="left"/>
              <w:rPr/>
            </w:pPr>
            <w:r>
              <w:rPr/>
              <w:t xml:space="preserve">Edwin Drood / Neiti Alice Nutting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Carolee Carmello </w:t>
            </w:r>
          </w:p>
        </w:tc>
        <w:tc>
          <w:tcPr>
            <w:tcW w:w="3704" w:type="dxa"/>
            <w:tcBorders/>
            <w:vAlign w:val="center"/>
          </w:tcPr>
          <w:p>
            <w:pPr>
              <w:pStyle w:val="TableContents"/>
              <w:bidi w:val="0"/>
              <w:spacing w:before="0" w:after="283"/>
              <w:jc w:val="left"/>
              <w:rPr/>
            </w:pPr>
            <w:r>
              <w:rPr/>
              <w:t xml:space="preserve">Skandaalinomainen </w:t>
            </w:r>
          </w:p>
        </w:tc>
        <w:tc>
          <w:tcPr>
            <w:tcW w:w="2981" w:type="dxa"/>
            <w:tcBorders/>
            <w:vAlign w:val="center"/>
          </w:tcPr>
          <w:p>
            <w:pPr>
              <w:pStyle w:val="TableContents"/>
              <w:bidi w:val="0"/>
              <w:spacing w:before="0" w:after="283"/>
              <w:jc w:val="left"/>
              <w:rPr/>
            </w:pPr>
            <w:r>
              <w:rPr/>
              <w:t xml:space="preserve">Aimee Semple McPherson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Valisia LeKae </w:t>
            </w:r>
          </w:p>
        </w:tc>
        <w:tc>
          <w:tcPr>
            <w:tcW w:w="3704" w:type="dxa"/>
            <w:tcBorders/>
            <w:vAlign w:val="center"/>
          </w:tcPr>
          <w:p>
            <w:pPr>
              <w:pStyle w:val="TableContents"/>
              <w:bidi w:val="0"/>
              <w:spacing w:before="0" w:after="283"/>
              <w:jc w:val="left"/>
              <w:rPr/>
            </w:pPr>
            <w:r>
              <w:rPr/>
              <w:t xml:space="preserve">Motown: The Musical </w:t>
            </w:r>
          </w:p>
        </w:tc>
        <w:tc>
          <w:tcPr>
            <w:tcW w:w="2981" w:type="dxa"/>
            <w:tcBorders/>
            <w:vAlign w:val="center"/>
          </w:tcPr>
          <w:p>
            <w:pPr>
              <w:pStyle w:val="TableContents"/>
              <w:bidi w:val="0"/>
              <w:spacing w:before="0" w:after="283"/>
              <w:jc w:val="left"/>
              <w:rPr/>
            </w:pPr>
            <w:r>
              <w:rPr/>
              <w:t xml:space="preserve">Diana Ross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Laura Osnes </w:t>
            </w:r>
          </w:p>
        </w:tc>
        <w:tc>
          <w:tcPr>
            <w:tcW w:w="3704" w:type="dxa"/>
            <w:tcBorders/>
            <w:vAlign w:val="center"/>
          </w:tcPr>
          <w:p>
            <w:pPr>
              <w:pStyle w:val="TableContents"/>
              <w:bidi w:val="0"/>
              <w:spacing w:before="0" w:after="283"/>
              <w:jc w:val="left"/>
              <w:rPr/>
            </w:pPr>
            <w:r>
              <w:rPr/>
              <w:t xml:space="preserve">Rodgersin ja Hammersteinin Tuhkimo </w:t>
            </w:r>
          </w:p>
        </w:tc>
        <w:tc>
          <w:tcPr>
            <w:tcW w:w="2981" w:type="dxa"/>
            <w:tcBorders/>
            <w:vAlign w:val="center"/>
          </w:tcPr>
          <w:p>
            <w:pPr>
              <w:pStyle w:val="TableContents"/>
              <w:bidi w:val="0"/>
              <w:spacing w:before="0" w:after="283"/>
              <w:jc w:val="left"/>
              <w:rPr/>
            </w:pPr>
            <w:r>
              <w:rPr/>
              <w:t xml:space="preserve">Ella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2014 68. Tony Awards </w:t>
            </w:r>
          </w:p>
        </w:tc>
        <w:tc>
          <w:tcPr>
            <w:tcW w:w="7934" w:type="dxa"/>
            <w:gridSpan w:val="3"/>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Jessie Mueller </w:t>
            </w:r>
          </w:p>
        </w:tc>
        <w:tc>
          <w:tcPr>
            <w:tcW w:w="3704" w:type="dxa"/>
            <w:tcBorders/>
            <w:vAlign w:val="center"/>
          </w:tcPr>
          <w:p>
            <w:pPr>
              <w:pStyle w:val="TableContents"/>
              <w:bidi w:val="0"/>
              <w:spacing w:before="0" w:after="283"/>
              <w:jc w:val="left"/>
              <w:rPr/>
            </w:pPr>
            <w:r>
              <w:rPr/>
              <w:t xml:space="preserve">Kaunis: Carole Kingin musikaali </w:t>
            </w:r>
          </w:p>
        </w:tc>
        <w:tc>
          <w:tcPr>
            <w:tcW w:w="2981" w:type="dxa"/>
            <w:tcBorders/>
            <w:vAlign w:val="center"/>
          </w:tcPr>
          <w:p>
            <w:pPr>
              <w:pStyle w:val="TableContents"/>
              <w:bidi w:val="0"/>
              <w:spacing w:before="0" w:after="283"/>
              <w:jc w:val="left"/>
              <w:rPr/>
            </w:pPr>
            <w:r>
              <w:rPr/>
              <w:t xml:space="preserve">Carole King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Mary Bridget Davies </w:t>
            </w:r>
          </w:p>
        </w:tc>
        <w:tc>
          <w:tcPr>
            <w:tcW w:w="3704" w:type="dxa"/>
            <w:tcBorders/>
            <w:vAlign w:val="center"/>
          </w:tcPr>
          <w:p>
            <w:pPr>
              <w:pStyle w:val="TableContents"/>
              <w:bidi w:val="0"/>
              <w:spacing w:before="0" w:after="283"/>
              <w:jc w:val="left"/>
              <w:rPr/>
            </w:pPr>
            <w:r>
              <w:rPr/>
              <w:t xml:space="preserve">Yö Janis Joplinin kanssa </w:t>
            </w:r>
          </w:p>
        </w:tc>
        <w:tc>
          <w:tcPr>
            <w:tcW w:w="2981" w:type="dxa"/>
            <w:tcBorders/>
            <w:vAlign w:val="center"/>
          </w:tcPr>
          <w:p>
            <w:pPr>
              <w:pStyle w:val="TableContents"/>
              <w:bidi w:val="0"/>
              <w:spacing w:before="0" w:after="283"/>
              <w:jc w:val="left"/>
              <w:rPr/>
            </w:pPr>
            <w:r>
              <w:rPr/>
              <w:t xml:space="preserve">Janis Joplin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Sutton Foster </w:t>
            </w:r>
          </w:p>
        </w:tc>
        <w:tc>
          <w:tcPr>
            <w:tcW w:w="3704" w:type="dxa"/>
            <w:tcBorders/>
            <w:vAlign w:val="center"/>
          </w:tcPr>
          <w:p>
            <w:pPr>
              <w:pStyle w:val="TableContents"/>
              <w:bidi w:val="0"/>
              <w:spacing w:before="0" w:after="283"/>
              <w:jc w:val="left"/>
              <w:rPr/>
            </w:pPr>
            <w:r>
              <w:rPr/>
              <w:t xml:space="preserve">Violetti </w:t>
            </w:r>
          </w:p>
        </w:tc>
        <w:tc>
          <w:tcPr>
            <w:tcW w:w="2981" w:type="dxa"/>
            <w:tcBorders/>
            <w:vAlign w:val="center"/>
          </w:tcPr>
          <w:p>
            <w:pPr>
              <w:pStyle w:val="TableContents"/>
              <w:bidi w:val="0"/>
              <w:spacing w:before="0" w:after="283"/>
              <w:jc w:val="left"/>
              <w:rPr/>
            </w:pPr>
            <w:r>
              <w:rPr/>
              <w:t xml:space="preserve">Violet Karl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Idina Menzel </w:t>
            </w:r>
          </w:p>
        </w:tc>
        <w:tc>
          <w:tcPr>
            <w:tcW w:w="3704" w:type="dxa"/>
            <w:tcBorders/>
            <w:vAlign w:val="center"/>
          </w:tcPr>
          <w:p>
            <w:pPr>
              <w:pStyle w:val="TableContents"/>
              <w:bidi w:val="0"/>
              <w:spacing w:before="0" w:after="283"/>
              <w:jc w:val="left"/>
              <w:rPr/>
            </w:pPr>
            <w:r>
              <w:rPr/>
              <w:t xml:space="preserve">If / Then </w:t>
            </w:r>
          </w:p>
        </w:tc>
        <w:tc>
          <w:tcPr>
            <w:tcW w:w="2981" w:type="dxa"/>
            <w:tcBorders/>
            <w:vAlign w:val="center"/>
          </w:tcPr>
          <w:p>
            <w:pPr>
              <w:pStyle w:val="TableContents"/>
              <w:bidi w:val="0"/>
              <w:spacing w:before="0" w:after="283"/>
              <w:jc w:val="left"/>
              <w:rPr/>
            </w:pPr>
            <w:r>
              <w:rPr/>
              <w:t xml:space="preserve">Elizabeth Vaughan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Kelli O'Hara </w:t>
            </w:r>
          </w:p>
        </w:tc>
        <w:tc>
          <w:tcPr>
            <w:tcW w:w="3704" w:type="dxa"/>
            <w:tcBorders/>
            <w:vAlign w:val="center"/>
          </w:tcPr>
          <w:p>
            <w:pPr>
              <w:pStyle w:val="TableContents"/>
              <w:bidi w:val="0"/>
              <w:spacing w:before="0" w:after="283"/>
              <w:jc w:val="left"/>
              <w:rPr/>
            </w:pPr>
            <w:r>
              <w:rPr/>
              <w:t xml:space="preserve">Madisonin piirikunnan sillat </w:t>
            </w:r>
          </w:p>
        </w:tc>
        <w:tc>
          <w:tcPr>
            <w:tcW w:w="2981" w:type="dxa"/>
            <w:tcBorders/>
            <w:vAlign w:val="center"/>
          </w:tcPr>
          <w:p>
            <w:pPr>
              <w:pStyle w:val="TableContents"/>
              <w:bidi w:val="0"/>
              <w:spacing w:before="0" w:after="283"/>
              <w:jc w:val="left"/>
              <w:rPr/>
            </w:pPr>
            <w:r>
              <w:rPr/>
              <w:t xml:space="preserve">Francesca Johnson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2015 69. Tony Awards </w:t>
            </w:r>
          </w:p>
        </w:tc>
        <w:tc>
          <w:tcPr>
            <w:tcW w:w="7934" w:type="dxa"/>
            <w:gridSpan w:val="3"/>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Kelli O'Hara </w:t>
            </w:r>
          </w:p>
        </w:tc>
        <w:tc>
          <w:tcPr>
            <w:tcW w:w="3704" w:type="dxa"/>
            <w:tcBorders/>
            <w:vAlign w:val="center"/>
          </w:tcPr>
          <w:p>
            <w:pPr>
              <w:pStyle w:val="TableContents"/>
              <w:bidi w:val="0"/>
              <w:spacing w:before="0" w:after="283"/>
              <w:jc w:val="left"/>
              <w:rPr/>
            </w:pPr>
            <w:r>
              <w:rPr/>
              <w:t xml:space="preserve">Kuningas ja minä </w:t>
            </w:r>
          </w:p>
        </w:tc>
        <w:tc>
          <w:tcPr>
            <w:tcW w:w="2981" w:type="dxa"/>
            <w:tcBorders/>
            <w:vAlign w:val="center"/>
          </w:tcPr>
          <w:p>
            <w:pPr>
              <w:pStyle w:val="TableContents"/>
              <w:bidi w:val="0"/>
              <w:spacing w:before="0" w:after="283"/>
              <w:jc w:val="left"/>
              <w:rPr/>
            </w:pPr>
            <w:r>
              <w:rPr/>
              <w:t xml:space="preserve">Anna Leonowens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Kristin Chenoweth </w:t>
            </w:r>
          </w:p>
        </w:tc>
        <w:tc>
          <w:tcPr>
            <w:tcW w:w="3704" w:type="dxa"/>
            <w:tcBorders/>
            <w:vAlign w:val="center"/>
          </w:tcPr>
          <w:p>
            <w:pPr>
              <w:pStyle w:val="TableContents"/>
              <w:bidi w:val="0"/>
              <w:spacing w:before="0" w:after="283"/>
              <w:jc w:val="left"/>
              <w:rPr/>
            </w:pPr>
            <w:r>
              <w:rPr/>
              <w:t xml:space="preserve">1900-luvulla </w:t>
            </w:r>
          </w:p>
        </w:tc>
        <w:tc>
          <w:tcPr>
            <w:tcW w:w="2981" w:type="dxa"/>
            <w:tcBorders/>
            <w:vAlign w:val="center"/>
          </w:tcPr>
          <w:p>
            <w:pPr>
              <w:pStyle w:val="TableContents"/>
              <w:bidi w:val="0"/>
              <w:spacing w:before="0" w:after="283"/>
              <w:jc w:val="left"/>
              <w:rPr/>
            </w:pPr>
            <w:r>
              <w:rPr/>
              <w:t xml:space="preserve">Lily Garland / Mildred Plotka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Leanne Cope </w:t>
            </w:r>
          </w:p>
        </w:tc>
        <w:tc>
          <w:tcPr>
            <w:tcW w:w="3704" w:type="dxa"/>
            <w:tcBorders/>
            <w:vAlign w:val="center"/>
          </w:tcPr>
          <w:p>
            <w:pPr>
              <w:pStyle w:val="TableContents"/>
              <w:bidi w:val="0"/>
              <w:spacing w:before="0" w:after="283"/>
              <w:jc w:val="left"/>
              <w:rPr/>
            </w:pPr>
            <w:r>
              <w:rPr/>
              <w:t xml:space="preserve">Amerikkalainen Pariisissa </w:t>
            </w:r>
          </w:p>
        </w:tc>
        <w:tc>
          <w:tcPr>
            <w:tcW w:w="2981" w:type="dxa"/>
            <w:tcBorders/>
            <w:vAlign w:val="center"/>
          </w:tcPr>
          <w:p>
            <w:pPr>
              <w:pStyle w:val="TableContents"/>
              <w:bidi w:val="0"/>
              <w:spacing w:before="0" w:after="283"/>
              <w:jc w:val="left"/>
              <w:rPr/>
            </w:pPr>
            <w:r>
              <w:rPr/>
              <w:t xml:space="preserve">Lise Dassin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Beth Malone </w:t>
            </w:r>
          </w:p>
        </w:tc>
        <w:tc>
          <w:tcPr>
            <w:tcW w:w="3704" w:type="dxa"/>
            <w:tcBorders/>
            <w:vAlign w:val="center"/>
          </w:tcPr>
          <w:p>
            <w:pPr>
              <w:pStyle w:val="TableContents"/>
              <w:bidi w:val="0"/>
              <w:spacing w:before="0" w:after="283"/>
              <w:jc w:val="left"/>
              <w:rPr/>
            </w:pPr>
            <w:r>
              <w:rPr/>
              <w:t xml:space="preserve">Hauska koti </w:t>
            </w:r>
          </w:p>
        </w:tc>
        <w:tc>
          <w:tcPr>
            <w:tcW w:w="2981" w:type="dxa"/>
            <w:tcBorders/>
            <w:vAlign w:val="center"/>
          </w:tcPr>
          <w:p>
            <w:pPr>
              <w:pStyle w:val="TableContents"/>
              <w:bidi w:val="0"/>
              <w:spacing w:before="0" w:after="283"/>
              <w:jc w:val="left"/>
              <w:rPr/>
            </w:pPr>
            <w:r>
              <w:rPr/>
              <w:t xml:space="preserve">Alison Bechdel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Chita Rivera </w:t>
            </w:r>
          </w:p>
        </w:tc>
        <w:tc>
          <w:tcPr>
            <w:tcW w:w="3704" w:type="dxa"/>
            <w:tcBorders/>
            <w:vAlign w:val="center"/>
          </w:tcPr>
          <w:p>
            <w:pPr>
              <w:pStyle w:val="TableContents"/>
              <w:bidi w:val="0"/>
              <w:spacing w:before="0" w:after="283"/>
              <w:jc w:val="left"/>
              <w:rPr/>
            </w:pPr>
            <w:r>
              <w:rPr/>
              <w:t xml:space="preserve">Vierailu </w:t>
            </w:r>
          </w:p>
        </w:tc>
        <w:tc>
          <w:tcPr>
            <w:tcW w:w="2981" w:type="dxa"/>
            <w:tcBorders/>
            <w:vAlign w:val="center"/>
          </w:tcPr>
          <w:p>
            <w:pPr>
              <w:pStyle w:val="TableContents"/>
              <w:bidi w:val="0"/>
              <w:spacing w:before="0" w:after="283"/>
              <w:jc w:val="left"/>
              <w:rPr/>
            </w:pPr>
            <w:r>
              <w:rPr/>
              <w:t xml:space="preserve">Claire Zachanassian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2016 70. Tony Awards </w:t>
            </w:r>
          </w:p>
        </w:tc>
        <w:tc>
          <w:tcPr>
            <w:tcW w:w="7934" w:type="dxa"/>
            <w:gridSpan w:val="3"/>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Cynthia Erivo </w:t>
            </w:r>
          </w:p>
        </w:tc>
        <w:tc>
          <w:tcPr>
            <w:tcW w:w="3704" w:type="dxa"/>
            <w:tcBorders/>
            <w:vAlign w:val="center"/>
          </w:tcPr>
          <w:p>
            <w:pPr>
              <w:pStyle w:val="TableContents"/>
              <w:bidi w:val="0"/>
              <w:spacing w:before="0" w:after="283"/>
              <w:jc w:val="left"/>
              <w:rPr/>
            </w:pPr>
            <w:r>
              <w:rPr/>
              <w:t xml:space="preserve">The Color Purple </w:t>
            </w:r>
          </w:p>
        </w:tc>
        <w:tc>
          <w:tcPr>
            <w:tcW w:w="2981" w:type="dxa"/>
            <w:tcBorders/>
            <w:vAlign w:val="center"/>
          </w:tcPr>
          <w:p>
            <w:pPr>
              <w:pStyle w:val="TableContents"/>
              <w:bidi w:val="0"/>
              <w:spacing w:before="0" w:after="283"/>
              <w:jc w:val="left"/>
              <w:rPr/>
            </w:pPr>
            <w:r>
              <w:rPr/>
              <w:t xml:space="preserve">Celie Harris Johnson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Laura Benanti </w:t>
            </w:r>
          </w:p>
        </w:tc>
        <w:tc>
          <w:tcPr>
            <w:tcW w:w="3704" w:type="dxa"/>
            <w:tcBorders/>
            <w:vAlign w:val="center"/>
          </w:tcPr>
          <w:p>
            <w:pPr>
              <w:pStyle w:val="TableContents"/>
              <w:bidi w:val="0"/>
              <w:spacing w:before="0" w:after="283"/>
              <w:jc w:val="left"/>
              <w:rPr/>
            </w:pPr>
            <w:r>
              <w:rPr/>
              <w:t xml:space="preserve">Hän rakastaa minua </w:t>
            </w:r>
          </w:p>
        </w:tc>
        <w:tc>
          <w:tcPr>
            <w:tcW w:w="2981" w:type="dxa"/>
            <w:tcBorders/>
            <w:vAlign w:val="center"/>
          </w:tcPr>
          <w:p>
            <w:pPr>
              <w:pStyle w:val="TableContents"/>
              <w:bidi w:val="0"/>
              <w:spacing w:before="0" w:after="283"/>
              <w:jc w:val="left"/>
              <w:rPr/>
            </w:pPr>
            <w:r>
              <w:rPr/>
              <w:t xml:space="preserve">Amalia Balash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Carmen Cusack </w:t>
            </w:r>
          </w:p>
        </w:tc>
        <w:tc>
          <w:tcPr>
            <w:tcW w:w="3704" w:type="dxa"/>
            <w:tcBorders/>
            <w:vAlign w:val="center"/>
          </w:tcPr>
          <w:p>
            <w:pPr>
              <w:pStyle w:val="TableContents"/>
              <w:bidi w:val="0"/>
              <w:spacing w:before="0" w:after="283"/>
              <w:jc w:val="left"/>
              <w:rPr/>
            </w:pPr>
            <w:r>
              <w:rPr/>
              <w:t xml:space="preserve">Kirkas tähti </w:t>
            </w:r>
          </w:p>
        </w:tc>
        <w:tc>
          <w:tcPr>
            <w:tcW w:w="2981" w:type="dxa"/>
            <w:tcBorders/>
            <w:vAlign w:val="center"/>
          </w:tcPr>
          <w:p>
            <w:pPr>
              <w:pStyle w:val="TableContents"/>
              <w:bidi w:val="0"/>
              <w:spacing w:before="0" w:after="283"/>
              <w:jc w:val="left"/>
              <w:rPr/>
            </w:pPr>
            <w:r>
              <w:rPr/>
              <w:t xml:space="preserve">Alice Murphy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Jessie Mueller </w:t>
            </w:r>
          </w:p>
        </w:tc>
        <w:tc>
          <w:tcPr>
            <w:tcW w:w="3704" w:type="dxa"/>
            <w:tcBorders/>
            <w:vAlign w:val="center"/>
          </w:tcPr>
          <w:p>
            <w:pPr>
              <w:pStyle w:val="TableContents"/>
              <w:bidi w:val="0"/>
              <w:spacing w:before="0" w:after="283"/>
              <w:jc w:val="left"/>
              <w:rPr/>
            </w:pPr>
            <w:r>
              <w:rPr/>
              <w:t xml:space="preserve">Tarjoilija </w:t>
            </w:r>
          </w:p>
        </w:tc>
        <w:tc>
          <w:tcPr>
            <w:tcW w:w="2981" w:type="dxa"/>
            <w:tcBorders/>
            <w:vAlign w:val="center"/>
          </w:tcPr>
          <w:p>
            <w:pPr>
              <w:pStyle w:val="TableContents"/>
              <w:bidi w:val="0"/>
              <w:spacing w:before="0" w:after="283"/>
              <w:jc w:val="left"/>
              <w:rPr/>
            </w:pPr>
            <w:r>
              <w:rPr/>
              <w:t xml:space="preserve">Jenna Hunterson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Phillipa Soo </w:t>
            </w:r>
          </w:p>
        </w:tc>
        <w:tc>
          <w:tcPr>
            <w:tcW w:w="3704" w:type="dxa"/>
            <w:tcBorders/>
            <w:vAlign w:val="center"/>
          </w:tcPr>
          <w:p>
            <w:pPr>
              <w:pStyle w:val="TableContents"/>
              <w:bidi w:val="0"/>
              <w:spacing w:before="0" w:after="283"/>
              <w:jc w:val="left"/>
              <w:rPr/>
            </w:pPr>
            <w:r>
              <w:rPr/>
              <w:t xml:space="preserve">Hamilton </w:t>
            </w:r>
          </w:p>
        </w:tc>
        <w:tc>
          <w:tcPr>
            <w:tcW w:w="2981" w:type="dxa"/>
            <w:tcBorders/>
            <w:vAlign w:val="center"/>
          </w:tcPr>
          <w:p>
            <w:pPr>
              <w:pStyle w:val="TableContents"/>
              <w:bidi w:val="0"/>
              <w:spacing w:before="0" w:after="283"/>
              <w:jc w:val="left"/>
              <w:rPr/>
            </w:pPr>
            <w:r>
              <w:rPr/>
              <w:t xml:space="preserve">Eliza Hamilton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2017 71. Tony-palkinnot </w:t>
            </w:r>
          </w:p>
        </w:tc>
        <w:tc>
          <w:tcPr>
            <w:tcW w:w="7934" w:type="dxa"/>
            <w:gridSpan w:val="3"/>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Bette Midler </w:t>
            </w:r>
          </w:p>
        </w:tc>
        <w:tc>
          <w:tcPr>
            <w:tcW w:w="3704" w:type="dxa"/>
            <w:tcBorders/>
            <w:vAlign w:val="center"/>
          </w:tcPr>
          <w:p>
            <w:pPr>
              <w:pStyle w:val="TableContents"/>
              <w:bidi w:val="0"/>
              <w:spacing w:before="0" w:after="283"/>
              <w:jc w:val="left"/>
              <w:rPr/>
            </w:pPr>
            <w:r>
              <w:rPr/>
              <w:t xml:space="preserve">Hei, Dolly! </w:t>
            </w:r>
          </w:p>
        </w:tc>
        <w:tc>
          <w:tcPr>
            <w:tcW w:w="2981" w:type="dxa"/>
            <w:tcBorders/>
            <w:vAlign w:val="center"/>
          </w:tcPr>
          <w:p>
            <w:pPr>
              <w:pStyle w:val="TableContents"/>
              <w:bidi w:val="0"/>
              <w:spacing w:before="0" w:after="283"/>
              <w:jc w:val="left"/>
              <w:rPr/>
            </w:pPr>
            <w:r>
              <w:rPr/>
              <w:t xml:space="preserve">Dolly Gallagher Levi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Denée Benton </w:t>
            </w:r>
          </w:p>
        </w:tc>
        <w:tc>
          <w:tcPr>
            <w:tcW w:w="3704" w:type="dxa"/>
            <w:tcBorders/>
            <w:vAlign w:val="center"/>
          </w:tcPr>
          <w:p>
            <w:pPr>
              <w:pStyle w:val="TableContents"/>
              <w:bidi w:val="0"/>
              <w:spacing w:before="0" w:after="283"/>
              <w:jc w:val="left"/>
              <w:rPr/>
            </w:pPr>
            <w:r>
              <w:rPr/>
              <w:t xml:space="preserve">Natasha, Pierre ja suuri komeetta 1812 </w:t>
            </w:r>
          </w:p>
        </w:tc>
        <w:tc>
          <w:tcPr>
            <w:tcW w:w="2981" w:type="dxa"/>
            <w:tcBorders/>
            <w:vAlign w:val="center"/>
          </w:tcPr>
          <w:p>
            <w:pPr>
              <w:pStyle w:val="TableContents"/>
              <w:bidi w:val="0"/>
              <w:spacing w:before="0" w:after="283"/>
              <w:jc w:val="left"/>
              <w:rPr/>
            </w:pPr>
            <w:r>
              <w:rPr/>
              <w:t xml:space="preserve">Natasha Rostova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Christine Ebersole </w:t>
            </w:r>
          </w:p>
        </w:tc>
        <w:tc>
          <w:tcPr>
            <w:tcW w:w="3704" w:type="dxa"/>
            <w:tcBorders/>
            <w:vAlign w:val="center"/>
          </w:tcPr>
          <w:p>
            <w:pPr>
              <w:pStyle w:val="TableContents"/>
              <w:bidi w:val="0"/>
              <w:spacing w:before="0" w:after="283"/>
              <w:jc w:val="left"/>
              <w:rPr/>
            </w:pPr>
            <w:r>
              <w:rPr/>
              <w:t xml:space="preserve">Sotamaali </w:t>
            </w:r>
          </w:p>
        </w:tc>
        <w:tc>
          <w:tcPr>
            <w:tcW w:w="2981" w:type="dxa"/>
            <w:tcBorders/>
            <w:vAlign w:val="center"/>
          </w:tcPr>
          <w:p>
            <w:pPr>
              <w:pStyle w:val="TableContents"/>
              <w:bidi w:val="0"/>
              <w:spacing w:before="0" w:after="283"/>
              <w:jc w:val="left"/>
              <w:rPr/>
            </w:pPr>
            <w:r>
              <w:rPr/>
              <w:t xml:space="preserve">Elizabeth Arden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Patti LuPone </w:t>
            </w:r>
          </w:p>
        </w:tc>
        <w:tc>
          <w:tcPr>
            <w:tcW w:w="3704" w:type="dxa"/>
            <w:tcBorders/>
            <w:vAlign w:val="center"/>
          </w:tcPr>
          <w:p>
            <w:pPr>
              <w:pStyle w:val="TableContents"/>
              <w:bidi w:val="0"/>
              <w:spacing w:before="0" w:after="283"/>
              <w:jc w:val="left"/>
              <w:rPr/>
            </w:pPr>
            <w:r>
              <w:rPr/>
              <w:t xml:space="preserve">Helena Rubinstein </w:t>
            </w:r>
          </w:p>
        </w:tc>
        <w:tc>
          <w:tcPr>
            <w:tcW w:w="4230" w:type="dxa"/>
            <w:gridSpan w:val="2"/>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Eva Noblezada </w:t>
            </w:r>
          </w:p>
        </w:tc>
        <w:tc>
          <w:tcPr>
            <w:tcW w:w="3704" w:type="dxa"/>
            <w:tcBorders/>
            <w:vAlign w:val="center"/>
          </w:tcPr>
          <w:p>
            <w:pPr>
              <w:pStyle w:val="TableContents"/>
              <w:bidi w:val="0"/>
              <w:spacing w:before="0" w:after="283"/>
              <w:jc w:val="left"/>
              <w:rPr/>
            </w:pPr>
            <w:r>
              <w:rPr/>
              <w:t xml:space="preserve">Miss Saigon </w:t>
            </w:r>
          </w:p>
        </w:tc>
        <w:tc>
          <w:tcPr>
            <w:tcW w:w="2981" w:type="dxa"/>
            <w:tcBorders/>
            <w:vAlign w:val="center"/>
          </w:tcPr>
          <w:p>
            <w:pPr>
              <w:pStyle w:val="TableContents"/>
              <w:bidi w:val="0"/>
              <w:spacing w:before="0" w:after="283"/>
              <w:jc w:val="left"/>
              <w:rPr/>
            </w:pPr>
            <w:r>
              <w:rPr/>
              <w:t xml:space="preserve">Kim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2018 72. Tony-palkinnot </w:t>
            </w:r>
          </w:p>
        </w:tc>
        <w:tc>
          <w:tcPr>
            <w:tcW w:w="7934" w:type="dxa"/>
            <w:gridSpan w:val="3"/>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color w:val="A9A9A9"/>
              </w:rPr>
              <w:t xml:space="preserve">Katrina </w:t>
            </w:r>
            <w:r>
              <w:rPr/>
              <w:t xml:space="preserve">Lenk </w:t>
            </w:r>
          </w:p>
        </w:tc>
        <w:tc>
          <w:tcPr>
            <w:tcW w:w="3704" w:type="dxa"/>
            <w:tcBorders/>
            <w:vAlign w:val="center"/>
          </w:tcPr>
          <w:p>
            <w:pPr>
              <w:pStyle w:val="TableContents"/>
              <w:bidi w:val="0"/>
              <w:spacing w:before="0" w:after="283"/>
              <w:jc w:val="left"/>
              <w:rPr/>
            </w:pPr>
            <w:r>
              <w:rPr/>
              <w:t xml:space="preserve">Bändin vierailu </w:t>
            </w:r>
          </w:p>
        </w:tc>
        <w:tc>
          <w:tcPr>
            <w:tcW w:w="2981" w:type="dxa"/>
            <w:tcBorders/>
            <w:vAlign w:val="center"/>
          </w:tcPr>
          <w:p>
            <w:pPr>
              <w:pStyle w:val="TableContents"/>
              <w:bidi w:val="0"/>
              <w:spacing w:before="0" w:after="283"/>
              <w:jc w:val="left"/>
              <w:rPr/>
            </w:pPr>
            <w:r>
              <w:rPr/>
              <w:t xml:space="preserve">Dina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Lauren Ambrose </w:t>
            </w:r>
          </w:p>
        </w:tc>
        <w:tc>
          <w:tcPr>
            <w:tcW w:w="3704" w:type="dxa"/>
            <w:tcBorders/>
            <w:vAlign w:val="center"/>
          </w:tcPr>
          <w:p>
            <w:pPr>
              <w:pStyle w:val="TableContents"/>
              <w:bidi w:val="0"/>
              <w:spacing w:before="0" w:after="283"/>
              <w:jc w:val="left"/>
              <w:rPr/>
            </w:pPr>
            <w:r>
              <w:rPr/>
              <w:t xml:space="preserve">My Fair Lady </w:t>
            </w:r>
          </w:p>
        </w:tc>
        <w:tc>
          <w:tcPr>
            <w:tcW w:w="2981" w:type="dxa"/>
            <w:tcBorders/>
            <w:vAlign w:val="center"/>
          </w:tcPr>
          <w:p>
            <w:pPr>
              <w:pStyle w:val="TableContents"/>
              <w:bidi w:val="0"/>
              <w:spacing w:before="0" w:after="283"/>
              <w:jc w:val="left"/>
              <w:rPr/>
            </w:pPr>
            <w:r>
              <w:rPr/>
              <w:t xml:space="preserve">Eliza Doolittle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Hailey Kilgore </w:t>
            </w:r>
          </w:p>
        </w:tc>
        <w:tc>
          <w:tcPr>
            <w:tcW w:w="3704" w:type="dxa"/>
            <w:tcBorders/>
            <w:vAlign w:val="center"/>
          </w:tcPr>
          <w:p>
            <w:pPr>
              <w:pStyle w:val="TableContents"/>
              <w:bidi w:val="0"/>
              <w:spacing w:before="0" w:after="283"/>
              <w:jc w:val="left"/>
              <w:rPr/>
            </w:pPr>
            <w:r>
              <w:rPr/>
              <w:t xml:space="preserve">Kerran tällä saarella </w:t>
            </w:r>
          </w:p>
        </w:tc>
        <w:tc>
          <w:tcPr>
            <w:tcW w:w="2981" w:type="dxa"/>
            <w:tcBorders/>
            <w:vAlign w:val="center"/>
          </w:tcPr>
          <w:p>
            <w:pPr>
              <w:pStyle w:val="TableContents"/>
              <w:bidi w:val="0"/>
              <w:spacing w:before="0" w:after="283"/>
              <w:jc w:val="left"/>
              <w:rPr/>
            </w:pPr>
            <w:r>
              <w:rPr/>
              <w:t xml:space="preserve">Ti Moune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LaChanze </w:t>
            </w:r>
          </w:p>
        </w:tc>
        <w:tc>
          <w:tcPr>
            <w:tcW w:w="3704" w:type="dxa"/>
            <w:tcBorders/>
            <w:vAlign w:val="center"/>
          </w:tcPr>
          <w:p>
            <w:pPr>
              <w:pStyle w:val="TableContents"/>
              <w:bidi w:val="0"/>
              <w:spacing w:before="0" w:after="283"/>
              <w:jc w:val="left"/>
              <w:rPr/>
            </w:pPr>
            <w:r>
              <w:rPr/>
              <w:t xml:space="preserve">Kesä: Donna Summer -musikaali </w:t>
            </w:r>
          </w:p>
        </w:tc>
        <w:tc>
          <w:tcPr>
            <w:tcW w:w="2981" w:type="dxa"/>
            <w:tcBorders/>
            <w:vAlign w:val="center"/>
          </w:tcPr>
          <w:p>
            <w:pPr>
              <w:pStyle w:val="TableContents"/>
              <w:bidi w:val="0"/>
              <w:spacing w:before="0" w:after="283"/>
              <w:jc w:val="left"/>
              <w:rPr/>
            </w:pPr>
            <w:r>
              <w:rPr/>
              <w:t xml:space="preserve">Diva Donna / Mary Gaines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Taylor Louderman </w:t>
            </w:r>
          </w:p>
        </w:tc>
        <w:tc>
          <w:tcPr>
            <w:tcW w:w="3704" w:type="dxa"/>
            <w:tcBorders/>
            <w:vAlign w:val="center"/>
          </w:tcPr>
          <w:p>
            <w:pPr>
              <w:pStyle w:val="TableContents"/>
              <w:bidi w:val="0"/>
              <w:spacing w:before="0" w:after="283"/>
              <w:jc w:val="left"/>
              <w:rPr/>
            </w:pPr>
            <w:r>
              <w:rPr/>
              <w:t xml:space="preserve">Mean Girls </w:t>
            </w:r>
          </w:p>
        </w:tc>
        <w:tc>
          <w:tcPr>
            <w:tcW w:w="2981" w:type="dxa"/>
            <w:tcBorders/>
            <w:vAlign w:val="center"/>
          </w:tcPr>
          <w:p>
            <w:pPr>
              <w:pStyle w:val="TableContents"/>
              <w:bidi w:val="0"/>
              <w:spacing w:before="0" w:after="283"/>
              <w:jc w:val="left"/>
              <w:rPr/>
            </w:pPr>
            <w:r>
              <w:rPr/>
              <w:t xml:space="preserve">Regina George </w:t>
            </w:r>
          </w:p>
        </w:tc>
        <w:tc>
          <w:tcPr>
            <w:tcW w:w="1249"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Jessie Mueller </w:t>
            </w:r>
          </w:p>
        </w:tc>
        <w:tc>
          <w:tcPr>
            <w:tcW w:w="3704" w:type="dxa"/>
            <w:tcBorders/>
            <w:vAlign w:val="center"/>
          </w:tcPr>
          <w:p>
            <w:pPr>
              <w:pStyle w:val="TableContents"/>
              <w:bidi w:val="0"/>
              <w:spacing w:before="0" w:after="283"/>
              <w:jc w:val="left"/>
              <w:rPr/>
            </w:pPr>
            <w:r>
              <w:rPr/>
              <w:t xml:space="preserve">Karuselli </w:t>
            </w:r>
          </w:p>
        </w:tc>
        <w:tc>
          <w:tcPr>
            <w:tcW w:w="2981" w:type="dxa"/>
            <w:tcBorders/>
            <w:vAlign w:val="center"/>
          </w:tcPr>
          <w:p>
            <w:pPr>
              <w:pStyle w:val="TableContents"/>
              <w:bidi w:val="0"/>
              <w:spacing w:before="0" w:after="283"/>
              <w:jc w:val="left"/>
              <w:rPr/>
            </w:pPr>
            <w:r>
              <w:rPr/>
              <w:t xml:space="preserve">Julie Jordan </w:t>
            </w:r>
          </w:p>
        </w:tc>
        <w:tc>
          <w:tcPr>
            <w:tcW w:w="124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näyttelijättären Tony Awards -gaalassa.</w:t>
      </w:r>
    </w:p>
    <w:p>
      <w:pPr>
        <w:pStyle w:val="TextBody"/>
        <w:bidi w:val="0"/>
        <w:jc w:val="left"/>
        <w:rPr>
          <w:b/>
          <w:u w:val="single"/>
          <w:shd w:val="clear" w:fill="FFFF00"/>
        </w:rPr>
      </w:pPr>
      <w:r>
        <w:rPr>
          <w:b/>
          <w:u w:val="single"/>
          <w:shd w:val="clear" w:fill="FFFF00"/>
        </w:rPr>
        <w:t xml:space="preserve">Asiakirjan numero 47780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Yhdistyneestä kuningaskunnasta peräisin olevista juustoista. British Cheese Board toteaa, että </w:t>
      </w:r>
      <w:r>
        <w:rPr/>
        <w:t xml:space="preserve">Yhdistyneessä kuningaskunnassa tuotetaan </w:t>
      </w:r>
      <w:r>
        <w:rPr>
          <w:color w:val="A9A9A9"/>
        </w:rPr>
        <w:t xml:space="preserve">yli 700 </w:t>
      </w:r>
      <w:r>
        <w:rPr/>
        <w:t xml:space="preserve">nimettyä brittiläistä juustoa.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brittiläistä juustolajiketta on olemassa?</w:t>
      </w:r>
    </w:p>
    <w:p>
      <w:pPr>
        <w:pStyle w:val="TextBody"/>
        <w:bidi w:val="0"/>
        <w:jc w:val="left"/>
        <w:rPr>
          <w:b/>
          <w:u w:val="single"/>
          <w:shd w:val="clear" w:fill="FFFF00"/>
        </w:rPr>
      </w:pPr>
      <w:r>
        <w:rPr>
          <w:b/>
          <w:u w:val="single"/>
          <w:shd w:val="clear" w:fill="FFFF00"/>
        </w:rPr>
        <w:t xml:space="preserve">Asiakirjan numero 47781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Desiderius Erasmus Roterodamus </w:t>
      </w:r>
      <w:r>
        <w:rPr/>
        <w:t xml:space="preserve">(/ ˌdɛzɪˈdɪəriəs ɪˈræzməs /; 28. lokakuuta 1466 - 12. heinäkuuta 1536), tunnettu nimellä Erasmus tai Rotterdamin Erasmus, oli hollantilainen kristitty humanisti, joka oli pohjoisen renessanssin suurin oppinut. Alun perin katoliseksi papiksi kouluttautunut Erasmus oli klassisen oppineisuuden merkittävä hahmo, joka kirjoitti puhtaalla latinankielisellä tyylillä. Humanistien keskuudessa hän nautti nimitystä "humanistien ruhtinas", ja häntä on kutsuttu "kristillisten humanistien kruunaajaksi". Hän käytti humanistisia tekstintyöstötekniikoita ja laati Uuden testamentin tärkeät uudet latinankieliset ja kreikankieliset painokset, jotka herättivät kysymyksiä, jotka vaikuttivat protestanttiseen uskonpuhdistukseen ja katoliseen vastareformaatioon. Hän kirjoitti myös seuraavat teokset: On Free Will, In Praise of Folly, Handbook of a Christian Knight, On Civility in Children, Copia: Foundations of the Abundant Style, Julius Exclusus ja monia muita teoksia.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vapaasta tahdosta ja kehui hulluutta.</w:t>
      </w:r>
    </w:p>
    <w:p>
      <w:pPr>
        <w:pStyle w:val="TextBody"/>
        <w:bidi w:val="0"/>
        <w:jc w:val="left"/>
        <w:rPr>
          <w:b/>
          <w:u w:val="single"/>
          <w:shd w:val="clear" w:fill="FFFF00"/>
        </w:rPr>
      </w:pPr>
      <w:r>
        <w:rPr>
          <w:b/>
          <w:u w:val="single"/>
          <w:shd w:val="clear" w:fill="FFFF00"/>
        </w:rPr>
        <w:t xml:space="preserve">Asiakirjan numero 47782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Yksikön SEER-luokitus on </w:t>
      </w:r>
      <w:r>
        <w:rPr>
          <w:color w:val="A9A9A9"/>
        </w:rPr>
        <w:t xml:space="preserve">jäähdytysteho tyypillisen jäähdytyskauden aikana jaettuna saman ajanjakson aikana käytetyllä sähköenergian kokonaismäärällä</w:t>
      </w:r>
      <w:r>
        <w:rPr/>
        <w:t xml:space="preserve">. Mitä korkeampi yksikön SEER-luokitus on, sitä energiatehokkaampi se on. Yhdysvalloissa SEER-arvo on brittiläisinä lämpöyksikköinä (BTU) ilmaistun jäähdytystehon ja wattitunteina ilmaistun energiankulutuksen suhde. Seuraavassa jaksossa käsitellään COP-arvoa (Coefficient of Performance), joka on yleispätevämpi tehokkuuden mittari ilman yksikköä.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ilmastointilaitteen seer-luokitus?</w:t>
      </w:r>
    </w:p>
    <w:p>
      <w:pPr>
        <w:pStyle w:val="TextBody"/>
        <w:bidi w:val="0"/>
        <w:jc w:val="left"/>
        <w:rPr>
          <w:b/>
          <w:u w:val="single"/>
          <w:shd w:val="clear" w:fill="FFFF00"/>
        </w:rPr>
      </w:pPr>
      <w:r>
        <w:rPr>
          <w:b/>
          <w:u w:val="single"/>
          <w:shd w:val="clear" w:fill="FFFF00"/>
        </w:rPr>
        <w:t xml:space="preserve">Asiakirjan numero 47783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Mekaaninen etu, joka lasketaan olettaen, että koneen taipumisen, kitkan ja kulumisen vuoksi ei menetetä tehoa, on suurin saavutettavissa oleva suorituskyky. Tästä syystä sitä kutsutaan usein ihanteelliseksi mekaaniseksi eduksi (IMA). Käytössä taipuma, kitka ja kuluminen </w:t>
      </w:r>
      <w:r>
        <w:rPr>
          <w:color w:val="A9A9A9"/>
        </w:rPr>
        <w:t xml:space="preserve">pienentävät mekaanista etua</w:t>
      </w:r>
      <w:r>
        <w:rPr/>
        <w:t xml:space="preserve">. Tämän vähennyksen määrä ihanteellisesta mekaanisesta edusta todelliseen mekaaniseen etuun (AMA) määritellään kertoimella, jota kutsutaan hyötysuhteeksi ja joka määritetään kokeellisesti.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lisääntynyt kitka vaikuttaa koneen todelliseen mekaaniseen hyötyyn?</w:t>
      </w:r>
    </w:p>
    <w:p>
      <w:pPr>
        <w:pStyle w:val="TextBody"/>
        <w:bidi w:val="0"/>
        <w:jc w:val="left"/>
        <w:rPr>
          <w:b/>
          <w:u w:val="single"/>
          <w:shd w:val="clear" w:fill="FFFF00"/>
        </w:rPr>
      </w:pPr>
      <w:r>
        <w:rPr>
          <w:b/>
          <w:u w:val="single"/>
          <w:shd w:val="clear" w:fill="FFFF00"/>
        </w:rPr>
        <w:t xml:space="preserve">Asiakirjan numero 47784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Byrokratia on sanonta, jolla viitataan </w:t>
      </w:r>
      <w:r>
        <w:rPr>
          <w:color w:val="A9A9A9"/>
        </w:rPr>
        <w:t xml:space="preserve">liialliseen sääntelyyn tai muodollisten sääntöjen jäykkään noudattamiseen, jota pidetään tarpeettomana tai byrokraattisena ja joka haittaa tai estää toimintaa tai päätöksentekoa</w:t>
      </w:r>
      <w:r>
        <w:rPr/>
        <w:t xml:space="preserve">. Sitä sovelletaan yleensä hallituksiin, yrityksiin ja muihin suuriin organisaatioihin.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byrokratia idiomaattisessa ilmaisussa?</w:t>
      </w:r>
    </w:p>
    <w:p>
      <w:pPr>
        <w:pStyle w:val="TextBody"/>
        <w:bidi w:val="0"/>
        <w:jc w:val="left"/>
        <w:rPr>
          <w:b/>
          <w:u w:val="single"/>
          <w:shd w:val="clear" w:fill="FFFF00"/>
        </w:rPr>
      </w:pPr>
      <w:r>
        <w:rPr>
          <w:b/>
          <w:u w:val="single"/>
          <w:shd w:val="clear" w:fill="FFFF00"/>
        </w:rPr>
        <w:t xml:space="preserve">Asiakirjan numero 47785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budjetti oli 9,235,000 NZ dollaria. Se sai 2,5 miljoonaa dollaria Uuden-Seelannin elokuvatuotantorahastosta. Lisärahoitusta saatiin ApolloMedialta, Filmstiftung NRW:ltä, Uuden-Seelannin elokuvakomissiolta ja NZ On Airilta. Casting-ohjaaja Diana Rowan kävi lukuisissa kouluissa etsimässä näyttelijää Pain rooliin. Koe-esiintymiseen osallistui 10 000 lasta, ennen kuin valinta supistui 12:een. Castle-Hughes teki Caroon vaikutuksen työpajassa, ja hänet valittiin Pain rooliin. Elokuva kuvattiin </w:t>
      </w:r>
      <w:r>
        <w:rPr>
          <w:color w:val="A9A9A9"/>
        </w:rPr>
        <w:t xml:space="preserve">Whangarassa Uuden-Seelannin Pohjoissaaren itärannikolla </w:t>
      </w:r>
      <w:r>
        <w:rPr/>
        <w:t xml:space="preserve">ja </w:t>
      </w:r>
      <w:r>
        <w:rPr>
          <w:color w:val="DCDCDC"/>
        </w:rPr>
        <w:t xml:space="preserve">Aucklandissa</w:t>
      </w:r>
      <w:r>
        <w:rPr/>
        <w:t xml:space="preserve">. Tuottaja John Barnett sanoi: ``Tämä romaani sijoittui Whangaraan, ja olisi ollut melkein harhaoppista kuvata muualla. Kirjassa kuvataan hyvin fyysisiä asioita - lahden laajuutta, valaan näköistä saarta, kokoustaloja, talojen lukumäärää ja tietysti ihmisiä, joiden legendaa kerroimme. (...) Jos olisimme menneet jonnekin muualle ja yrittäneet valmistaa ympäristöä ja tunnelmaa, se olisi mielestäni näkynyt kuvassa." Valaan rantautuminen kuvattiin käyttämällä Uuden-Seelannin Aucklandissa sijaitsevan Glasshammerin visuaalisten efektien luomia täysimittaisia malleja. Elokuvan lopussa nähtävä 60-metrinen waka tehtiin kahteen osaan Aucklandissa ennen kuin se kuljetettiin Whangaraan. Waka luovutettiin Whangaran yhteisölle kuvausten päätyttyä.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whale rider kuvattiin Uudessa-Seelannissa?</w:t>
      </w:r>
    </w:p>
    <w:p>
      <w:pPr>
        <w:pStyle w:val="TextBody"/>
        <w:bidi w:val="0"/>
        <w:jc w:val="left"/>
        <w:rPr>
          <w:b/>
          <w:u w:val="single"/>
          <w:shd w:val="clear" w:fill="FFFF00"/>
        </w:rPr>
      </w:pPr>
      <w:r>
        <w:rPr>
          <w:b/>
          <w:u w:val="single"/>
          <w:shd w:val="clear" w:fill="FFFF00"/>
        </w:rPr>
        <w:t xml:space="preserve">Asiakirjan numero 47786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Bal du moulin de la Galette (yleisesti tunnettu nimellä Dance at Le moulin de la Galette) on ranskalaisen taiteilijan Pierre-Auguste Renoirin maalaus vuodelta 1876. Se sijaitsee Pariisin Musée d'Orsayssa, ja se on yksi impressionismin tunnetuimmista mestariteoksista. Maalaus </w:t>
      </w:r>
      <w:r>
        <w:rPr>
          <w:color w:val="A9A9A9"/>
        </w:rPr>
        <w:t xml:space="preserve">kuvaa tyypillistä sunnuntai-iltapäivää alkuperäisessä Moulin de la Galette -ravintolassa </w:t>
      </w:r>
      <w:r>
        <w:rPr/>
        <w:t xml:space="preserve">Montmartren kaupunginosassa Pariisissa. 1800-luvun lopulla työväenluokan pariisilaiset pukeutuivat ja viettivät siellä aikaa tanssien, juoden ja syöden galetteja iltaan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dance at le moulin de la galette kuvaus</w:t>
      </w:r>
    </w:p>
    <w:p>
      <w:pPr>
        <w:pStyle w:val="TextBody"/>
        <w:bidi w:val="0"/>
        <w:jc w:val="left"/>
        <w:rPr>
          <w:b/>
          <w:u w:val="single"/>
          <w:shd w:val="clear" w:fill="FFFF00"/>
        </w:rPr>
      </w:pPr>
      <w:r>
        <w:rPr>
          <w:b/>
          <w:u w:val="single"/>
          <w:shd w:val="clear" w:fill="FFFF00"/>
        </w:rPr>
        <w:t xml:space="preserve">Asiakirjan numero 47787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Hitsausmenetelmäkuvaus (WPS, Welding Procedure Specification) on virallinen kirjallinen asiakirja, jossa kuvataan hitsausmenetelmät ja jossa annetaan ohjeita hitsaajalle tai hitsaajille, jotta he voivat tehdä asianmukaisia ja laadukkaita tuotantohitsauksia koodin vaatimusten mukaisesti. Asiakirjan tarkoituksena on ohjata hitsaajia hyväksyttyihin menettelyihin niin, että käytetään toistettavia ja luotettavia hitsaustekniikoita. WPS laaditaan kutakin materiaaliseosta ja kutakin käytettävää hitsaustyyppiä varten. Yrityksen WPS:n kehittämisen taustalla on usein erityisiä sääntöjä ja/tai teknisiä järjestöjä. WPS:n tukena on </w:t>
      </w:r>
      <w:r>
        <w:rPr>
          <w:color w:val="A9A9A9"/>
        </w:rPr>
        <w:t xml:space="preserve">menettelyn pätevöintipöytäkirja (PQR tai WPQR)</w:t>
      </w:r>
      <w:r>
        <w:rPr/>
        <w:t xml:space="preserve">. PQR on kirjaus koehitsauksesta, joka on tehty ja testattu (tiukemmin) sen varmistamiseksi, että menettely tuottaa hyvän hitsin. Yksittäiset hitsaajat sertifioidaan pätevyystestillä, joka dokumentoidaan hitsaajan pätevyystestipöytäkirjaan (Welder Qualification Test Record, WQTR) ja joka osoittaa, että heillä on ymmärrys ja osoitettu kyky työskennellä määritellyn WPS:n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työtehtävän wps-testin tulokset kirjataan osoitteeseen</w:t>
      </w:r>
    </w:p>
    <w:p>
      <w:pPr>
        <w:pStyle w:val="TextBody"/>
        <w:bidi w:val="0"/>
        <w:jc w:val="left"/>
        <w:rPr>
          <w:b/>
          <w:u w:val="single"/>
          <w:shd w:val="clear" w:fill="FFFF00"/>
        </w:rPr>
      </w:pPr>
      <w:r>
        <w:rPr>
          <w:b/>
          <w:u w:val="single"/>
          <w:shd w:val="clear" w:fill="FFFF00"/>
        </w:rPr>
        <w:t xml:space="preserve">Asiakirjan numero 47788</w:t>
      </w:r>
    </w:p>
    <w:p>
      <w:pPr>
        <w:pStyle w:val="TextBody"/>
        <w:bidi w:val="0"/>
        <w:jc w:val="left"/>
        <w:rPr>
          <w:b/>
          <w:shd w:val="clear" w:fill="FFFF00"/>
        </w:rPr>
      </w:pPr>
      <w:r>
        <w:rPr>
          <w:b/>
          <w:shd w:val="clear" w:fill="FFFF00"/>
        </w:rPr>
        <w:t xml:space="preserve">Tekstin numero 0</w:t>
      </w:r>
    </w:p>
    <w:tbl>
      <w:tblPr>
        <w:tblW w:w="19482" w:type="dxa"/>
        <w:jc w:val="left"/>
        <w:tblInd w:w="0" w:type="dxa"/>
        <w:tblLayout w:type="fixed"/>
        <w:tblCellMar>
          <w:top w:w="28" w:type="dxa"/>
          <w:left w:w="28" w:type="dxa"/>
          <w:bottom w:w="28" w:type="dxa"/>
          <w:right w:w="28" w:type="dxa"/>
        </w:tblCellMar>
      </w:tblPr>
      <w:tblGrid>
        <w:gridCol w:w="1936"/>
        <w:gridCol w:w="1051"/>
        <w:gridCol w:w="1321"/>
        <w:gridCol w:w="1801"/>
        <w:gridCol w:w="1351"/>
        <w:gridCol w:w="1621"/>
        <w:gridCol w:w="1576"/>
        <w:gridCol w:w="1081"/>
        <w:gridCol w:w="721"/>
        <w:gridCol w:w="1276"/>
        <w:gridCol w:w="2506"/>
        <w:gridCol w:w="3241"/>
      </w:tblGrid>
      <w:tr>
        <w:trPr/>
        <w:tc>
          <w:tcPr>
            <w:tcW w:w="1936" w:type="dxa"/>
            <w:tcBorders/>
            <w:vAlign w:val="center"/>
          </w:tcPr>
          <w:p>
            <w:pPr>
              <w:pStyle w:val="TableHeading"/>
              <w:suppressLineNumbers/>
              <w:bidi w:val="0"/>
              <w:spacing w:before="0" w:after="283"/>
              <w:jc w:val="center"/>
              <w:rPr/>
            </w:pPr>
            <w:r>
              <w:rPr/>
              <w:t xml:space="preserve">tehtaan nimi </w:t>
            </w:r>
          </w:p>
        </w:tc>
        <w:tc>
          <w:tcPr>
            <w:tcW w:w="1051" w:type="dxa"/>
            <w:tcBorders/>
            <w:vAlign w:val="center"/>
          </w:tcPr>
          <w:p>
            <w:pPr>
              <w:pStyle w:val="TableHeading"/>
              <w:suppressLineNumbers/>
              <w:bidi w:val="0"/>
              <w:spacing w:before="0" w:after="283"/>
              <w:jc w:val="center"/>
              <w:rPr/>
            </w:pPr>
            <w:r>
              <w:rPr/>
              <w:t xml:space="preserve">tehtaan VIN-tunnuskoodi (s) </w:t>
            </w:r>
          </w:p>
        </w:tc>
        <w:tc>
          <w:tcPr>
            <w:tcW w:w="1321" w:type="dxa"/>
            <w:tcBorders/>
            <w:vAlign w:val="center"/>
          </w:tcPr>
          <w:p>
            <w:pPr>
              <w:pStyle w:val="TableHeading"/>
              <w:suppressLineNumbers/>
              <w:bidi w:val="0"/>
              <w:spacing w:before="0" w:after="283"/>
              <w:jc w:val="center"/>
              <w:rPr/>
            </w:pPr>
            <w:r>
              <w:rPr/>
              <w:t xml:space="preserve">sijainti (maanosa, maa) </w:t>
            </w:r>
          </w:p>
        </w:tc>
        <w:tc>
          <w:tcPr>
            <w:tcW w:w="1801" w:type="dxa"/>
            <w:tcBorders/>
            <w:vAlign w:val="center"/>
          </w:tcPr>
          <w:p>
            <w:pPr>
              <w:pStyle w:val="TableHeading"/>
              <w:suppressLineNumbers/>
              <w:bidi w:val="0"/>
              <w:spacing w:before="0" w:after="283"/>
              <w:jc w:val="center"/>
              <w:rPr/>
            </w:pPr>
            <w:r>
              <w:rPr/>
              <w:t xml:space="preserve">sijainti (kaupunki, osavaltio, alue) </w:t>
            </w:r>
          </w:p>
        </w:tc>
        <w:tc>
          <w:tcPr>
            <w:tcW w:w="1351" w:type="dxa"/>
            <w:tcBorders/>
            <w:vAlign w:val="center"/>
          </w:tcPr>
          <w:p>
            <w:pPr>
              <w:pStyle w:val="TableHeading"/>
              <w:suppressLineNumbers/>
              <w:bidi w:val="0"/>
              <w:spacing w:before="0" w:after="283"/>
              <w:jc w:val="center"/>
              <w:rPr/>
            </w:pPr>
            <w:r>
              <w:rPr/>
              <w:t xml:space="preserve">nykyinen moottoriajoneuvojen tuotanto </w:t>
            </w:r>
          </w:p>
        </w:tc>
        <w:tc>
          <w:tcPr>
            <w:tcW w:w="1621" w:type="dxa"/>
            <w:tcBorders/>
            <w:vAlign w:val="center"/>
          </w:tcPr>
          <w:p>
            <w:pPr>
              <w:pStyle w:val="TableHeading"/>
              <w:suppressLineNumbers/>
              <w:bidi w:val="0"/>
              <w:spacing w:before="0" w:after="283"/>
              <w:jc w:val="center"/>
              <w:rPr/>
            </w:pPr>
            <w:r>
              <w:rPr/>
              <w:t xml:space="preserve">entinen moottoriajoneuvojen tuotanto </w:t>
            </w:r>
          </w:p>
        </w:tc>
        <w:tc>
          <w:tcPr>
            <w:tcW w:w="1576" w:type="dxa"/>
            <w:tcBorders/>
            <w:vAlign w:val="center"/>
          </w:tcPr>
          <w:p>
            <w:pPr>
              <w:pStyle w:val="TableHeading"/>
              <w:suppressLineNumbers/>
              <w:bidi w:val="0"/>
              <w:spacing w:before="0" w:after="283"/>
              <w:jc w:val="center"/>
              <w:rPr/>
            </w:pPr>
            <w:r>
              <w:rPr/>
              <w:t xml:space="preserve">autoteollisuuden tuotteet ja komponentit </w:t>
            </w:r>
          </w:p>
        </w:tc>
        <w:tc>
          <w:tcPr>
            <w:tcW w:w="1081" w:type="dxa"/>
            <w:tcBorders/>
            <w:vAlign w:val="center"/>
          </w:tcPr>
          <w:p>
            <w:pPr>
              <w:pStyle w:val="TableHeading"/>
              <w:suppressLineNumbers/>
              <w:bidi w:val="0"/>
              <w:spacing w:before="0" w:after="283"/>
              <w:jc w:val="center"/>
              <w:rPr/>
            </w:pPr>
            <w:r>
              <w:rPr/>
              <w:t xml:space="preserve">avaamisvuosi </w:t>
            </w:r>
          </w:p>
        </w:tc>
        <w:tc>
          <w:tcPr>
            <w:tcW w:w="721" w:type="dxa"/>
            <w:tcBorders/>
            <w:vAlign w:val="center"/>
          </w:tcPr>
          <w:p>
            <w:pPr>
              <w:pStyle w:val="TableHeading"/>
              <w:suppressLineNumbers/>
              <w:bidi w:val="0"/>
              <w:spacing w:before="0" w:after="283"/>
              <w:jc w:val="center"/>
              <w:rPr/>
            </w:pPr>
            <w:r>
              <w:rPr/>
              <w:t xml:space="preserve">vuosi päättynyt </w:t>
            </w:r>
          </w:p>
        </w:tc>
        <w:tc>
          <w:tcPr>
            <w:tcW w:w="1276" w:type="dxa"/>
            <w:tcBorders/>
            <w:vAlign w:val="center"/>
          </w:tcPr>
          <w:p>
            <w:pPr>
              <w:pStyle w:val="TableHeading"/>
              <w:suppressLineNumbers/>
              <w:bidi w:val="0"/>
              <w:spacing w:before="0" w:after="283"/>
              <w:jc w:val="center"/>
              <w:rPr/>
            </w:pPr>
            <w:r>
              <w:rPr/>
              <w:t xml:space="preserve">työntekijöiden määrä </w:t>
            </w:r>
          </w:p>
        </w:tc>
        <w:tc>
          <w:tcPr>
            <w:tcW w:w="2506" w:type="dxa"/>
            <w:tcBorders/>
            <w:vAlign w:val="center"/>
          </w:tcPr>
          <w:p>
            <w:pPr>
              <w:pStyle w:val="TableHeading"/>
              <w:suppressLineNumbers/>
              <w:bidi w:val="0"/>
              <w:spacing w:before="0" w:after="283"/>
              <w:jc w:val="center"/>
              <w:rPr/>
            </w:pPr>
            <w:r>
              <w:rPr/>
              <w:t xml:space="preserve">kommentit </w:t>
            </w:r>
          </w:p>
        </w:tc>
        <w:tc>
          <w:tcPr>
            <w:tcW w:w="3241" w:type="dxa"/>
            <w:tcBorders/>
            <w:vAlign w:val="center"/>
          </w:tcPr>
          <w:p>
            <w:pPr>
              <w:pStyle w:val="TableHeading"/>
              <w:suppressLineNumbers/>
              <w:bidi w:val="0"/>
              <w:spacing w:before="0" w:after="283"/>
              <w:jc w:val="center"/>
              <w:rPr/>
            </w:pPr>
            <w:r>
              <w:rPr/>
              <w:t xml:space="preserve">tehtaan koordinaatit </w:t>
            </w:r>
          </w:p>
        </w:tc>
      </w:tr>
      <w:tr>
        <w:trPr/>
        <w:tc>
          <w:tcPr>
            <w:tcW w:w="1936" w:type="dxa"/>
            <w:tcBorders/>
            <w:vAlign w:val="center"/>
          </w:tcPr>
          <w:p>
            <w:pPr>
              <w:pStyle w:val="TableContents"/>
              <w:bidi w:val="0"/>
              <w:spacing w:before="0" w:after="283"/>
              <w:jc w:val="left"/>
              <w:rPr/>
            </w:pPr>
            <w:r>
              <w:rPr/>
              <w:t xml:space="preserve">Anchieta </w:t>
            </w:r>
          </w:p>
        </w:tc>
        <w:tc>
          <w:tcPr>
            <w:tcW w:w="1051" w:type="dxa"/>
            <w:tcBorders/>
            <w:vAlign w:val="center"/>
          </w:tcPr>
          <w:p>
            <w:pPr>
              <w:pStyle w:val="TableContents"/>
              <w:bidi w:val="0"/>
              <w:spacing w:before="0" w:after="283"/>
              <w:jc w:val="left"/>
              <w:rPr/>
            </w:pPr>
            <w:r>
              <w:rPr/>
              <w:t xml:space="preserve">0 (Polo 9N) </w:t>
            </w:r>
          </w:p>
        </w:tc>
        <w:tc>
          <w:tcPr>
            <w:tcW w:w="1321" w:type="dxa"/>
            <w:tcBorders/>
            <w:vAlign w:val="center"/>
          </w:tcPr>
          <w:p>
            <w:pPr>
              <w:pStyle w:val="TableContents"/>
              <w:bidi w:val="0"/>
              <w:spacing w:before="0" w:after="283"/>
              <w:jc w:val="left"/>
              <w:rPr/>
            </w:pPr>
            <w:r>
              <w:rPr/>
              <w:t xml:space="preserve">Etelä-Amerikka, Brasilia </w:t>
            </w:r>
          </w:p>
        </w:tc>
        <w:tc>
          <w:tcPr>
            <w:tcW w:w="1801" w:type="dxa"/>
            <w:tcBorders/>
            <w:vAlign w:val="center"/>
          </w:tcPr>
          <w:p>
            <w:pPr>
              <w:pStyle w:val="TableContents"/>
              <w:bidi w:val="0"/>
              <w:spacing w:before="0" w:after="283"/>
              <w:jc w:val="left"/>
              <w:rPr/>
            </w:pPr>
            <w:r>
              <w:rPr/>
              <w:t xml:space="preserve">São Bernardo do Campo, Suur-Sao Paulo, São Paulon osavaltio </w:t>
            </w:r>
          </w:p>
        </w:tc>
        <w:tc>
          <w:tcPr>
            <w:tcW w:w="1351" w:type="dxa"/>
            <w:tcBorders/>
            <w:vAlign w:val="center"/>
          </w:tcPr>
          <w:p>
            <w:pPr>
              <w:pStyle w:val="TableContents"/>
              <w:bidi w:val="0"/>
              <w:spacing w:before="0" w:after="283"/>
              <w:jc w:val="left"/>
              <w:rPr/>
            </w:pPr>
            <w:r>
              <w:rPr/>
              <w:t xml:space="preserve">VW Gol VW Fox VW Polo VW Saveiro VW T2 VW T2 </w:t>
            </w:r>
          </w:p>
        </w:tc>
        <w:tc>
          <w:tcPr>
            <w:tcW w:w="1621" w:type="dxa"/>
            <w:tcBorders/>
            <w:vAlign w:val="center"/>
          </w:tcPr>
          <w:p>
            <w:pPr>
              <w:pStyle w:val="TableContents"/>
              <w:bidi w:val="0"/>
              <w:spacing w:before="0" w:after="283"/>
              <w:jc w:val="left"/>
              <w:rPr/>
            </w:pPr>
            <w:r>
              <w:rPr/>
              <w:t xml:space="preserve">VW Beetle VW Kombi VW Karmann-Ghia VW Karmann-Ghia VW Squareback VW Fast Back VW Brasília VW SP2 VW Passat </w:t>
            </w:r>
          </w:p>
        </w:tc>
        <w:tc>
          <w:tcPr>
            <w:tcW w:w="1576" w:type="dxa"/>
            <w:tcBorders/>
            <w:vAlign w:val="center"/>
          </w:tcPr>
          <w:p>
            <w:pPr>
              <w:pStyle w:val="TableContents"/>
              <w:bidi w:val="0"/>
              <w:spacing w:before="0" w:after="283"/>
              <w:jc w:val="left"/>
              <w:rPr/>
            </w:pPr>
            <w:r>
              <w:rPr/>
              <w:t xml:space="preserve">Moottorit, vaihteistot </w:t>
            </w:r>
          </w:p>
        </w:tc>
        <w:tc>
          <w:tcPr>
            <w:tcW w:w="1081" w:type="dxa"/>
            <w:tcBorders/>
            <w:vAlign w:val="center"/>
          </w:tcPr>
          <w:p>
            <w:pPr>
              <w:pStyle w:val="TableContents"/>
              <w:bidi w:val="0"/>
              <w:spacing w:before="0" w:after="283"/>
              <w:jc w:val="left"/>
              <w:rPr/>
            </w:pPr>
            <w:r>
              <w:rPr/>
              <w:t xml:space="preserve">1959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10,900 </w:t>
            </w:r>
          </w:p>
        </w:tc>
        <w:tc>
          <w:tcPr>
            <w:tcW w:w="2506" w:type="dxa"/>
            <w:tcBorders/>
            <w:vAlign w:val="center"/>
          </w:tcPr>
          <w:p>
            <w:pPr>
              <w:pStyle w:val="TableContents"/>
              <w:bidi w:val="0"/>
              <w:spacing w:before="0" w:after="283"/>
              <w:jc w:val="left"/>
              <w:rPr/>
            </w:pPr>
            <w:r>
              <w:rPr/>
              <w:t xml:space="preserve">Vanhin tällä hetkellä toimiva Volkswagen-konsernin tehdas Euroopan ulkopuolella. Osa Volkswagen do Brasil Indústria de Veículos Automotores Ltda:ta. </w:t>
            </w:r>
          </w:p>
        </w:tc>
        <w:tc>
          <w:tcPr>
            <w:tcW w:w="3241" w:type="dxa"/>
            <w:tcBorders/>
            <w:vAlign w:val="center"/>
          </w:tcPr>
          <w:p>
            <w:pPr>
              <w:pStyle w:val="TableContents"/>
              <w:bidi w:val="0"/>
              <w:spacing w:before="0" w:after="283"/>
              <w:jc w:val="left"/>
              <w:rPr/>
            </w:pPr>
            <w:r>
              <w:rPr/>
              <w:t xml:space="preserve">23 ° 44 ′ 07''' S 46 ° 32 ′ 48'' W </w:t>
            </w:r>
            <w:r>
              <w:rPr/>
              <w:t xml:space="preserve">/ </w:t>
            </w:r>
            <w:r>
              <w:rPr/>
              <w:t xml:space="preserve">23.735217 ° S 46.54653 ° W </w:t>
            </w:r>
            <w:r>
              <w:rPr/>
              <w:t xml:space="preserve">/-23.735217;-46.54653 </w:t>
            </w:r>
            <w:r>
              <w:rPr/>
              <w:t xml:space="preserve">(</w:t>
            </w:r>
            <w:r>
              <w:rPr/>
              <w:t xml:space="preserve">Volkswagen Anchieta) (Volkswagen Anchieta) </w:t>
            </w:r>
          </w:p>
        </w:tc>
      </w:tr>
      <w:tr>
        <w:trPr/>
        <w:tc>
          <w:tcPr>
            <w:tcW w:w="1936" w:type="dxa"/>
            <w:tcBorders/>
            <w:vAlign w:val="center"/>
          </w:tcPr>
          <w:p>
            <w:pPr>
              <w:pStyle w:val="TableContents"/>
              <w:bidi w:val="0"/>
              <w:spacing w:before="0" w:after="283"/>
              <w:jc w:val="left"/>
              <w:rPr/>
            </w:pPr>
            <w:r>
              <w:rPr/>
              <w:t xml:space="preserve">Angers </w:t>
            </w:r>
          </w:p>
        </w:tc>
        <w:tc>
          <w:tcPr>
            <w:tcW w:w="1051" w:type="dxa"/>
            <w:tcBorders/>
            <w:vAlign w:val="center"/>
          </w:tcPr>
          <w:p>
            <w:pPr>
              <w:pStyle w:val="TableContents"/>
              <w:bidi w:val="0"/>
              <w:spacing w:before="0" w:after="283"/>
              <w:jc w:val="left"/>
              <w:rPr/>
            </w:pPr>
            <w:r>
              <w:rPr/>
              <w:t xml:space="preserve">9 Scania </w:t>
            </w:r>
          </w:p>
        </w:tc>
        <w:tc>
          <w:tcPr>
            <w:tcW w:w="1321" w:type="dxa"/>
            <w:tcBorders/>
            <w:vAlign w:val="center"/>
          </w:tcPr>
          <w:p>
            <w:pPr>
              <w:pStyle w:val="TableContents"/>
              <w:bidi w:val="0"/>
              <w:spacing w:before="0" w:after="283"/>
              <w:jc w:val="left"/>
              <w:rPr/>
            </w:pPr>
            <w:r>
              <w:rPr/>
              <w:t xml:space="preserve">Eurooppa, Ranska </w:t>
            </w:r>
          </w:p>
        </w:tc>
        <w:tc>
          <w:tcPr>
            <w:tcW w:w="1801" w:type="dxa"/>
            <w:tcBorders/>
            <w:vAlign w:val="center"/>
          </w:tcPr>
          <w:p>
            <w:pPr>
              <w:pStyle w:val="TableContents"/>
              <w:bidi w:val="0"/>
              <w:spacing w:before="0" w:after="283"/>
              <w:jc w:val="left"/>
              <w:rPr/>
            </w:pPr>
            <w:r>
              <w:rPr/>
              <w:t xml:space="preserve">Angers, Maine-et-Loire, Pays de la Loire </w:t>
            </w:r>
          </w:p>
        </w:tc>
        <w:tc>
          <w:tcPr>
            <w:tcW w:w="1351" w:type="dxa"/>
            <w:tcBorders/>
            <w:vAlign w:val="center"/>
          </w:tcPr>
          <w:p>
            <w:pPr>
              <w:pStyle w:val="TableContents"/>
              <w:bidi w:val="0"/>
              <w:spacing w:before="0" w:after="283"/>
              <w:jc w:val="left"/>
              <w:rPr/>
            </w:pPr>
            <w:r>
              <w:rPr/>
              <w:t xml:space="preserve">Scanian kuorma-auton kokoonpano </w:t>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622 </w:t>
            </w:r>
          </w:p>
        </w:tc>
        <w:tc>
          <w:tcPr>
            <w:tcW w:w="2506" w:type="dxa"/>
            <w:tcBorders/>
            <w:vAlign w:val="center"/>
          </w:tcPr>
          <w:p>
            <w:pPr>
              <w:pStyle w:val="TableContents"/>
              <w:bidi w:val="0"/>
              <w:spacing w:before="0" w:after="283"/>
              <w:jc w:val="left"/>
              <w:rPr/>
            </w:pPr>
            <w:r>
              <w:rPr/>
              <w:t xml:space="preserve">Scania Production S.A.S.:n tehdas ja kokoonpanolinja, osa Scania AB:tä. </w:t>
            </w:r>
          </w:p>
        </w:tc>
        <w:tc>
          <w:tcPr>
            <w:tcW w:w="3241" w:type="dxa"/>
            <w:tcBorders/>
            <w:vAlign w:val="center"/>
          </w:tcPr>
          <w:p>
            <w:pPr>
              <w:pStyle w:val="TableContents"/>
              <w:bidi w:val="0"/>
              <w:spacing w:before="0" w:after="283"/>
              <w:jc w:val="left"/>
              <w:rPr/>
            </w:pPr>
            <w:r>
              <w:rPr/>
              <w:t xml:space="preserve">47 ° 30 ′ 4'' N 0 ° 30 ′ 55'' W </w:t>
            </w:r>
            <w:r>
              <w:rPr/>
              <w:t xml:space="preserve">/ </w:t>
            </w:r>
            <w:r>
              <w:rPr/>
              <w:t xml:space="preserve">47,50111 ° N 0,51528 ° W </w:t>
            </w:r>
            <w:r>
              <w:rPr/>
              <w:t xml:space="preserve">/ 47,50111;-0,51528 </w:t>
            </w:r>
            <w:r>
              <w:rPr/>
              <w:t xml:space="preserve">(</w:t>
            </w:r>
            <w:r>
              <w:rPr/>
              <w:t xml:space="preserve">Scania Production S.A.S., Angers). </w:t>
            </w:r>
          </w:p>
        </w:tc>
      </w:tr>
      <w:tr>
        <w:trPr/>
        <w:tc>
          <w:tcPr>
            <w:tcW w:w="1936" w:type="dxa"/>
            <w:tcBorders/>
            <w:vAlign w:val="center"/>
          </w:tcPr>
          <w:p>
            <w:pPr>
              <w:pStyle w:val="TableContents"/>
              <w:bidi w:val="0"/>
              <w:spacing w:before="0" w:after="283"/>
              <w:jc w:val="left"/>
              <w:rPr/>
            </w:pPr>
            <w:r>
              <w:rPr/>
              <w:t xml:space="preserve">Anting Shanghai Volkswagen (SVW)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Aasia, Kiina </w:t>
            </w:r>
          </w:p>
        </w:tc>
        <w:tc>
          <w:tcPr>
            <w:tcW w:w="1801" w:type="dxa"/>
            <w:tcBorders/>
            <w:vAlign w:val="center"/>
          </w:tcPr>
          <w:p>
            <w:pPr>
              <w:pStyle w:val="TableContents"/>
              <w:bidi w:val="0"/>
              <w:spacing w:before="0" w:after="283"/>
              <w:jc w:val="left"/>
              <w:rPr/>
            </w:pPr>
            <w:r>
              <w:rPr/>
              <w:t xml:space="preserve">Anting, Jiading District, Shanghai </w:t>
            </w:r>
          </w:p>
        </w:tc>
        <w:tc>
          <w:tcPr>
            <w:tcW w:w="1351" w:type="dxa"/>
            <w:tcBorders/>
            <w:vAlign w:val="center"/>
          </w:tcPr>
          <w:p>
            <w:pPr>
              <w:pStyle w:val="TableContents"/>
              <w:bidi w:val="0"/>
              <w:spacing w:before="0" w:after="283"/>
              <w:jc w:val="left"/>
              <w:rPr/>
            </w:pPr>
            <w:r>
              <w:rPr/>
              <w:t xml:space="preserve">VW Gol VW Polo Mk4 VW Polo Classic VW Lavida VW Santana (B2 &amp; 3000) VW Passat Lingyu VW Touran Škoda Fabia Jungrui (5J) Škoda Octavia Ming Rui (1Z) </w:t>
            </w:r>
          </w:p>
        </w:tc>
        <w:tc>
          <w:tcPr>
            <w:tcW w:w="1621" w:type="dxa"/>
            <w:tcBorders/>
            <w:vAlign w:val="center"/>
          </w:tcPr>
          <w:p>
            <w:pPr>
              <w:pStyle w:val="TableContents"/>
              <w:bidi w:val="0"/>
              <w:spacing w:before="0" w:after="283"/>
              <w:jc w:val="left"/>
              <w:rPr/>
            </w:pPr>
            <w:r>
              <w:rPr/>
              <w:t xml:space="preserve">VW Santana Vista </w:t>
            </w:r>
          </w:p>
        </w:tc>
        <w:tc>
          <w:tcPr>
            <w:tcW w:w="1576" w:type="dxa"/>
            <w:tcBorders/>
            <w:vAlign w:val="center"/>
          </w:tcPr>
          <w:p>
            <w:pPr>
              <w:pStyle w:val="TableContents"/>
              <w:bidi w:val="0"/>
              <w:spacing w:before="0" w:after="283"/>
              <w:jc w:val="left"/>
              <w:rPr/>
            </w:pPr>
            <w:r>
              <w:rPr/>
              <w:t xml:space="preserve">Moottorit </w:t>
            </w:r>
          </w:p>
        </w:tc>
        <w:tc>
          <w:tcPr>
            <w:tcW w:w="1081" w:type="dxa"/>
            <w:tcBorders/>
            <w:vAlign w:val="center"/>
          </w:tcPr>
          <w:p>
            <w:pPr>
              <w:pStyle w:val="TableContents"/>
              <w:bidi w:val="0"/>
              <w:spacing w:before="0" w:after="283"/>
              <w:jc w:val="left"/>
              <w:rPr/>
            </w:pPr>
            <w:r>
              <w:rPr/>
              <w:t xml:space="preserve">1985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14,673 </w:t>
            </w:r>
          </w:p>
        </w:tc>
        <w:tc>
          <w:tcPr>
            <w:tcW w:w="2506" w:type="dxa"/>
            <w:tcBorders/>
            <w:vAlign w:val="center"/>
          </w:tcPr>
          <w:p>
            <w:pPr>
              <w:pStyle w:val="TableContents"/>
              <w:bidi w:val="0"/>
              <w:spacing w:before="0" w:after="283"/>
              <w:jc w:val="left"/>
              <w:rPr/>
            </w:pPr>
            <w:r>
              <w:rPr/>
              <w:t xml:space="preserve">SVW:n kokonaispinta-ala on 3,33 km, ja sen pinta-ala on 0,9 km. Se on yksi Kiinan suurimmista autonvalmistajista, ja se tuottaa vuosittain 500 000 autoa. </w:t>
            </w:r>
          </w:p>
        </w:tc>
        <w:tc>
          <w:tcPr>
            <w:tcW w:w="3241" w:type="dxa"/>
            <w:tcBorders/>
            <w:vAlign w:val="center"/>
          </w:tcPr>
          <w:p>
            <w:pPr>
              <w:pStyle w:val="TableContents"/>
              <w:bidi w:val="0"/>
              <w:spacing w:before="0" w:after="283"/>
              <w:jc w:val="left"/>
              <w:rPr/>
            </w:pPr>
            <w:r>
              <w:rPr/>
              <w:t xml:space="preserve">31 ° 17 ′ 45'' N 121 ° 10 ′ 40'' E </w:t>
            </w:r>
            <w:r>
              <w:rPr/>
              <w:t xml:space="preserve">/ </w:t>
            </w:r>
            <w:r>
              <w:rPr/>
              <w:t xml:space="preserve">31.29583 ° N 121.17778 ° E </w:t>
            </w:r>
            <w:r>
              <w:rPr/>
              <w:t xml:space="preserve">/ 31.29583; 121.17778 </w:t>
            </w:r>
            <w:r>
              <w:rPr/>
              <w:t xml:space="preserve">(</w:t>
            </w:r>
            <w:r>
              <w:rPr/>
              <w:t xml:space="preserve">Shanghai Volkswagen Automotive (SVW), Anting). </w:t>
            </w:r>
          </w:p>
        </w:tc>
      </w:tr>
      <w:tr>
        <w:trPr/>
        <w:tc>
          <w:tcPr>
            <w:tcW w:w="1936" w:type="dxa"/>
            <w:tcBorders/>
            <w:vAlign w:val="center"/>
          </w:tcPr>
          <w:p>
            <w:pPr>
              <w:pStyle w:val="TableContents"/>
              <w:bidi w:val="0"/>
              <w:spacing w:before="0" w:after="283"/>
              <w:jc w:val="left"/>
              <w:rPr/>
            </w:pPr>
            <w:r>
              <w:rPr/>
              <w:t xml:space="preserve">Aurangabad Shendra </w:t>
            </w:r>
          </w:p>
        </w:tc>
        <w:tc>
          <w:tcPr>
            <w:tcW w:w="1051" w:type="dxa"/>
            <w:tcBorders/>
            <w:vAlign w:val="center"/>
          </w:tcPr>
          <w:p>
            <w:pPr>
              <w:pStyle w:val="TableContents"/>
              <w:bidi w:val="0"/>
              <w:spacing w:before="0" w:after="283"/>
              <w:jc w:val="left"/>
              <w:rPr/>
            </w:pPr>
            <w:r>
              <w:rPr/>
              <w:t xml:space="preserve">A Škoda Y Audi </w:t>
            </w:r>
          </w:p>
        </w:tc>
        <w:tc>
          <w:tcPr>
            <w:tcW w:w="1321" w:type="dxa"/>
            <w:tcBorders/>
            <w:vAlign w:val="center"/>
          </w:tcPr>
          <w:p>
            <w:pPr>
              <w:pStyle w:val="TableContents"/>
              <w:bidi w:val="0"/>
              <w:spacing w:before="0" w:after="283"/>
              <w:jc w:val="left"/>
              <w:rPr/>
            </w:pPr>
            <w:r>
              <w:rPr/>
              <w:t xml:space="preserve">Aasia, Intia </w:t>
            </w:r>
          </w:p>
        </w:tc>
        <w:tc>
          <w:tcPr>
            <w:tcW w:w="1801" w:type="dxa"/>
            <w:tcBorders/>
            <w:vAlign w:val="center"/>
          </w:tcPr>
          <w:p>
            <w:pPr>
              <w:pStyle w:val="TableContents"/>
              <w:bidi w:val="0"/>
              <w:spacing w:before="0" w:after="283"/>
              <w:jc w:val="left"/>
              <w:rPr/>
            </w:pPr>
            <w:r>
              <w:rPr/>
              <w:t xml:space="preserve">Shendra, Aurangabad, Maharashtra </w:t>
            </w:r>
          </w:p>
        </w:tc>
        <w:tc>
          <w:tcPr>
            <w:tcW w:w="1351" w:type="dxa"/>
            <w:tcBorders/>
            <w:vAlign w:val="center"/>
          </w:tcPr>
          <w:p>
            <w:pPr>
              <w:pStyle w:val="TableContents"/>
              <w:bidi w:val="0"/>
              <w:spacing w:before="0" w:after="283"/>
              <w:jc w:val="left"/>
              <w:rPr/>
            </w:pPr>
            <w:r>
              <w:rPr/>
              <w:t xml:space="preserve">Audi A3 Audi A4 (B8) Audi A6 (C7) Audi Q3 Audi Q5 Audi Q7 Škoda Octavia (1Z) Škoda Superb (B6) VW Jetta (1K) VW Passat (B6) </w:t>
            </w:r>
          </w:p>
        </w:tc>
        <w:tc>
          <w:tcPr>
            <w:tcW w:w="1621" w:type="dxa"/>
            <w:tcBorders/>
            <w:vAlign w:val="center"/>
          </w:tcPr>
          <w:p>
            <w:pPr>
              <w:pStyle w:val="TableContents"/>
              <w:bidi w:val="0"/>
              <w:spacing w:before="0" w:after="283"/>
              <w:jc w:val="left"/>
              <w:rPr/>
            </w:pPr>
            <w:r>
              <w:rPr/>
              <w:t xml:space="preserve">Audi A4 (B7) Audi A6 (C6) Škoda Octavia (1U) Škoda Superb (B5) </w:t>
            </w:r>
          </w:p>
        </w:tc>
        <w:tc>
          <w:tcPr>
            <w:tcW w:w="1576" w:type="dxa"/>
            <w:tcBorders/>
            <w:vAlign w:val="center"/>
          </w:tcPr>
          <w:p>
            <w:pPr>
              <w:pStyle w:val="TableContents"/>
              <w:bidi w:val="0"/>
              <w:spacing w:before="0" w:after="283"/>
              <w:jc w:val="left"/>
              <w:rPr/>
            </w:pPr>
            <w:r>
              <w:rPr/>
              <w:t xml:space="preserve">Moottorit </w:t>
            </w:r>
          </w:p>
        </w:tc>
        <w:tc>
          <w:tcPr>
            <w:tcW w:w="1081" w:type="dxa"/>
            <w:tcBorders/>
            <w:vAlign w:val="center"/>
          </w:tcPr>
          <w:p>
            <w:pPr>
              <w:pStyle w:val="TableContents"/>
              <w:bidi w:val="0"/>
              <w:spacing w:before="0" w:after="283"/>
              <w:jc w:val="left"/>
              <w:rPr/>
            </w:pPr>
            <w:r>
              <w:rPr/>
              <w:t xml:space="preserve">2001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864 </w:t>
            </w:r>
          </w:p>
        </w:tc>
        <w:tc>
          <w:tcPr>
            <w:tcW w:w="2506" w:type="dxa"/>
            <w:tcBorders/>
            <w:vAlign w:val="center"/>
          </w:tcPr>
          <w:p>
            <w:pPr>
              <w:pStyle w:val="TableContents"/>
              <w:bidi w:val="0"/>
              <w:spacing w:before="0" w:after="283"/>
              <w:jc w:val="left"/>
              <w:rPr/>
            </w:pPr>
            <w:r>
              <w:rPr/>
              <w:t xml:space="preserve">Škoda Auto Intian ja Audi Intian pääkonttorit. Täällä valmistetaan kaikki Skoda- (Rapidia lukuun ottamatta) ja Audi-merkkiset ajoneuvot Intiassa. 0,3 km. </w:t>
            </w:r>
          </w:p>
        </w:tc>
        <w:tc>
          <w:tcPr>
            <w:tcW w:w="3241" w:type="dxa"/>
            <w:tcBorders/>
            <w:vAlign w:val="center"/>
          </w:tcPr>
          <w:p>
            <w:pPr>
              <w:pStyle w:val="TableContents"/>
              <w:bidi w:val="0"/>
              <w:spacing w:before="0" w:after="283"/>
              <w:jc w:val="left"/>
              <w:rPr/>
            </w:pPr>
            <w:r>
              <w:rPr/>
              <w:t xml:space="preserve">19 ° 52 ′ 23'' N 75 ° 29 ′ 18'' E </w:t>
            </w:r>
            <w:r>
              <w:rPr/>
              <w:t xml:space="preserve">/ </w:t>
            </w:r>
            <w:r>
              <w:rPr/>
              <w:t xml:space="preserve">19.87306 ° N 75.48833 ° E </w:t>
            </w:r>
            <w:r>
              <w:rPr/>
              <w:t xml:space="preserve">/ 19.87306; 75.48833 </w:t>
            </w:r>
            <w:r>
              <w:rPr/>
              <w:t xml:space="preserve">(</w:t>
            </w:r>
            <w:r>
              <w:rPr/>
              <w:t xml:space="preserve">ŠkodaAuto India Aurangabad / Audi India Aurangabad) </w:t>
            </w:r>
          </w:p>
        </w:tc>
      </w:tr>
      <w:tr>
        <w:trPr/>
        <w:tc>
          <w:tcPr>
            <w:tcW w:w="1936" w:type="dxa"/>
            <w:tcBorders/>
            <w:vAlign w:val="center"/>
          </w:tcPr>
          <w:p>
            <w:pPr>
              <w:pStyle w:val="TableContents"/>
              <w:bidi w:val="0"/>
              <w:spacing w:before="0" w:after="283"/>
              <w:jc w:val="left"/>
              <w:rPr/>
            </w:pPr>
            <w:r>
              <w:rPr/>
              <w:t xml:space="preserve">Barcelona, Gearbox del Prat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Espanja </w:t>
            </w:r>
          </w:p>
        </w:tc>
        <w:tc>
          <w:tcPr>
            <w:tcW w:w="1801" w:type="dxa"/>
            <w:tcBorders/>
            <w:vAlign w:val="center"/>
          </w:tcPr>
          <w:p>
            <w:pPr>
              <w:pStyle w:val="TableContents"/>
              <w:bidi w:val="0"/>
              <w:spacing w:before="0" w:after="283"/>
              <w:jc w:val="left"/>
              <w:rPr/>
            </w:pPr>
            <w:r>
              <w:rPr/>
              <w:t xml:space="preserve">El Prat de Llobregat, Baix Llobregat, Barcelona (maakunta), Kataloniaa </w:t>
            </w:r>
          </w:p>
        </w:tc>
        <w:tc>
          <w:tcPr>
            <w:tcW w:w="13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Vaihteistot, valimot </w:t>
            </w:r>
          </w:p>
        </w:tc>
        <w:tc>
          <w:tcPr>
            <w:tcW w:w="1081" w:type="dxa"/>
            <w:tcBorders/>
            <w:vAlign w:val="center"/>
          </w:tcPr>
          <w:p>
            <w:pPr>
              <w:pStyle w:val="TableContents"/>
              <w:bidi w:val="0"/>
              <w:spacing w:before="0" w:after="283"/>
              <w:jc w:val="left"/>
              <w:rPr/>
            </w:pPr>
            <w:r>
              <w:rPr/>
              <w:t xml:space="preserve">1980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1,088 </w:t>
            </w:r>
          </w:p>
        </w:tc>
        <w:tc>
          <w:tcPr>
            <w:tcW w:w="2506" w:type="dxa"/>
            <w:tcBorders/>
            <w:vAlign w:val="center"/>
          </w:tcPr>
          <w:p>
            <w:pPr>
              <w:pStyle w:val="TableContents"/>
              <w:bidi w:val="0"/>
              <w:spacing w:before="0" w:after="283"/>
              <w:jc w:val="left"/>
              <w:rPr/>
            </w:pPr>
            <w:r>
              <w:rPr/>
              <w:t xml:space="preserve">SEAT Gearbox del Prat, S.A. SEAT, S.A.:n kokonaan omistama vaihteistotuotantolaitos, joka valmistaa vaihteistoja SEATille, VW:lle, Audille ja Škodalle; vuonna 2009 laitos sai Volkswagen Excellence Award -palkinnon korkealaatuisesta tuotantoprosessista ja tuotteesta. </w:t>
            </w:r>
          </w:p>
        </w:tc>
        <w:tc>
          <w:tcPr>
            <w:tcW w:w="3241" w:type="dxa"/>
            <w:tcBorders/>
            <w:vAlign w:val="center"/>
          </w:tcPr>
          <w:p>
            <w:pPr>
              <w:pStyle w:val="TableContents"/>
              <w:bidi w:val="0"/>
              <w:spacing w:before="0" w:after="283"/>
              <w:jc w:val="left"/>
              <w:rPr/>
            </w:pPr>
            <w:r>
              <w:rPr/>
              <w:t xml:space="preserve">41 ° 19 ′ 9''' N 2 ° 7 ′ 27''' E </w:t>
            </w:r>
            <w:r>
              <w:rPr/>
              <w:t xml:space="preserve">/ </w:t>
            </w:r>
            <w:r>
              <w:rPr/>
              <w:t xml:space="preserve">41.31917 ° N 2.12417 ° E </w:t>
            </w:r>
            <w:r>
              <w:rPr/>
              <w:t xml:space="preserve">/ 41.31917; 2.12417 </w:t>
            </w:r>
            <w:r>
              <w:rPr/>
              <w:t xml:space="preserve">(</w:t>
            </w:r>
            <w:r>
              <w:rPr/>
              <w:t xml:space="preserve">SEAT Gearbox del Prat, S.A., Barcelona). </w:t>
            </w:r>
          </w:p>
        </w:tc>
      </w:tr>
      <w:tr>
        <w:trPr/>
        <w:tc>
          <w:tcPr>
            <w:tcW w:w="1936" w:type="dxa"/>
            <w:tcBorders/>
            <w:vAlign w:val="center"/>
          </w:tcPr>
          <w:p>
            <w:pPr>
              <w:pStyle w:val="TableContents"/>
              <w:bidi w:val="0"/>
              <w:spacing w:before="0" w:after="283"/>
              <w:jc w:val="left"/>
              <w:rPr/>
            </w:pPr>
            <w:r>
              <w:rPr/>
              <w:t xml:space="preserve">Barcelona, Zona Franca Press Shop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Espanja </w:t>
            </w:r>
          </w:p>
        </w:tc>
        <w:tc>
          <w:tcPr>
            <w:tcW w:w="1801" w:type="dxa"/>
            <w:tcBorders/>
            <w:vAlign w:val="center"/>
          </w:tcPr>
          <w:p>
            <w:pPr>
              <w:pStyle w:val="TableContents"/>
              <w:bidi w:val="0"/>
              <w:spacing w:before="0" w:after="283"/>
              <w:jc w:val="left"/>
              <w:rPr/>
            </w:pPr>
            <w:r>
              <w:rPr/>
              <w:t xml:space="preserve">Zona Franca, Barcelona, Katalonia </w:t>
            </w:r>
          </w:p>
        </w:tc>
        <w:tc>
          <w:tcPr>
            <w:tcW w:w="13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ennen VAG SEATia SEAT Ibiza SEAT Toledo VW Passat VW Santana </w:t>
            </w:r>
          </w:p>
        </w:tc>
        <w:tc>
          <w:tcPr>
            <w:tcW w:w="1576" w:type="dxa"/>
            <w:tcBorders/>
            <w:vAlign w:val="center"/>
          </w:tcPr>
          <w:p>
            <w:pPr>
              <w:pStyle w:val="TableContents"/>
              <w:bidi w:val="0"/>
              <w:spacing w:before="0" w:after="283"/>
              <w:jc w:val="left"/>
              <w:rPr/>
            </w:pPr>
            <w:r>
              <w:rPr/>
              <w:t xml:space="preserve">Leimatut korin osat, komponentit </w:t>
            </w:r>
          </w:p>
        </w:tc>
        <w:tc>
          <w:tcPr>
            <w:tcW w:w="1081" w:type="dxa"/>
            <w:tcBorders/>
            <w:vAlign w:val="center"/>
          </w:tcPr>
          <w:p>
            <w:pPr>
              <w:pStyle w:val="TableContents"/>
              <w:bidi w:val="0"/>
              <w:spacing w:before="0" w:after="283"/>
              <w:jc w:val="left"/>
              <w:rPr/>
            </w:pPr>
            <w:r>
              <w:rPr/>
              <w:t xml:space="preserve">1953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1 128 (tuotanto: 1 161, hallintoalueet: 108). </w:t>
            </w:r>
          </w:p>
        </w:tc>
        <w:tc>
          <w:tcPr>
            <w:tcW w:w="2506" w:type="dxa"/>
            <w:tcBorders/>
            <w:vAlign w:val="center"/>
          </w:tcPr>
          <w:p>
            <w:pPr>
              <w:pStyle w:val="TableContents"/>
              <w:bidi w:val="0"/>
              <w:spacing w:before="0" w:after="283"/>
              <w:jc w:val="left"/>
              <w:rPr/>
            </w:pPr>
            <w:r>
              <w:rPr/>
              <w:t xml:space="preserve">Entinen SEAT, S.A.:n päätehdas ja tuotantolinja, joka on nykyään pelkkä puristamo ja jossa sijaitsee myös SEATin koulutuskeskus. Vanhin tällä hetkellä toimiva Volkswagen-konsernin tehdas Saksan ulkopuolella. </w:t>
            </w:r>
          </w:p>
        </w:tc>
        <w:tc>
          <w:tcPr>
            <w:tcW w:w="3241" w:type="dxa"/>
            <w:tcBorders/>
            <w:vAlign w:val="center"/>
          </w:tcPr>
          <w:p>
            <w:pPr>
              <w:pStyle w:val="TableContents"/>
              <w:bidi w:val="0"/>
              <w:spacing w:before="0" w:after="283"/>
              <w:jc w:val="left"/>
              <w:rPr/>
            </w:pPr>
            <w:r>
              <w:rPr/>
              <w:t xml:space="preserve">41 ° 20 ′ 15,37'' N 2 ° 8 ′ 20,20'' E </w:t>
            </w:r>
            <w:r>
              <w:rPr/>
              <w:t xml:space="preserve">/ </w:t>
            </w:r>
            <w:r>
              <w:rPr/>
              <w:t xml:space="preserve">41,3376028 ° N 2,1389444 ° E </w:t>
            </w:r>
            <w:r>
              <w:rPr/>
              <w:t xml:space="preserve">/ 41,3376028; 2,1389444 </w:t>
            </w:r>
            <w:r>
              <w:rPr/>
              <w:t xml:space="preserve">(</w:t>
            </w:r>
            <w:r>
              <w:rPr/>
              <w:t xml:space="preserve">SEAT Zona Franca Press Shop, S.A., Barcelona). </w:t>
            </w:r>
          </w:p>
        </w:tc>
      </w:tr>
      <w:tr>
        <w:trPr/>
        <w:tc>
          <w:tcPr>
            <w:tcW w:w="1936" w:type="dxa"/>
            <w:tcBorders/>
            <w:vAlign w:val="center"/>
          </w:tcPr>
          <w:p>
            <w:pPr>
              <w:pStyle w:val="TableContents"/>
              <w:bidi w:val="0"/>
              <w:spacing w:before="0" w:after="283"/>
              <w:jc w:val="left"/>
              <w:rPr/>
            </w:pPr>
            <w:r>
              <w:rPr/>
              <w:t xml:space="preserve">Baunatal Kassel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Saksa </w:t>
            </w:r>
          </w:p>
        </w:tc>
        <w:tc>
          <w:tcPr>
            <w:tcW w:w="1801" w:type="dxa"/>
            <w:tcBorders/>
            <w:vAlign w:val="center"/>
          </w:tcPr>
          <w:p>
            <w:pPr>
              <w:pStyle w:val="TableContents"/>
              <w:bidi w:val="0"/>
              <w:spacing w:before="0" w:after="283"/>
              <w:jc w:val="left"/>
              <w:rPr/>
            </w:pPr>
            <w:r>
              <w:rPr/>
              <w:t xml:space="preserve">Baunatal, Kassel, Hessen </w:t>
            </w:r>
          </w:p>
        </w:tc>
        <w:tc>
          <w:tcPr>
            <w:tcW w:w="13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Valimot, Uudelleenvalmistetut moottorit, Suoravaihteiset vaihteistot, Uudelleenvalmistetut vaihteistot, Pakokaasujärjestelmät, katalysaattorit, dieselhiukkassuodattimet. </w:t>
            </w:r>
          </w:p>
        </w:tc>
        <w:tc>
          <w:tcPr>
            <w:tcW w:w="1081" w:type="dxa"/>
            <w:tcBorders/>
            <w:vAlign w:val="center"/>
          </w:tcPr>
          <w:p>
            <w:pPr>
              <w:pStyle w:val="TableContents"/>
              <w:bidi w:val="0"/>
              <w:spacing w:before="0" w:after="283"/>
              <w:jc w:val="left"/>
              <w:rPr/>
            </w:pPr>
            <w:r>
              <w:rPr/>
              <w:t xml:space="preserve">1958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16,107 </w:t>
            </w:r>
          </w:p>
        </w:tc>
        <w:tc>
          <w:tcPr>
            <w:tcW w:w="2506" w:type="dxa"/>
            <w:tcBorders/>
            <w:vAlign w:val="center"/>
          </w:tcPr>
          <w:p>
            <w:pPr>
              <w:pStyle w:val="TableContents"/>
              <w:bidi w:val="0"/>
              <w:spacing w:before="0" w:after="283"/>
              <w:jc w:val="left"/>
              <w:rPr/>
            </w:pPr>
            <w:r>
              <w:rPr/>
              <w:t xml:space="preserve">Laitos kärsi vahinkoa magnesiumpalossa toukokuussa 2006. Se asentaa 7-vaihteisen DSG:n myös 4-sylinterisiin moottoreihin. Siihen kuuluu myös Volkswagen AG:n Original Teile Centre (OTC) (Volkswagen-konsernin alkuperäinen varaosakeskus), joka toimittaa 330 000 alkuperäisvaraosaa. </w:t>
            </w:r>
          </w:p>
        </w:tc>
        <w:tc>
          <w:tcPr>
            <w:tcW w:w="3241" w:type="dxa"/>
            <w:tcBorders/>
            <w:vAlign w:val="center"/>
          </w:tcPr>
          <w:p>
            <w:pPr>
              <w:pStyle w:val="TableContents"/>
              <w:bidi w:val="0"/>
              <w:spacing w:before="0" w:after="283"/>
              <w:jc w:val="left"/>
              <w:rPr/>
            </w:pPr>
            <w:r>
              <w:rPr/>
              <w:t xml:space="preserve">51 ° 15 ′ 28''' N 9 ° 26 ′ 0'' E </w:t>
            </w:r>
            <w:r>
              <w:rPr/>
              <w:t xml:space="preserve">/ </w:t>
            </w:r>
            <w:r>
              <w:rPr/>
              <w:t xml:space="preserve">51.25778 ° N 9.43333 ° E </w:t>
            </w:r>
            <w:r>
              <w:rPr/>
              <w:t xml:space="preserve">/ 51.25778; 9.43333 </w:t>
            </w:r>
            <w:r>
              <w:rPr/>
              <w:t xml:space="preserve">(</w:t>
            </w:r>
            <w:r>
              <w:rPr/>
              <w:t xml:space="preserve">Volkswagen-Werk Baunatal, Kassel) 51 ° 14 ′ 46'' N 9 ° 26 ′ 23'' E </w:t>
            </w:r>
            <w:r>
              <w:rPr/>
              <w:t xml:space="preserve">/ </w:t>
            </w:r>
            <w:r>
              <w:rPr/>
              <w:t xml:space="preserve">51.24611 ° N 9.43972 ° E </w:t>
            </w:r>
            <w:r>
              <w:rPr/>
              <w:t xml:space="preserve">/ 51.24611; 9.43972 </w:t>
            </w:r>
            <w:r>
              <w:rPr/>
              <w:t xml:space="preserve">(</w:t>
            </w:r>
            <w:r>
              <w:rPr/>
              <w:t xml:space="preserve">Volkswagen AG Original Teile Centre (VW OTC) Baunatal, Kassel). </w:t>
            </w:r>
          </w:p>
        </w:tc>
      </w:tr>
      <w:tr>
        <w:trPr/>
        <w:tc>
          <w:tcPr>
            <w:tcW w:w="1936" w:type="dxa"/>
            <w:tcBorders/>
            <w:vAlign w:val="center"/>
          </w:tcPr>
          <w:p>
            <w:pPr>
              <w:pStyle w:val="TableContents"/>
              <w:bidi w:val="0"/>
              <w:spacing w:before="0" w:after="283"/>
              <w:jc w:val="left"/>
              <w:rPr/>
            </w:pPr>
            <w:r>
              <w:rPr/>
              <w:t xml:space="preserve">VW Bratislava </w:t>
            </w:r>
          </w:p>
        </w:tc>
        <w:tc>
          <w:tcPr>
            <w:tcW w:w="1051" w:type="dxa"/>
            <w:tcBorders/>
            <w:vAlign w:val="center"/>
          </w:tcPr>
          <w:p>
            <w:pPr>
              <w:pStyle w:val="TableContents"/>
              <w:bidi w:val="0"/>
              <w:spacing w:before="0" w:after="283"/>
              <w:jc w:val="left"/>
              <w:rPr/>
            </w:pPr>
            <w:r>
              <w:rPr/>
              <w:t xml:space="preserve">C Škoda </w:t>
            </w:r>
          </w:p>
        </w:tc>
        <w:tc>
          <w:tcPr>
            <w:tcW w:w="1321" w:type="dxa"/>
            <w:tcBorders/>
            <w:vAlign w:val="center"/>
          </w:tcPr>
          <w:p>
            <w:pPr>
              <w:pStyle w:val="TableContents"/>
              <w:bidi w:val="0"/>
              <w:spacing w:before="0" w:after="283"/>
              <w:jc w:val="left"/>
              <w:rPr/>
            </w:pPr>
            <w:r>
              <w:rPr/>
              <w:t xml:space="preserve">Eurooppa, Slovakia </w:t>
            </w:r>
          </w:p>
        </w:tc>
        <w:tc>
          <w:tcPr>
            <w:tcW w:w="1801" w:type="dxa"/>
            <w:tcBorders/>
            <w:vAlign w:val="center"/>
          </w:tcPr>
          <w:p>
            <w:pPr>
              <w:pStyle w:val="TableContents"/>
              <w:bidi w:val="0"/>
              <w:spacing w:before="0" w:after="283"/>
              <w:jc w:val="left"/>
              <w:rPr/>
            </w:pPr>
            <w:r>
              <w:rPr/>
              <w:t xml:space="preserve">Bratislava, Bratislavan alue </w:t>
            </w:r>
          </w:p>
        </w:tc>
        <w:tc>
          <w:tcPr>
            <w:tcW w:w="1351" w:type="dxa"/>
            <w:tcBorders/>
            <w:vAlign w:val="center"/>
          </w:tcPr>
          <w:p>
            <w:pPr>
              <w:pStyle w:val="TableContents"/>
              <w:bidi w:val="0"/>
              <w:spacing w:before="0" w:after="283"/>
              <w:jc w:val="left"/>
              <w:rPr/>
            </w:pPr>
            <w:r>
              <w:rPr/>
              <w:t xml:space="preserve">VW Touareg Audi Q7 Porsche Cayenne VW up! SEAT Mii Škoda Citigo </w:t>
            </w:r>
          </w:p>
        </w:tc>
        <w:tc>
          <w:tcPr>
            <w:tcW w:w="1621" w:type="dxa"/>
            <w:tcBorders/>
            <w:vAlign w:val="center"/>
          </w:tcPr>
          <w:p>
            <w:pPr>
              <w:pStyle w:val="TableContents"/>
              <w:bidi w:val="0"/>
              <w:spacing w:before="0" w:after="283"/>
              <w:jc w:val="left"/>
              <w:rPr/>
            </w:pPr>
            <w:r>
              <w:rPr/>
              <w:t xml:space="preserve">SEAT Ibiza (6L) VW Polo VW Golf Mk3 Variant VW Golf Mk4 Variant VW Golf Mk4 VW R32 MK4 VW Passat Škoda Octavia (1Z) </w:t>
            </w:r>
          </w:p>
        </w:tc>
        <w:tc>
          <w:tcPr>
            <w:tcW w:w="1576" w:type="dxa"/>
            <w:tcBorders/>
            <w:vAlign w:val="center"/>
          </w:tcPr>
          <w:p>
            <w:pPr>
              <w:pStyle w:val="TableContents"/>
              <w:bidi w:val="0"/>
              <w:spacing w:before="0" w:after="283"/>
              <w:jc w:val="left"/>
              <w:rPr/>
            </w:pPr>
            <w:r>
              <w:rPr/>
              <w:t xml:space="preserve">Vaihteiston kokoonpano </w:t>
            </w:r>
          </w:p>
        </w:tc>
        <w:tc>
          <w:tcPr>
            <w:tcW w:w="1081" w:type="dxa"/>
            <w:tcBorders/>
            <w:vAlign w:val="center"/>
          </w:tcPr>
          <w:p>
            <w:pPr>
              <w:pStyle w:val="TableContents"/>
              <w:bidi w:val="0"/>
              <w:spacing w:before="0" w:after="283"/>
              <w:jc w:val="left"/>
              <w:rPr/>
            </w:pPr>
            <w:r>
              <w:rPr/>
              <w:t xml:space="preserve">1991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8,938 </w:t>
            </w:r>
          </w:p>
        </w:tc>
        <w:tc>
          <w:tcPr>
            <w:tcW w:w="2506" w:type="dxa"/>
            <w:tcBorders/>
            <w:vAlign w:val="center"/>
          </w:tcPr>
          <w:p>
            <w:pPr>
              <w:pStyle w:val="TableContents"/>
              <w:bidi w:val="0"/>
              <w:spacing w:before="0" w:after="283"/>
              <w:jc w:val="left"/>
              <w:rPr/>
            </w:pPr>
            <w:r>
              <w:rPr/>
              <w:t xml:space="preserve">Ainoa tehdas, joka valmistaa Golf Syncro -nelivetoversiota. Pääkonttori ja osa Volkswagen Slovakia, a.s. -yhtiötä. </w:t>
            </w:r>
          </w:p>
        </w:tc>
        <w:tc>
          <w:tcPr>
            <w:tcW w:w="3241" w:type="dxa"/>
            <w:tcBorders/>
            <w:vAlign w:val="center"/>
          </w:tcPr>
          <w:p>
            <w:pPr>
              <w:pStyle w:val="TableContents"/>
              <w:bidi w:val="0"/>
              <w:spacing w:before="0" w:after="283"/>
              <w:jc w:val="left"/>
              <w:rPr/>
            </w:pPr>
            <w:r>
              <w:rPr/>
              <w:t xml:space="preserve">48 ° 14 ′ 03''' N 16 ° 59 ′ 16''' E </w:t>
            </w:r>
            <w:r>
              <w:rPr/>
              <w:t xml:space="preserve">/ </w:t>
            </w:r>
            <w:r>
              <w:rPr/>
              <w:t xml:space="preserve">48.234135 ° N 16.98791 ° E </w:t>
            </w:r>
            <w:r>
              <w:rPr/>
              <w:t xml:space="preserve">/ 48.234135; 16.98791 </w:t>
            </w:r>
            <w:r>
              <w:rPr/>
              <w:t xml:space="preserve">(</w:t>
            </w:r>
            <w:r>
              <w:rPr/>
              <w:t xml:space="preserve">Volkswagen Bratislava) </w:t>
            </w:r>
          </w:p>
        </w:tc>
      </w:tr>
      <w:tr>
        <w:trPr/>
        <w:tc>
          <w:tcPr>
            <w:tcW w:w="1936" w:type="dxa"/>
            <w:tcBorders/>
            <w:vAlign w:val="center"/>
          </w:tcPr>
          <w:p>
            <w:pPr>
              <w:pStyle w:val="TableContents"/>
              <w:bidi w:val="0"/>
              <w:spacing w:before="0" w:after="283"/>
              <w:jc w:val="left"/>
              <w:rPr/>
            </w:pPr>
            <w:r>
              <w:rPr/>
              <w:t xml:space="preserve">Braunschweig (Braunschweig)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Saksa </w:t>
            </w:r>
          </w:p>
        </w:tc>
        <w:tc>
          <w:tcPr>
            <w:tcW w:w="1801" w:type="dxa"/>
            <w:tcBorders/>
            <w:vAlign w:val="center"/>
          </w:tcPr>
          <w:p>
            <w:pPr>
              <w:pStyle w:val="TableContents"/>
              <w:bidi w:val="0"/>
              <w:spacing w:before="0" w:after="283"/>
              <w:jc w:val="left"/>
              <w:rPr/>
            </w:pPr>
            <w:r>
              <w:rPr/>
              <w:t xml:space="preserve">Braunschweig, Niedersachsen </w:t>
            </w:r>
          </w:p>
        </w:tc>
        <w:tc>
          <w:tcPr>
            <w:tcW w:w="13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Akselit, Ohjausyksiköt, Muoviosat, Ajoneuvojen komponentit, Työkalut ja koneet, Muoviosat </w:t>
            </w:r>
          </w:p>
        </w:tc>
        <w:tc>
          <w:tcPr>
            <w:tcW w:w="1081" w:type="dxa"/>
            <w:tcBorders/>
            <w:vAlign w:val="center"/>
          </w:tcPr>
          <w:p>
            <w:pPr>
              <w:pStyle w:val="TableContents"/>
              <w:bidi w:val="0"/>
              <w:spacing w:before="0" w:after="283"/>
              <w:jc w:val="left"/>
              <w:rPr/>
            </w:pPr>
            <w:r>
              <w:rPr/>
              <w:t xml:space="preserve">1938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6,862 </w:t>
            </w:r>
          </w:p>
        </w:tc>
        <w:tc>
          <w:tcPr>
            <w:tcW w:w="2506" w:type="dxa"/>
            <w:tcBorders/>
            <w:vAlign w:val="center"/>
          </w:tcPr>
          <w:p>
            <w:pPr>
              <w:pStyle w:val="TableContents"/>
              <w:bidi w:val="0"/>
              <w:spacing w:before="0" w:after="283"/>
              <w:jc w:val="left"/>
              <w:rPr/>
            </w:pPr>
            <w:r>
              <w:rPr/>
              <w:t xml:space="preserve">Valmistaa komponentteja myös muille kuin VW-konsernin yrityksille </w:t>
            </w:r>
          </w:p>
        </w:tc>
        <w:tc>
          <w:tcPr>
            <w:tcW w:w="3241" w:type="dxa"/>
            <w:tcBorders/>
            <w:vAlign w:val="center"/>
          </w:tcPr>
          <w:p>
            <w:pPr>
              <w:pStyle w:val="TableContents"/>
              <w:bidi w:val="0"/>
              <w:spacing w:before="0" w:after="283"/>
              <w:jc w:val="left"/>
              <w:rPr/>
            </w:pPr>
            <w:r>
              <w:rPr/>
              <w:t xml:space="preserve">52 ° 17 ′ 37'' N 10 ° 31 ′ 22'' E </w:t>
            </w:r>
            <w:r>
              <w:rPr/>
              <w:t xml:space="preserve">/ </w:t>
            </w:r>
            <w:r>
              <w:rPr/>
              <w:t xml:space="preserve">52.29361 ° N 10.52278 ° E </w:t>
            </w:r>
            <w:r>
              <w:rPr/>
              <w:t xml:space="preserve">/ 52.29361; 10.52278 </w:t>
            </w:r>
            <w:r>
              <w:rPr/>
              <w:t xml:space="preserve">(</w:t>
            </w:r>
            <w:r>
              <w:rPr/>
              <w:t xml:space="preserve">Volkswagen-Werk Braunschweig (Brunswick)). </w:t>
            </w:r>
          </w:p>
        </w:tc>
      </w:tr>
      <w:tr>
        <w:trPr/>
        <w:tc>
          <w:tcPr>
            <w:tcW w:w="1936" w:type="dxa"/>
            <w:tcBorders/>
            <w:vAlign w:val="center"/>
          </w:tcPr>
          <w:p>
            <w:pPr>
              <w:pStyle w:val="TableContents"/>
              <w:bidi w:val="0"/>
              <w:spacing w:before="0" w:after="283"/>
              <w:jc w:val="left"/>
              <w:rPr/>
            </w:pPr>
            <w:r>
              <w:rPr/>
              <w:t xml:space="preserve">Bryssel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Belgia </w:t>
            </w:r>
          </w:p>
        </w:tc>
        <w:tc>
          <w:tcPr>
            <w:tcW w:w="1801" w:type="dxa"/>
            <w:tcBorders/>
            <w:vAlign w:val="center"/>
          </w:tcPr>
          <w:p>
            <w:pPr>
              <w:pStyle w:val="TableContents"/>
              <w:bidi w:val="0"/>
              <w:spacing w:before="0" w:after="283"/>
              <w:jc w:val="left"/>
              <w:rPr/>
            </w:pPr>
            <w:r>
              <w:rPr/>
              <w:t xml:space="preserve">Vorst, Bryssel </w:t>
            </w:r>
          </w:p>
        </w:tc>
        <w:tc>
          <w:tcPr>
            <w:tcW w:w="1351" w:type="dxa"/>
            <w:tcBorders/>
            <w:vAlign w:val="center"/>
          </w:tcPr>
          <w:p>
            <w:pPr>
              <w:pStyle w:val="TableContents"/>
              <w:bidi w:val="0"/>
              <w:spacing w:before="0" w:after="283"/>
              <w:jc w:val="left"/>
              <w:rPr/>
            </w:pPr>
            <w:r>
              <w:rPr/>
              <w:t xml:space="preserve">Audi E-Tron 2018 </w:t>
            </w:r>
          </w:p>
        </w:tc>
        <w:tc>
          <w:tcPr>
            <w:tcW w:w="1621" w:type="dxa"/>
            <w:tcBorders/>
            <w:vAlign w:val="center"/>
          </w:tcPr>
          <w:p>
            <w:pPr>
              <w:pStyle w:val="TableContents"/>
              <w:bidi w:val="0"/>
              <w:spacing w:before="0" w:after="283"/>
              <w:jc w:val="left"/>
              <w:rPr/>
            </w:pPr>
            <w:r>
              <w:rPr/>
              <w:t xml:space="preserve">SEAT León (1M) SEAT Toledo (1M) VW Karmann Ghia VW Lupo VW Golf VW Passat (B4) Audi A3 Sportback VW Polo Audi A1 Audi A1 </w:t>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1949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2,528 </w:t>
            </w:r>
          </w:p>
        </w:tc>
        <w:tc>
          <w:tcPr>
            <w:tcW w:w="2506" w:type="dxa"/>
            <w:tcBorders/>
            <w:vAlign w:val="center"/>
          </w:tcPr>
          <w:p>
            <w:pPr>
              <w:pStyle w:val="TableContents"/>
              <w:bidi w:val="0"/>
              <w:spacing w:before="0" w:after="283"/>
              <w:jc w:val="left"/>
              <w:rPr/>
            </w:pPr>
            <w:r>
              <w:rPr/>
              <w:t xml:space="preserve">Aikaisemmin suunniteltu suljettavaksi. Sitä lykättiin vuonna 2007, kun AUDI AG otti toiminnan haltuunsa tulevan Audi A1:n valmistamiseksi. Osa Audi Brussels S.A. / N.V. -yhtiötä. </w:t>
            </w:r>
          </w:p>
        </w:tc>
        <w:tc>
          <w:tcPr>
            <w:tcW w:w="3241" w:type="dxa"/>
            <w:tcBorders/>
            <w:vAlign w:val="center"/>
          </w:tcPr>
          <w:p>
            <w:pPr>
              <w:pStyle w:val="TableContents"/>
              <w:bidi w:val="0"/>
              <w:spacing w:before="0" w:after="283"/>
              <w:jc w:val="left"/>
              <w:rPr/>
            </w:pPr>
            <w:r>
              <w:rPr/>
              <w:t xml:space="preserve">50 ° 48 ′ 31''' N 4 ° 18 ′ 41''' E </w:t>
            </w:r>
            <w:r>
              <w:rPr/>
              <w:t xml:space="preserve">/ </w:t>
            </w:r>
            <w:r>
              <w:rPr/>
              <w:t xml:space="preserve">50.808559 ° N 4.311404 ° E </w:t>
            </w:r>
            <w:r>
              <w:rPr/>
              <w:t xml:space="preserve">/ 50.808559; 4.311404 </w:t>
            </w:r>
            <w:r>
              <w:rPr/>
              <w:t xml:space="preserve">(</w:t>
            </w:r>
            <w:r>
              <w:rPr/>
              <w:t xml:space="preserve">Volkswagen-Audi Bryssel) </w:t>
            </w:r>
          </w:p>
        </w:tc>
      </w:tr>
      <w:tr>
        <w:trPr/>
        <w:tc>
          <w:tcPr>
            <w:tcW w:w="1936" w:type="dxa"/>
            <w:tcBorders/>
            <w:vAlign w:val="center"/>
          </w:tcPr>
          <w:p>
            <w:pPr>
              <w:pStyle w:val="TableContents"/>
              <w:bidi w:val="0"/>
              <w:spacing w:before="0" w:after="283"/>
              <w:jc w:val="left"/>
              <w:rPr/>
            </w:pPr>
            <w:r>
              <w:rPr/>
              <w:t xml:space="preserve">Changchun FAW-Volkswagen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Aasia, Kiina </w:t>
            </w:r>
          </w:p>
        </w:tc>
        <w:tc>
          <w:tcPr>
            <w:tcW w:w="1801" w:type="dxa"/>
            <w:tcBorders/>
            <w:vAlign w:val="center"/>
          </w:tcPr>
          <w:p>
            <w:pPr>
              <w:pStyle w:val="TableContents"/>
              <w:bidi w:val="0"/>
              <w:spacing w:before="0" w:after="283"/>
              <w:jc w:val="left"/>
              <w:rPr/>
            </w:pPr>
            <w:r>
              <w:rPr/>
              <w:t xml:space="preserve">Changchun, Jilinin maakunta </w:t>
            </w:r>
          </w:p>
        </w:tc>
        <w:tc>
          <w:tcPr>
            <w:tcW w:w="1351" w:type="dxa"/>
            <w:tcBorders/>
            <w:vAlign w:val="center"/>
          </w:tcPr>
          <w:p>
            <w:pPr>
              <w:pStyle w:val="TableContents"/>
              <w:bidi w:val="0"/>
              <w:spacing w:before="0" w:after="283"/>
              <w:jc w:val="left"/>
              <w:rPr/>
            </w:pPr>
            <w:r>
              <w:rPr/>
              <w:t xml:space="preserve">VW Jetta A2 VW New Bora VW Sagitar (Jetta A5) VW Golf Mk6 VW Magotan (Passat B7) VW CC Audi A4L (B8) Audi A6L (C6) Audi Q5 </w:t>
            </w:r>
          </w:p>
        </w:tc>
        <w:tc>
          <w:tcPr>
            <w:tcW w:w="1621" w:type="dxa"/>
            <w:tcBorders/>
            <w:vAlign w:val="center"/>
          </w:tcPr>
          <w:p>
            <w:pPr>
              <w:pStyle w:val="TableContents"/>
              <w:bidi w:val="0"/>
              <w:spacing w:before="0" w:after="283"/>
              <w:jc w:val="left"/>
              <w:rPr/>
            </w:pPr>
            <w:r>
              <w:rPr/>
              <w:t xml:space="preserve">Audi 100 Audi 200 Audi A6L (C5) Audi A4L (B6) Audi A4L (B7) VW City Golf (SEAT Córdoba) VW Golf Mk4 VW Bora (A4) VW Bora LWB VW Caddy VW Magotan (Passat B6) </w:t>
            </w:r>
          </w:p>
        </w:tc>
        <w:tc>
          <w:tcPr>
            <w:tcW w:w="1576" w:type="dxa"/>
            <w:tcBorders/>
            <w:vAlign w:val="center"/>
          </w:tcPr>
          <w:p>
            <w:pPr>
              <w:pStyle w:val="TableContents"/>
              <w:bidi w:val="0"/>
              <w:spacing w:before="0" w:after="283"/>
              <w:jc w:val="left"/>
              <w:rPr/>
            </w:pPr>
            <w:r>
              <w:rPr/>
              <w:t xml:space="preserve">Vaihteistot Alustan osat </w:t>
            </w:r>
          </w:p>
        </w:tc>
        <w:tc>
          <w:tcPr>
            <w:tcW w:w="1081" w:type="dxa"/>
            <w:tcBorders/>
            <w:vAlign w:val="center"/>
          </w:tcPr>
          <w:p>
            <w:pPr>
              <w:pStyle w:val="TableContents"/>
              <w:bidi w:val="0"/>
              <w:spacing w:before="0" w:after="283"/>
              <w:jc w:val="left"/>
              <w:rPr/>
            </w:pPr>
            <w:r>
              <w:rPr/>
              <w:t xml:space="preserve">1991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9,984 (Auto: 9,800 Alusta: 184) </w:t>
            </w:r>
          </w:p>
        </w:tc>
        <w:tc>
          <w:tcPr>
            <w:tcW w:w="2506" w:type="dxa"/>
            <w:tcBorders/>
            <w:vAlign w:val="center"/>
          </w:tcPr>
          <w:p>
            <w:pPr>
              <w:pStyle w:val="TableContents"/>
              <w:bidi w:val="0"/>
              <w:spacing w:before="0" w:after="283"/>
              <w:jc w:val="left"/>
              <w:rPr/>
            </w:pPr>
            <w:r>
              <w:rPr/>
              <w:t xml:space="preserve">FAW-VW perustettiin vuonna 1991, ja sen täysi toiminta alkoi vuonna 1996. Nyt se on jakautunut kahdeksi yritykseksi: FAW-Volkswagen Automotive Company Ltd. ja FAW-Engines Volkswagen Platform Company Ltd.. </w:t>
            </w:r>
          </w:p>
        </w:tc>
        <w:tc>
          <w:tcPr>
            <w:tcW w:w="3241" w:type="dxa"/>
            <w:tcBorders/>
            <w:vAlign w:val="center"/>
          </w:tcPr>
          <w:p>
            <w:pPr>
              <w:pStyle w:val="TableContents"/>
              <w:bidi w:val="0"/>
              <w:spacing w:before="0" w:after="283"/>
              <w:jc w:val="left"/>
              <w:rPr/>
            </w:pPr>
            <w:r>
              <w:rPr/>
              <w:t xml:space="preserve">43 ° 50 ′ 34'' N 125 ° 11 ′ 48'' E </w:t>
            </w:r>
            <w:r>
              <w:rPr/>
              <w:t xml:space="preserve">/ </w:t>
            </w:r>
            <w:r>
              <w:rPr/>
              <w:t xml:space="preserve">43.84278 ° N 125.19667 ° E </w:t>
            </w:r>
            <w:r>
              <w:rPr/>
              <w:t xml:space="preserve">/ 43.84278; 125.19667 </w:t>
            </w:r>
            <w:r>
              <w:rPr/>
              <w:t xml:space="preserve">(</w:t>
            </w:r>
            <w:r>
              <w:rPr/>
              <w:t xml:space="preserve">FAW-Volkswagen Changchun) </w:t>
            </w:r>
          </w:p>
        </w:tc>
      </w:tr>
      <w:tr>
        <w:trPr/>
        <w:tc>
          <w:tcPr>
            <w:tcW w:w="1936" w:type="dxa"/>
            <w:tcBorders/>
            <w:vAlign w:val="center"/>
          </w:tcPr>
          <w:p>
            <w:pPr>
              <w:pStyle w:val="TableContents"/>
              <w:bidi w:val="0"/>
              <w:spacing w:before="0" w:after="283"/>
              <w:jc w:val="left"/>
              <w:rPr/>
            </w:pPr>
            <w:r>
              <w:rPr/>
              <w:t xml:space="preserve">Chakan Pune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Aasia, Intia </w:t>
            </w:r>
          </w:p>
        </w:tc>
        <w:tc>
          <w:tcPr>
            <w:tcW w:w="1801" w:type="dxa"/>
            <w:tcBorders/>
            <w:vAlign w:val="center"/>
          </w:tcPr>
          <w:p>
            <w:pPr>
              <w:pStyle w:val="TableContents"/>
              <w:bidi w:val="0"/>
              <w:spacing w:before="0" w:after="283"/>
              <w:jc w:val="left"/>
              <w:rPr/>
            </w:pPr>
            <w:r>
              <w:rPr/>
              <w:t xml:space="preserve">Chakan, Punen piiri, Maharashtra </w:t>
            </w:r>
          </w:p>
        </w:tc>
        <w:tc>
          <w:tcPr>
            <w:tcW w:w="1351" w:type="dxa"/>
            <w:tcBorders/>
            <w:vAlign w:val="center"/>
          </w:tcPr>
          <w:p>
            <w:pPr>
              <w:pStyle w:val="TableContents"/>
              <w:bidi w:val="0"/>
              <w:spacing w:before="0" w:after="283"/>
              <w:jc w:val="left"/>
              <w:rPr/>
            </w:pPr>
            <w:r>
              <w:rPr/>
              <w:t xml:space="preserve">Škoda Rapid VW Polo VW Vento </w:t>
            </w:r>
          </w:p>
        </w:tc>
        <w:tc>
          <w:tcPr>
            <w:tcW w:w="1621" w:type="dxa"/>
            <w:tcBorders/>
            <w:vAlign w:val="center"/>
          </w:tcPr>
          <w:p>
            <w:pPr>
              <w:pStyle w:val="TableContents"/>
              <w:bidi w:val="0"/>
              <w:spacing w:before="0" w:after="283"/>
              <w:jc w:val="left"/>
              <w:rPr/>
            </w:pPr>
            <w:r>
              <w:rPr/>
              <w:t xml:space="preserve">Škoda Fabia (5J) </w:t>
            </w:r>
          </w:p>
        </w:tc>
        <w:tc>
          <w:tcPr>
            <w:tcW w:w="1576" w:type="dxa"/>
            <w:tcBorders/>
            <w:vAlign w:val="center"/>
          </w:tcPr>
          <w:p>
            <w:pPr>
              <w:pStyle w:val="TableContents"/>
              <w:bidi w:val="0"/>
              <w:spacing w:before="0" w:after="283"/>
              <w:jc w:val="left"/>
              <w:rPr/>
            </w:pPr>
            <w:r>
              <w:rPr/>
              <w:t xml:space="preserve">Moottorit; sarjatuotanto alkaa vuoden 2014 lopussa; suunniteltu kapasiteetti 360 moottoria päivässä. </w:t>
            </w:r>
          </w:p>
        </w:tc>
        <w:tc>
          <w:tcPr>
            <w:tcW w:w="1081" w:type="dxa"/>
            <w:tcBorders/>
            <w:vAlign w:val="center"/>
          </w:tcPr>
          <w:p>
            <w:pPr>
              <w:pStyle w:val="TableContents"/>
              <w:bidi w:val="0"/>
              <w:spacing w:before="0" w:after="283"/>
              <w:jc w:val="left"/>
              <w:rPr/>
            </w:pPr>
            <w:r>
              <w:rPr/>
              <w:t xml:space="preserve">2009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2 500 (odotettavissa vuoteen 2010 mennessä) </w:t>
            </w:r>
          </w:p>
        </w:tc>
        <w:tc>
          <w:tcPr>
            <w:tcW w:w="2506" w:type="dxa"/>
            <w:tcBorders/>
            <w:vAlign w:val="center"/>
          </w:tcPr>
          <w:p>
            <w:pPr>
              <w:pStyle w:val="TableContents"/>
              <w:bidi w:val="0"/>
              <w:spacing w:before="0" w:after="283"/>
              <w:jc w:val="left"/>
              <w:rPr/>
            </w:pPr>
            <w:r>
              <w:rPr/>
              <w:t xml:space="preserve">Volkswagen Intian pääkonttori ja tehdas, Škoda Auto Intian tehdas. Kyseessä on suurin saksalainen investointi Intiassa, jonka kustannukset ovat 580 miljoonaa euroa. Enimmäiskapasiteetin odotetaan olevan 110 000 valmiiksi valmistettua autoa vuodessa. </w:t>
            </w:r>
          </w:p>
        </w:tc>
        <w:tc>
          <w:tcPr>
            <w:tcW w:w="324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Chattanooga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Pohjois-Amerikka, Yhdysvallat </w:t>
            </w:r>
          </w:p>
        </w:tc>
        <w:tc>
          <w:tcPr>
            <w:tcW w:w="1801" w:type="dxa"/>
            <w:tcBorders/>
            <w:vAlign w:val="center"/>
          </w:tcPr>
          <w:p>
            <w:pPr>
              <w:pStyle w:val="TableContents"/>
              <w:bidi w:val="0"/>
              <w:spacing w:before="0" w:after="283"/>
              <w:jc w:val="left"/>
              <w:rPr/>
            </w:pPr>
            <w:r>
              <w:rPr/>
              <w:t xml:space="preserve">Chattanooga, Tennessee </w:t>
            </w:r>
          </w:p>
        </w:tc>
        <w:tc>
          <w:tcPr>
            <w:tcW w:w="1351" w:type="dxa"/>
            <w:tcBorders/>
            <w:vAlign w:val="center"/>
          </w:tcPr>
          <w:p>
            <w:pPr>
              <w:pStyle w:val="TableContents"/>
              <w:bidi w:val="0"/>
              <w:jc w:val="left"/>
              <w:rPr/>
            </w:pPr>
            <w:r>
              <w:rPr/>
              <w:t xml:space="preserve">Volkswagen Passat NMS </w:t>
            </w:r>
          </w:p>
          <w:p>
            <w:pPr>
              <w:pStyle w:val="TableContents"/>
              <w:bidi w:val="0"/>
              <w:spacing w:before="0" w:after="283"/>
              <w:jc w:val="left"/>
              <w:rPr/>
            </w:pPr>
            <w:r>
              <w:rPr/>
              <w:t xml:space="preserve">Volkswagen Atlas </w:t>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2011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2,212 </w:t>
            </w:r>
          </w:p>
        </w:tc>
        <w:tc>
          <w:tcPr>
            <w:tcW w:w="2506" w:type="dxa"/>
            <w:tcBorders/>
            <w:vAlign w:val="center"/>
          </w:tcPr>
          <w:p>
            <w:pPr>
              <w:pStyle w:val="TableContents"/>
              <w:bidi w:val="0"/>
              <w:spacing w:before="0" w:after="283"/>
              <w:jc w:val="left"/>
              <w:rPr/>
            </w:pPr>
            <w:r>
              <w:rPr/>
              <w:t xml:space="preserve">VW-konsernin 62. tehdas, Volkswagen Group of America -tehdas, sijaitsee 550 hehtaarin (1 350 hehtaarin) alueella, ja se avattiin toukokuussa 2011, ja sen vuotuinen kapasiteetti on 150 000 autoa. </w:t>
            </w:r>
          </w:p>
        </w:tc>
        <w:tc>
          <w:tcPr>
            <w:tcW w:w="3241" w:type="dxa"/>
            <w:tcBorders/>
            <w:vAlign w:val="center"/>
          </w:tcPr>
          <w:p>
            <w:pPr>
              <w:pStyle w:val="TableContents"/>
              <w:bidi w:val="0"/>
              <w:spacing w:before="0" w:after="283"/>
              <w:jc w:val="left"/>
              <w:rPr/>
            </w:pPr>
            <w:r>
              <w:rPr/>
              <w:t xml:space="preserve">35 ° 04 ′ 38'' N 85 ° 08 ′ 12'' W </w:t>
            </w:r>
            <w:r>
              <w:rPr/>
              <w:t xml:space="preserve">/ </w:t>
            </w:r>
            <w:r>
              <w:rPr/>
              <w:t xml:space="preserve">35.077283 ° N 85.136576 ° W </w:t>
            </w:r>
            <w:r>
              <w:rPr/>
              <w:t xml:space="preserve">/ 35.077283;-85.136576 </w:t>
            </w:r>
            <w:r>
              <w:rPr/>
              <w:t xml:space="preserve">(</w:t>
            </w:r>
            <w:r>
              <w:rPr/>
              <w:t xml:space="preserve">Volkswagen Chattanooga) </w:t>
            </w:r>
          </w:p>
        </w:tc>
      </w:tr>
      <w:tr>
        <w:trPr/>
        <w:tc>
          <w:tcPr>
            <w:tcW w:w="1936" w:type="dxa"/>
            <w:tcBorders/>
            <w:vAlign w:val="center"/>
          </w:tcPr>
          <w:p>
            <w:pPr>
              <w:pStyle w:val="TableContents"/>
              <w:bidi w:val="0"/>
              <w:spacing w:before="0" w:after="283"/>
              <w:jc w:val="left"/>
              <w:rPr/>
            </w:pPr>
            <w:r>
              <w:rPr/>
              <w:t xml:space="preserve">Chemnitz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Saksa </w:t>
            </w:r>
          </w:p>
        </w:tc>
        <w:tc>
          <w:tcPr>
            <w:tcW w:w="1801" w:type="dxa"/>
            <w:tcBorders/>
            <w:vAlign w:val="center"/>
          </w:tcPr>
          <w:p>
            <w:pPr>
              <w:pStyle w:val="TableContents"/>
              <w:bidi w:val="0"/>
              <w:spacing w:before="0" w:after="283"/>
              <w:jc w:val="left"/>
              <w:rPr/>
            </w:pPr>
            <w:r>
              <w:rPr/>
              <w:t xml:space="preserve">Chemnitz, Saksin osavaltio </w:t>
            </w:r>
          </w:p>
        </w:tc>
        <w:tc>
          <w:tcPr>
            <w:tcW w:w="13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Nelisylinteriset moottorit (bensiini- ja dieselmoottorit), Ajoneuvojen osat </w:t>
            </w:r>
          </w:p>
        </w:tc>
        <w:tc>
          <w:tcPr>
            <w:tcW w:w="108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1,764 </w:t>
            </w:r>
          </w:p>
        </w:tc>
        <w:tc>
          <w:tcPr>
            <w:tcW w:w="2506" w:type="dxa"/>
            <w:tcBorders/>
            <w:vAlign w:val="center"/>
          </w:tcPr>
          <w:p>
            <w:pPr>
              <w:pStyle w:val="TableContents"/>
              <w:bidi w:val="0"/>
              <w:spacing w:before="0" w:after="283"/>
              <w:jc w:val="left"/>
              <w:rPr/>
            </w:pPr>
            <w:r>
              <w:rPr/>
              <w:t xml:space="preserve">Osa Volkswagen Sachsen GmbH:n tytäryhtiötä </w:t>
            </w:r>
          </w:p>
        </w:tc>
        <w:tc>
          <w:tcPr>
            <w:tcW w:w="3241" w:type="dxa"/>
            <w:tcBorders/>
            <w:vAlign w:val="center"/>
          </w:tcPr>
          <w:p>
            <w:pPr>
              <w:pStyle w:val="TableContents"/>
              <w:bidi w:val="0"/>
              <w:spacing w:before="0" w:after="283"/>
              <w:jc w:val="left"/>
              <w:rPr/>
            </w:pPr>
            <w:r>
              <w:rPr/>
              <w:t xml:space="preserve">50 ° 48 ′ 21'' N 12 ° 54 ′ 19'' E </w:t>
            </w:r>
            <w:r>
              <w:rPr/>
              <w:t xml:space="preserve">/ </w:t>
            </w:r>
            <w:r>
              <w:rPr/>
              <w:t xml:space="preserve">50.80583 ° N 12.90528 ° E </w:t>
            </w:r>
            <w:r>
              <w:rPr/>
              <w:t xml:space="preserve">/ 50.80583; 12.90528 </w:t>
            </w:r>
            <w:r>
              <w:rPr/>
              <w:t xml:space="preserve">(</w:t>
            </w:r>
            <w:r>
              <w:rPr/>
              <w:t xml:space="preserve">Volkswagen-Motorenfertigung Chemnitz). </w:t>
            </w:r>
          </w:p>
        </w:tc>
      </w:tr>
      <w:tr>
        <w:trPr/>
        <w:tc>
          <w:tcPr>
            <w:tcW w:w="1936" w:type="dxa"/>
            <w:tcBorders/>
            <w:vAlign w:val="center"/>
          </w:tcPr>
          <w:p>
            <w:pPr>
              <w:pStyle w:val="TableContents"/>
              <w:bidi w:val="0"/>
              <w:spacing w:before="0" w:after="283"/>
              <w:jc w:val="left"/>
              <w:rPr/>
            </w:pPr>
            <w:r>
              <w:rPr/>
              <w:t xml:space="preserve">Chengdu FAW-Volkswagen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Aasia, Kiina </w:t>
            </w:r>
          </w:p>
        </w:tc>
        <w:tc>
          <w:tcPr>
            <w:tcW w:w="1801" w:type="dxa"/>
            <w:tcBorders/>
            <w:vAlign w:val="center"/>
          </w:tcPr>
          <w:p>
            <w:pPr>
              <w:pStyle w:val="TableContents"/>
              <w:bidi w:val="0"/>
              <w:spacing w:before="0" w:after="283"/>
              <w:jc w:val="left"/>
              <w:rPr/>
            </w:pPr>
            <w:r>
              <w:rPr/>
              <w:t xml:space="preserve">Chengdu, Sichuanin maakunta </w:t>
            </w:r>
          </w:p>
        </w:tc>
        <w:tc>
          <w:tcPr>
            <w:tcW w:w="1351" w:type="dxa"/>
            <w:tcBorders/>
            <w:vAlign w:val="center"/>
          </w:tcPr>
          <w:p>
            <w:pPr>
              <w:pStyle w:val="TableContents"/>
              <w:bidi w:val="0"/>
              <w:spacing w:before="0" w:after="283"/>
              <w:jc w:val="left"/>
              <w:rPr/>
            </w:pPr>
            <w:r>
              <w:rPr/>
              <w:t xml:space="preserve">VW Jetta A2 VW Sagitar (Jetta A6) </w:t>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2011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11,032 </w:t>
            </w:r>
          </w:p>
        </w:tc>
        <w:tc>
          <w:tcPr>
            <w:tcW w:w="2506" w:type="dxa"/>
            <w:tcBorders/>
            <w:vAlign w:val="center"/>
          </w:tcPr>
          <w:p>
            <w:pPr>
              <w:pStyle w:val="TableContents"/>
              <w:bidi w:val="0"/>
              <w:spacing w:before="0" w:after="283"/>
              <w:jc w:val="left"/>
              <w:rPr/>
            </w:pPr>
            <w:r>
              <w:rPr/>
              <w:t xml:space="preserve">Alkoi toukokuussa 2009, FAW-Volkswagen Automotive Company Ltd:n kolmas autotehdas otti yhteensä 810 000 neliömetriä. </w:t>
            </w:r>
          </w:p>
        </w:tc>
        <w:tc>
          <w:tcPr>
            <w:tcW w:w="3241" w:type="dxa"/>
            <w:tcBorders/>
            <w:vAlign w:val="center"/>
          </w:tcPr>
          <w:p>
            <w:pPr>
              <w:pStyle w:val="TableContents"/>
              <w:bidi w:val="0"/>
              <w:spacing w:before="0" w:after="283"/>
              <w:jc w:val="left"/>
              <w:rPr/>
            </w:pPr>
            <w:r>
              <w:rPr/>
              <w:t xml:space="preserve">30 ° 37 ′ 56'' N 104 ° 05 ′ 11'' E </w:t>
            </w:r>
            <w:r>
              <w:rPr/>
              <w:t xml:space="preserve">/ </w:t>
            </w:r>
            <w:r>
              <w:rPr/>
              <w:t xml:space="preserve">30.63222 ° N 104.08639 ° E </w:t>
            </w:r>
            <w:r>
              <w:rPr/>
              <w:t xml:space="preserve">/ 30.63222; 104.08639 </w:t>
            </w:r>
            <w:r>
              <w:rPr/>
              <w:t xml:space="preserve">(</w:t>
            </w:r>
            <w:r>
              <w:rPr/>
              <w:t xml:space="preserve">FAW-Volkswagen Chengdu) </w:t>
            </w:r>
          </w:p>
        </w:tc>
      </w:tr>
      <w:tr>
        <w:trPr/>
        <w:tc>
          <w:tcPr>
            <w:tcW w:w="1936" w:type="dxa"/>
            <w:tcBorders/>
            <w:vAlign w:val="center"/>
          </w:tcPr>
          <w:p>
            <w:pPr>
              <w:pStyle w:val="TableContents"/>
              <w:bidi w:val="0"/>
              <w:spacing w:before="0" w:after="283"/>
              <w:jc w:val="left"/>
              <w:rPr/>
            </w:pPr>
            <w:r>
              <w:rPr/>
              <w:t xml:space="preserve">Córdoba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Etelä-Amerikka, Argentiina </w:t>
            </w:r>
          </w:p>
        </w:tc>
        <w:tc>
          <w:tcPr>
            <w:tcW w:w="1801" w:type="dxa"/>
            <w:tcBorders/>
            <w:vAlign w:val="center"/>
          </w:tcPr>
          <w:p>
            <w:pPr>
              <w:pStyle w:val="TableContents"/>
              <w:bidi w:val="0"/>
              <w:spacing w:before="0" w:after="283"/>
              <w:jc w:val="left"/>
              <w:rPr/>
            </w:pPr>
            <w:r>
              <w:rPr/>
              <w:t xml:space="preserve">Córdoba, Córdoban maakunta </w:t>
            </w:r>
          </w:p>
        </w:tc>
        <w:tc>
          <w:tcPr>
            <w:tcW w:w="13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Käsikäyttöiset vaihteistot, komponentit </w:t>
            </w:r>
          </w:p>
        </w:tc>
        <w:tc>
          <w:tcPr>
            <w:tcW w:w="108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5,391 </w:t>
            </w:r>
          </w:p>
        </w:tc>
        <w:tc>
          <w:tcPr>
            <w:tcW w:w="2506" w:type="dxa"/>
            <w:tcBorders/>
            <w:vAlign w:val="center"/>
          </w:tcPr>
          <w:p>
            <w:pPr>
              <w:pStyle w:val="TableContents"/>
              <w:bidi w:val="0"/>
              <w:spacing w:before="0" w:after="283"/>
              <w:jc w:val="left"/>
              <w:rPr/>
            </w:pPr>
            <w:r>
              <w:rPr/>
              <w:t xml:space="preserve">Osa Volkswagen Argentina S.A. </w:t>
            </w:r>
          </w:p>
        </w:tc>
        <w:tc>
          <w:tcPr>
            <w:tcW w:w="3241" w:type="dxa"/>
            <w:tcBorders/>
            <w:vAlign w:val="center"/>
          </w:tcPr>
          <w:p>
            <w:pPr>
              <w:pStyle w:val="TableContents"/>
              <w:bidi w:val="0"/>
              <w:spacing w:before="0" w:after="283"/>
              <w:jc w:val="left"/>
              <w:rPr/>
            </w:pPr>
            <w:r>
              <w:rPr/>
              <w:t xml:space="preserve">31 ° 27 ′ 51,5'' S 64 ° 10 ′ 1'' W </w:t>
            </w:r>
            <w:r>
              <w:rPr/>
              <w:t xml:space="preserve">/ </w:t>
            </w:r>
            <w:r>
              <w:rPr/>
              <w:t xml:space="preserve">31.464306 ° S 64.16694 ° W </w:t>
            </w:r>
            <w:r>
              <w:rPr/>
              <w:t xml:space="preserve">/-31.464306;-64.16694 </w:t>
            </w:r>
            <w:r>
              <w:rPr/>
              <w:t xml:space="preserve">(</w:t>
            </w:r>
            <w:r>
              <w:rPr/>
              <w:t xml:space="preserve">Volkswagen Argentina S.A., Córdoba). </w:t>
            </w:r>
          </w:p>
        </w:tc>
      </w:tr>
      <w:tr>
        <w:trPr/>
        <w:tc>
          <w:tcPr>
            <w:tcW w:w="1936" w:type="dxa"/>
            <w:tcBorders/>
            <w:vAlign w:val="center"/>
          </w:tcPr>
          <w:p>
            <w:pPr>
              <w:pStyle w:val="TableContents"/>
              <w:bidi w:val="0"/>
              <w:spacing w:before="0" w:after="283"/>
              <w:jc w:val="left"/>
              <w:rPr/>
            </w:pPr>
            <w:r>
              <w:rPr/>
              <w:t xml:space="preserve">Crewe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Yhdistynyt kuningaskunta </w:t>
            </w:r>
          </w:p>
        </w:tc>
        <w:tc>
          <w:tcPr>
            <w:tcW w:w="1801" w:type="dxa"/>
            <w:tcBorders/>
            <w:vAlign w:val="center"/>
          </w:tcPr>
          <w:p>
            <w:pPr>
              <w:pStyle w:val="TableContents"/>
              <w:bidi w:val="0"/>
              <w:spacing w:before="0" w:after="283"/>
              <w:jc w:val="left"/>
              <w:rPr/>
            </w:pPr>
            <w:r>
              <w:rPr/>
              <w:t xml:space="preserve">Crewe, Cheshire, Englanti </w:t>
            </w:r>
          </w:p>
        </w:tc>
        <w:tc>
          <w:tcPr>
            <w:tcW w:w="1351" w:type="dxa"/>
            <w:tcBorders/>
            <w:vAlign w:val="center"/>
          </w:tcPr>
          <w:p>
            <w:pPr>
              <w:pStyle w:val="TableContents"/>
              <w:bidi w:val="0"/>
              <w:spacing w:before="0" w:after="283"/>
              <w:jc w:val="left"/>
              <w:rPr/>
            </w:pPr>
            <w:r>
              <w:rPr/>
              <w:t xml:space="preserve">Bentleyt: Bentley Mulsanne Continental Flying Spur Continental GT Continental GTC Continental GTC </w:t>
            </w:r>
          </w:p>
        </w:tc>
        <w:tc>
          <w:tcPr>
            <w:tcW w:w="1621" w:type="dxa"/>
            <w:tcBorders/>
            <w:vAlign w:val="center"/>
          </w:tcPr>
          <w:p>
            <w:pPr>
              <w:pStyle w:val="TableContents"/>
              <w:bidi w:val="0"/>
              <w:spacing w:before="0" w:after="283"/>
              <w:jc w:val="left"/>
              <w:rPr/>
            </w:pPr>
            <w:r>
              <w:rPr/>
              <w:t xml:space="preserve">Bentleyt: Arnage Azure Brooklands </w:t>
            </w:r>
          </w:p>
        </w:tc>
        <w:tc>
          <w:tcPr>
            <w:tcW w:w="1576" w:type="dxa"/>
            <w:tcBorders/>
            <w:vAlign w:val="center"/>
          </w:tcPr>
          <w:p>
            <w:pPr>
              <w:pStyle w:val="TableContents"/>
              <w:bidi w:val="0"/>
              <w:spacing w:before="0" w:after="283"/>
              <w:jc w:val="left"/>
              <w:rPr/>
            </w:pPr>
            <w:r>
              <w:rPr/>
              <w:t xml:space="preserve">Bentleyn moottorit </w:t>
            </w:r>
          </w:p>
        </w:tc>
        <w:tc>
          <w:tcPr>
            <w:tcW w:w="108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3,670 </w:t>
            </w:r>
          </w:p>
        </w:tc>
        <w:tc>
          <w:tcPr>
            <w:tcW w:w="2506" w:type="dxa"/>
            <w:tcBorders/>
            <w:vAlign w:val="center"/>
          </w:tcPr>
          <w:p>
            <w:pPr>
              <w:pStyle w:val="TableContents"/>
              <w:bidi w:val="0"/>
              <w:spacing w:before="0" w:after="283"/>
              <w:jc w:val="left"/>
              <w:rPr/>
            </w:pPr>
            <w:r>
              <w:rPr/>
              <w:t xml:space="preserve">Bentley Motors Ltd:n pääkonttori, tutkimus- ja kehitystoiminta ja tehdas. Kaikki tuotanto tapahtuu käsityönä perinteisiä käsityöläistekniikoita käyttäen. </w:t>
            </w:r>
          </w:p>
        </w:tc>
        <w:tc>
          <w:tcPr>
            <w:tcW w:w="3241" w:type="dxa"/>
            <w:tcBorders/>
            <w:vAlign w:val="center"/>
          </w:tcPr>
          <w:p>
            <w:pPr>
              <w:pStyle w:val="TableContents"/>
              <w:bidi w:val="0"/>
              <w:spacing w:before="0" w:after="283"/>
              <w:jc w:val="left"/>
              <w:rPr/>
            </w:pPr>
            <w:r>
              <w:rPr/>
              <w:t xml:space="preserve">53 ° 06 ′ 16'' N 2 ° 28 ′ 26'' W </w:t>
            </w:r>
            <w:r>
              <w:rPr/>
              <w:t xml:space="preserve">/ </w:t>
            </w:r>
            <w:r>
              <w:rPr/>
              <w:t xml:space="preserve">53,10444 ° N 2,47389 ° W </w:t>
            </w:r>
            <w:r>
              <w:rPr/>
              <w:t xml:space="preserve">/ 53,10444;-2,47389 </w:t>
            </w:r>
            <w:r>
              <w:rPr/>
              <w:t xml:space="preserve">(</w:t>
            </w:r>
            <w:r>
              <w:rPr/>
              <w:t xml:space="preserve">Bentley Motors Limited, Crewe). </w:t>
            </w:r>
          </w:p>
        </w:tc>
      </w:tr>
      <w:tr>
        <w:trPr/>
        <w:tc>
          <w:tcPr>
            <w:tcW w:w="1936" w:type="dxa"/>
            <w:tcBorders/>
            <w:vAlign w:val="center"/>
          </w:tcPr>
          <w:p>
            <w:pPr>
              <w:pStyle w:val="TableContents"/>
              <w:bidi w:val="0"/>
              <w:spacing w:before="0" w:after="283"/>
              <w:jc w:val="left"/>
              <w:rPr/>
            </w:pPr>
            <w:r>
              <w:rPr/>
              <w:t xml:space="preserve">Curitiba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Etelä-Amerikka, Brasilia </w:t>
            </w:r>
          </w:p>
        </w:tc>
        <w:tc>
          <w:tcPr>
            <w:tcW w:w="1801" w:type="dxa"/>
            <w:tcBorders/>
            <w:vAlign w:val="center"/>
          </w:tcPr>
          <w:p>
            <w:pPr>
              <w:pStyle w:val="TableContents"/>
              <w:bidi w:val="0"/>
              <w:spacing w:before="0" w:after="283"/>
              <w:jc w:val="left"/>
              <w:rPr/>
            </w:pPr>
            <w:r>
              <w:rPr/>
              <w:t xml:space="preserve">São José dos Pinhais, Paraná </w:t>
            </w:r>
          </w:p>
        </w:tc>
        <w:tc>
          <w:tcPr>
            <w:tcW w:w="1351" w:type="dxa"/>
            <w:tcBorders/>
            <w:vAlign w:val="center"/>
          </w:tcPr>
          <w:p>
            <w:pPr>
              <w:pStyle w:val="TableContents"/>
              <w:bidi w:val="0"/>
              <w:spacing w:before="0" w:after="283"/>
              <w:jc w:val="left"/>
              <w:rPr/>
            </w:pPr>
            <w:r>
              <w:rPr/>
              <w:t xml:space="preserve">VW Golf VW Fox VW Cross-Fox Audi A3 </w:t>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1998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3,600 </w:t>
            </w:r>
          </w:p>
        </w:tc>
        <w:tc>
          <w:tcPr>
            <w:tcW w:w="2506" w:type="dxa"/>
            <w:tcBorders/>
            <w:vAlign w:val="center"/>
          </w:tcPr>
          <w:p>
            <w:pPr>
              <w:pStyle w:val="TableContents"/>
              <w:bidi w:val="0"/>
              <w:spacing w:before="0" w:after="283"/>
              <w:jc w:val="left"/>
              <w:rPr/>
            </w:pPr>
            <w:r>
              <w:rPr/>
              <w:t xml:space="preserve">Osa Volkswagen do Brasilia </w:t>
            </w:r>
          </w:p>
        </w:tc>
        <w:tc>
          <w:tcPr>
            <w:tcW w:w="3241" w:type="dxa"/>
            <w:tcBorders/>
            <w:vAlign w:val="center"/>
          </w:tcPr>
          <w:p>
            <w:pPr>
              <w:pStyle w:val="TableContents"/>
              <w:bidi w:val="0"/>
              <w:spacing w:before="0" w:after="283"/>
              <w:jc w:val="left"/>
              <w:rPr/>
            </w:pPr>
            <w:r>
              <w:rPr/>
              <w:t xml:space="preserve">25 ° 40 ′ 12'' S 49 ° 10 ′ 13'' W </w:t>
            </w:r>
            <w:r>
              <w:rPr/>
              <w:t xml:space="preserve">/ </w:t>
            </w:r>
            <w:r>
              <w:rPr/>
              <w:t xml:space="preserve">25.670114 ° S 49.170309 ° W </w:t>
            </w:r>
            <w:r>
              <w:rPr/>
              <w:t xml:space="preserve">/-25.670114;-49.170309 </w:t>
            </w:r>
            <w:r>
              <w:rPr/>
              <w:t xml:space="preserve">(</w:t>
            </w:r>
            <w:r>
              <w:rPr/>
              <w:t xml:space="preserve">Volkswagen Curitiba) </w:t>
            </w:r>
          </w:p>
        </w:tc>
      </w:tr>
      <w:tr>
        <w:trPr/>
        <w:tc>
          <w:tcPr>
            <w:tcW w:w="1936" w:type="dxa"/>
            <w:tcBorders/>
            <w:vAlign w:val="center"/>
          </w:tcPr>
          <w:p>
            <w:pPr>
              <w:pStyle w:val="TableContents"/>
              <w:bidi w:val="0"/>
              <w:spacing w:before="0" w:after="283"/>
              <w:jc w:val="left"/>
              <w:rPr/>
            </w:pPr>
            <w:r>
              <w:rPr/>
              <w:t xml:space="preserve">Dalian Volkswagen FAW Engine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Aasia, Kiina </w:t>
            </w:r>
          </w:p>
        </w:tc>
        <w:tc>
          <w:tcPr>
            <w:tcW w:w="1801" w:type="dxa"/>
            <w:tcBorders/>
            <w:vAlign w:val="center"/>
          </w:tcPr>
          <w:p>
            <w:pPr>
              <w:pStyle w:val="TableContents"/>
              <w:bidi w:val="0"/>
              <w:spacing w:before="0" w:after="283"/>
              <w:jc w:val="left"/>
              <w:rPr/>
            </w:pPr>
            <w:r>
              <w:rPr/>
              <w:t xml:space="preserve">Dalian, Liaoningin maakunta </w:t>
            </w:r>
          </w:p>
        </w:tc>
        <w:tc>
          <w:tcPr>
            <w:tcW w:w="13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Moottorit </w:t>
            </w:r>
          </w:p>
        </w:tc>
        <w:tc>
          <w:tcPr>
            <w:tcW w:w="1081" w:type="dxa"/>
            <w:tcBorders/>
            <w:vAlign w:val="center"/>
          </w:tcPr>
          <w:p>
            <w:pPr>
              <w:pStyle w:val="TableContents"/>
              <w:bidi w:val="0"/>
              <w:spacing w:before="0" w:after="283"/>
              <w:jc w:val="left"/>
              <w:rPr/>
            </w:pPr>
            <w:r>
              <w:rPr/>
              <w:t xml:space="preserve">????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Volkswagen FAW Engine (Dalian) Co., Ltd., Ltd. </w:t>
            </w:r>
          </w:p>
        </w:tc>
        <w:tc>
          <w:tcPr>
            <w:tcW w:w="324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Dresdenin ``Gläserne Manufaktur'' läpinäkyvä tehdas </w:t>
            </w:r>
          </w:p>
        </w:tc>
        <w:tc>
          <w:tcPr>
            <w:tcW w:w="105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Eurooppa, Saksa </w:t>
            </w:r>
          </w:p>
        </w:tc>
        <w:tc>
          <w:tcPr>
            <w:tcW w:w="1801" w:type="dxa"/>
            <w:tcBorders/>
            <w:vAlign w:val="center"/>
          </w:tcPr>
          <w:p>
            <w:pPr>
              <w:pStyle w:val="TableContents"/>
              <w:bidi w:val="0"/>
              <w:spacing w:before="0" w:after="283"/>
              <w:jc w:val="left"/>
              <w:rPr/>
            </w:pPr>
            <w:r>
              <w:rPr/>
              <w:t xml:space="preserve">Dresden, Saksin osavaltio </w:t>
            </w:r>
          </w:p>
        </w:tc>
        <w:tc>
          <w:tcPr>
            <w:tcW w:w="1351" w:type="dxa"/>
            <w:tcBorders/>
            <w:vAlign w:val="center"/>
          </w:tcPr>
          <w:p>
            <w:pPr>
              <w:pStyle w:val="TableContents"/>
              <w:bidi w:val="0"/>
              <w:spacing w:before="0" w:after="283"/>
              <w:jc w:val="left"/>
              <w:rPr/>
            </w:pPr>
            <w:r>
              <w:rPr/>
              <w:t xml:space="preserve">VW Phaeton </w:t>
            </w:r>
          </w:p>
        </w:tc>
        <w:tc>
          <w:tcPr>
            <w:tcW w:w="1621" w:type="dxa"/>
            <w:tcBorders/>
            <w:vAlign w:val="center"/>
          </w:tcPr>
          <w:p>
            <w:pPr>
              <w:pStyle w:val="TableContents"/>
              <w:bidi w:val="0"/>
              <w:spacing w:before="0" w:after="283"/>
              <w:jc w:val="left"/>
              <w:rPr/>
            </w:pPr>
            <w:r>
              <w:rPr/>
              <w:t xml:space="preserve">Bentley Continental Flying Spur (vuoteen 2006 asti) </w:t>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2000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519 </w:t>
            </w:r>
          </w:p>
        </w:tc>
        <w:tc>
          <w:tcPr>
            <w:tcW w:w="2506" w:type="dxa"/>
            <w:tcBorders/>
            <w:vAlign w:val="center"/>
          </w:tcPr>
          <w:p>
            <w:pPr>
              <w:pStyle w:val="TableContents"/>
              <w:bidi w:val="0"/>
              <w:spacing w:before="0" w:after="283"/>
              <w:jc w:val="left"/>
              <w:rPr/>
            </w:pPr>
            <w:r>
              <w:rPr/>
              <w:t xml:space="preserve">Automobil Dresden GmbH. Suurin osa tuotannosta tehdään käsityönä. Sisältää myös asiakkaan yksilölliset muutostyöt. </w:t>
            </w:r>
          </w:p>
        </w:tc>
        <w:tc>
          <w:tcPr>
            <w:tcW w:w="3241" w:type="dxa"/>
            <w:tcBorders/>
            <w:vAlign w:val="center"/>
          </w:tcPr>
          <w:p>
            <w:pPr>
              <w:pStyle w:val="TableContents"/>
              <w:bidi w:val="0"/>
              <w:spacing w:before="0" w:after="283"/>
              <w:jc w:val="left"/>
              <w:rPr/>
            </w:pPr>
            <w:r>
              <w:rPr/>
              <w:t xml:space="preserve">51 ° 02 ′ 40'' N 13 ° 45 ′ 21'' E </w:t>
            </w:r>
            <w:r>
              <w:rPr/>
              <w:t xml:space="preserve">/ </w:t>
            </w:r>
            <w:r>
              <w:rPr/>
              <w:t xml:space="preserve">51.044507 ° N 13.755714 ° E </w:t>
            </w:r>
            <w:r>
              <w:rPr/>
              <w:t xml:space="preserve">/ 51.044507; 13.755714 </w:t>
            </w:r>
            <w:r>
              <w:rPr/>
              <w:t xml:space="preserve">(</w:t>
            </w:r>
            <w:r>
              <w:rPr/>
              <w:t xml:space="preserve">Automobil Dresden GmbH-Volkswagen Gläserne Manufaktur (läpinäkyvä tehdas), Dresden). </w:t>
            </w:r>
          </w:p>
        </w:tc>
      </w:tr>
      <w:tr>
        <w:trPr/>
        <w:tc>
          <w:tcPr>
            <w:tcW w:w="1936" w:type="dxa"/>
            <w:tcBorders/>
            <w:vAlign w:val="center"/>
          </w:tcPr>
          <w:p>
            <w:pPr>
              <w:pStyle w:val="TableContents"/>
              <w:bidi w:val="0"/>
              <w:spacing w:before="0" w:after="283"/>
              <w:jc w:val="left"/>
              <w:rPr/>
            </w:pPr>
            <w:r>
              <w:rPr/>
              <w:t xml:space="preserve">Düsseldorf </w:t>
            </w:r>
          </w:p>
        </w:tc>
        <w:tc>
          <w:tcPr>
            <w:tcW w:w="1051"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Eurooppa, Saksa </w:t>
            </w:r>
          </w:p>
        </w:tc>
        <w:tc>
          <w:tcPr>
            <w:tcW w:w="1801" w:type="dxa"/>
            <w:tcBorders/>
            <w:vAlign w:val="center"/>
          </w:tcPr>
          <w:p>
            <w:pPr>
              <w:pStyle w:val="TableContents"/>
              <w:bidi w:val="0"/>
              <w:spacing w:before="0" w:after="283"/>
              <w:jc w:val="left"/>
              <w:rPr/>
            </w:pPr>
            <w:r>
              <w:rPr/>
              <w:t xml:space="preserve">Düsseldorf, Düsseldorfin alue, Nordrhein-Westfalenin osavaltio </w:t>
            </w:r>
          </w:p>
        </w:tc>
        <w:tc>
          <w:tcPr>
            <w:tcW w:w="1351" w:type="dxa"/>
            <w:tcBorders/>
            <w:vAlign w:val="center"/>
          </w:tcPr>
          <w:p>
            <w:pPr>
              <w:pStyle w:val="TableContents"/>
              <w:bidi w:val="0"/>
              <w:spacing w:before="0" w:after="283"/>
              <w:jc w:val="left"/>
              <w:rPr/>
            </w:pPr>
            <w:r>
              <w:rPr/>
              <w:t xml:space="preserve">VW Crafter (LT3) </w:t>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Mercedes-Benzin hyötyajoneuvojen sivusto. Se oli alun perin Auto Unionin tehdas ennen Ingolstadtin tehtaan rakentamista, mutta jäi Daimler-Benzille sen jälkeen, kun Auto Union myytiin Volkswagenille vuonna 1964. Valmistaa LT3:a ja Mercedes-Benz Sprinteriä yhteisyrityssopimuksen mukaisesti. </w:t>
            </w:r>
          </w:p>
        </w:tc>
        <w:tc>
          <w:tcPr>
            <w:tcW w:w="3241" w:type="dxa"/>
            <w:tcBorders/>
            <w:vAlign w:val="center"/>
          </w:tcPr>
          <w:p>
            <w:pPr>
              <w:pStyle w:val="TableContents"/>
              <w:bidi w:val="0"/>
              <w:spacing w:before="0" w:after="283"/>
              <w:jc w:val="left"/>
              <w:rPr/>
            </w:pPr>
            <w:r>
              <w:rPr/>
              <w:t xml:space="preserve">51 ° 15 ′ 30'' N 6 ° 47 ′ 04'' E </w:t>
            </w:r>
            <w:r>
              <w:rPr/>
              <w:t xml:space="preserve">/ </w:t>
            </w:r>
            <w:r>
              <w:rPr/>
              <w:t xml:space="preserve">51.25833 ° N 6.78444 ° E </w:t>
            </w:r>
            <w:r>
              <w:rPr/>
              <w:t xml:space="preserve">/ 51.25833; 6.78444 </w:t>
            </w:r>
            <w:r>
              <w:rPr/>
              <w:t xml:space="preserve">(</w:t>
            </w:r>
            <w:r>
              <w:rPr/>
              <w:t xml:space="preserve">Daimler AG: Mercedes-Benz Werk, Düsseldorf). </w:t>
            </w:r>
          </w:p>
        </w:tc>
      </w:tr>
      <w:tr>
        <w:trPr/>
        <w:tc>
          <w:tcPr>
            <w:tcW w:w="1936" w:type="dxa"/>
            <w:tcBorders/>
            <w:vAlign w:val="center"/>
          </w:tcPr>
          <w:p>
            <w:pPr>
              <w:pStyle w:val="TableContents"/>
              <w:bidi w:val="0"/>
              <w:spacing w:before="0" w:after="283"/>
              <w:jc w:val="left"/>
              <w:rPr/>
            </w:pPr>
            <w:r>
              <w:rPr/>
              <w:t xml:space="preserve">Emden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Saksa </w:t>
            </w:r>
          </w:p>
        </w:tc>
        <w:tc>
          <w:tcPr>
            <w:tcW w:w="1801" w:type="dxa"/>
            <w:tcBorders/>
            <w:vAlign w:val="center"/>
          </w:tcPr>
          <w:p>
            <w:pPr>
              <w:pStyle w:val="TableContents"/>
              <w:bidi w:val="0"/>
              <w:spacing w:before="0" w:after="283"/>
              <w:jc w:val="left"/>
              <w:rPr/>
            </w:pPr>
            <w:r>
              <w:rPr/>
              <w:t xml:space="preserve">Emden, Niedersachsen </w:t>
            </w:r>
          </w:p>
        </w:tc>
        <w:tc>
          <w:tcPr>
            <w:tcW w:w="1351" w:type="dxa"/>
            <w:tcBorders/>
            <w:vAlign w:val="center"/>
          </w:tcPr>
          <w:p>
            <w:pPr>
              <w:pStyle w:val="TableContents"/>
              <w:bidi w:val="0"/>
              <w:spacing w:before="0" w:after="283"/>
              <w:jc w:val="left"/>
              <w:rPr/>
            </w:pPr>
            <w:r>
              <w:rPr/>
              <w:t xml:space="preserve">VW Passat VW Passat Variant </w:t>
            </w:r>
          </w:p>
        </w:tc>
        <w:tc>
          <w:tcPr>
            <w:tcW w:w="1621" w:type="dxa"/>
            <w:tcBorders/>
            <w:vAlign w:val="center"/>
          </w:tcPr>
          <w:p>
            <w:pPr>
              <w:pStyle w:val="TableContents"/>
              <w:bidi w:val="0"/>
              <w:spacing w:before="0" w:after="283"/>
              <w:jc w:val="left"/>
              <w:rPr/>
            </w:pPr>
            <w:r>
              <w:rPr/>
              <w:t xml:space="preserve">VW Beetle VW Karmann Ghia Audi 80 / 90 Audi 4000 Audi 4000 </w:t>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1964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7,800 </w:t>
            </w:r>
          </w:p>
        </w:tc>
        <w:tc>
          <w:tcPr>
            <w:tcW w:w="2506" w:type="dxa"/>
            <w:tcBorders/>
            <w:vAlign w:val="center"/>
          </w:tcPr>
          <w:p>
            <w:pPr>
              <w:pStyle w:val="TableContents"/>
              <w:bidi w:val="0"/>
              <w:spacing w:before="0" w:after="283"/>
              <w:jc w:val="left"/>
              <w:rPr/>
            </w:pPr>
            <w:r>
              <w:rPr/>
              <w:t xml:space="preserve">Se oli viimeinen saksalainen tehdas, joka valmisti alkuperäistä Beetleä ennen kuin tuotanto siirrettiin Pueblan tehtaalle Meksikoon. Nykyään se on VW Passatin päätehdas. Sillä on oma satama, josta se tuo maahan ja jakaa edelleen ulkomailla sijaitsevissa tehtaissa valmistettuja ajoneuvoja. </w:t>
            </w:r>
          </w:p>
        </w:tc>
        <w:tc>
          <w:tcPr>
            <w:tcW w:w="3241" w:type="dxa"/>
            <w:tcBorders/>
            <w:vAlign w:val="center"/>
          </w:tcPr>
          <w:p>
            <w:pPr>
              <w:pStyle w:val="TableContents"/>
              <w:bidi w:val="0"/>
              <w:spacing w:before="0" w:after="283"/>
              <w:jc w:val="left"/>
              <w:rPr/>
            </w:pPr>
            <w:r>
              <w:rPr/>
              <w:t xml:space="preserve">53 ° 20 ′ 49''' N 7 ° 9 ′ 38'' E </w:t>
            </w:r>
            <w:r>
              <w:rPr/>
              <w:t xml:space="preserve">/ </w:t>
            </w:r>
            <w:r>
              <w:rPr/>
              <w:t xml:space="preserve">53.34694 ° N 7.16056 ° E </w:t>
            </w:r>
            <w:r>
              <w:rPr/>
              <w:t xml:space="preserve">/ 53.34694; 7.16056 </w:t>
            </w:r>
            <w:r>
              <w:rPr/>
              <w:t xml:space="preserve">(</w:t>
            </w:r>
            <w:r>
              <w:rPr/>
              <w:t xml:space="preserve">Volkswagen-Werk Emden) </w:t>
            </w:r>
          </w:p>
        </w:tc>
      </w:tr>
      <w:tr>
        <w:trPr/>
        <w:tc>
          <w:tcPr>
            <w:tcW w:w="1936" w:type="dxa"/>
            <w:tcBorders/>
            <w:vAlign w:val="center"/>
          </w:tcPr>
          <w:p>
            <w:pPr>
              <w:pStyle w:val="TableContents"/>
              <w:bidi w:val="0"/>
              <w:spacing w:before="0" w:after="283"/>
              <w:jc w:val="left"/>
              <w:rPr/>
            </w:pPr>
            <w:r>
              <w:rPr/>
              <w:t xml:space="preserve">Gmünd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jc w:val="left"/>
              <w:rPr/>
            </w:pPr>
            <w:r>
              <w:rPr/>
              <w:t xml:space="preserve">Eurooppa, </w:t>
            </w:r>
          </w:p>
          <w:p>
            <w:pPr>
              <w:pStyle w:val="TableContents"/>
              <w:bidi w:val="0"/>
              <w:spacing w:before="0" w:after="283"/>
              <w:jc w:val="left"/>
              <w:rPr/>
            </w:pPr>
            <w:r>
              <w:rPr/>
              <w:t xml:space="preserve">Itävalta </w:t>
            </w:r>
          </w:p>
        </w:tc>
        <w:tc>
          <w:tcPr>
            <w:tcW w:w="1801" w:type="dxa"/>
            <w:tcBorders/>
            <w:vAlign w:val="center"/>
          </w:tcPr>
          <w:p>
            <w:pPr>
              <w:pStyle w:val="TableContents"/>
              <w:bidi w:val="0"/>
              <w:spacing w:before="0" w:after="283"/>
              <w:jc w:val="left"/>
              <w:rPr/>
            </w:pPr>
            <w:r>
              <w:rPr/>
              <w:t xml:space="preserve">Gmünd </w:t>
            </w:r>
          </w:p>
        </w:tc>
        <w:tc>
          <w:tcPr>
            <w:tcW w:w="13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Porsche 356 / 1 </w:t>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1944 </w:t>
            </w:r>
          </w:p>
        </w:tc>
        <w:tc>
          <w:tcPr>
            <w:tcW w:w="721" w:type="dxa"/>
            <w:tcBorders/>
            <w:vAlign w:val="center"/>
          </w:tcPr>
          <w:p>
            <w:pPr>
              <w:pStyle w:val="TableContents"/>
              <w:bidi w:val="0"/>
              <w:spacing w:before="0" w:after="283"/>
              <w:jc w:val="left"/>
              <w:rPr/>
            </w:pPr>
            <w:r>
              <w:rPr/>
              <w:t xml:space="preserve">1951 </w:t>
            </w:r>
          </w:p>
        </w:tc>
        <w:tc>
          <w:tcPr>
            <w:tcW w:w="1276" w:type="dxa"/>
            <w:tcBorders/>
            <w:vAlign w:val="center"/>
          </w:tcPr>
          <w:p>
            <w:pPr>
              <w:pStyle w:val="TableContents"/>
              <w:bidi w:val="0"/>
              <w:spacing w:before="0" w:after="283"/>
              <w:jc w:val="left"/>
              <w:rPr/>
            </w:pPr>
            <w:r>
              <w:rPr/>
              <w:t xml:space="preserve">300 </w:t>
            </w:r>
          </w:p>
        </w:tc>
        <w:tc>
          <w:tcPr>
            <w:tcW w:w="2506" w:type="dxa"/>
            <w:tcBorders/>
            <w:vAlign w:val="center"/>
          </w:tcPr>
          <w:p>
            <w:pPr>
              <w:pStyle w:val="TableContents"/>
              <w:bidi w:val="0"/>
              <w:spacing w:before="0" w:after="283"/>
              <w:jc w:val="left"/>
              <w:rPr/>
            </w:pPr>
            <w:r>
              <w:rPr/>
              <w:t xml:space="preserve">Ensimmäinen Porsche-tehdas sota-aikana </w:t>
            </w:r>
          </w:p>
        </w:tc>
        <w:tc>
          <w:tcPr>
            <w:tcW w:w="324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Győr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Unkari </w:t>
            </w:r>
          </w:p>
        </w:tc>
        <w:tc>
          <w:tcPr>
            <w:tcW w:w="1801" w:type="dxa"/>
            <w:tcBorders/>
            <w:vAlign w:val="center"/>
          </w:tcPr>
          <w:p>
            <w:pPr>
              <w:pStyle w:val="TableContents"/>
              <w:bidi w:val="0"/>
              <w:spacing w:before="0" w:after="283"/>
              <w:jc w:val="left"/>
              <w:rPr/>
            </w:pPr>
            <w:r>
              <w:rPr/>
              <w:t xml:space="preserve">Győr, Győr-Moson-Sopron, Győr-Moson-Sopron </w:t>
            </w:r>
          </w:p>
        </w:tc>
        <w:tc>
          <w:tcPr>
            <w:tcW w:w="1351" w:type="dxa"/>
            <w:tcBorders/>
            <w:vAlign w:val="center"/>
          </w:tcPr>
          <w:p>
            <w:pPr>
              <w:pStyle w:val="TableContents"/>
              <w:bidi w:val="0"/>
              <w:spacing w:before="0" w:after="283"/>
              <w:jc w:val="left"/>
              <w:rPr/>
            </w:pPr>
            <w:r>
              <w:rPr/>
              <w:t xml:space="preserve">Audi TT (8S) Coupé Audi TT (8S) Roadster Audi A3 Cabriolet Audi TTS C &amp; R Audi TTRS C &amp; R Audi TTRS C &amp; R </w:t>
            </w:r>
          </w:p>
        </w:tc>
        <w:tc>
          <w:tcPr>
            <w:tcW w:w="1621" w:type="dxa"/>
            <w:tcBorders/>
            <w:vAlign w:val="center"/>
          </w:tcPr>
          <w:p>
            <w:pPr>
              <w:pStyle w:val="TableContents"/>
              <w:bidi w:val="0"/>
              <w:spacing w:before="0" w:after="283"/>
              <w:jc w:val="left"/>
              <w:rPr/>
            </w:pPr>
            <w:r>
              <w:rPr/>
              <w:t xml:space="preserve">Audi S3 (8L) Audi TT (8N, 8J) C &amp; R </w:t>
            </w:r>
          </w:p>
        </w:tc>
        <w:tc>
          <w:tcPr>
            <w:tcW w:w="1576" w:type="dxa"/>
            <w:tcBorders/>
            <w:vAlign w:val="center"/>
          </w:tcPr>
          <w:p>
            <w:pPr>
              <w:pStyle w:val="TableContents"/>
              <w:bidi w:val="0"/>
              <w:spacing w:before="0" w:after="283"/>
              <w:jc w:val="left"/>
              <w:rPr/>
            </w:pPr>
            <w:r>
              <w:rPr/>
              <w:t xml:space="preserve">Alumiiniset koripaneelit Audi R8:lle, Bensiinimoottorit, Dieselmoottorit, Työkalujen valmistus </w:t>
            </w:r>
          </w:p>
        </w:tc>
        <w:tc>
          <w:tcPr>
            <w:tcW w:w="1081" w:type="dxa"/>
            <w:tcBorders/>
            <w:vAlign w:val="center"/>
          </w:tcPr>
          <w:p>
            <w:pPr>
              <w:pStyle w:val="TableContents"/>
              <w:bidi w:val="0"/>
              <w:spacing w:before="0" w:after="283"/>
              <w:jc w:val="left"/>
              <w:rPr/>
            </w:pPr>
            <w:r>
              <w:rPr/>
              <w:t xml:space="preserve">1997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11,274 </w:t>
            </w:r>
          </w:p>
        </w:tc>
        <w:tc>
          <w:tcPr>
            <w:tcW w:w="2506" w:type="dxa"/>
            <w:tcBorders/>
            <w:vAlign w:val="center"/>
          </w:tcPr>
          <w:p>
            <w:pPr>
              <w:pStyle w:val="TableContents"/>
              <w:bidi w:val="0"/>
              <w:spacing w:before="0" w:after="283"/>
              <w:jc w:val="left"/>
              <w:rPr/>
            </w:pPr>
            <w:r>
              <w:rPr/>
              <w:t xml:space="preserve">Osa Audi Hungaria Motor Kft:tä, jonka omistaa Audi AG. </w:t>
            </w:r>
          </w:p>
        </w:tc>
        <w:tc>
          <w:tcPr>
            <w:tcW w:w="3241" w:type="dxa"/>
            <w:tcBorders/>
            <w:vAlign w:val="center"/>
          </w:tcPr>
          <w:p>
            <w:pPr>
              <w:pStyle w:val="TableContents"/>
              <w:bidi w:val="0"/>
              <w:spacing w:before="0" w:after="283"/>
              <w:jc w:val="left"/>
              <w:rPr/>
            </w:pPr>
            <w:r>
              <w:rPr/>
              <w:t xml:space="preserve">47 ° 41 ′ 56'' N 17 ° 41 ′ 5'' E </w:t>
            </w:r>
            <w:r>
              <w:rPr/>
              <w:t xml:space="preserve">/ </w:t>
            </w:r>
            <w:r>
              <w:rPr/>
              <w:t xml:space="preserve">47.69889 ° N 17.68472 ° E </w:t>
            </w:r>
            <w:r>
              <w:rPr/>
              <w:t xml:space="preserve">/ 47.69889; 17.68472 </w:t>
            </w:r>
            <w:r>
              <w:rPr/>
              <w:t xml:space="preserve">(</w:t>
            </w:r>
            <w:r>
              <w:rPr/>
              <w:t xml:space="preserve">Audi Hungaria Motor Kft., Győr). </w:t>
            </w:r>
          </w:p>
        </w:tc>
      </w:tr>
      <w:tr>
        <w:trPr/>
        <w:tc>
          <w:tcPr>
            <w:tcW w:w="1936" w:type="dxa"/>
            <w:tcBorders/>
            <w:vAlign w:val="center"/>
          </w:tcPr>
          <w:p>
            <w:pPr>
              <w:pStyle w:val="TableContents"/>
              <w:bidi w:val="0"/>
              <w:spacing w:before="0" w:after="283"/>
              <w:jc w:val="left"/>
              <w:rPr/>
            </w:pPr>
            <w:r>
              <w:rPr/>
              <w:t xml:space="preserve">Hannover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Saksa </w:t>
            </w:r>
          </w:p>
        </w:tc>
        <w:tc>
          <w:tcPr>
            <w:tcW w:w="1801" w:type="dxa"/>
            <w:tcBorders/>
            <w:vAlign w:val="center"/>
          </w:tcPr>
          <w:p>
            <w:pPr>
              <w:pStyle w:val="TableContents"/>
              <w:bidi w:val="0"/>
              <w:spacing w:before="0" w:after="283"/>
              <w:jc w:val="left"/>
              <w:rPr/>
            </w:pPr>
            <w:r>
              <w:rPr/>
              <w:t xml:space="preserve">Hannover, Niedersachsen </w:t>
            </w:r>
          </w:p>
        </w:tc>
        <w:tc>
          <w:tcPr>
            <w:tcW w:w="1351" w:type="dxa"/>
            <w:tcBorders/>
            <w:vAlign w:val="center"/>
          </w:tcPr>
          <w:p>
            <w:pPr>
              <w:pStyle w:val="TableContents"/>
              <w:bidi w:val="0"/>
              <w:spacing w:before="0" w:after="283"/>
              <w:jc w:val="left"/>
              <w:rPr/>
            </w:pPr>
            <w:r>
              <w:rPr/>
              <w:t xml:space="preserve">VW Transporter (T5) </w:t>
            </w:r>
          </w:p>
        </w:tc>
        <w:tc>
          <w:tcPr>
            <w:tcW w:w="1621" w:type="dxa"/>
            <w:tcBorders/>
            <w:vAlign w:val="center"/>
          </w:tcPr>
          <w:p>
            <w:pPr>
              <w:pStyle w:val="TableContents"/>
              <w:bidi w:val="0"/>
              <w:spacing w:before="0" w:after="283"/>
              <w:jc w:val="left"/>
              <w:rPr/>
            </w:pPr>
            <w:r>
              <w:rPr/>
              <w:t xml:space="preserve">VW Taro VW Type 2 VW Transporter (T4) VW LT / &gt; Volkswagen Amarok </w:t>
            </w:r>
          </w:p>
        </w:tc>
        <w:tc>
          <w:tcPr>
            <w:tcW w:w="1576" w:type="dxa"/>
            <w:tcBorders/>
            <w:vAlign w:val="center"/>
          </w:tcPr>
          <w:p>
            <w:pPr>
              <w:pStyle w:val="TableContents"/>
              <w:bidi w:val="0"/>
              <w:spacing w:before="0" w:after="283"/>
              <w:jc w:val="left"/>
              <w:rPr/>
            </w:pPr>
            <w:r>
              <w:rPr/>
              <w:t xml:space="preserve">Valimo, Työkaluvalmistus, Porsche Panamera valmis kori </w:t>
            </w:r>
          </w:p>
        </w:tc>
        <w:tc>
          <w:tcPr>
            <w:tcW w:w="1081" w:type="dxa"/>
            <w:tcBorders/>
            <w:vAlign w:val="center"/>
          </w:tcPr>
          <w:p>
            <w:pPr>
              <w:pStyle w:val="TableContents"/>
              <w:bidi w:val="0"/>
              <w:spacing w:before="0" w:after="283"/>
              <w:jc w:val="left"/>
              <w:rPr/>
            </w:pPr>
            <w:r>
              <w:rPr/>
              <w:t xml:space="preserve">1956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13,921 </w:t>
            </w:r>
          </w:p>
        </w:tc>
        <w:tc>
          <w:tcPr>
            <w:tcW w:w="2506" w:type="dxa"/>
            <w:tcBorders/>
            <w:vAlign w:val="center"/>
          </w:tcPr>
          <w:p>
            <w:pPr>
              <w:pStyle w:val="TableContents"/>
              <w:bidi w:val="0"/>
              <w:spacing w:before="0" w:after="283"/>
              <w:jc w:val="left"/>
              <w:rPr/>
            </w:pPr>
            <w:r>
              <w:rPr/>
              <w:t xml:space="preserve">Volkswagen Hyötyajoneuvojen (VWN) sivusto </w:t>
            </w:r>
          </w:p>
        </w:tc>
        <w:tc>
          <w:tcPr>
            <w:tcW w:w="3241" w:type="dxa"/>
            <w:tcBorders/>
            <w:vAlign w:val="center"/>
          </w:tcPr>
          <w:p>
            <w:pPr>
              <w:pStyle w:val="TableContents"/>
              <w:bidi w:val="0"/>
              <w:spacing w:before="0" w:after="283"/>
              <w:jc w:val="left"/>
              <w:rPr/>
            </w:pPr>
            <w:r>
              <w:rPr/>
              <w:t xml:space="preserve">52 ° 25 ′ 6''' N 9 ° 40 ′ 19''' E </w:t>
            </w:r>
            <w:r>
              <w:rPr/>
              <w:t xml:space="preserve">/ </w:t>
            </w:r>
            <w:r>
              <w:rPr/>
              <w:t xml:space="preserve">52.41833 ° N 9.67194 ° E </w:t>
            </w:r>
            <w:r>
              <w:rPr/>
              <w:t xml:space="preserve">/ 52.41833; 9.67194 </w:t>
            </w:r>
            <w:r>
              <w:rPr/>
              <w:t xml:space="preserve">(</w:t>
            </w:r>
            <w:r>
              <w:rPr/>
              <w:t xml:space="preserve">Volkswagen-Werk Hannover (VW Commercial Vehicles / VWN)) </w:t>
            </w:r>
          </w:p>
        </w:tc>
      </w:tr>
      <w:tr>
        <w:trPr/>
        <w:tc>
          <w:tcPr>
            <w:tcW w:w="1936" w:type="dxa"/>
            <w:tcBorders/>
            <w:vAlign w:val="center"/>
          </w:tcPr>
          <w:p>
            <w:pPr>
              <w:pStyle w:val="TableContents"/>
              <w:bidi w:val="0"/>
              <w:spacing w:before="0" w:after="283"/>
              <w:jc w:val="left"/>
              <w:rPr/>
            </w:pPr>
            <w:r>
              <w:rPr/>
              <w:t xml:space="preserve">Ingolstadt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Saksa </w:t>
            </w:r>
          </w:p>
        </w:tc>
        <w:tc>
          <w:tcPr>
            <w:tcW w:w="1801" w:type="dxa"/>
            <w:tcBorders/>
            <w:vAlign w:val="center"/>
          </w:tcPr>
          <w:p>
            <w:pPr>
              <w:pStyle w:val="TableContents"/>
              <w:bidi w:val="0"/>
              <w:spacing w:before="0" w:after="283"/>
              <w:jc w:val="left"/>
              <w:rPr/>
            </w:pPr>
            <w:r>
              <w:rPr/>
              <w:t xml:space="preserve">Ingolstadt, Baijeri </w:t>
            </w:r>
          </w:p>
        </w:tc>
        <w:tc>
          <w:tcPr>
            <w:tcW w:w="1351" w:type="dxa"/>
            <w:tcBorders/>
            <w:vAlign w:val="center"/>
          </w:tcPr>
          <w:p>
            <w:pPr>
              <w:pStyle w:val="TableContents"/>
              <w:bidi w:val="0"/>
              <w:spacing w:before="0" w:after="283"/>
              <w:jc w:val="left"/>
              <w:rPr/>
            </w:pPr>
            <w:r>
              <w:rPr/>
              <w:t xml:space="preserve">Audi A3 Audi S3 Audi A4 Audi S4 Audi A4 allroad Audi A5 Audi A5 </w:t>
            </w:r>
          </w:p>
        </w:tc>
        <w:tc>
          <w:tcPr>
            <w:tcW w:w="1621" w:type="dxa"/>
            <w:tcBorders/>
            <w:vAlign w:val="center"/>
          </w:tcPr>
          <w:p>
            <w:pPr>
              <w:pStyle w:val="TableContents"/>
              <w:bidi w:val="0"/>
              <w:spacing w:before="0" w:after="283"/>
              <w:jc w:val="left"/>
              <w:rPr/>
            </w:pPr>
            <w:r>
              <w:rPr/>
              <w:t xml:space="preserve">VW 183 Iltis Audi 50 Audi Quattro Audi Coupé Audi 80 / 80q / 90 / 90q Audi 4000 Audi 100 / 200 / 5000 VW Jetta Audi Cabriolet Audi S3 (8L) </w:t>
            </w:r>
          </w:p>
        </w:tc>
        <w:tc>
          <w:tcPr>
            <w:tcW w:w="1576" w:type="dxa"/>
            <w:tcBorders/>
            <w:vAlign w:val="center"/>
          </w:tcPr>
          <w:p>
            <w:pPr>
              <w:pStyle w:val="TableContents"/>
              <w:bidi w:val="0"/>
              <w:spacing w:before="0" w:after="283"/>
              <w:jc w:val="left"/>
              <w:rPr/>
            </w:pPr>
            <w:r>
              <w:rPr/>
              <w:t xml:space="preserve">Audi TT (C &amp; R) ja A3 Cabrio -mallien korin rakentaminen ja maalaus. </w:t>
            </w:r>
          </w:p>
        </w:tc>
        <w:tc>
          <w:tcPr>
            <w:tcW w:w="1081" w:type="dxa"/>
            <w:tcBorders/>
            <w:vAlign w:val="center"/>
          </w:tcPr>
          <w:p>
            <w:pPr>
              <w:pStyle w:val="TableContents"/>
              <w:bidi w:val="0"/>
              <w:spacing w:before="0" w:after="283"/>
              <w:jc w:val="left"/>
              <w:rPr/>
            </w:pPr>
            <w:r>
              <w:rPr/>
              <w:t xml:space="preserve">1964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40,027 </w:t>
            </w:r>
          </w:p>
        </w:tc>
        <w:tc>
          <w:tcPr>
            <w:tcW w:w="2506" w:type="dxa"/>
            <w:tcBorders/>
            <w:vAlign w:val="center"/>
          </w:tcPr>
          <w:p>
            <w:pPr>
              <w:pStyle w:val="TableContents"/>
              <w:bidi w:val="0"/>
              <w:spacing w:before="0" w:after="283"/>
              <w:jc w:val="left"/>
              <w:rPr/>
            </w:pPr>
            <w:r>
              <w:rPr/>
              <w:t xml:space="preserve">Suurempi Audin kahdesta tärkeimmästä kokoonpanotehtaasta (toinen on Neckarsulm). Volkswagen hankki Ingolstadtin lähes uuden tehtaan, kun Auto Union ostettiin Daimler-Benziltä. Nykyisin AUDI AG:n ja Audi-konsernin (johon kuuluvat pääasiassa Audi ja Lamborghini) pääkonttori. </w:t>
            </w:r>
          </w:p>
        </w:tc>
        <w:tc>
          <w:tcPr>
            <w:tcW w:w="3241" w:type="dxa"/>
            <w:tcBorders/>
            <w:vAlign w:val="center"/>
          </w:tcPr>
          <w:p>
            <w:pPr>
              <w:pStyle w:val="TableContents"/>
              <w:bidi w:val="0"/>
              <w:spacing w:before="0" w:after="283"/>
              <w:jc w:val="left"/>
              <w:rPr/>
            </w:pPr>
            <w:r>
              <w:rPr/>
              <w:t xml:space="preserve">48 ° 47 ′ 16'' N 11 ° 24 ′ 50'' E </w:t>
            </w:r>
            <w:r>
              <w:rPr/>
              <w:t xml:space="preserve">/ </w:t>
            </w:r>
            <w:r>
              <w:rPr/>
              <w:t xml:space="preserve">48.78778 ° N 11.41389 ° E </w:t>
            </w:r>
            <w:r>
              <w:rPr/>
              <w:t xml:space="preserve">/ 48.78778; 11.41389 </w:t>
            </w:r>
            <w:r>
              <w:rPr/>
              <w:t xml:space="preserve">(</w:t>
            </w:r>
            <w:r>
              <w:rPr/>
              <w:t xml:space="preserve">AUDI AG Werk and Headquarters, Ingolstadt). </w:t>
            </w:r>
          </w:p>
        </w:tc>
      </w:tr>
      <w:tr>
        <w:trPr/>
        <w:tc>
          <w:tcPr>
            <w:tcW w:w="1936" w:type="dxa"/>
            <w:tcBorders/>
            <w:vAlign w:val="center"/>
          </w:tcPr>
          <w:p>
            <w:pPr>
              <w:pStyle w:val="TableContents"/>
              <w:bidi w:val="0"/>
              <w:spacing w:before="0" w:after="283"/>
              <w:jc w:val="left"/>
              <w:rPr/>
            </w:pPr>
            <w:r>
              <w:rPr/>
              <w:t xml:space="preserve">Jakarta Garuda Matraman Motor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Aasia, Indonesia </w:t>
            </w:r>
          </w:p>
        </w:tc>
        <w:tc>
          <w:tcPr>
            <w:tcW w:w="1801" w:type="dxa"/>
            <w:tcBorders/>
            <w:vAlign w:val="center"/>
          </w:tcPr>
          <w:p>
            <w:pPr>
              <w:pStyle w:val="TableContents"/>
              <w:bidi w:val="0"/>
              <w:spacing w:before="0" w:after="283"/>
              <w:jc w:val="left"/>
              <w:rPr/>
            </w:pPr>
            <w:r>
              <w:rPr/>
              <w:t xml:space="preserve">Jakarta, Java </w:t>
            </w:r>
          </w:p>
        </w:tc>
        <w:tc>
          <w:tcPr>
            <w:tcW w:w="13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1998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 </w:t>
            </w:r>
          </w:p>
        </w:tc>
        <w:tc>
          <w:tcPr>
            <w:tcW w:w="324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Jiading Shanghai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Aasia, Kiina </w:t>
            </w:r>
          </w:p>
        </w:tc>
        <w:tc>
          <w:tcPr>
            <w:tcW w:w="1801" w:type="dxa"/>
            <w:tcBorders/>
            <w:vAlign w:val="center"/>
          </w:tcPr>
          <w:p>
            <w:pPr>
              <w:pStyle w:val="TableContents"/>
              <w:bidi w:val="0"/>
              <w:spacing w:before="0" w:after="283"/>
              <w:jc w:val="left"/>
              <w:rPr/>
            </w:pPr>
            <w:r>
              <w:rPr/>
              <w:t xml:space="preserve">Jiading, Shanghai </w:t>
            </w:r>
          </w:p>
        </w:tc>
        <w:tc>
          <w:tcPr>
            <w:tcW w:w="13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Vaihdelaatikot </w:t>
            </w:r>
          </w:p>
        </w:tc>
        <w:tc>
          <w:tcPr>
            <w:tcW w:w="1081" w:type="dxa"/>
            <w:tcBorders/>
            <w:vAlign w:val="center"/>
          </w:tcPr>
          <w:p>
            <w:pPr>
              <w:pStyle w:val="TableContents"/>
              <w:bidi w:val="0"/>
              <w:spacing w:before="0" w:after="283"/>
              <w:jc w:val="left"/>
              <w:rPr/>
            </w:pPr>
            <w:r>
              <w:rPr/>
              <w:t xml:space="preserve">????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Volkswagen Transmission (Shanghai) Co. Ltd. </w:t>
            </w:r>
          </w:p>
        </w:tc>
        <w:tc>
          <w:tcPr>
            <w:tcW w:w="3241" w:type="dxa"/>
            <w:tcBorders/>
            <w:vAlign w:val="center"/>
          </w:tcPr>
          <w:p>
            <w:pPr>
              <w:pStyle w:val="TableContents"/>
              <w:bidi w:val="0"/>
              <w:spacing w:before="0" w:after="283"/>
              <w:jc w:val="left"/>
              <w:rPr/>
            </w:pPr>
            <w:r>
              <w:rPr/>
              <w:t xml:space="preserve">31 ° 17 ′ 20'' N 121 ° 10 ′ 54'' E </w:t>
            </w:r>
            <w:r>
              <w:rPr/>
              <w:t xml:space="preserve">/ </w:t>
            </w:r>
            <w:r>
              <w:rPr/>
              <w:t xml:space="preserve">31.28889 ° N 121.18167 ° E </w:t>
            </w:r>
            <w:r>
              <w:rPr/>
              <w:t xml:space="preserve">/ 31.28889; 121.18167 </w:t>
            </w:r>
            <w:r>
              <w:rPr/>
              <w:t xml:space="preserve">(</w:t>
            </w:r>
            <w:r>
              <w:rPr/>
              <w:t xml:space="preserve">Volkswagen Transmission (Shanghai) Company Ltd., Jiading). </w:t>
            </w:r>
          </w:p>
        </w:tc>
      </w:tr>
      <w:tr>
        <w:trPr/>
        <w:tc>
          <w:tcPr>
            <w:tcW w:w="1936" w:type="dxa"/>
            <w:tcBorders/>
            <w:vAlign w:val="center"/>
          </w:tcPr>
          <w:p>
            <w:pPr>
              <w:pStyle w:val="TableContents"/>
              <w:bidi w:val="0"/>
              <w:spacing w:before="0" w:after="283"/>
              <w:jc w:val="left"/>
              <w:rPr/>
            </w:pPr>
            <w:r>
              <w:rPr/>
              <w:t xml:space="preserve">Kaluga </w:t>
            </w:r>
          </w:p>
        </w:tc>
        <w:tc>
          <w:tcPr>
            <w:tcW w:w="1051" w:type="dxa"/>
            <w:tcBorders/>
            <w:vAlign w:val="center"/>
          </w:tcPr>
          <w:p>
            <w:pPr>
              <w:pStyle w:val="TableContents"/>
              <w:bidi w:val="0"/>
              <w:spacing w:before="0" w:after="283"/>
              <w:jc w:val="left"/>
              <w:rPr/>
            </w:pPr>
            <w:r>
              <w:rPr/>
              <w:t xml:space="preserve">K Škoda </w:t>
            </w:r>
          </w:p>
        </w:tc>
        <w:tc>
          <w:tcPr>
            <w:tcW w:w="1321" w:type="dxa"/>
            <w:tcBorders/>
            <w:vAlign w:val="center"/>
          </w:tcPr>
          <w:p>
            <w:pPr>
              <w:pStyle w:val="TableContents"/>
              <w:bidi w:val="0"/>
              <w:spacing w:before="0" w:after="283"/>
              <w:jc w:val="left"/>
              <w:rPr/>
            </w:pPr>
            <w:r>
              <w:rPr/>
              <w:t xml:space="preserve">Eurooppa, Venäjä </w:t>
            </w:r>
          </w:p>
        </w:tc>
        <w:tc>
          <w:tcPr>
            <w:tcW w:w="1801" w:type="dxa"/>
            <w:tcBorders/>
            <w:vAlign w:val="center"/>
          </w:tcPr>
          <w:p>
            <w:pPr>
              <w:pStyle w:val="TableContents"/>
              <w:bidi w:val="0"/>
              <w:spacing w:before="0" w:after="283"/>
              <w:jc w:val="left"/>
              <w:rPr/>
            </w:pPr>
            <w:r>
              <w:rPr/>
              <w:t xml:space="preserve">Grabtsevo Kaluga, Kalugan alue </w:t>
            </w:r>
          </w:p>
        </w:tc>
        <w:tc>
          <w:tcPr>
            <w:tcW w:w="1351" w:type="dxa"/>
            <w:tcBorders/>
            <w:vAlign w:val="center"/>
          </w:tcPr>
          <w:p>
            <w:pPr>
              <w:pStyle w:val="TableContents"/>
              <w:bidi w:val="0"/>
              <w:spacing w:before="0" w:after="283"/>
              <w:jc w:val="left"/>
              <w:rPr/>
            </w:pPr>
            <w:r>
              <w:rPr/>
              <w:t xml:space="preserve">Audi A4 (B8) Audi A5 Audi A6 Audi A6 VW Jetta VW Passat VW Tiguan VW Touareg Škoda Fabia (5J) Škoda Octavia </w:t>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2007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5,073 </w:t>
            </w:r>
          </w:p>
        </w:tc>
        <w:tc>
          <w:tcPr>
            <w:tcW w:w="2506" w:type="dxa"/>
            <w:tcBorders/>
            <w:vAlign w:val="center"/>
          </w:tcPr>
          <w:p>
            <w:pPr>
              <w:pStyle w:val="TableContents"/>
              <w:bidi w:val="0"/>
              <w:spacing w:before="0" w:after="283"/>
              <w:jc w:val="left"/>
              <w:rPr/>
            </w:pPr>
            <w:r>
              <w:rPr/>
              <w:t xml:space="preserve">Uusi 200 m2:n laitos; ennustettu 150 000 ajoneuvon vuotuinen tuotantokapasiteetti saavutetaan vuoden 2010 aikana, ja työntekijöiden määrä nousee 3 000:een. Kaikki tuotetut ajoneuvot olivat aluksi puolivalmisteisia, mutta täysi tuotanto alkaa vuonna 2010. Lentoasemalle on yhteys Grabtsevon lentoasemalta, jotka molemmat ovat osa Volkswagen Group Russiaa (OOO Volkswagen Rus). </w:t>
            </w:r>
          </w:p>
        </w:tc>
        <w:tc>
          <w:tcPr>
            <w:tcW w:w="3241" w:type="dxa"/>
            <w:tcBorders/>
            <w:vAlign w:val="center"/>
          </w:tcPr>
          <w:p>
            <w:pPr>
              <w:pStyle w:val="TableContents"/>
              <w:bidi w:val="0"/>
              <w:spacing w:before="0" w:after="283"/>
              <w:jc w:val="left"/>
              <w:rPr/>
            </w:pPr>
            <w:r>
              <w:rPr/>
              <w:t xml:space="preserve">54 ° 34 ′ 28''' N 36 ° 20 ′ 40'' E </w:t>
            </w:r>
            <w:r>
              <w:rPr/>
              <w:t xml:space="preserve">/ </w:t>
            </w:r>
            <w:r>
              <w:rPr/>
              <w:t xml:space="preserve">54.57444 ° N 36.34444 ° E </w:t>
            </w:r>
            <w:r>
              <w:rPr/>
              <w:t xml:space="preserve">/ 54.57444; 36.34444 </w:t>
            </w:r>
            <w:r>
              <w:rPr/>
              <w:t xml:space="preserve">(</w:t>
            </w:r>
            <w:r>
              <w:rPr/>
              <w:t xml:space="preserve">Volkswagen Kaluga) </w:t>
            </w:r>
          </w:p>
        </w:tc>
      </w:tr>
      <w:tr>
        <w:trPr/>
        <w:tc>
          <w:tcPr>
            <w:tcW w:w="1936" w:type="dxa"/>
            <w:tcBorders/>
            <w:vAlign w:val="center"/>
          </w:tcPr>
          <w:p>
            <w:pPr>
              <w:pStyle w:val="TableContents"/>
              <w:bidi w:val="0"/>
              <w:spacing w:before="0" w:after="283"/>
              <w:jc w:val="left"/>
              <w:rPr/>
            </w:pPr>
            <w:r>
              <w:rPr/>
              <w:t xml:space="preserve">Kazakstan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Aasia, Kazakstan </w:t>
            </w:r>
          </w:p>
        </w:tc>
        <w:tc>
          <w:tcPr>
            <w:tcW w:w="1801" w:type="dxa"/>
            <w:tcBorders/>
            <w:vAlign w:val="center"/>
          </w:tcPr>
          <w:p>
            <w:pPr>
              <w:pStyle w:val="TableContents"/>
              <w:bidi w:val="0"/>
              <w:spacing w:before="0" w:after="283"/>
              <w:jc w:val="left"/>
              <w:rPr/>
            </w:pPr>
            <w:r>
              <w:rPr/>
              <w:t xml:space="preserve">Kazakstan, Kazakstanin tasavalta </w:t>
            </w:r>
          </w:p>
        </w:tc>
        <w:tc>
          <w:tcPr>
            <w:tcW w:w="13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2005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 </w:t>
            </w:r>
          </w:p>
        </w:tc>
        <w:tc>
          <w:tcPr>
            <w:tcW w:w="324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Kvasiny </w:t>
            </w:r>
          </w:p>
        </w:tc>
        <w:tc>
          <w:tcPr>
            <w:tcW w:w="1051" w:type="dxa"/>
            <w:tcBorders/>
            <w:vAlign w:val="center"/>
          </w:tcPr>
          <w:p>
            <w:pPr>
              <w:pStyle w:val="TableContents"/>
              <w:bidi w:val="0"/>
              <w:spacing w:before="0" w:after="283"/>
              <w:jc w:val="left"/>
              <w:rPr/>
            </w:pPr>
            <w:r>
              <w:rPr/>
              <w:t xml:space="preserve">T 5 6 9 </w:t>
            </w:r>
          </w:p>
        </w:tc>
        <w:tc>
          <w:tcPr>
            <w:tcW w:w="1321" w:type="dxa"/>
            <w:tcBorders/>
            <w:vAlign w:val="center"/>
          </w:tcPr>
          <w:p>
            <w:pPr>
              <w:pStyle w:val="TableContents"/>
              <w:bidi w:val="0"/>
              <w:spacing w:before="0" w:after="283"/>
              <w:jc w:val="left"/>
              <w:rPr/>
            </w:pPr>
            <w:r>
              <w:rPr/>
              <w:t xml:space="preserve">Eurooppa, Tšekki </w:t>
            </w:r>
          </w:p>
        </w:tc>
        <w:tc>
          <w:tcPr>
            <w:tcW w:w="1801" w:type="dxa"/>
            <w:tcBorders/>
            <w:vAlign w:val="center"/>
          </w:tcPr>
          <w:p>
            <w:pPr>
              <w:pStyle w:val="TableContents"/>
              <w:bidi w:val="0"/>
              <w:spacing w:before="0" w:after="283"/>
              <w:jc w:val="left"/>
              <w:rPr/>
            </w:pPr>
            <w:r>
              <w:rPr/>
              <w:t xml:space="preserve">Kvasiny, Hradec Králové </w:t>
            </w:r>
          </w:p>
        </w:tc>
        <w:tc>
          <w:tcPr>
            <w:tcW w:w="1351" w:type="dxa"/>
            <w:tcBorders/>
            <w:vAlign w:val="center"/>
          </w:tcPr>
          <w:p>
            <w:pPr>
              <w:pStyle w:val="TableContents"/>
              <w:bidi w:val="0"/>
              <w:spacing w:before="0" w:after="283"/>
              <w:jc w:val="left"/>
              <w:rPr/>
            </w:pPr>
            <w:r>
              <w:rPr/>
              <w:t xml:space="preserve">Škoda Fabia (5J) Škoda Superb (3T) Škoda Roomster Škoda Yeti Škoda Praktik Škoda Kodiaq </w:t>
            </w:r>
          </w:p>
        </w:tc>
        <w:tc>
          <w:tcPr>
            <w:tcW w:w="1621" w:type="dxa"/>
            <w:tcBorders/>
            <w:vAlign w:val="center"/>
          </w:tcPr>
          <w:p>
            <w:pPr>
              <w:pStyle w:val="TableContents"/>
              <w:bidi w:val="0"/>
              <w:spacing w:before="0" w:after="283"/>
              <w:jc w:val="left"/>
              <w:rPr/>
            </w:pPr>
            <w:r>
              <w:rPr/>
              <w:t xml:space="preserve">Škoda Fabia (6Y) Škoda Superb (3U) </w:t>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1997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3,240 </w:t>
            </w:r>
          </w:p>
        </w:tc>
        <w:tc>
          <w:tcPr>
            <w:tcW w:w="2506" w:type="dxa"/>
            <w:tcBorders/>
            <w:vAlign w:val="center"/>
          </w:tcPr>
          <w:p>
            <w:pPr>
              <w:pStyle w:val="TableContents"/>
              <w:bidi w:val="0"/>
              <w:spacing w:before="0" w:after="283"/>
              <w:jc w:val="left"/>
              <w:rPr/>
            </w:pPr>
            <w:r>
              <w:rPr/>
              <w:t xml:space="preserve">Škoda Auto a.s. tehdas </w:t>
            </w:r>
          </w:p>
        </w:tc>
        <w:tc>
          <w:tcPr>
            <w:tcW w:w="3241" w:type="dxa"/>
            <w:tcBorders/>
            <w:vAlign w:val="center"/>
          </w:tcPr>
          <w:p>
            <w:pPr>
              <w:pStyle w:val="TableContents"/>
              <w:bidi w:val="0"/>
              <w:spacing w:before="0" w:after="283"/>
              <w:jc w:val="left"/>
              <w:rPr/>
            </w:pPr>
            <w:r>
              <w:rPr/>
              <w:t xml:space="preserve">50 ° 12 ′ 17''' N 16 ° 15 ′ 28''' E </w:t>
            </w:r>
            <w:r>
              <w:rPr/>
              <w:t xml:space="preserve">/ </w:t>
            </w:r>
            <w:r>
              <w:rPr/>
              <w:t xml:space="preserve">50.20472 ° N 16.25778 ° E </w:t>
            </w:r>
            <w:r>
              <w:rPr/>
              <w:t xml:space="preserve">/ 50.20472; 16.25778 </w:t>
            </w:r>
            <w:r>
              <w:rPr/>
              <w:t xml:space="preserve">(</w:t>
            </w:r>
            <w:r>
              <w:rPr/>
              <w:t xml:space="preserve">Škoda Auto a.s., Kvasiny). </w:t>
            </w:r>
          </w:p>
        </w:tc>
      </w:tr>
      <w:tr>
        <w:trPr/>
        <w:tc>
          <w:tcPr>
            <w:tcW w:w="1936" w:type="dxa"/>
            <w:tcBorders/>
            <w:vAlign w:val="center"/>
          </w:tcPr>
          <w:p>
            <w:pPr>
              <w:pStyle w:val="TableContents"/>
              <w:bidi w:val="0"/>
              <w:spacing w:before="0" w:after="283"/>
              <w:jc w:val="left"/>
              <w:rPr/>
            </w:pPr>
            <w:r>
              <w:rPr/>
              <w:t xml:space="preserve">Leipzig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Saksa </w:t>
            </w:r>
          </w:p>
        </w:tc>
        <w:tc>
          <w:tcPr>
            <w:tcW w:w="1801" w:type="dxa"/>
            <w:tcBorders/>
            <w:vAlign w:val="center"/>
          </w:tcPr>
          <w:p>
            <w:pPr>
              <w:pStyle w:val="TableContents"/>
              <w:bidi w:val="0"/>
              <w:spacing w:before="0" w:after="283"/>
              <w:jc w:val="left"/>
              <w:rPr/>
            </w:pPr>
            <w:r>
              <w:rPr/>
              <w:t xml:space="preserve">Leipzig, Saksin osavaltio </w:t>
            </w:r>
          </w:p>
        </w:tc>
        <w:tc>
          <w:tcPr>
            <w:tcW w:w="1351" w:type="dxa"/>
            <w:tcBorders/>
            <w:vAlign w:val="center"/>
          </w:tcPr>
          <w:p>
            <w:pPr>
              <w:pStyle w:val="TableContents"/>
              <w:bidi w:val="0"/>
              <w:spacing w:before="0" w:after="283"/>
              <w:jc w:val="left"/>
              <w:rPr/>
            </w:pPr>
            <w:r>
              <w:rPr/>
              <w:t xml:space="preserve">Porsche Cayenne Porsche Panamera Porsche Macan </w:t>
            </w:r>
          </w:p>
        </w:tc>
        <w:tc>
          <w:tcPr>
            <w:tcW w:w="1621" w:type="dxa"/>
            <w:tcBorders/>
            <w:vAlign w:val="center"/>
          </w:tcPr>
          <w:p>
            <w:pPr>
              <w:pStyle w:val="TableContents"/>
              <w:bidi w:val="0"/>
              <w:spacing w:before="0" w:after="283"/>
              <w:jc w:val="left"/>
              <w:rPr/>
            </w:pPr>
            <w:r>
              <w:rPr/>
              <w:t xml:space="preserve">Porsche Carrera GT </w:t>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2001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3,061 </w:t>
            </w:r>
          </w:p>
        </w:tc>
        <w:tc>
          <w:tcPr>
            <w:tcW w:w="2506" w:type="dxa"/>
            <w:tcBorders/>
            <w:vAlign w:val="center"/>
          </w:tcPr>
          <w:p>
            <w:pPr>
              <w:pStyle w:val="TableContents"/>
              <w:bidi w:val="0"/>
              <w:spacing w:before="0" w:after="283"/>
              <w:jc w:val="left"/>
              <w:rPr/>
            </w:pPr>
            <w:r>
              <w:rPr/>
              <w:t xml:space="preserve">Cayennen (Bratislavasta) ja Panameran (Hannoverista) loppukokoonpano. </w:t>
            </w:r>
          </w:p>
        </w:tc>
        <w:tc>
          <w:tcPr>
            <w:tcW w:w="324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Loutang Shanghai Volkswagen (SVW)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Aasia, Kiina </w:t>
            </w:r>
          </w:p>
        </w:tc>
        <w:tc>
          <w:tcPr>
            <w:tcW w:w="1801" w:type="dxa"/>
            <w:tcBorders/>
            <w:vAlign w:val="center"/>
          </w:tcPr>
          <w:p>
            <w:pPr>
              <w:pStyle w:val="TableContents"/>
              <w:bidi w:val="0"/>
              <w:spacing w:before="0" w:after="283"/>
              <w:jc w:val="left"/>
              <w:rPr/>
            </w:pPr>
            <w:r>
              <w:rPr/>
              <w:t xml:space="preserve">Loutang, Jiading District, Shanghai </w:t>
            </w:r>
          </w:p>
        </w:tc>
        <w:tc>
          <w:tcPr>
            <w:tcW w:w="13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Moottorit </w:t>
            </w:r>
          </w:p>
        </w:tc>
        <w:tc>
          <w:tcPr>
            <w:tcW w:w="1081" w:type="dxa"/>
            <w:tcBorders/>
            <w:vAlign w:val="center"/>
          </w:tcPr>
          <w:p>
            <w:pPr>
              <w:pStyle w:val="TableContents"/>
              <w:bidi w:val="0"/>
              <w:spacing w:before="0" w:after="283"/>
              <w:jc w:val="left"/>
              <w:rPr/>
            </w:pPr>
            <w:r>
              <w:rPr/>
              <w:t xml:space="preserve">????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Shanghai Volkswagen Powertrain Co. Ltd. </w:t>
            </w:r>
          </w:p>
        </w:tc>
        <w:tc>
          <w:tcPr>
            <w:tcW w:w="324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Ludwigsfelde </w:t>
            </w:r>
          </w:p>
        </w:tc>
        <w:tc>
          <w:tcPr>
            <w:tcW w:w="1051"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Eurooppa, Saksa </w:t>
            </w:r>
          </w:p>
        </w:tc>
        <w:tc>
          <w:tcPr>
            <w:tcW w:w="1801" w:type="dxa"/>
            <w:tcBorders/>
            <w:vAlign w:val="center"/>
          </w:tcPr>
          <w:p>
            <w:pPr>
              <w:pStyle w:val="TableContents"/>
              <w:bidi w:val="0"/>
              <w:spacing w:before="0" w:after="283"/>
              <w:jc w:val="left"/>
              <w:rPr/>
            </w:pPr>
            <w:r>
              <w:rPr/>
              <w:t xml:space="preserve">Ludwigsfelde, Teltow-Fläming, Brandenburgin osavaltio. </w:t>
            </w:r>
          </w:p>
        </w:tc>
        <w:tc>
          <w:tcPr>
            <w:tcW w:w="1351" w:type="dxa"/>
            <w:tcBorders/>
            <w:vAlign w:val="center"/>
          </w:tcPr>
          <w:p>
            <w:pPr>
              <w:pStyle w:val="TableContents"/>
              <w:bidi w:val="0"/>
              <w:spacing w:before="0" w:after="283"/>
              <w:jc w:val="left"/>
              <w:rPr/>
            </w:pPr>
            <w:r>
              <w:rPr/>
              <w:t xml:space="preserve">VW Crafter (LT3) </w:t>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Mercedes-Benzin hyötyajoneuvojen sivusto. Valmistaa LT3:n ja Mercedes-Benz Sprinterin yhteisyrityssopimuksen mukaisesti. </w:t>
            </w:r>
          </w:p>
        </w:tc>
        <w:tc>
          <w:tcPr>
            <w:tcW w:w="3241" w:type="dxa"/>
            <w:tcBorders/>
            <w:vAlign w:val="center"/>
          </w:tcPr>
          <w:p>
            <w:pPr>
              <w:pStyle w:val="TableContents"/>
              <w:bidi w:val="0"/>
              <w:spacing w:before="0" w:after="283"/>
              <w:jc w:val="left"/>
              <w:rPr/>
            </w:pPr>
            <w:r>
              <w:rPr/>
              <w:t xml:space="preserve">52 ° 19 ′ 27''' N 13 ° 16 ′ 10'' E </w:t>
            </w:r>
            <w:r>
              <w:rPr/>
              <w:t xml:space="preserve">/ </w:t>
            </w:r>
            <w:r>
              <w:rPr/>
              <w:t xml:space="preserve">52.32417 ° N 13.26944 ° E </w:t>
            </w:r>
            <w:r>
              <w:rPr/>
              <w:t xml:space="preserve">/ 52.32417; 13.26944 </w:t>
            </w:r>
            <w:r>
              <w:rPr/>
              <w:t xml:space="preserve">(</w:t>
            </w:r>
            <w:r>
              <w:rPr/>
              <w:t xml:space="preserve">Daimler AG: Mercedes-Benz Werk, Ludwigsfelde). </w:t>
            </w:r>
          </w:p>
        </w:tc>
      </w:tr>
      <w:tr>
        <w:trPr/>
        <w:tc>
          <w:tcPr>
            <w:tcW w:w="1936" w:type="dxa"/>
            <w:tcBorders/>
            <w:vAlign w:val="center"/>
          </w:tcPr>
          <w:p>
            <w:pPr>
              <w:pStyle w:val="TableContents"/>
              <w:bidi w:val="0"/>
              <w:spacing w:before="0" w:after="283"/>
              <w:jc w:val="left"/>
              <w:rPr/>
            </w:pPr>
            <w:r>
              <w:rPr/>
              <w:t xml:space="preserve">Luulaja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Ruotsi </w:t>
            </w:r>
          </w:p>
        </w:tc>
        <w:tc>
          <w:tcPr>
            <w:tcW w:w="1801" w:type="dxa"/>
            <w:tcBorders/>
            <w:vAlign w:val="center"/>
          </w:tcPr>
          <w:p>
            <w:pPr>
              <w:pStyle w:val="TableContents"/>
              <w:bidi w:val="0"/>
              <w:spacing w:before="0" w:after="283"/>
              <w:jc w:val="left"/>
              <w:rPr/>
            </w:pPr>
            <w:r>
              <w:rPr/>
              <w:t xml:space="preserve">Luulajan kunta, Norrbotten, Norrbottenin lääni </w:t>
            </w:r>
          </w:p>
        </w:tc>
        <w:tc>
          <w:tcPr>
            <w:tcW w:w="13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Scanian kuorma-auton runkopalkit, taka-akselipesät </w:t>
            </w:r>
          </w:p>
        </w:tc>
        <w:tc>
          <w:tcPr>
            <w:tcW w:w="108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713 </w:t>
            </w:r>
          </w:p>
        </w:tc>
        <w:tc>
          <w:tcPr>
            <w:tcW w:w="2506" w:type="dxa"/>
            <w:tcBorders/>
            <w:vAlign w:val="center"/>
          </w:tcPr>
          <w:p>
            <w:pPr>
              <w:pStyle w:val="TableContents"/>
              <w:bidi w:val="0"/>
              <w:spacing w:before="0" w:after="283"/>
              <w:jc w:val="left"/>
              <w:rPr/>
            </w:pPr>
            <w:r>
              <w:rPr/>
              <w:t xml:space="preserve">Ferruform AB:n tehdas, osa Scania AB:tä. </w:t>
            </w:r>
          </w:p>
        </w:tc>
        <w:tc>
          <w:tcPr>
            <w:tcW w:w="3241" w:type="dxa"/>
            <w:tcBorders/>
            <w:vAlign w:val="center"/>
          </w:tcPr>
          <w:p>
            <w:pPr>
              <w:pStyle w:val="TableContents"/>
              <w:bidi w:val="0"/>
              <w:spacing w:before="0" w:after="283"/>
              <w:jc w:val="left"/>
              <w:rPr/>
            </w:pPr>
            <w:r>
              <w:rPr/>
              <w:t xml:space="preserve">65 ° 36 ′ 48'' N 22 ° 7 ′ 45'' E </w:t>
            </w:r>
            <w:r>
              <w:rPr/>
              <w:t xml:space="preserve">/ </w:t>
            </w:r>
            <w:r>
              <w:rPr/>
              <w:t xml:space="preserve">65.61333 ° N 22.12917 ° E </w:t>
            </w:r>
            <w:r>
              <w:rPr/>
              <w:t xml:space="preserve">/ 65.61333; 22.12917 </w:t>
            </w:r>
            <w:r>
              <w:rPr/>
              <w:t xml:space="preserve">(</w:t>
            </w:r>
            <w:r>
              <w:rPr/>
              <w:t xml:space="preserve">Ferruform AB, Luulaja (osa Scania AB:tä)). </w:t>
            </w:r>
          </w:p>
        </w:tc>
      </w:tr>
      <w:tr>
        <w:trPr/>
        <w:tc>
          <w:tcPr>
            <w:tcW w:w="1936" w:type="dxa"/>
            <w:tcBorders/>
            <w:vAlign w:val="center"/>
          </w:tcPr>
          <w:p>
            <w:pPr>
              <w:pStyle w:val="TableContents"/>
              <w:bidi w:val="0"/>
              <w:spacing w:before="0" w:after="283"/>
              <w:jc w:val="left"/>
              <w:rPr/>
            </w:pPr>
            <w:r>
              <w:rPr/>
              <w:t xml:space="preserve">Martin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Slovakia </w:t>
            </w:r>
          </w:p>
        </w:tc>
        <w:tc>
          <w:tcPr>
            <w:tcW w:w="1801" w:type="dxa"/>
            <w:tcBorders/>
            <w:vAlign w:val="center"/>
          </w:tcPr>
          <w:p>
            <w:pPr>
              <w:pStyle w:val="TableContents"/>
              <w:bidi w:val="0"/>
              <w:spacing w:before="0" w:after="283"/>
              <w:jc w:val="left"/>
              <w:rPr/>
            </w:pPr>
            <w:r>
              <w:rPr/>
              <w:t xml:space="preserve">Martin, Žilina </w:t>
            </w:r>
          </w:p>
        </w:tc>
        <w:tc>
          <w:tcPr>
            <w:tcW w:w="13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Synkronirenkaat, laippaakselit, jarrurummut, tasauspyörästön kotelot, jarrulevyt </w:t>
            </w:r>
          </w:p>
        </w:tc>
        <w:tc>
          <w:tcPr>
            <w:tcW w:w="1081" w:type="dxa"/>
            <w:tcBorders/>
            <w:vAlign w:val="center"/>
          </w:tcPr>
          <w:p>
            <w:pPr>
              <w:pStyle w:val="TableContents"/>
              <w:bidi w:val="0"/>
              <w:spacing w:before="0" w:after="283"/>
              <w:jc w:val="left"/>
              <w:rPr/>
            </w:pPr>
            <w:r>
              <w:rPr/>
              <w:t xml:space="preserve">2000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825 </w:t>
            </w:r>
          </w:p>
        </w:tc>
        <w:tc>
          <w:tcPr>
            <w:tcW w:w="2506" w:type="dxa"/>
            <w:tcBorders/>
            <w:vAlign w:val="center"/>
          </w:tcPr>
          <w:p>
            <w:pPr>
              <w:pStyle w:val="TableContents"/>
              <w:bidi w:val="0"/>
              <w:spacing w:before="0" w:after="283"/>
              <w:jc w:val="left"/>
              <w:rPr/>
            </w:pPr>
            <w:r>
              <w:rPr/>
              <w:t xml:space="preserve">Osa Volkswagen Slovakia, a.s. </w:t>
            </w:r>
          </w:p>
        </w:tc>
        <w:tc>
          <w:tcPr>
            <w:tcW w:w="324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Martorell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Espanja </w:t>
            </w:r>
          </w:p>
        </w:tc>
        <w:tc>
          <w:tcPr>
            <w:tcW w:w="1801" w:type="dxa"/>
            <w:tcBorders/>
            <w:vAlign w:val="center"/>
          </w:tcPr>
          <w:p>
            <w:pPr>
              <w:pStyle w:val="TableContents"/>
              <w:bidi w:val="0"/>
              <w:spacing w:before="0" w:after="283"/>
              <w:jc w:val="left"/>
              <w:rPr/>
            </w:pPr>
            <w:r>
              <w:rPr/>
              <w:t xml:space="preserve">Martorell, Katalonia </w:t>
            </w:r>
          </w:p>
        </w:tc>
        <w:tc>
          <w:tcPr>
            <w:tcW w:w="1351" w:type="dxa"/>
            <w:tcBorders/>
            <w:vAlign w:val="center"/>
          </w:tcPr>
          <w:p>
            <w:pPr>
              <w:pStyle w:val="TableContents"/>
              <w:bidi w:val="0"/>
              <w:spacing w:before="0" w:after="283"/>
              <w:jc w:val="left"/>
              <w:rPr/>
            </w:pPr>
            <w:r>
              <w:rPr/>
              <w:t xml:space="preserve">SEAT Ibiza (6J) SEAT León SEAT Altea SEAT Altea XL SEAT Altea Freetrack SEAT Exeo Audi Q3 </w:t>
            </w:r>
          </w:p>
        </w:tc>
        <w:tc>
          <w:tcPr>
            <w:tcW w:w="1621" w:type="dxa"/>
            <w:tcBorders/>
            <w:vAlign w:val="center"/>
          </w:tcPr>
          <w:p>
            <w:pPr>
              <w:pStyle w:val="TableContents"/>
              <w:bidi w:val="0"/>
              <w:spacing w:before="0" w:after="283"/>
              <w:jc w:val="left"/>
              <w:rPr/>
            </w:pPr>
            <w:r>
              <w:rPr/>
              <w:t xml:space="preserve">SEAT Arosa SEAT Ibiza (6K) SEAT Ibiza (6L) SEAT Córdoba SEAT Córdoba Vario SEAT Inca SEAT Toledo VW Caddy (9K) VW Polo Classic VW Polo Variant </w:t>
            </w:r>
          </w:p>
        </w:tc>
        <w:tc>
          <w:tcPr>
            <w:tcW w:w="1576" w:type="dxa"/>
            <w:tcBorders/>
            <w:vAlign w:val="center"/>
          </w:tcPr>
          <w:p>
            <w:pPr>
              <w:pStyle w:val="TableContents"/>
              <w:bidi w:val="0"/>
              <w:spacing w:before="0" w:after="283"/>
              <w:jc w:val="left"/>
              <w:rPr/>
            </w:pPr>
            <w:r>
              <w:rPr/>
              <w:t xml:space="preserve">Moottorin kokoonpano </w:t>
            </w:r>
          </w:p>
        </w:tc>
        <w:tc>
          <w:tcPr>
            <w:tcW w:w="1081" w:type="dxa"/>
            <w:tcBorders/>
            <w:vAlign w:val="center"/>
          </w:tcPr>
          <w:p>
            <w:pPr>
              <w:pStyle w:val="TableContents"/>
              <w:bidi w:val="0"/>
              <w:spacing w:before="0" w:after="283"/>
              <w:jc w:val="left"/>
              <w:rPr/>
            </w:pPr>
            <w:r>
              <w:rPr/>
              <w:t xml:space="preserve">1993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10 723 (tuotanto: 6 713, varaosat: 306, hallintoalueet: 2 386). </w:t>
            </w:r>
          </w:p>
        </w:tc>
        <w:tc>
          <w:tcPr>
            <w:tcW w:w="2506" w:type="dxa"/>
            <w:tcBorders/>
            <w:vAlign w:val="center"/>
          </w:tcPr>
          <w:p>
            <w:pPr>
              <w:pStyle w:val="TableContents"/>
              <w:bidi w:val="0"/>
              <w:spacing w:before="0" w:after="283"/>
              <w:jc w:val="left"/>
              <w:rPr/>
            </w:pPr>
            <w:r>
              <w:rPr/>
              <w:t xml:space="preserve">SEAT, S.A.:n pääkonttori, tekninen keskus, tutkimus- ja kehityskeskus, suunnittelukeskus, prototyyppien kehityskeskus ja päätehdas, jonka vuotuinen kapasiteetti on 500 000 autoa, SEAT Sport -divisioonakeskus sekä Volkswagen Group Genuine Parts Centre. SEATin teknisen keskuksen rakentaminen aloitettiin vuonna 1973, ja se valmistui vuonna 1975. SEATin tehtaan rakentaminen aloitettiin vuonna 1989, ja Espanjan kuningas vihki sen käyttöön vuonna 1993; vuonna 1998 tehdas sai VW-konsernin parhaan tehtaan ensimmäisen vuosineljänneksen palkinnon. </w:t>
            </w:r>
          </w:p>
        </w:tc>
        <w:tc>
          <w:tcPr>
            <w:tcW w:w="3241" w:type="dxa"/>
            <w:tcBorders/>
            <w:vAlign w:val="center"/>
          </w:tcPr>
          <w:p>
            <w:pPr>
              <w:pStyle w:val="TableContents"/>
              <w:bidi w:val="0"/>
              <w:spacing w:before="0" w:after="283"/>
              <w:jc w:val="left"/>
              <w:rPr/>
            </w:pPr>
            <w:r>
              <w:rPr/>
              <w:t xml:space="preserve">41 ° 29 ′ 48''' N 1 ° 54 ′ 9''' E </w:t>
            </w:r>
            <w:r>
              <w:rPr/>
              <w:t xml:space="preserve">/ </w:t>
            </w:r>
            <w:r>
              <w:rPr/>
              <w:t xml:space="preserve">41.49667 ° N 1.90250 ° E </w:t>
            </w:r>
            <w:r>
              <w:rPr/>
              <w:t xml:space="preserve">/ 41.49667; 1.90250 </w:t>
            </w:r>
            <w:r>
              <w:rPr/>
              <w:t xml:space="preserve">(</w:t>
            </w:r>
            <w:r>
              <w:rPr/>
              <w:t xml:space="preserve">Volkswagen Martorell SEAT) </w:t>
            </w:r>
          </w:p>
        </w:tc>
      </w:tr>
      <w:tr>
        <w:trPr/>
        <w:tc>
          <w:tcPr>
            <w:tcW w:w="1936" w:type="dxa"/>
            <w:tcBorders/>
            <w:vAlign w:val="center"/>
          </w:tcPr>
          <w:p>
            <w:pPr>
              <w:pStyle w:val="TableContents"/>
              <w:bidi w:val="0"/>
              <w:spacing w:before="0" w:after="283"/>
              <w:jc w:val="left"/>
              <w:rPr/>
            </w:pPr>
            <w:r>
              <w:rPr/>
              <w:t xml:space="preserve">Meppel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Alankomaat </w:t>
            </w:r>
          </w:p>
        </w:tc>
        <w:tc>
          <w:tcPr>
            <w:tcW w:w="1801" w:type="dxa"/>
            <w:tcBorders/>
            <w:vAlign w:val="center"/>
          </w:tcPr>
          <w:p>
            <w:pPr>
              <w:pStyle w:val="TableContents"/>
              <w:bidi w:val="0"/>
              <w:spacing w:before="0" w:after="283"/>
              <w:jc w:val="left"/>
              <w:rPr/>
            </w:pPr>
            <w:r>
              <w:rPr/>
              <w:t xml:space="preserve">Meppel, Drenthe </w:t>
            </w:r>
          </w:p>
        </w:tc>
        <w:tc>
          <w:tcPr>
            <w:tcW w:w="13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Scanian kuorma-autojen komponentit ja maalaamo </w:t>
            </w:r>
          </w:p>
        </w:tc>
        <w:tc>
          <w:tcPr>
            <w:tcW w:w="108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75 </w:t>
            </w:r>
          </w:p>
        </w:tc>
        <w:tc>
          <w:tcPr>
            <w:tcW w:w="2506" w:type="dxa"/>
            <w:tcBorders/>
            <w:vAlign w:val="center"/>
          </w:tcPr>
          <w:p>
            <w:pPr>
              <w:pStyle w:val="TableContents"/>
              <w:bidi w:val="0"/>
              <w:spacing w:before="0" w:after="283"/>
              <w:jc w:val="left"/>
              <w:rPr/>
            </w:pPr>
            <w:r>
              <w:rPr/>
              <w:t xml:space="preserve">Scania Production Meppel B.V. tehdas, osa Scania AB:tä. </w:t>
            </w:r>
          </w:p>
        </w:tc>
        <w:tc>
          <w:tcPr>
            <w:tcW w:w="3241" w:type="dxa"/>
            <w:tcBorders/>
            <w:vAlign w:val="center"/>
          </w:tcPr>
          <w:p>
            <w:pPr>
              <w:pStyle w:val="TableContents"/>
              <w:bidi w:val="0"/>
              <w:spacing w:before="0" w:after="283"/>
              <w:jc w:val="left"/>
              <w:rPr/>
            </w:pPr>
            <w:r>
              <w:rPr/>
              <w:t xml:space="preserve">52 ° 41 ′ 25''' N 6 ° 10 ′ 24'' E </w:t>
            </w:r>
            <w:r>
              <w:rPr/>
              <w:t xml:space="preserve">/ </w:t>
            </w:r>
            <w:r>
              <w:rPr/>
              <w:t xml:space="preserve">52.69028 ° N 6.17333 ° E </w:t>
            </w:r>
            <w:r>
              <w:rPr/>
              <w:t xml:space="preserve">/ 52.69028; 6.17333 </w:t>
            </w:r>
            <w:r>
              <w:rPr/>
              <w:t xml:space="preserve">(</w:t>
            </w:r>
            <w:r>
              <w:rPr/>
              <w:t xml:space="preserve">Scania Production Meppel B.V., Meppel). </w:t>
            </w:r>
          </w:p>
        </w:tc>
      </w:tr>
      <w:tr>
        <w:trPr/>
        <w:tc>
          <w:tcPr>
            <w:tcW w:w="1936" w:type="dxa"/>
            <w:tcBorders/>
            <w:vAlign w:val="center"/>
          </w:tcPr>
          <w:p>
            <w:pPr>
              <w:pStyle w:val="TableContents"/>
              <w:bidi w:val="0"/>
              <w:spacing w:before="0" w:after="283"/>
              <w:jc w:val="left"/>
              <w:rPr/>
            </w:pPr>
            <w:r>
              <w:rPr/>
              <w:t xml:space="preserve">Mladá Boleslav </w:t>
            </w:r>
          </w:p>
        </w:tc>
        <w:tc>
          <w:tcPr>
            <w:tcW w:w="1051" w:type="dxa"/>
            <w:tcBorders/>
            <w:vAlign w:val="center"/>
          </w:tcPr>
          <w:p>
            <w:pPr>
              <w:pStyle w:val="TableContents"/>
              <w:bidi w:val="0"/>
              <w:spacing w:before="0" w:after="283"/>
              <w:jc w:val="left"/>
              <w:rPr/>
            </w:pPr>
            <w:r>
              <w:rPr/>
              <w:t xml:space="preserve">N 0 1 2 3 4 </w:t>
            </w:r>
          </w:p>
        </w:tc>
        <w:tc>
          <w:tcPr>
            <w:tcW w:w="1321" w:type="dxa"/>
            <w:tcBorders/>
            <w:vAlign w:val="center"/>
          </w:tcPr>
          <w:p>
            <w:pPr>
              <w:pStyle w:val="TableContents"/>
              <w:bidi w:val="0"/>
              <w:spacing w:before="0" w:after="283"/>
              <w:jc w:val="left"/>
              <w:rPr/>
            </w:pPr>
            <w:r>
              <w:rPr/>
              <w:t xml:space="preserve">Eurooppa, Tšekki </w:t>
            </w:r>
          </w:p>
        </w:tc>
        <w:tc>
          <w:tcPr>
            <w:tcW w:w="1801" w:type="dxa"/>
            <w:tcBorders/>
            <w:vAlign w:val="center"/>
          </w:tcPr>
          <w:p>
            <w:pPr>
              <w:pStyle w:val="TableContents"/>
              <w:bidi w:val="0"/>
              <w:spacing w:before="0" w:after="283"/>
              <w:jc w:val="left"/>
              <w:rPr/>
            </w:pPr>
            <w:r>
              <w:rPr/>
              <w:t xml:space="preserve">Mladá Boleslav, Keski-Böömi </w:t>
            </w:r>
          </w:p>
        </w:tc>
        <w:tc>
          <w:tcPr>
            <w:tcW w:w="1351" w:type="dxa"/>
            <w:tcBorders/>
            <w:vAlign w:val="center"/>
          </w:tcPr>
          <w:p>
            <w:pPr>
              <w:pStyle w:val="TableContents"/>
              <w:bidi w:val="0"/>
              <w:spacing w:before="0" w:after="283"/>
              <w:jc w:val="left"/>
              <w:rPr/>
            </w:pPr>
            <w:r>
              <w:rPr/>
              <w:t xml:space="preserve">Škoda Fabia (5J) Škoda Rapid (2012) Škoda Octavia (1Z) </w:t>
            </w:r>
          </w:p>
        </w:tc>
        <w:tc>
          <w:tcPr>
            <w:tcW w:w="1621" w:type="dxa"/>
            <w:tcBorders/>
            <w:vAlign w:val="center"/>
          </w:tcPr>
          <w:p>
            <w:pPr>
              <w:pStyle w:val="TableContents"/>
              <w:bidi w:val="0"/>
              <w:spacing w:before="0" w:after="283"/>
              <w:jc w:val="left"/>
              <w:rPr/>
            </w:pPr>
            <w:r>
              <w:rPr/>
              <w:t xml:space="preserve">Škoda Felicia Škoda Fabia (6J) Škoda Octavia (1U) </w:t>
            </w:r>
          </w:p>
        </w:tc>
        <w:tc>
          <w:tcPr>
            <w:tcW w:w="1576" w:type="dxa"/>
            <w:tcBorders/>
            <w:vAlign w:val="center"/>
          </w:tcPr>
          <w:p>
            <w:pPr>
              <w:pStyle w:val="TableContents"/>
              <w:bidi w:val="0"/>
              <w:spacing w:before="0" w:after="283"/>
              <w:jc w:val="left"/>
              <w:rPr/>
            </w:pPr>
            <w:r>
              <w:rPr/>
              <w:t xml:space="preserve">Moottorit, vaihteistot, valimot </w:t>
            </w:r>
          </w:p>
        </w:tc>
        <w:tc>
          <w:tcPr>
            <w:tcW w:w="1081" w:type="dxa"/>
            <w:tcBorders/>
            <w:vAlign w:val="center"/>
          </w:tcPr>
          <w:p>
            <w:pPr>
              <w:pStyle w:val="TableContents"/>
              <w:bidi w:val="0"/>
              <w:spacing w:before="0" w:after="283"/>
              <w:jc w:val="left"/>
              <w:rPr/>
            </w:pPr>
            <w:r>
              <w:rPr/>
              <w:t xml:space="preserve">1991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20,637 (sisältää kaikki Tšekin sivustot) </w:t>
            </w:r>
          </w:p>
        </w:tc>
        <w:tc>
          <w:tcPr>
            <w:tcW w:w="2506" w:type="dxa"/>
            <w:tcBorders/>
            <w:vAlign w:val="center"/>
          </w:tcPr>
          <w:p>
            <w:pPr>
              <w:pStyle w:val="TableContents"/>
              <w:bidi w:val="0"/>
              <w:spacing w:before="0" w:after="283"/>
              <w:jc w:val="left"/>
              <w:rPr/>
            </w:pPr>
            <w:r>
              <w:rPr/>
              <w:t xml:space="preserve">Škoda Auto a.s.:n päätehdas, tutkimus- ja kehitystoiminta ja pääkonttori sekä Škoda Auto -museo. Alkuperäinen autojen valmistus aloitettiin vuonna 1905. Siirtyi VW-konsernin omistukseen huhtikuussa 1991. </w:t>
            </w:r>
          </w:p>
        </w:tc>
        <w:tc>
          <w:tcPr>
            <w:tcW w:w="3241" w:type="dxa"/>
            <w:tcBorders/>
            <w:vAlign w:val="center"/>
          </w:tcPr>
          <w:p>
            <w:pPr>
              <w:pStyle w:val="TableContents"/>
              <w:bidi w:val="0"/>
              <w:spacing w:before="0" w:after="283"/>
              <w:jc w:val="left"/>
              <w:rPr/>
            </w:pPr>
            <w:r>
              <w:rPr/>
              <w:t xml:space="preserve">50 ° 25 ′ 16'' N 14 ° 55 ′ 50'' E </w:t>
            </w:r>
            <w:r>
              <w:rPr/>
              <w:t xml:space="preserve">/ </w:t>
            </w:r>
            <w:r>
              <w:rPr/>
              <w:t xml:space="preserve">50.42111 ° N 14.93056 ° E </w:t>
            </w:r>
            <w:r>
              <w:rPr/>
              <w:t xml:space="preserve">/ 50.42111; 14.93056 </w:t>
            </w:r>
            <w:r>
              <w:rPr/>
              <w:t xml:space="preserve">(</w:t>
            </w:r>
            <w:r>
              <w:rPr/>
              <w:t xml:space="preserve">Škoda Auton pääkonttori ja tehdas, Mladá Boleslav). </w:t>
            </w:r>
          </w:p>
        </w:tc>
      </w:tr>
      <w:tr>
        <w:trPr/>
        <w:tc>
          <w:tcPr>
            <w:tcW w:w="1936" w:type="dxa"/>
            <w:tcBorders/>
            <w:vAlign w:val="center"/>
          </w:tcPr>
          <w:p>
            <w:pPr>
              <w:pStyle w:val="TableContents"/>
              <w:bidi w:val="0"/>
              <w:spacing w:before="0" w:after="283"/>
              <w:jc w:val="left"/>
              <w:rPr/>
            </w:pPr>
            <w:r>
              <w:rPr/>
              <w:t xml:space="preserve">Zwickau-Mosel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Saksa </w:t>
            </w:r>
          </w:p>
        </w:tc>
        <w:tc>
          <w:tcPr>
            <w:tcW w:w="1801" w:type="dxa"/>
            <w:tcBorders/>
            <w:vAlign w:val="center"/>
          </w:tcPr>
          <w:p>
            <w:pPr>
              <w:pStyle w:val="TableContents"/>
              <w:bidi w:val="0"/>
              <w:spacing w:before="0" w:after="283"/>
              <w:jc w:val="left"/>
              <w:rPr/>
            </w:pPr>
            <w:r>
              <w:rPr/>
              <w:t xml:space="preserve">Zwickau, Saksin osavaltio </w:t>
            </w:r>
          </w:p>
        </w:tc>
        <w:tc>
          <w:tcPr>
            <w:tcW w:w="1351" w:type="dxa"/>
            <w:tcBorders/>
            <w:vAlign w:val="center"/>
          </w:tcPr>
          <w:p>
            <w:pPr>
              <w:pStyle w:val="TableContents"/>
              <w:bidi w:val="0"/>
              <w:spacing w:before="0" w:after="283"/>
              <w:jc w:val="left"/>
              <w:rPr/>
            </w:pPr>
            <w:r>
              <w:rPr/>
              <w:t xml:space="preserve">VW Golf Mk6 VW Passat (B6) </w:t>
            </w:r>
          </w:p>
        </w:tc>
        <w:tc>
          <w:tcPr>
            <w:tcW w:w="1621" w:type="dxa"/>
            <w:tcBorders/>
            <w:vAlign w:val="center"/>
          </w:tcPr>
          <w:p>
            <w:pPr>
              <w:pStyle w:val="TableContents"/>
              <w:bidi w:val="0"/>
              <w:spacing w:before="0" w:after="283"/>
              <w:jc w:val="left"/>
              <w:rPr/>
            </w:pPr>
            <w:r>
              <w:rPr/>
              <w:t xml:space="preserve">VW Golf Mk4 Variant VW Golf Mk5 </w:t>
            </w:r>
          </w:p>
        </w:tc>
        <w:tc>
          <w:tcPr>
            <w:tcW w:w="1576" w:type="dxa"/>
            <w:tcBorders/>
            <w:vAlign w:val="center"/>
          </w:tcPr>
          <w:p>
            <w:pPr>
              <w:pStyle w:val="TableContents"/>
              <w:bidi w:val="0"/>
              <w:spacing w:before="0" w:after="283"/>
              <w:jc w:val="left"/>
              <w:rPr/>
            </w:pPr>
            <w:r>
              <w:rPr/>
              <w:t xml:space="preserve">VW Phaeton -korirakenteet valmistuvat Transparent Factory -tehtaalla. </w:t>
            </w:r>
          </w:p>
        </w:tc>
        <w:tc>
          <w:tcPr>
            <w:tcW w:w="1081" w:type="dxa"/>
            <w:tcBorders/>
            <w:vAlign w:val="center"/>
          </w:tcPr>
          <w:p>
            <w:pPr>
              <w:pStyle w:val="TableContents"/>
              <w:bidi w:val="0"/>
              <w:spacing w:before="0" w:after="283"/>
              <w:jc w:val="left"/>
              <w:rPr/>
            </w:pPr>
            <w:r>
              <w:rPr/>
              <w:t xml:space="preserve">1991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7,632 </w:t>
            </w:r>
          </w:p>
        </w:tc>
        <w:tc>
          <w:tcPr>
            <w:tcW w:w="2506" w:type="dxa"/>
            <w:tcBorders/>
            <w:vAlign w:val="center"/>
          </w:tcPr>
          <w:p>
            <w:pPr>
              <w:pStyle w:val="TableContents"/>
              <w:bidi w:val="0"/>
              <w:spacing w:before="0" w:after="283"/>
              <w:jc w:val="left"/>
              <w:rPr/>
            </w:pPr>
            <w:r>
              <w:rPr/>
              <w:t xml:space="preserve">Volkswagen Sachsen GmbH:n tytäryhtiö. Alkuperältään ennen sotaa sijainnut Audin ja Auto Unionin tehdas, josta tuli VEB Sachsenringin (Trabant) kokoonpanotehdas Auto Unionin siirryttyä Ingolstadtiin toisen maailmansodan jälkeen. Nykyään siellä sijaitsee Audi AG:n omistama August Horch -museo. </w:t>
            </w:r>
          </w:p>
        </w:tc>
        <w:tc>
          <w:tcPr>
            <w:tcW w:w="3241" w:type="dxa"/>
            <w:tcBorders/>
            <w:vAlign w:val="center"/>
          </w:tcPr>
          <w:p>
            <w:pPr>
              <w:pStyle w:val="TableContents"/>
              <w:bidi w:val="0"/>
              <w:spacing w:before="0" w:after="283"/>
              <w:jc w:val="left"/>
              <w:rPr/>
            </w:pPr>
            <w:r>
              <w:rPr/>
              <w:t xml:space="preserve">50 ° 47 ′ 37'' N 12 ° 29 ′ 15'' E </w:t>
            </w:r>
            <w:r>
              <w:rPr/>
              <w:t xml:space="preserve">/ </w:t>
            </w:r>
            <w:r>
              <w:rPr/>
              <w:t xml:space="preserve">50.79361 ° N 12.48750 ° E </w:t>
            </w:r>
            <w:r>
              <w:rPr/>
              <w:t xml:space="preserve">/ 50.79361; 12.48750 </w:t>
            </w:r>
            <w:r>
              <w:rPr/>
              <w:t xml:space="preserve">(</w:t>
            </w:r>
            <w:r>
              <w:rPr/>
              <w:t xml:space="preserve">Volkswagen-Fahrzeugfertigung Mosel). </w:t>
            </w:r>
          </w:p>
        </w:tc>
      </w:tr>
      <w:tr>
        <w:trPr/>
        <w:tc>
          <w:tcPr>
            <w:tcW w:w="1936" w:type="dxa"/>
            <w:tcBorders/>
            <w:vAlign w:val="center"/>
          </w:tcPr>
          <w:p>
            <w:pPr>
              <w:pStyle w:val="TableContents"/>
              <w:bidi w:val="0"/>
              <w:spacing w:before="0" w:after="283"/>
              <w:jc w:val="left"/>
              <w:rPr/>
            </w:pPr>
            <w:r>
              <w:rPr/>
              <w:t xml:space="preserve">Molsheim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Ranska </w:t>
            </w:r>
          </w:p>
        </w:tc>
        <w:tc>
          <w:tcPr>
            <w:tcW w:w="1801" w:type="dxa"/>
            <w:tcBorders/>
            <w:vAlign w:val="center"/>
          </w:tcPr>
          <w:p>
            <w:pPr>
              <w:pStyle w:val="TableContents"/>
              <w:bidi w:val="0"/>
              <w:spacing w:before="0" w:after="283"/>
              <w:jc w:val="left"/>
              <w:rPr/>
            </w:pPr>
            <w:r>
              <w:rPr/>
              <w:t xml:space="preserve">Dorlisheim, Molsheim, Bas-Rhin, Alsace </w:t>
            </w:r>
          </w:p>
        </w:tc>
        <w:tc>
          <w:tcPr>
            <w:tcW w:w="1351" w:type="dxa"/>
            <w:tcBorders/>
            <w:vAlign w:val="center"/>
          </w:tcPr>
          <w:p>
            <w:pPr>
              <w:pStyle w:val="TableContents"/>
              <w:bidi w:val="0"/>
              <w:spacing w:before="0" w:after="283"/>
              <w:jc w:val="left"/>
              <w:rPr/>
            </w:pPr>
            <w:r>
              <w:rPr/>
              <w:t xml:space="preserve">Bugatti Veyron EB 16.4 </w:t>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93 </w:t>
            </w:r>
          </w:p>
        </w:tc>
        <w:tc>
          <w:tcPr>
            <w:tcW w:w="2506" w:type="dxa"/>
            <w:tcBorders/>
            <w:vAlign w:val="center"/>
          </w:tcPr>
          <w:p>
            <w:pPr>
              <w:pStyle w:val="TableContents"/>
              <w:bidi w:val="0"/>
              <w:spacing w:before="0" w:after="283"/>
              <w:jc w:val="left"/>
              <w:rPr/>
            </w:pPr>
            <w:r>
              <w:rPr/>
              <w:t xml:space="preserve">Bugatti Automobiles S.A.S.:n pääkonttori, tutkimus- ja kehityslaitos ja tehdas. Kaikki tuotanto tapahtuu käsityönä perinteisiä käsityötekniikoita käyttäen. </w:t>
            </w:r>
          </w:p>
        </w:tc>
        <w:tc>
          <w:tcPr>
            <w:tcW w:w="3241" w:type="dxa"/>
            <w:tcBorders/>
            <w:vAlign w:val="center"/>
          </w:tcPr>
          <w:p>
            <w:pPr>
              <w:pStyle w:val="TableContents"/>
              <w:bidi w:val="0"/>
              <w:spacing w:before="0" w:after="283"/>
              <w:jc w:val="left"/>
              <w:rPr/>
            </w:pPr>
            <w:r>
              <w:rPr/>
              <w:t xml:space="preserve">48 ° 31 ′ 38'' N 7 ° 29 ′ 46'' E </w:t>
            </w:r>
            <w:r>
              <w:rPr/>
              <w:t xml:space="preserve">/ </w:t>
            </w:r>
            <w:r>
              <w:rPr/>
              <w:t xml:space="preserve">48.52722 ° N 7.49611 ° E </w:t>
            </w:r>
            <w:r>
              <w:rPr/>
              <w:t xml:space="preserve">/ 48.52722; 7.49611 </w:t>
            </w:r>
            <w:r>
              <w:rPr/>
              <w:t xml:space="preserve">(</w:t>
            </w:r>
            <w:r>
              <w:rPr/>
              <w:t xml:space="preserve">Bugatti Automobiles S.A.S., Dorlisheim). </w:t>
            </w:r>
          </w:p>
        </w:tc>
      </w:tr>
      <w:tr>
        <w:trPr/>
        <w:tc>
          <w:tcPr>
            <w:tcW w:w="1936" w:type="dxa"/>
            <w:tcBorders/>
            <w:vAlign w:val="center"/>
          </w:tcPr>
          <w:p>
            <w:pPr>
              <w:pStyle w:val="TableContents"/>
              <w:bidi w:val="0"/>
              <w:spacing w:before="0" w:after="283"/>
              <w:jc w:val="left"/>
              <w:rPr/>
            </w:pPr>
            <w:r>
              <w:rPr/>
              <w:t xml:space="preserve">Nanjing Shanghai Volkswagen (SVW)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Aasia, Kiina </w:t>
            </w:r>
          </w:p>
        </w:tc>
        <w:tc>
          <w:tcPr>
            <w:tcW w:w="1801" w:type="dxa"/>
            <w:tcBorders/>
            <w:vAlign w:val="center"/>
          </w:tcPr>
          <w:p>
            <w:pPr>
              <w:pStyle w:val="TableContents"/>
              <w:bidi w:val="0"/>
              <w:spacing w:before="0" w:after="283"/>
              <w:jc w:val="left"/>
              <w:rPr/>
            </w:pPr>
            <w:r>
              <w:rPr/>
              <w:t xml:space="preserve">Nanjing, Jiangsun maakunta, Shanghai </w:t>
            </w:r>
          </w:p>
        </w:tc>
        <w:tc>
          <w:tcPr>
            <w:tcW w:w="1351" w:type="dxa"/>
            <w:tcBorders/>
            <w:vAlign w:val="center"/>
          </w:tcPr>
          <w:p>
            <w:pPr>
              <w:pStyle w:val="TableContents"/>
              <w:bidi w:val="0"/>
              <w:spacing w:before="0" w:after="283"/>
              <w:jc w:val="left"/>
              <w:rPr/>
            </w:pPr>
            <w:r>
              <w:rPr/>
              <w:t xml:space="preserve">VW Santana Vista </w:t>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SVW Nanjingin tehdas </w:t>
            </w:r>
          </w:p>
        </w:tc>
        <w:tc>
          <w:tcPr>
            <w:tcW w:w="324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Neckarsulm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Saksa </w:t>
            </w:r>
          </w:p>
        </w:tc>
        <w:tc>
          <w:tcPr>
            <w:tcW w:w="1801" w:type="dxa"/>
            <w:tcBorders/>
            <w:vAlign w:val="center"/>
          </w:tcPr>
          <w:p>
            <w:pPr>
              <w:pStyle w:val="TableContents"/>
              <w:bidi w:val="0"/>
              <w:spacing w:before="0" w:after="283"/>
              <w:jc w:val="left"/>
              <w:rPr/>
            </w:pPr>
            <w:r>
              <w:rPr/>
              <w:t xml:space="preserve">Neckarsulm, Baden-Württemberg </w:t>
            </w:r>
          </w:p>
        </w:tc>
        <w:tc>
          <w:tcPr>
            <w:tcW w:w="1351" w:type="dxa"/>
            <w:tcBorders/>
            <w:vAlign w:val="center"/>
          </w:tcPr>
          <w:p>
            <w:pPr>
              <w:pStyle w:val="TableContents"/>
              <w:bidi w:val="0"/>
              <w:spacing w:before="0" w:after="283"/>
              <w:jc w:val="left"/>
              <w:rPr/>
            </w:pPr>
            <w:r>
              <w:rPr/>
              <w:t xml:space="preserve">Audi A4 sedan Audi A5 Cabriolet Audi S5 Cabriolet Audi A6 Audi S6 Audi RS6 (C6) Audi A6 allroad Audi A7 Audi A7 Audi A8 Audi S8 Audi R8 Audi Q7 V12 TDI </w:t>
            </w:r>
          </w:p>
        </w:tc>
        <w:tc>
          <w:tcPr>
            <w:tcW w:w="1621" w:type="dxa"/>
            <w:tcBorders/>
            <w:vAlign w:val="center"/>
          </w:tcPr>
          <w:p>
            <w:pPr>
              <w:pStyle w:val="TableContents"/>
              <w:bidi w:val="0"/>
              <w:spacing w:before="0" w:after="283"/>
              <w:jc w:val="left"/>
              <w:rPr/>
            </w:pPr>
            <w:r>
              <w:rPr/>
              <w:t xml:space="preserve">Audi Cabriolet Audi 100 Audi 200 Audi 5000 Audi V8 Audi S6 Plus Audi RS4 (B5) Audi A2 Audi RS6 (C5) Audi RS4 (B7) NSU Ro 80 Porsche 924 Porsche 944 Porsche 924 Porsche 944 </w:t>
            </w:r>
          </w:p>
        </w:tc>
        <w:tc>
          <w:tcPr>
            <w:tcW w:w="1576" w:type="dxa"/>
            <w:tcBorders/>
            <w:vAlign w:val="center"/>
          </w:tcPr>
          <w:p>
            <w:pPr>
              <w:pStyle w:val="TableContents"/>
              <w:bidi w:val="0"/>
              <w:spacing w:before="0" w:after="283"/>
              <w:jc w:val="left"/>
              <w:rPr/>
            </w:pPr>
            <w:r>
              <w:rPr/>
              <w:t xml:space="preserve">Alumiiniset korirakenteet ja paneelit, Moottorin kehitys, Lamborghini Gallardon maalaus, Maalaus </w:t>
            </w:r>
          </w:p>
        </w:tc>
        <w:tc>
          <w:tcPr>
            <w:tcW w:w="108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15,900 </w:t>
            </w:r>
          </w:p>
        </w:tc>
        <w:tc>
          <w:tcPr>
            <w:tcW w:w="2506" w:type="dxa"/>
            <w:tcBorders/>
            <w:vAlign w:val="center"/>
          </w:tcPr>
          <w:p>
            <w:pPr>
              <w:pStyle w:val="TableContents"/>
              <w:bidi w:val="0"/>
              <w:spacing w:before="0" w:after="283"/>
              <w:jc w:val="left"/>
              <w:rPr/>
            </w:pPr>
            <w:r>
              <w:rPr/>
              <w:t xml:space="preserve">Entinen NSU Motorenwerke AG:n tehdas, jonka VW osti vuonna 1969. Nykyisin AUDI AG ja ``Audi-alumiinitehdas''. Siellä sijaitsee myös Audin korkean suorituskyvyn yksityinen tytäryhtiö quattro GmbH, joka valmistaa kaikki Audi RS -autot (paitsi TTRS) ja Audi R8:n. </w:t>
            </w:r>
          </w:p>
        </w:tc>
        <w:tc>
          <w:tcPr>
            <w:tcW w:w="3241" w:type="dxa"/>
            <w:tcBorders/>
            <w:vAlign w:val="center"/>
          </w:tcPr>
          <w:p>
            <w:pPr>
              <w:pStyle w:val="TableContents"/>
              <w:bidi w:val="0"/>
              <w:spacing w:before="0" w:after="283"/>
              <w:jc w:val="left"/>
              <w:rPr/>
            </w:pPr>
            <w:r>
              <w:rPr/>
              <w:t xml:space="preserve">49 ° 12 ′ 5'' N 9 ° 13 ′ 19'' E </w:t>
            </w:r>
            <w:r>
              <w:rPr/>
              <w:t xml:space="preserve">/ </w:t>
            </w:r>
            <w:r>
              <w:rPr/>
              <w:t xml:space="preserve">49.20139 ° N 9.22194 ° E </w:t>
            </w:r>
            <w:r>
              <w:rPr/>
              <w:t xml:space="preserve">/ 49.20139; 9.22194 </w:t>
            </w:r>
            <w:r>
              <w:rPr/>
              <w:t xml:space="preserve">(</w:t>
            </w:r>
            <w:r>
              <w:rPr/>
              <w:t xml:space="preserve">AUDI AG Werk, Neckarsulm, ja quattro GmbH). </w:t>
            </w:r>
          </w:p>
        </w:tc>
      </w:tr>
      <w:tr>
        <w:trPr/>
        <w:tc>
          <w:tcPr>
            <w:tcW w:w="1936" w:type="dxa"/>
            <w:tcBorders/>
            <w:vAlign w:val="center"/>
          </w:tcPr>
          <w:p>
            <w:pPr>
              <w:pStyle w:val="TableContents"/>
              <w:bidi w:val="0"/>
              <w:spacing w:before="0" w:after="283"/>
              <w:jc w:val="left"/>
              <w:rPr/>
            </w:pPr>
            <w:r>
              <w:rPr/>
              <w:t xml:space="preserve">Oskarshamn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Ruotsi </w:t>
            </w:r>
          </w:p>
        </w:tc>
        <w:tc>
          <w:tcPr>
            <w:tcW w:w="1801" w:type="dxa"/>
            <w:tcBorders/>
            <w:vAlign w:val="center"/>
          </w:tcPr>
          <w:p>
            <w:pPr>
              <w:pStyle w:val="TableContents"/>
              <w:bidi w:val="0"/>
              <w:spacing w:before="0" w:after="283"/>
              <w:jc w:val="left"/>
              <w:rPr/>
            </w:pPr>
            <w:r>
              <w:rPr/>
              <w:t xml:space="preserve">Oskarshamnin kunta, Kalmarin lääni, Smålanti </w:t>
            </w:r>
          </w:p>
        </w:tc>
        <w:tc>
          <w:tcPr>
            <w:tcW w:w="13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Scanian kuorma-auton ohjaamon tuotanto </w:t>
            </w:r>
          </w:p>
        </w:tc>
        <w:tc>
          <w:tcPr>
            <w:tcW w:w="108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2,172 </w:t>
            </w:r>
          </w:p>
        </w:tc>
        <w:tc>
          <w:tcPr>
            <w:tcW w:w="2506" w:type="dxa"/>
            <w:tcBorders/>
            <w:vAlign w:val="center"/>
          </w:tcPr>
          <w:p>
            <w:pPr>
              <w:pStyle w:val="TableContents"/>
              <w:bidi w:val="0"/>
              <w:spacing w:before="0" w:after="283"/>
              <w:jc w:val="left"/>
              <w:rPr/>
            </w:pPr>
            <w:r>
              <w:rPr/>
              <w:t xml:space="preserve">Scania AB:n tehdas </w:t>
            </w:r>
          </w:p>
        </w:tc>
        <w:tc>
          <w:tcPr>
            <w:tcW w:w="3241" w:type="dxa"/>
            <w:tcBorders/>
            <w:vAlign w:val="center"/>
          </w:tcPr>
          <w:p>
            <w:pPr>
              <w:pStyle w:val="TableContents"/>
              <w:bidi w:val="0"/>
              <w:spacing w:before="0" w:after="283"/>
              <w:jc w:val="left"/>
              <w:rPr/>
            </w:pPr>
            <w:r>
              <w:rPr/>
              <w:t xml:space="preserve">57 ° 15 ′ 24'' N 16 ° 25 ′ 42'' E </w:t>
            </w:r>
            <w:r>
              <w:rPr/>
              <w:t xml:space="preserve">/ </w:t>
            </w:r>
            <w:r>
              <w:rPr/>
              <w:t xml:space="preserve">57.25667 ° N 16.42833 ° E </w:t>
            </w:r>
            <w:r>
              <w:rPr/>
              <w:t xml:space="preserve">/ 57.25667; 16.42833 </w:t>
            </w:r>
            <w:r>
              <w:rPr/>
              <w:t xml:space="preserve">(</w:t>
            </w:r>
            <w:r>
              <w:rPr/>
              <w:t xml:space="preserve">Scania AB:n tuotantolaitos, Oskarshamn). </w:t>
            </w:r>
          </w:p>
        </w:tc>
      </w:tr>
      <w:tr>
        <w:trPr/>
        <w:tc>
          <w:tcPr>
            <w:tcW w:w="1936" w:type="dxa"/>
            <w:tcBorders/>
            <w:vAlign w:val="center"/>
          </w:tcPr>
          <w:p>
            <w:pPr>
              <w:pStyle w:val="TableContents"/>
              <w:bidi w:val="0"/>
              <w:spacing w:before="0" w:after="283"/>
              <w:jc w:val="left"/>
              <w:rPr/>
            </w:pPr>
            <w:r>
              <w:rPr/>
              <w:t xml:space="preserve">VW Osnabrück GmbH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Saksa </w:t>
            </w:r>
          </w:p>
        </w:tc>
        <w:tc>
          <w:tcPr>
            <w:tcW w:w="1801" w:type="dxa"/>
            <w:tcBorders/>
            <w:vAlign w:val="center"/>
          </w:tcPr>
          <w:p>
            <w:pPr>
              <w:pStyle w:val="TableContents"/>
              <w:bidi w:val="0"/>
              <w:spacing w:before="0" w:after="283"/>
              <w:jc w:val="left"/>
              <w:rPr/>
            </w:pPr>
            <w:r>
              <w:rPr/>
              <w:t xml:space="preserve">Osnabrück, Niedersachsen </w:t>
            </w:r>
          </w:p>
        </w:tc>
        <w:tc>
          <w:tcPr>
            <w:tcW w:w="1351" w:type="dxa"/>
            <w:tcBorders/>
            <w:vAlign w:val="center"/>
          </w:tcPr>
          <w:p>
            <w:pPr>
              <w:pStyle w:val="TableContents"/>
              <w:bidi w:val="0"/>
              <w:spacing w:before="0" w:after="283"/>
              <w:jc w:val="left"/>
              <w:rPr/>
            </w:pPr>
            <w:r>
              <w:rPr/>
              <w:t xml:space="preserve">Porsche Cayenne Porsche Boxster / Cayman VW Tiguan Limited </w:t>
            </w:r>
          </w:p>
        </w:tc>
        <w:tc>
          <w:tcPr>
            <w:tcW w:w="1621" w:type="dxa"/>
            <w:tcBorders/>
            <w:vAlign w:val="center"/>
          </w:tcPr>
          <w:p>
            <w:pPr>
              <w:pStyle w:val="TableContents"/>
              <w:bidi w:val="0"/>
              <w:spacing w:before="0" w:after="283"/>
              <w:jc w:val="left"/>
              <w:rPr/>
            </w:pPr>
            <w:r>
              <w:rPr/>
              <w:t xml:space="preserve">VW Golf Cabriolet VW XL1 </w:t>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2009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2,301 </w:t>
            </w:r>
          </w:p>
        </w:tc>
        <w:tc>
          <w:tcPr>
            <w:tcW w:w="2506" w:type="dxa"/>
            <w:tcBorders/>
            <w:vAlign w:val="center"/>
          </w:tcPr>
          <w:p>
            <w:pPr>
              <w:pStyle w:val="TableContents"/>
              <w:bidi w:val="0"/>
              <w:spacing w:before="0" w:after="283"/>
              <w:jc w:val="left"/>
              <w:rPr/>
            </w:pPr>
            <w:r>
              <w:rPr/>
              <w:t xml:space="preserve">Wilhelm Karmann GmbH:n entinen toimipaikka, joka valmisti autoja ja komponentteja Volkswagen-konsernille. </w:t>
            </w:r>
          </w:p>
        </w:tc>
        <w:tc>
          <w:tcPr>
            <w:tcW w:w="3241" w:type="dxa"/>
            <w:tcBorders/>
            <w:vAlign w:val="center"/>
          </w:tcPr>
          <w:p>
            <w:pPr>
              <w:pStyle w:val="TableContents"/>
              <w:bidi w:val="0"/>
              <w:spacing w:before="0" w:after="283"/>
              <w:jc w:val="left"/>
              <w:rPr/>
            </w:pPr>
            <w:r>
              <w:rPr/>
              <w:t xml:space="preserve">52 ° 15 ′ 57''' N 8 ° 4 ′ 40'' E </w:t>
            </w:r>
            <w:r>
              <w:rPr/>
              <w:t xml:space="preserve">/ </w:t>
            </w:r>
            <w:r>
              <w:rPr/>
              <w:t xml:space="preserve">52.26583 ° N 8.07778 ° E </w:t>
            </w:r>
            <w:r>
              <w:rPr/>
              <w:t xml:space="preserve">/ 52.26583; 8.07778 </w:t>
            </w:r>
            <w:r>
              <w:rPr/>
              <w:t xml:space="preserve">(</w:t>
            </w:r>
            <w:r>
              <w:rPr/>
              <w:t xml:space="preserve">Volkswagen Osnabrück GmbH) </w:t>
            </w:r>
          </w:p>
        </w:tc>
      </w:tr>
      <w:tr>
        <w:trPr/>
        <w:tc>
          <w:tcPr>
            <w:tcW w:w="1936" w:type="dxa"/>
            <w:tcBorders/>
            <w:vAlign w:val="center"/>
          </w:tcPr>
          <w:p>
            <w:pPr>
              <w:pStyle w:val="TableContents"/>
              <w:bidi w:val="0"/>
              <w:spacing w:before="0" w:after="283"/>
              <w:jc w:val="left"/>
              <w:rPr/>
            </w:pPr>
            <w:r>
              <w:rPr/>
              <w:t xml:space="preserve">Pacheco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Etelä-Amerikka, Argentiina </w:t>
            </w:r>
          </w:p>
        </w:tc>
        <w:tc>
          <w:tcPr>
            <w:tcW w:w="1801" w:type="dxa"/>
            <w:tcBorders/>
            <w:vAlign w:val="center"/>
          </w:tcPr>
          <w:p>
            <w:pPr>
              <w:pStyle w:val="TableContents"/>
              <w:bidi w:val="0"/>
              <w:spacing w:before="0" w:after="283"/>
              <w:jc w:val="left"/>
              <w:rPr/>
            </w:pPr>
            <w:r>
              <w:rPr/>
              <w:t xml:space="preserve">Kenraali Pacheco, Buenos Airesin maakunta </w:t>
            </w:r>
          </w:p>
        </w:tc>
        <w:tc>
          <w:tcPr>
            <w:tcW w:w="1351" w:type="dxa"/>
            <w:tcBorders/>
            <w:vAlign w:val="center"/>
          </w:tcPr>
          <w:p>
            <w:pPr>
              <w:pStyle w:val="TableContents"/>
              <w:bidi w:val="0"/>
              <w:spacing w:before="0" w:after="283"/>
              <w:jc w:val="left"/>
              <w:rPr/>
            </w:pPr>
            <w:r>
              <w:rPr/>
              <w:t xml:space="preserve">VW Fox VW Suran VW Amarok </w:t>
            </w:r>
          </w:p>
        </w:tc>
        <w:tc>
          <w:tcPr>
            <w:tcW w:w="1621" w:type="dxa"/>
            <w:tcBorders/>
            <w:vAlign w:val="center"/>
          </w:tcPr>
          <w:p>
            <w:pPr>
              <w:pStyle w:val="TableContents"/>
              <w:bidi w:val="0"/>
              <w:spacing w:before="0" w:after="283"/>
              <w:jc w:val="left"/>
              <w:rPr/>
            </w:pPr>
            <w:r>
              <w:rPr/>
              <w:t xml:space="preserve">VW Gol SEAT Cordoba SEAT Inca SEAT Cordoba SEAT Inca </w:t>
            </w:r>
          </w:p>
        </w:tc>
        <w:tc>
          <w:tcPr>
            <w:tcW w:w="1576" w:type="dxa"/>
            <w:tcBorders/>
            <w:vAlign w:val="center"/>
          </w:tcPr>
          <w:p>
            <w:pPr>
              <w:pStyle w:val="TableContents"/>
              <w:bidi w:val="0"/>
              <w:spacing w:before="0" w:after="283"/>
              <w:jc w:val="left"/>
              <w:rPr/>
            </w:pPr>
            <w:r>
              <w:rPr/>
              <w:t xml:space="preserve">Moottorin kokoonpano, komponentit </w:t>
            </w:r>
          </w:p>
        </w:tc>
        <w:tc>
          <w:tcPr>
            <w:tcW w:w="1081" w:type="dxa"/>
            <w:tcBorders/>
            <w:vAlign w:val="center"/>
          </w:tcPr>
          <w:p>
            <w:pPr>
              <w:pStyle w:val="TableContents"/>
              <w:bidi w:val="0"/>
              <w:spacing w:before="0" w:after="283"/>
              <w:jc w:val="left"/>
              <w:rPr/>
            </w:pPr>
            <w:r>
              <w:rPr/>
              <w:t xml:space="preserve">1995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2,200 </w:t>
            </w:r>
          </w:p>
        </w:tc>
        <w:tc>
          <w:tcPr>
            <w:tcW w:w="2506" w:type="dxa"/>
            <w:tcBorders/>
            <w:vAlign w:val="center"/>
          </w:tcPr>
          <w:p>
            <w:pPr>
              <w:pStyle w:val="TableContents"/>
              <w:bidi w:val="0"/>
              <w:spacing w:before="0" w:after="283"/>
              <w:jc w:val="left"/>
              <w:rPr/>
            </w:pPr>
            <w:r>
              <w:rPr/>
              <w:t xml:space="preserve">Osa Volkswagen Argentina S.A. </w:t>
            </w:r>
          </w:p>
        </w:tc>
        <w:tc>
          <w:tcPr>
            <w:tcW w:w="3241" w:type="dxa"/>
            <w:tcBorders/>
            <w:vAlign w:val="center"/>
          </w:tcPr>
          <w:p>
            <w:pPr>
              <w:pStyle w:val="TableContents"/>
              <w:bidi w:val="0"/>
              <w:spacing w:before="0" w:after="283"/>
              <w:jc w:val="left"/>
              <w:rPr/>
            </w:pPr>
            <w:r>
              <w:rPr/>
              <w:t xml:space="preserve">34 ° 26 ′ 33'' S 58 ° 41 ′ 32'' W </w:t>
            </w:r>
            <w:r>
              <w:rPr/>
              <w:t xml:space="preserve">/ </w:t>
            </w:r>
            <w:r>
              <w:rPr/>
              <w:t xml:space="preserve">34.442601 ° S 58.692119 ° W </w:t>
            </w:r>
            <w:r>
              <w:rPr/>
              <w:t xml:space="preserve">/-34.442601;-58.692119 </w:t>
            </w:r>
            <w:r>
              <w:rPr/>
              <w:t xml:space="preserve">(</w:t>
            </w:r>
            <w:r>
              <w:rPr/>
              <w:t xml:space="preserve">Volkswagen Pacheco) </w:t>
            </w:r>
          </w:p>
        </w:tc>
      </w:tr>
      <w:tr>
        <w:trPr/>
        <w:tc>
          <w:tcPr>
            <w:tcW w:w="1936" w:type="dxa"/>
            <w:tcBorders/>
            <w:vAlign w:val="center"/>
          </w:tcPr>
          <w:p>
            <w:pPr>
              <w:pStyle w:val="TableContents"/>
              <w:bidi w:val="0"/>
              <w:spacing w:before="0" w:after="283"/>
              <w:jc w:val="left"/>
              <w:rPr/>
            </w:pPr>
            <w:r>
              <w:rPr/>
              <w:t xml:space="preserve">Palmela AutoEuropa </w:t>
            </w:r>
          </w:p>
        </w:tc>
        <w:tc>
          <w:tcPr>
            <w:tcW w:w="1051" w:type="dxa"/>
            <w:tcBorders/>
            <w:vAlign w:val="center"/>
          </w:tcPr>
          <w:p>
            <w:pPr>
              <w:pStyle w:val="TableContents"/>
              <w:bidi w:val="0"/>
              <w:spacing w:before="0" w:after="283"/>
              <w:jc w:val="left"/>
              <w:rPr/>
            </w:pPr>
            <w:r>
              <w:rPr/>
              <w:t xml:space="preserve">V </w:t>
            </w:r>
          </w:p>
        </w:tc>
        <w:tc>
          <w:tcPr>
            <w:tcW w:w="1321" w:type="dxa"/>
            <w:tcBorders/>
            <w:vAlign w:val="center"/>
          </w:tcPr>
          <w:p>
            <w:pPr>
              <w:pStyle w:val="TableContents"/>
              <w:bidi w:val="0"/>
              <w:spacing w:before="0" w:after="283"/>
              <w:jc w:val="left"/>
              <w:rPr/>
            </w:pPr>
            <w:r>
              <w:rPr/>
              <w:t xml:space="preserve">Eurooppa, Portugali </w:t>
            </w:r>
          </w:p>
        </w:tc>
        <w:tc>
          <w:tcPr>
            <w:tcW w:w="1801" w:type="dxa"/>
            <w:tcBorders/>
            <w:vAlign w:val="center"/>
          </w:tcPr>
          <w:p>
            <w:pPr>
              <w:pStyle w:val="TableContents"/>
              <w:bidi w:val="0"/>
              <w:spacing w:before="0" w:after="283"/>
              <w:jc w:val="left"/>
              <w:rPr/>
            </w:pPr>
            <w:r>
              <w:rPr/>
              <w:t xml:space="preserve">Quinta do Anjo, Setúbal </w:t>
            </w:r>
          </w:p>
        </w:tc>
        <w:tc>
          <w:tcPr>
            <w:tcW w:w="1351" w:type="dxa"/>
            <w:tcBorders/>
            <w:vAlign w:val="center"/>
          </w:tcPr>
          <w:p>
            <w:pPr>
              <w:pStyle w:val="TableContents"/>
              <w:bidi w:val="0"/>
              <w:spacing w:before="0" w:after="283"/>
              <w:jc w:val="left"/>
              <w:rPr/>
            </w:pPr>
            <w:r>
              <w:rPr/>
              <w:t xml:space="preserve">SEAT Alhambra VW Sharan VW T-Roc VW Scirocco VW Scirocco </w:t>
            </w:r>
          </w:p>
        </w:tc>
        <w:tc>
          <w:tcPr>
            <w:tcW w:w="1621" w:type="dxa"/>
            <w:tcBorders/>
            <w:vAlign w:val="center"/>
          </w:tcPr>
          <w:p>
            <w:pPr>
              <w:pStyle w:val="TableContents"/>
              <w:bidi w:val="0"/>
              <w:spacing w:before="0" w:after="283"/>
              <w:jc w:val="left"/>
              <w:rPr/>
            </w:pPr>
            <w:r>
              <w:rPr/>
              <w:t xml:space="preserve">Ford Galaxy (1. sukupolvi) </w:t>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3,369 </w:t>
            </w:r>
          </w:p>
        </w:tc>
        <w:tc>
          <w:tcPr>
            <w:tcW w:w="2506" w:type="dxa"/>
            <w:tcBorders/>
            <w:vAlign w:val="center"/>
          </w:tcPr>
          <w:p>
            <w:pPr>
              <w:pStyle w:val="TableContents"/>
              <w:bidi w:val="0"/>
              <w:spacing w:before="0" w:after="283"/>
              <w:jc w:val="left"/>
              <w:rPr/>
            </w:pPr>
            <w:r>
              <w:rPr/>
              <w:t xml:space="preserve">AutoEuropa-Automóveis Lda. </w:t>
            </w:r>
          </w:p>
        </w:tc>
        <w:tc>
          <w:tcPr>
            <w:tcW w:w="3241" w:type="dxa"/>
            <w:tcBorders/>
            <w:vAlign w:val="center"/>
          </w:tcPr>
          <w:p>
            <w:pPr>
              <w:pStyle w:val="TableContents"/>
              <w:bidi w:val="0"/>
              <w:spacing w:before="0" w:after="283"/>
              <w:jc w:val="left"/>
              <w:rPr/>
            </w:pPr>
            <w:r>
              <w:rPr/>
              <w:t xml:space="preserve">38 ° 35 ′ 2'' N 8 ° 59 ′ 19'' W </w:t>
            </w:r>
            <w:r>
              <w:rPr/>
              <w:t xml:space="preserve">/ </w:t>
            </w:r>
            <w:r>
              <w:rPr/>
              <w:t xml:space="preserve">38.58389 ° N 8.98861 ° W </w:t>
            </w:r>
            <w:r>
              <w:rPr/>
              <w:t xml:space="preserve">/ 38.58389;-8.98861 </w:t>
            </w:r>
            <w:r>
              <w:rPr/>
              <w:t xml:space="preserve">(</w:t>
            </w:r>
            <w:r>
              <w:rPr/>
              <w:t xml:space="preserve">Volkswagen Palmela AutoEuropa) </w:t>
            </w:r>
          </w:p>
        </w:tc>
      </w:tr>
      <w:tr>
        <w:trPr/>
        <w:tc>
          <w:tcPr>
            <w:tcW w:w="1936" w:type="dxa"/>
            <w:tcBorders/>
            <w:vAlign w:val="center"/>
          </w:tcPr>
          <w:p>
            <w:pPr>
              <w:pStyle w:val="TableContents"/>
              <w:bidi w:val="0"/>
              <w:spacing w:before="0" w:after="283"/>
              <w:jc w:val="left"/>
              <w:rPr/>
            </w:pPr>
            <w:r>
              <w:rPr/>
              <w:t xml:space="preserve">Pamplona Navarra </w:t>
            </w:r>
          </w:p>
        </w:tc>
        <w:tc>
          <w:tcPr>
            <w:tcW w:w="1051" w:type="dxa"/>
            <w:tcBorders/>
            <w:vAlign w:val="center"/>
          </w:tcPr>
          <w:p>
            <w:pPr>
              <w:pStyle w:val="TableContents"/>
              <w:bidi w:val="0"/>
              <w:spacing w:before="0" w:after="283"/>
              <w:jc w:val="left"/>
              <w:rPr/>
            </w:pPr>
            <w:r>
              <w:rPr/>
              <w:t xml:space="preserve">Y </w:t>
            </w:r>
          </w:p>
        </w:tc>
        <w:tc>
          <w:tcPr>
            <w:tcW w:w="1321" w:type="dxa"/>
            <w:tcBorders/>
            <w:vAlign w:val="center"/>
          </w:tcPr>
          <w:p>
            <w:pPr>
              <w:pStyle w:val="TableContents"/>
              <w:bidi w:val="0"/>
              <w:spacing w:before="0" w:after="283"/>
              <w:jc w:val="left"/>
              <w:rPr/>
            </w:pPr>
            <w:r>
              <w:rPr/>
              <w:t xml:space="preserve">Eurooppa, Espanja </w:t>
            </w:r>
          </w:p>
        </w:tc>
        <w:tc>
          <w:tcPr>
            <w:tcW w:w="1801" w:type="dxa"/>
            <w:tcBorders/>
            <w:vAlign w:val="center"/>
          </w:tcPr>
          <w:p>
            <w:pPr>
              <w:pStyle w:val="TableContents"/>
              <w:bidi w:val="0"/>
              <w:spacing w:before="0" w:after="283"/>
              <w:jc w:val="left"/>
              <w:rPr/>
            </w:pPr>
            <w:r>
              <w:rPr/>
              <w:t xml:space="preserve">Pamplona, Navarra </w:t>
            </w:r>
          </w:p>
        </w:tc>
        <w:tc>
          <w:tcPr>
            <w:tcW w:w="1351" w:type="dxa"/>
            <w:tcBorders/>
            <w:vAlign w:val="center"/>
          </w:tcPr>
          <w:p>
            <w:pPr>
              <w:pStyle w:val="TableContents"/>
              <w:bidi w:val="0"/>
              <w:spacing w:before="0" w:after="283"/>
              <w:jc w:val="left"/>
              <w:rPr/>
            </w:pPr>
            <w:r>
              <w:rPr/>
              <w:t xml:space="preserve">VW Polo Mk5 (6R) </w:t>
            </w:r>
          </w:p>
        </w:tc>
        <w:tc>
          <w:tcPr>
            <w:tcW w:w="1621" w:type="dxa"/>
            <w:tcBorders/>
            <w:vAlign w:val="center"/>
          </w:tcPr>
          <w:p>
            <w:pPr>
              <w:pStyle w:val="TableContents"/>
              <w:bidi w:val="0"/>
              <w:spacing w:before="0" w:after="283"/>
              <w:jc w:val="left"/>
              <w:rPr/>
            </w:pPr>
            <w:r>
              <w:rPr/>
              <w:t xml:space="preserve">eri Authi autot SEAT 124 SEAT Panda Lancia Beta, HPE&amp;Coupé VW Polo </w:t>
            </w:r>
          </w:p>
        </w:tc>
        <w:tc>
          <w:tcPr>
            <w:tcW w:w="1576" w:type="dxa"/>
            <w:tcBorders/>
            <w:vAlign w:val="center"/>
          </w:tcPr>
          <w:p>
            <w:pPr>
              <w:pStyle w:val="TableContents"/>
              <w:bidi w:val="0"/>
              <w:spacing w:before="0" w:after="283"/>
              <w:jc w:val="left"/>
              <w:rPr/>
            </w:pPr>
            <w:r>
              <w:rPr/>
              <w:t xml:space="preserve">Moottorin kokoonpano </w:t>
            </w:r>
          </w:p>
        </w:tc>
        <w:tc>
          <w:tcPr>
            <w:tcW w:w="1081" w:type="dxa"/>
            <w:tcBorders/>
            <w:vAlign w:val="center"/>
          </w:tcPr>
          <w:p>
            <w:pPr>
              <w:pStyle w:val="TableContents"/>
              <w:bidi w:val="0"/>
              <w:spacing w:before="0" w:after="283"/>
              <w:jc w:val="left"/>
              <w:rPr/>
            </w:pPr>
            <w:r>
              <w:rPr/>
              <w:t xml:space="preserve">1965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4,274 </w:t>
            </w:r>
          </w:p>
        </w:tc>
        <w:tc>
          <w:tcPr>
            <w:tcW w:w="2506" w:type="dxa"/>
            <w:tcBorders/>
            <w:vAlign w:val="center"/>
          </w:tcPr>
          <w:p>
            <w:pPr>
              <w:pStyle w:val="TableContents"/>
              <w:bidi w:val="0"/>
              <w:spacing w:before="0" w:after="283"/>
              <w:jc w:val="left"/>
              <w:rPr/>
            </w:pPr>
            <w:r>
              <w:rPr/>
              <w:t xml:space="preserve">Aikaisemmin Landaben-nimellä tunnettu ja aiemmin SEAT, SA:n omistama tehdas siirtyi 1990-luvulla Volkswagen-konsernin omistukseen Volkswagen Navarra, SA:n tytäryhtiön alaisuuteen; vuonna 1986 tehdas palkittiin maailman laatupalkinnolla (Q-86). </w:t>
            </w:r>
          </w:p>
        </w:tc>
        <w:tc>
          <w:tcPr>
            <w:tcW w:w="3241" w:type="dxa"/>
            <w:tcBorders/>
            <w:vAlign w:val="center"/>
          </w:tcPr>
          <w:p>
            <w:pPr>
              <w:pStyle w:val="TableContents"/>
              <w:bidi w:val="0"/>
              <w:spacing w:before="0" w:after="283"/>
              <w:jc w:val="left"/>
              <w:rPr/>
            </w:pPr>
            <w:r>
              <w:rPr/>
              <w:t xml:space="preserve">42 ° 48 ′ 33''' N 1 ° 41 ′ 44''' W </w:t>
            </w:r>
            <w:r>
              <w:rPr/>
              <w:t xml:space="preserve">/ </w:t>
            </w:r>
            <w:r>
              <w:rPr/>
              <w:t xml:space="preserve">42.809223 ° N 1.695478 ° W </w:t>
            </w:r>
            <w:r>
              <w:rPr/>
              <w:t xml:space="preserve">/ 42.809223;-1.695478 </w:t>
            </w:r>
            <w:r>
              <w:rPr/>
              <w:t xml:space="preserve">(</w:t>
            </w:r>
            <w:r>
              <w:rPr/>
              <w:t xml:space="preserve">Volkswagen Pamplona Navarra) </w:t>
            </w:r>
          </w:p>
        </w:tc>
      </w:tr>
      <w:tr>
        <w:trPr/>
        <w:tc>
          <w:tcPr>
            <w:tcW w:w="1936" w:type="dxa"/>
            <w:tcBorders/>
            <w:vAlign w:val="center"/>
          </w:tcPr>
          <w:p>
            <w:pPr>
              <w:pStyle w:val="TableContents"/>
              <w:bidi w:val="0"/>
              <w:spacing w:before="0" w:after="283"/>
              <w:jc w:val="left"/>
              <w:rPr/>
            </w:pPr>
            <w:r>
              <w:rPr/>
              <w:t xml:space="preserve">Poznań </w:t>
            </w:r>
          </w:p>
        </w:tc>
        <w:tc>
          <w:tcPr>
            <w:tcW w:w="1051" w:type="dxa"/>
            <w:tcBorders/>
            <w:vAlign w:val="center"/>
          </w:tcPr>
          <w:p>
            <w:pPr>
              <w:pStyle w:val="TableContents"/>
              <w:bidi w:val="0"/>
              <w:spacing w:before="0" w:after="283"/>
              <w:jc w:val="left"/>
              <w:rPr/>
            </w:pPr>
            <w:r>
              <w:rPr/>
              <w:t xml:space="preserve">X </w:t>
            </w:r>
          </w:p>
        </w:tc>
        <w:tc>
          <w:tcPr>
            <w:tcW w:w="1321" w:type="dxa"/>
            <w:tcBorders/>
            <w:vAlign w:val="center"/>
          </w:tcPr>
          <w:p>
            <w:pPr>
              <w:pStyle w:val="TableContents"/>
              <w:bidi w:val="0"/>
              <w:spacing w:before="0" w:after="283"/>
              <w:jc w:val="left"/>
              <w:rPr/>
            </w:pPr>
            <w:r>
              <w:rPr/>
              <w:t xml:space="preserve">Eurooppa, Puola </w:t>
            </w:r>
          </w:p>
        </w:tc>
        <w:tc>
          <w:tcPr>
            <w:tcW w:w="1801" w:type="dxa"/>
            <w:tcBorders/>
            <w:vAlign w:val="center"/>
          </w:tcPr>
          <w:p>
            <w:pPr>
              <w:pStyle w:val="TableContents"/>
              <w:bidi w:val="0"/>
              <w:spacing w:before="0" w:after="283"/>
              <w:jc w:val="left"/>
              <w:rPr/>
            </w:pPr>
            <w:r>
              <w:rPr/>
              <w:t xml:space="preserve">Poznań, Suur-Puola </w:t>
            </w:r>
          </w:p>
        </w:tc>
        <w:tc>
          <w:tcPr>
            <w:tcW w:w="1351" w:type="dxa"/>
            <w:tcBorders/>
            <w:vAlign w:val="center"/>
          </w:tcPr>
          <w:p>
            <w:pPr>
              <w:pStyle w:val="TableContents"/>
              <w:bidi w:val="0"/>
              <w:spacing w:before="0" w:after="283"/>
              <w:jc w:val="left"/>
              <w:rPr/>
            </w:pPr>
            <w:r>
              <w:rPr/>
              <w:t xml:space="preserve">VW Caddy 3 </w:t>
            </w:r>
          </w:p>
        </w:tc>
        <w:tc>
          <w:tcPr>
            <w:tcW w:w="1621" w:type="dxa"/>
            <w:tcBorders/>
            <w:vAlign w:val="center"/>
          </w:tcPr>
          <w:p>
            <w:pPr>
              <w:pStyle w:val="TableContents"/>
              <w:bidi w:val="0"/>
              <w:spacing w:before="0" w:after="283"/>
              <w:jc w:val="left"/>
              <w:rPr/>
            </w:pPr>
            <w:r>
              <w:rPr/>
              <w:t xml:space="preserve">VW Transporter (T4) </w:t>
            </w:r>
          </w:p>
        </w:tc>
        <w:tc>
          <w:tcPr>
            <w:tcW w:w="1576" w:type="dxa"/>
            <w:tcBorders/>
            <w:vAlign w:val="center"/>
          </w:tcPr>
          <w:p>
            <w:pPr>
              <w:pStyle w:val="TableContents"/>
              <w:bidi w:val="0"/>
              <w:spacing w:before="0" w:after="283"/>
              <w:jc w:val="left"/>
              <w:rPr/>
            </w:pPr>
            <w:r>
              <w:rPr/>
              <w:t xml:space="preserve">Imuputkistomoduulit, Sylinterinpäät, Ohjauslaitekotelot, Valimo </w:t>
            </w:r>
          </w:p>
        </w:tc>
        <w:tc>
          <w:tcPr>
            <w:tcW w:w="108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7,554 </w:t>
            </w:r>
          </w:p>
        </w:tc>
        <w:tc>
          <w:tcPr>
            <w:tcW w:w="2506" w:type="dxa"/>
            <w:tcBorders/>
            <w:vAlign w:val="center"/>
          </w:tcPr>
          <w:p>
            <w:pPr>
              <w:pStyle w:val="TableContents"/>
              <w:bidi w:val="0"/>
              <w:spacing w:before="0" w:after="283"/>
              <w:jc w:val="left"/>
              <w:rPr/>
            </w:pPr>
            <w:r>
              <w:rPr/>
              <w:t xml:space="preserve">Alun perin VW-konsernin ja Tarpanin yhteisyritys, jonka VW-konserni on omistanut kokonaan vuodesta 1996. Volkswagen Poznań Sp. z o.o. Volkswagen Poznań Sp. z o.o. </w:t>
            </w:r>
          </w:p>
        </w:tc>
        <w:tc>
          <w:tcPr>
            <w:tcW w:w="3241" w:type="dxa"/>
            <w:tcBorders/>
            <w:vAlign w:val="center"/>
          </w:tcPr>
          <w:p>
            <w:pPr>
              <w:pStyle w:val="TableContents"/>
              <w:bidi w:val="0"/>
              <w:spacing w:before="0" w:after="283"/>
              <w:jc w:val="left"/>
              <w:rPr/>
            </w:pPr>
            <w:r>
              <w:rPr/>
              <w:t xml:space="preserve">52 ° 24 ′ 40'' N 17 ° 01 ′ 53'' E </w:t>
            </w:r>
            <w:r>
              <w:rPr/>
              <w:t xml:space="preserve">/ </w:t>
            </w:r>
            <w:r>
              <w:rPr/>
              <w:t xml:space="preserve">52.411137 ° N 17.031298 ° E </w:t>
            </w:r>
            <w:r>
              <w:rPr/>
              <w:t xml:space="preserve">/ 52.411137; 17.031298 </w:t>
            </w:r>
            <w:r>
              <w:rPr/>
              <w:t xml:space="preserve">(</w:t>
            </w:r>
            <w:r>
              <w:rPr/>
              <w:t xml:space="preserve">Volkswagen Poznań). </w:t>
            </w:r>
          </w:p>
        </w:tc>
      </w:tr>
      <w:tr>
        <w:trPr/>
        <w:tc>
          <w:tcPr>
            <w:tcW w:w="1936" w:type="dxa"/>
            <w:tcBorders/>
            <w:vAlign w:val="center"/>
          </w:tcPr>
          <w:p>
            <w:pPr>
              <w:pStyle w:val="TableContents"/>
              <w:bidi w:val="0"/>
              <w:spacing w:before="0" w:after="283"/>
              <w:jc w:val="left"/>
              <w:rPr/>
            </w:pPr>
            <w:r>
              <w:rPr/>
              <w:t xml:space="preserve">Puebla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Pohjois-Amerikka, Meksiko </w:t>
            </w:r>
          </w:p>
        </w:tc>
        <w:tc>
          <w:tcPr>
            <w:tcW w:w="1801" w:type="dxa"/>
            <w:tcBorders/>
            <w:vAlign w:val="center"/>
          </w:tcPr>
          <w:p>
            <w:pPr>
              <w:pStyle w:val="TableContents"/>
              <w:bidi w:val="0"/>
              <w:spacing w:before="0" w:after="283"/>
              <w:jc w:val="left"/>
              <w:rPr/>
            </w:pPr>
            <w:r>
              <w:rPr/>
              <w:t xml:space="preserve">Puebla, Pueblan osavaltio </w:t>
            </w:r>
          </w:p>
        </w:tc>
        <w:tc>
          <w:tcPr>
            <w:tcW w:w="1351" w:type="dxa"/>
            <w:tcBorders/>
            <w:vAlign w:val="center"/>
          </w:tcPr>
          <w:p>
            <w:pPr>
              <w:pStyle w:val="TableContents"/>
              <w:bidi w:val="0"/>
              <w:jc w:val="left"/>
              <w:rPr/>
            </w:pPr>
            <w:r>
              <w:rPr/>
              <w:t xml:space="preserve">VW Jetta (Jetta Mk6) VW Beetle, VW Golf Mk7, VW Golf Mk7 Estate VW Jetta Mk4 </w:t>
            </w:r>
          </w:p>
          <w:p>
            <w:pPr>
              <w:pStyle w:val="TableContents"/>
              <w:bidi w:val="0"/>
              <w:spacing w:before="0" w:after="283"/>
              <w:jc w:val="left"/>
              <w:rPr/>
            </w:pPr>
            <w:r>
              <w:rPr/>
              <w:t xml:space="preserve">VW Tiguan Allspace </w:t>
            </w:r>
          </w:p>
        </w:tc>
        <w:tc>
          <w:tcPr>
            <w:tcW w:w="1621" w:type="dxa"/>
            <w:tcBorders/>
            <w:vAlign w:val="center"/>
          </w:tcPr>
          <w:p>
            <w:pPr>
              <w:pStyle w:val="TableContents"/>
              <w:bidi w:val="0"/>
              <w:spacing w:before="0" w:after="283"/>
              <w:jc w:val="left"/>
              <w:rPr/>
            </w:pPr>
            <w:r>
              <w:rPr/>
              <w:t xml:space="preserve">VW New Beetle VW New Beetle Cabrio VW Beetle VW Golf Mk1-Mk3 VW Jetta (Jetta Mk5) VW Golf Mk5-Mk6 Variant (Jetta wagon) VW Corsar (Santana) VW Brasilia VW T2 VW 181 VW 181 </w:t>
            </w:r>
          </w:p>
        </w:tc>
        <w:tc>
          <w:tcPr>
            <w:tcW w:w="1576" w:type="dxa"/>
            <w:tcBorders/>
            <w:vAlign w:val="center"/>
          </w:tcPr>
          <w:p>
            <w:pPr>
              <w:pStyle w:val="TableContents"/>
              <w:bidi w:val="0"/>
              <w:spacing w:before="0" w:after="283"/>
              <w:jc w:val="left"/>
              <w:rPr/>
            </w:pPr>
            <w:r>
              <w:rPr/>
              <w:t xml:space="preserve">Viisiriviset bensiinimoottorit </w:t>
            </w:r>
          </w:p>
        </w:tc>
        <w:tc>
          <w:tcPr>
            <w:tcW w:w="1081" w:type="dxa"/>
            <w:tcBorders/>
            <w:vAlign w:val="center"/>
          </w:tcPr>
          <w:p>
            <w:pPr>
              <w:pStyle w:val="TableContents"/>
              <w:bidi w:val="0"/>
              <w:spacing w:before="0" w:after="283"/>
              <w:jc w:val="left"/>
              <w:rPr/>
            </w:pPr>
            <w:r>
              <w:rPr/>
              <w:t xml:space="preserve">1964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13,535 </w:t>
            </w:r>
          </w:p>
        </w:tc>
        <w:tc>
          <w:tcPr>
            <w:tcW w:w="2506" w:type="dxa"/>
            <w:tcBorders/>
            <w:vAlign w:val="center"/>
          </w:tcPr>
          <w:p>
            <w:pPr>
              <w:pStyle w:val="TableContents"/>
              <w:bidi w:val="0"/>
              <w:spacing w:before="0" w:after="283"/>
              <w:jc w:val="left"/>
              <w:rPr/>
            </w:pPr>
            <w:r>
              <w:rPr/>
              <w:t xml:space="preserve">Volkswagenin suurin tehdas Saksan ulkopuolella. Volkswagen de Mexico S.A. de C.V.:n (VWM) pääkonttori. </w:t>
            </w:r>
          </w:p>
        </w:tc>
        <w:tc>
          <w:tcPr>
            <w:tcW w:w="3241" w:type="dxa"/>
            <w:tcBorders/>
            <w:vAlign w:val="center"/>
          </w:tcPr>
          <w:p>
            <w:pPr>
              <w:pStyle w:val="TableContents"/>
              <w:bidi w:val="0"/>
              <w:spacing w:before="0" w:after="283"/>
              <w:jc w:val="left"/>
              <w:rPr/>
            </w:pPr>
            <w:r>
              <w:rPr/>
              <w:t xml:space="preserve">19 ° 07 ′ 19''' N 98 ° 15 ′ 10'' W </w:t>
            </w:r>
            <w:r>
              <w:rPr/>
              <w:t xml:space="preserve">/ </w:t>
            </w:r>
            <w:r>
              <w:rPr/>
              <w:t xml:space="preserve">19.121825 ° N 98.252857 ° W </w:t>
            </w:r>
            <w:r>
              <w:rPr/>
              <w:t xml:space="preserve">/ 19.121825; -98.252857 </w:t>
            </w:r>
            <w:r>
              <w:rPr/>
              <w:t xml:space="preserve">(</w:t>
            </w:r>
            <w:r>
              <w:rPr/>
              <w:t xml:space="preserve">Volkswagen Puebla) </w:t>
            </w:r>
          </w:p>
        </w:tc>
      </w:tr>
      <w:tr>
        <w:trPr/>
        <w:tc>
          <w:tcPr>
            <w:tcW w:w="1936" w:type="dxa"/>
            <w:tcBorders/>
            <w:vAlign w:val="center"/>
          </w:tcPr>
          <w:p>
            <w:pPr>
              <w:pStyle w:val="TableContents"/>
              <w:bidi w:val="0"/>
              <w:spacing w:before="0" w:after="283"/>
              <w:jc w:val="left"/>
              <w:rPr/>
            </w:pPr>
            <w:r>
              <w:rPr/>
              <w:t xml:space="preserve">Resende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Etelä-Amerikka, Brasilia </w:t>
            </w:r>
          </w:p>
        </w:tc>
        <w:tc>
          <w:tcPr>
            <w:tcW w:w="1801" w:type="dxa"/>
            <w:tcBorders/>
            <w:vAlign w:val="center"/>
          </w:tcPr>
          <w:p>
            <w:pPr>
              <w:pStyle w:val="TableContents"/>
              <w:bidi w:val="0"/>
              <w:spacing w:before="0" w:after="283"/>
              <w:jc w:val="left"/>
              <w:rPr/>
            </w:pPr>
            <w:r>
              <w:rPr/>
              <w:t xml:space="preserve">Porto Real, Rio de Janeiro </w:t>
            </w:r>
          </w:p>
        </w:tc>
        <w:tc>
          <w:tcPr>
            <w:tcW w:w="1351" w:type="dxa"/>
            <w:tcBorders/>
            <w:vAlign w:val="center"/>
          </w:tcPr>
          <w:p>
            <w:pPr>
              <w:pStyle w:val="TableContents"/>
              <w:bidi w:val="0"/>
              <w:spacing w:before="0" w:after="283"/>
              <w:jc w:val="left"/>
              <w:rPr/>
            </w:pPr>
            <w:r>
              <w:rPr/>
              <w:t xml:space="preserve">VW Volksbus VW Constellation MAN TGX </w:t>
            </w:r>
          </w:p>
        </w:tc>
        <w:tc>
          <w:tcPr>
            <w:tcW w:w="1621" w:type="dxa"/>
            <w:tcBorders/>
            <w:vAlign w:val="center"/>
          </w:tcPr>
          <w:p>
            <w:pPr>
              <w:pStyle w:val="TableContents"/>
              <w:bidi w:val="0"/>
              <w:spacing w:before="0" w:after="283"/>
              <w:jc w:val="left"/>
              <w:rPr/>
            </w:pPr>
            <w:r>
              <w:rPr/>
              <w:t xml:space="preserve">VW L80 </w:t>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3,045 </w:t>
            </w:r>
          </w:p>
        </w:tc>
        <w:tc>
          <w:tcPr>
            <w:tcW w:w="2506" w:type="dxa"/>
            <w:tcBorders/>
            <w:vAlign w:val="center"/>
          </w:tcPr>
          <w:p>
            <w:pPr>
              <w:pStyle w:val="TableContents"/>
              <w:bidi w:val="0"/>
              <w:spacing w:before="0" w:after="283"/>
              <w:jc w:val="left"/>
              <w:rPr/>
            </w:pPr>
            <w:r>
              <w:rPr/>
              <w:t xml:space="preserve">Volkswagen Caminhões e Ônibus, nykyisin MAN Latin America, osa MAN SE:tä vuodesta 2009 lähtien. </w:t>
            </w:r>
          </w:p>
        </w:tc>
        <w:tc>
          <w:tcPr>
            <w:tcW w:w="3241" w:type="dxa"/>
            <w:tcBorders/>
            <w:vAlign w:val="center"/>
          </w:tcPr>
          <w:p>
            <w:pPr>
              <w:pStyle w:val="TableContents"/>
              <w:bidi w:val="0"/>
              <w:spacing w:before="0" w:after="283"/>
              <w:jc w:val="left"/>
              <w:rPr/>
            </w:pPr>
            <w:r>
              <w:rPr/>
              <w:t xml:space="preserve">22 ° 25 ′ 37'' S 44 ° 21 ′ 22'' W </w:t>
            </w:r>
            <w:r>
              <w:rPr/>
              <w:t xml:space="preserve">/ </w:t>
            </w:r>
            <w:r>
              <w:rPr/>
              <w:t xml:space="preserve">22.426897 ° S 44.356184 ° W </w:t>
            </w:r>
            <w:r>
              <w:rPr/>
              <w:t xml:space="preserve">/-22.426897;-44.356184 </w:t>
            </w:r>
            <w:r>
              <w:rPr/>
              <w:t xml:space="preserve">(</w:t>
            </w:r>
            <w:r>
              <w:rPr/>
              <w:t xml:space="preserve">Volkswagen Caminhões e Ônibus) </w:t>
            </w:r>
          </w:p>
        </w:tc>
      </w:tr>
      <w:tr>
        <w:trPr/>
        <w:tc>
          <w:tcPr>
            <w:tcW w:w="1936" w:type="dxa"/>
            <w:tcBorders/>
            <w:vAlign w:val="center"/>
          </w:tcPr>
          <w:p>
            <w:pPr>
              <w:pStyle w:val="TableContents"/>
              <w:bidi w:val="0"/>
              <w:spacing w:before="0" w:after="283"/>
              <w:jc w:val="left"/>
              <w:rPr/>
            </w:pPr>
            <w:r>
              <w:rPr/>
              <w:t xml:space="preserve">Salzgitter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Saksa </w:t>
            </w:r>
          </w:p>
        </w:tc>
        <w:tc>
          <w:tcPr>
            <w:tcW w:w="1801" w:type="dxa"/>
            <w:tcBorders/>
            <w:vAlign w:val="center"/>
          </w:tcPr>
          <w:p>
            <w:pPr>
              <w:pStyle w:val="TableContents"/>
              <w:bidi w:val="0"/>
              <w:spacing w:before="0" w:after="283"/>
              <w:jc w:val="left"/>
              <w:rPr/>
            </w:pPr>
            <w:r>
              <w:rPr/>
              <w:t xml:space="preserve">Salzgitter, Niedersachsen </w:t>
            </w:r>
          </w:p>
        </w:tc>
        <w:tc>
          <w:tcPr>
            <w:tcW w:w="13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VW Tyyppi 2 (T3) VW Tyyppi 4 VW K70 </w:t>
            </w:r>
          </w:p>
        </w:tc>
        <w:tc>
          <w:tcPr>
            <w:tcW w:w="1576" w:type="dxa"/>
            <w:tcBorders/>
            <w:vAlign w:val="center"/>
          </w:tcPr>
          <w:p>
            <w:pPr>
              <w:pStyle w:val="TableContents"/>
              <w:bidi w:val="0"/>
              <w:spacing w:before="0" w:after="283"/>
              <w:jc w:val="left"/>
              <w:rPr/>
            </w:pPr>
            <w:r>
              <w:rPr/>
              <w:t xml:space="preserve">Bentleyn, Bugattin ja kaikkien valtavirran merkkien moottorit Volkswagen Marine -dieselmoottorit Komponentit </w:t>
            </w:r>
          </w:p>
        </w:tc>
        <w:tc>
          <w:tcPr>
            <w:tcW w:w="1081" w:type="dxa"/>
            <w:tcBorders/>
            <w:vAlign w:val="center"/>
          </w:tcPr>
          <w:p>
            <w:pPr>
              <w:pStyle w:val="TableContents"/>
              <w:bidi w:val="0"/>
              <w:spacing w:before="0" w:after="283"/>
              <w:jc w:val="left"/>
              <w:rPr/>
            </w:pPr>
            <w:r>
              <w:rPr/>
              <w:t xml:space="preserve">1970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7,049 </w:t>
            </w:r>
          </w:p>
        </w:tc>
        <w:tc>
          <w:tcPr>
            <w:tcW w:w="2506" w:type="dxa"/>
            <w:tcBorders/>
            <w:vAlign w:val="center"/>
          </w:tcPr>
          <w:p>
            <w:pPr>
              <w:pStyle w:val="TableContents"/>
              <w:bidi w:val="0"/>
              <w:spacing w:before="0" w:after="283"/>
              <w:jc w:val="left"/>
              <w:rPr/>
            </w:pPr>
            <w:r>
              <w:rPr/>
              <w:t xml:space="preserve">S-koodi vanhentui vuonna 1975, kun Salzgitter muutettiin moottori- ja komponenttitehtaaksi. </w:t>
            </w:r>
          </w:p>
        </w:tc>
        <w:tc>
          <w:tcPr>
            <w:tcW w:w="3241" w:type="dxa"/>
            <w:tcBorders/>
            <w:vAlign w:val="center"/>
          </w:tcPr>
          <w:p>
            <w:pPr>
              <w:pStyle w:val="TableContents"/>
              <w:bidi w:val="0"/>
              <w:spacing w:before="0" w:after="283"/>
              <w:jc w:val="left"/>
              <w:rPr/>
            </w:pPr>
            <w:r>
              <w:rPr/>
              <w:t xml:space="preserve">52 ° 11 ′ 9'' N 10 ° 26 ′ 32'' E </w:t>
            </w:r>
            <w:r>
              <w:rPr/>
              <w:t xml:space="preserve">/ </w:t>
            </w:r>
            <w:r>
              <w:rPr/>
              <w:t xml:space="preserve">52.18583 ° N 10.44222 ° E </w:t>
            </w:r>
            <w:r>
              <w:rPr/>
              <w:t xml:space="preserve">/ 52.18583; 10.44222 </w:t>
            </w:r>
            <w:r>
              <w:rPr/>
              <w:t xml:space="preserve">(</w:t>
            </w:r>
            <w:r>
              <w:rPr/>
              <w:t xml:space="preserve">Volkswagen-Werk Salzgitter) </w:t>
            </w:r>
          </w:p>
        </w:tc>
      </w:tr>
      <w:tr>
        <w:trPr/>
        <w:tc>
          <w:tcPr>
            <w:tcW w:w="1936" w:type="dxa"/>
            <w:tcBorders/>
            <w:vAlign w:val="center"/>
          </w:tcPr>
          <w:p>
            <w:pPr>
              <w:pStyle w:val="TableContents"/>
              <w:bidi w:val="0"/>
              <w:spacing w:before="0" w:after="283"/>
              <w:jc w:val="left"/>
              <w:rPr/>
            </w:pPr>
            <w:r>
              <w:rPr/>
              <w:t xml:space="preserve">Sant'Agata Bolognese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Italia </w:t>
            </w:r>
          </w:p>
        </w:tc>
        <w:tc>
          <w:tcPr>
            <w:tcW w:w="1801" w:type="dxa"/>
            <w:tcBorders/>
            <w:vAlign w:val="center"/>
          </w:tcPr>
          <w:p>
            <w:pPr>
              <w:pStyle w:val="TableContents"/>
              <w:bidi w:val="0"/>
              <w:spacing w:before="0" w:after="283"/>
              <w:jc w:val="left"/>
              <w:rPr/>
            </w:pPr>
            <w:r>
              <w:rPr/>
              <w:t xml:space="preserve">Sant'Agata Bolognese, Bologna, Emilia-Romagna </w:t>
            </w:r>
          </w:p>
        </w:tc>
        <w:tc>
          <w:tcPr>
            <w:tcW w:w="1351" w:type="dxa"/>
            <w:tcBorders/>
            <w:vAlign w:val="center"/>
          </w:tcPr>
          <w:p>
            <w:pPr>
              <w:pStyle w:val="TableContents"/>
              <w:bidi w:val="0"/>
              <w:spacing w:before="0" w:after="283"/>
              <w:jc w:val="left"/>
              <w:rPr/>
            </w:pPr>
            <w:r>
              <w:rPr/>
              <w:t xml:space="preserve">Lamborghini Gallardo Lamborghini Aventador </w:t>
            </w:r>
          </w:p>
        </w:tc>
        <w:tc>
          <w:tcPr>
            <w:tcW w:w="1621" w:type="dxa"/>
            <w:tcBorders/>
            <w:vAlign w:val="center"/>
          </w:tcPr>
          <w:p>
            <w:pPr>
              <w:pStyle w:val="TableContents"/>
              <w:bidi w:val="0"/>
              <w:spacing w:before="0" w:after="283"/>
              <w:jc w:val="left"/>
              <w:rPr/>
            </w:pPr>
            <w:r>
              <w:rPr/>
              <w:t xml:space="preserve">Lamborghini Murciélago Lamborghini Reventón </w:t>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986 </w:t>
            </w:r>
          </w:p>
        </w:tc>
        <w:tc>
          <w:tcPr>
            <w:tcW w:w="2506" w:type="dxa"/>
            <w:tcBorders/>
            <w:vAlign w:val="center"/>
          </w:tcPr>
          <w:p>
            <w:pPr>
              <w:pStyle w:val="TableContents"/>
              <w:bidi w:val="0"/>
              <w:spacing w:before="0" w:after="283"/>
              <w:jc w:val="left"/>
              <w:rPr/>
            </w:pPr>
            <w:r>
              <w:rPr/>
              <w:t xml:space="preserve">Automobili Lamborghini S.p.A.:n pääkonttori ja tehdas, jossa sijaitsee myös yhtiön tärkein tutkimus- ja kehitysosasto, osa Audi Groupia. </w:t>
            </w:r>
          </w:p>
        </w:tc>
        <w:tc>
          <w:tcPr>
            <w:tcW w:w="3241" w:type="dxa"/>
            <w:tcBorders/>
            <w:vAlign w:val="center"/>
          </w:tcPr>
          <w:p>
            <w:pPr>
              <w:pStyle w:val="TableContents"/>
              <w:bidi w:val="0"/>
              <w:spacing w:before="0" w:after="283"/>
              <w:jc w:val="left"/>
              <w:rPr/>
            </w:pPr>
            <w:r>
              <w:rPr/>
              <w:t xml:space="preserve">44 ° 39 ′ 31''' N 11 ° 07 ′ 32''' E </w:t>
            </w:r>
            <w:r>
              <w:rPr/>
              <w:t xml:space="preserve">/ </w:t>
            </w:r>
            <w:r>
              <w:rPr/>
              <w:t xml:space="preserve">44.65861 ° N 11.12556 ° E </w:t>
            </w:r>
            <w:r>
              <w:rPr/>
              <w:t xml:space="preserve">/ 44.65861; 11.12556 </w:t>
            </w:r>
            <w:r>
              <w:rPr/>
              <w:t xml:space="preserve">(</w:t>
            </w:r>
            <w:r>
              <w:rPr/>
              <w:t xml:space="preserve">Automobili Lamborghini S.p.A., Sant'Agata Bolognese). </w:t>
            </w:r>
          </w:p>
        </w:tc>
      </w:tr>
      <w:tr>
        <w:trPr/>
        <w:tc>
          <w:tcPr>
            <w:tcW w:w="1936" w:type="dxa"/>
            <w:tcBorders/>
            <w:vAlign w:val="center"/>
          </w:tcPr>
          <w:p>
            <w:pPr>
              <w:pStyle w:val="TableContents"/>
              <w:bidi w:val="0"/>
              <w:spacing w:before="0" w:after="283"/>
              <w:jc w:val="left"/>
              <w:rPr/>
            </w:pPr>
            <w:r>
              <w:rPr/>
              <w:t xml:space="preserve">São Carlos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Etelä-Amerikka, Brasilia </w:t>
            </w:r>
          </w:p>
        </w:tc>
        <w:tc>
          <w:tcPr>
            <w:tcW w:w="1801" w:type="dxa"/>
            <w:tcBorders/>
            <w:vAlign w:val="center"/>
          </w:tcPr>
          <w:p>
            <w:pPr>
              <w:pStyle w:val="TableContents"/>
              <w:bidi w:val="0"/>
              <w:spacing w:before="0" w:after="283"/>
              <w:jc w:val="left"/>
              <w:rPr/>
            </w:pPr>
            <w:r>
              <w:rPr/>
              <w:t xml:space="preserve">São Carlos, São Paulo </w:t>
            </w:r>
          </w:p>
        </w:tc>
        <w:tc>
          <w:tcPr>
            <w:tcW w:w="13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Moottorit </w:t>
            </w:r>
          </w:p>
        </w:tc>
        <w:tc>
          <w:tcPr>
            <w:tcW w:w="108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550 </w:t>
            </w:r>
          </w:p>
        </w:tc>
        <w:tc>
          <w:tcPr>
            <w:tcW w:w="2506" w:type="dxa"/>
            <w:tcBorders/>
            <w:vAlign w:val="center"/>
          </w:tcPr>
          <w:p>
            <w:pPr>
              <w:pStyle w:val="TableContents"/>
              <w:bidi w:val="0"/>
              <w:spacing w:before="0" w:after="283"/>
              <w:jc w:val="left"/>
              <w:rPr/>
            </w:pPr>
            <w:r>
              <w:rPr/>
              <w:t xml:space="preserve">Osa Volkswagen do Brasilia </w:t>
            </w:r>
          </w:p>
        </w:tc>
        <w:tc>
          <w:tcPr>
            <w:tcW w:w="3241" w:type="dxa"/>
            <w:tcBorders/>
            <w:vAlign w:val="center"/>
          </w:tcPr>
          <w:p>
            <w:pPr>
              <w:pStyle w:val="TableContents"/>
              <w:bidi w:val="0"/>
              <w:spacing w:before="0" w:after="283"/>
              <w:jc w:val="left"/>
              <w:rPr/>
            </w:pPr>
            <w:r>
              <w:rPr/>
              <w:t xml:space="preserve">22 ° 03 ′ 51'' S 47 ° 52 ′ 19'' W </w:t>
            </w:r>
            <w:r>
              <w:rPr/>
              <w:t xml:space="preserve">/ </w:t>
            </w:r>
            <w:r>
              <w:rPr/>
              <w:t xml:space="preserve">22.06417 ° S 47.87194 ° W </w:t>
            </w:r>
            <w:r>
              <w:rPr/>
              <w:t xml:space="preserve">/-22.06417;-47.87194 </w:t>
            </w:r>
            <w:r>
              <w:rPr/>
              <w:t xml:space="preserve">(</w:t>
            </w:r>
            <w:r>
              <w:rPr/>
              <w:t xml:space="preserve">Volkswagen São Carlos) </w:t>
            </w:r>
          </w:p>
        </w:tc>
      </w:tr>
      <w:tr>
        <w:trPr/>
        <w:tc>
          <w:tcPr>
            <w:tcW w:w="1936" w:type="dxa"/>
            <w:tcBorders/>
            <w:vAlign w:val="center"/>
          </w:tcPr>
          <w:p>
            <w:pPr>
              <w:pStyle w:val="TableContents"/>
              <w:bidi w:val="0"/>
              <w:spacing w:before="0" w:after="283"/>
              <w:jc w:val="left"/>
              <w:rPr/>
            </w:pPr>
            <w:r>
              <w:rPr/>
              <w:t xml:space="preserve">São Paulo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Etelä-Amerikka, Brasilia </w:t>
            </w:r>
          </w:p>
        </w:tc>
        <w:tc>
          <w:tcPr>
            <w:tcW w:w="1801" w:type="dxa"/>
            <w:tcBorders/>
            <w:vAlign w:val="center"/>
          </w:tcPr>
          <w:p>
            <w:pPr>
              <w:pStyle w:val="TableContents"/>
              <w:bidi w:val="0"/>
              <w:spacing w:before="0" w:after="283"/>
              <w:jc w:val="left"/>
              <w:rPr/>
            </w:pPr>
            <w:r>
              <w:rPr/>
              <w:t xml:space="preserve">São Paulo, Suur-Sao Paulo, São Paulon osavaltio </w:t>
            </w:r>
          </w:p>
        </w:tc>
        <w:tc>
          <w:tcPr>
            <w:tcW w:w="1351" w:type="dxa"/>
            <w:tcBorders/>
            <w:vAlign w:val="center"/>
          </w:tcPr>
          <w:p>
            <w:pPr>
              <w:pStyle w:val="TableContents"/>
              <w:bidi w:val="0"/>
              <w:spacing w:before="0" w:after="283"/>
              <w:jc w:val="left"/>
              <w:rPr/>
            </w:pPr>
            <w:r>
              <w:rPr/>
              <w:t xml:space="preserve">Scanian kuorma-autot Scanian linja-autojen alustat </w:t>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Moottorit, akselit </w:t>
            </w:r>
          </w:p>
        </w:tc>
        <w:tc>
          <w:tcPr>
            <w:tcW w:w="108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2,299 </w:t>
            </w:r>
          </w:p>
        </w:tc>
        <w:tc>
          <w:tcPr>
            <w:tcW w:w="2506" w:type="dxa"/>
            <w:tcBorders/>
            <w:vAlign w:val="center"/>
          </w:tcPr>
          <w:p>
            <w:pPr>
              <w:pStyle w:val="TableContents"/>
              <w:bidi w:val="0"/>
              <w:spacing w:before="0" w:after="283"/>
              <w:jc w:val="left"/>
              <w:rPr/>
            </w:pPr>
            <w:r>
              <w:rPr/>
              <w:t xml:space="preserve">Scania Latin America Ltda., osa Scania AB:tä. </w:t>
            </w:r>
          </w:p>
        </w:tc>
        <w:tc>
          <w:tcPr>
            <w:tcW w:w="3241" w:type="dxa"/>
            <w:tcBorders/>
            <w:vAlign w:val="center"/>
          </w:tcPr>
          <w:p>
            <w:pPr>
              <w:pStyle w:val="TableContents"/>
              <w:bidi w:val="0"/>
              <w:spacing w:before="0" w:after="283"/>
              <w:jc w:val="left"/>
              <w:rPr/>
            </w:pPr>
            <w:r>
              <w:rPr/>
              <w:t xml:space="preserve">23 ° 42 ′ 49''' S 46 ° 33 ′ 58''' W </w:t>
            </w:r>
            <w:r>
              <w:rPr/>
              <w:t xml:space="preserve">/ </w:t>
            </w:r>
            <w:r>
              <w:rPr/>
              <w:t xml:space="preserve">23.71361 ° S 46.56611 ° W </w:t>
            </w:r>
            <w:r>
              <w:rPr/>
              <w:t xml:space="preserve">/-23.71361;-46.56611 </w:t>
            </w:r>
            <w:r>
              <w:rPr/>
              <w:t xml:space="preserve">(</w:t>
            </w:r>
            <w:r>
              <w:rPr/>
              <w:t xml:space="preserve">Scania Latin America Ltda., São Paulo). </w:t>
            </w:r>
          </w:p>
        </w:tc>
      </w:tr>
      <w:tr>
        <w:trPr/>
        <w:tc>
          <w:tcPr>
            <w:tcW w:w="1936" w:type="dxa"/>
            <w:tcBorders/>
            <w:vAlign w:val="center"/>
          </w:tcPr>
          <w:p>
            <w:pPr>
              <w:pStyle w:val="TableContents"/>
              <w:bidi w:val="0"/>
              <w:spacing w:before="0" w:after="283"/>
              <w:jc w:val="left"/>
              <w:rPr/>
            </w:pPr>
            <w:r>
              <w:rPr/>
              <w:t xml:space="preserve">Sarajevo </w:t>
            </w:r>
          </w:p>
        </w:tc>
        <w:tc>
          <w:tcPr>
            <w:tcW w:w="1051" w:type="dxa"/>
            <w:tcBorders/>
            <w:vAlign w:val="center"/>
          </w:tcPr>
          <w:p>
            <w:pPr>
              <w:pStyle w:val="TableContents"/>
              <w:bidi w:val="0"/>
              <w:spacing w:before="0" w:after="283"/>
              <w:jc w:val="left"/>
              <w:rPr/>
            </w:pPr>
            <w:r>
              <w:rPr/>
              <w:t xml:space="preserve">T (vuoteen 1994) 9 (vuodesta 2002) S (BIH) </w:t>
            </w:r>
          </w:p>
        </w:tc>
        <w:tc>
          <w:tcPr>
            <w:tcW w:w="1321" w:type="dxa"/>
            <w:tcBorders/>
            <w:vAlign w:val="center"/>
          </w:tcPr>
          <w:p>
            <w:pPr>
              <w:pStyle w:val="TableContents"/>
              <w:bidi w:val="0"/>
              <w:spacing w:before="0" w:after="283"/>
              <w:jc w:val="left"/>
              <w:rPr/>
            </w:pPr>
            <w:r>
              <w:rPr/>
              <w:t xml:space="preserve">Eurooppa, Bosnia ja Hertsegovina </w:t>
            </w:r>
          </w:p>
        </w:tc>
        <w:tc>
          <w:tcPr>
            <w:tcW w:w="1801" w:type="dxa"/>
            <w:tcBorders/>
            <w:vAlign w:val="center"/>
          </w:tcPr>
          <w:p>
            <w:pPr>
              <w:pStyle w:val="TableContents"/>
              <w:bidi w:val="0"/>
              <w:spacing w:before="0" w:after="283"/>
              <w:jc w:val="left"/>
              <w:rPr/>
            </w:pPr>
            <w:r>
              <w:rPr/>
              <w:t xml:space="preserve">Vogošća, Sarajevon kantoni </w:t>
            </w:r>
          </w:p>
        </w:tc>
        <w:tc>
          <w:tcPr>
            <w:tcW w:w="1351" w:type="dxa"/>
            <w:tcBorders/>
            <w:vAlign w:val="center"/>
          </w:tcPr>
          <w:p>
            <w:pPr>
              <w:pStyle w:val="TableContents"/>
              <w:bidi w:val="0"/>
              <w:spacing w:before="0" w:after="283"/>
              <w:jc w:val="left"/>
              <w:rPr/>
            </w:pPr>
            <w:r>
              <w:rPr/>
              <w:t xml:space="preserve">Eco Carrier </w:t>
            </w:r>
          </w:p>
        </w:tc>
        <w:tc>
          <w:tcPr>
            <w:tcW w:w="1621" w:type="dxa"/>
            <w:tcBorders/>
            <w:vAlign w:val="center"/>
          </w:tcPr>
          <w:p>
            <w:pPr>
              <w:pStyle w:val="TableContents"/>
              <w:bidi w:val="0"/>
              <w:spacing w:before="0" w:after="283"/>
              <w:jc w:val="left"/>
              <w:rPr/>
            </w:pPr>
            <w:r>
              <w:rPr/>
              <w:t xml:space="preserve">Škoda Superb (B5) </w:t>
            </w:r>
          </w:p>
        </w:tc>
        <w:tc>
          <w:tcPr>
            <w:tcW w:w="1576" w:type="dxa"/>
            <w:tcBorders/>
            <w:vAlign w:val="center"/>
          </w:tcPr>
          <w:p>
            <w:pPr>
              <w:pStyle w:val="TableContents"/>
              <w:bidi w:val="0"/>
              <w:spacing w:before="0" w:after="283"/>
              <w:jc w:val="left"/>
              <w:rPr/>
            </w:pPr>
            <w:r>
              <w:rPr/>
              <w:t xml:space="preserve">Kehäpyörästöt Akselit </w:t>
            </w:r>
          </w:p>
        </w:tc>
        <w:tc>
          <w:tcPr>
            <w:tcW w:w="1081" w:type="dxa"/>
            <w:tcBorders/>
            <w:vAlign w:val="center"/>
          </w:tcPr>
          <w:p>
            <w:pPr>
              <w:pStyle w:val="TableContents"/>
              <w:bidi w:val="0"/>
              <w:spacing w:before="0" w:after="283"/>
              <w:jc w:val="left"/>
              <w:rPr/>
            </w:pPr>
            <w:r>
              <w:rPr/>
              <w:t xml:space="preserve">1972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308 </w:t>
            </w:r>
          </w:p>
        </w:tc>
        <w:tc>
          <w:tcPr>
            <w:tcW w:w="2506" w:type="dxa"/>
            <w:tcBorders/>
            <w:vAlign w:val="center"/>
          </w:tcPr>
          <w:p>
            <w:pPr>
              <w:pStyle w:val="TableContents"/>
              <w:bidi w:val="0"/>
              <w:spacing w:before="0" w:after="283"/>
              <w:jc w:val="left"/>
              <w:rPr/>
            </w:pPr>
            <w:r>
              <w:rPr/>
              <w:t xml:space="preserve">T- ja 9-koodeja käytettiin, kun Sarajevo kuului entiseen Jugoslaviaan. Tehdas pommitettiin Bosnian sodan aikana, sittemmin se rakennettiin uudelleen vuonna 1998, ja Volkswagen Sarajevo d.o.o.:lle annettiin ylimääräinen S-koodi uudessa Bosnia ja Hertsegovinassa. Kaikki ovat SKD:tä. </w:t>
            </w:r>
          </w:p>
        </w:tc>
        <w:tc>
          <w:tcPr>
            <w:tcW w:w="3241" w:type="dxa"/>
            <w:tcBorders/>
            <w:vAlign w:val="center"/>
          </w:tcPr>
          <w:p>
            <w:pPr>
              <w:pStyle w:val="TableContents"/>
              <w:bidi w:val="0"/>
              <w:spacing w:before="0" w:after="283"/>
              <w:jc w:val="left"/>
              <w:rPr/>
            </w:pPr>
            <w:r>
              <w:rPr/>
              <w:t xml:space="preserve">43 ° 54 ′ 00'' N 18 ° 21 ′ 43'' E </w:t>
            </w:r>
            <w:r>
              <w:rPr/>
              <w:t xml:space="preserve">/ </w:t>
            </w:r>
            <w:r>
              <w:rPr/>
              <w:t xml:space="preserve">43.899933 ° N 18.361845 ° E </w:t>
            </w:r>
            <w:r>
              <w:rPr/>
              <w:t xml:space="preserve">/ 43.899933; 18.361845 </w:t>
            </w:r>
            <w:r>
              <w:rPr/>
              <w:t xml:space="preserve">(</w:t>
            </w:r>
            <w:r>
              <w:rPr/>
              <w:t xml:space="preserve">Volkswagen Sarajevo d.o.o.) </w:t>
            </w:r>
          </w:p>
        </w:tc>
      </w:tr>
      <w:tr>
        <w:trPr/>
        <w:tc>
          <w:tcPr>
            <w:tcW w:w="1936" w:type="dxa"/>
            <w:tcBorders/>
            <w:vAlign w:val="center"/>
          </w:tcPr>
          <w:p>
            <w:pPr>
              <w:pStyle w:val="TableContents"/>
              <w:bidi w:val="0"/>
              <w:spacing w:before="0" w:after="283"/>
              <w:jc w:val="left"/>
              <w:rPr/>
            </w:pPr>
            <w:r>
              <w:rPr/>
              <w:t xml:space="preserve">Słupsk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Puola </w:t>
            </w:r>
          </w:p>
        </w:tc>
        <w:tc>
          <w:tcPr>
            <w:tcW w:w="1801" w:type="dxa"/>
            <w:tcBorders/>
            <w:vAlign w:val="center"/>
          </w:tcPr>
          <w:p>
            <w:pPr>
              <w:pStyle w:val="TableContents"/>
              <w:bidi w:val="0"/>
              <w:spacing w:before="0" w:after="283"/>
              <w:jc w:val="left"/>
              <w:rPr/>
            </w:pPr>
            <w:r>
              <w:rPr/>
              <w:t xml:space="preserve">Słupsk, Pommerin voivodikunta </w:t>
            </w:r>
          </w:p>
        </w:tc>
        <w:tc>
          <w:tcPr>
            <w:tcW w:w="1351" w:type="dxa"/>
            <w:tcBorders/>
            <w:vAlign w:val="center"/>
          </w:tcPr>
          <w:p>
            <w:pPr>
              <w:pStyle w:val="TableContents"/>
              <w:bidi w:val="0"/>
              <w:spacing w:before="0" w:after="283"/>
              <w:jc w:val="left"/>
              <w:rPr/>
            </w:pPr>
            <w:r>
              <w:rPr/>
              <w:t xml:space="preserve">Scanian linja-auton korin kokoonpano </w:t>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747 </w:t>
            </w:r>
          </w:p>
        </w:tc>
        <w:tc>
          <w:tcPr>
            <w:tcW w:w="2506" w:type="dxa"/>
            <w:tcBorders/>
            <w:vAlign w:val="center"/>
          </w:tcPr>
          <w:p>
            <w:pPr>
              <w:pStyle w:val="TableContents"/>
              <w:bidi w:val="0"/>
              <w:spacing w:before="0" w:after="283"/>
              <w:jc w:val="left"/>
              <w:rPr/>
            </w:pPr>
            <w:r>
              <w:rPr/>
              <w:t xml:space="preserve">Scania Production Slupsk S.A.:n tehdas ja kokoonpanolinja, osa Scania AB:tä. </w:t>
            </w:r>
          </w:p>
        </w:tc>
        <w:tc>
          <w:tcPr>
            <w:tcW w:w="3241" w:type="dxa"/>
            <w:tcBorders/>
            <w:vAlign w:val="center"/>
          </w:tcPr>
          <w:p>
            <w:pPr>
              <w:pStyle w:val="TableContents"/>
              <w:bidi w:val="0"/>
              <w:spacing w:before="0" w:after="283"/>
              <w:jc w:val="left"/>
              <w:rPr/>
            </w:pPr>
            <w:r>
              <w:rPr/>
              <w:t xml:space="preserve">54 ° 28 ′ 42'' N 17 ° 0 ′ 46'' E </w:t>
            </w:r>
            <w:r>
              <w:rPr/>
              <w:t xml:space="preserve">/ </w:t>
            </w:r>
            <w:r>
              <w:rPr/>
              <w:t xml:space="preserve">54.47833 ° N 17.01278 ° E </w:t>
            </w:r>
            <w:r>
              <w:rPr/>
              <w:t xml:space="preserve">/ 54.47833; 17.01278 </w:t>
            </w:r>
            <w:r>
              <w:rPr/>
              <w:t xml:space="preserve">(</w:t>
            </w:r>
            <w:r>
              <w:rPr/>
              <w:t xml:space="preserve">Scania Production Slupsk S.A) </w:t>
            </w:r>
          </w:p>
        </w:tc>
      </w:tr>
      <w:tr>
        <w:trPr/>
        <w:tc>
          <w:tcPr>
            <w:tcW w:w="1936" w:type="dxa"/>
            <w:tcBorders/>
            <w:vAlign w:val="center"/>
          </w:tcPr>
          <w:p>
            <w:pPr>
              <w:pStyle w:val="TableContents"/>
              <w:bidi w:val="0"/>
              <w:spacing w:before="0" w:after="283"/>
              <w:jc w:val="left"/>
              <w:rPr/>
            </w:pPr>
            <w:r>
              <w:rPr/>
              <w:t xml:space="preserve">Södertälje </w:t>
            </w:r>
          </w:p>
        </w:tc>
        <w:tc>
          <w:tcPr>
            <w:tcW w:w="1051" w:type="dxa"/>
            <w:tcBorders/>
            <w:vAlign w:val="center"/>
          </w:tcPr>
          <w:p>
            <w:pPr>
              <w:pStyle w:val="TableContents"/>
              <w:bidi w:val="0"/>
              <w:spacing w:before="0" w:after="283"/>
              <w:jc w:val="left"/>
              <w:rPr/>
            </w:pPr>
            <w:r>
              <w:rPr/>
              <w:t xml:space="preserve">1 Scania 2 Scania </w:t>
            </w:r>
          </w:p>
        </w:tc>
        <w:tc>
          <w:tcPr>
            <w:tcW w:w="1321" w:type="dxa"/>
            <w:tcBorders/>
            <w:vAlign w:val="center"/>
          </w:tcPr>
          <w:p>
            <w:pPr>
              <w:pStyle w:val="TableContents"/>
              <w:bidi w:val="0"/>
              <w:spacing w:before="0" w:after="283"/>
              <w:jc w:val="left"/>
              <w:rPr/>
            </w:pPr>
            <w:r>
              <w:rPr/>
              <w:t xml:space="preserve">Eurooppa, Ruotsi </w:t>
            </w:r>
          </w:p>
        </w:tc>
        <w:tc>
          <w:tcPr>
            <w:tcW w:w="1801" w:type="dxa"/>
            <w:tcBorders/>
            <w:vAlign w:val="center"/>
          </w:tcPr>
          <w:p>
            <w:pPr>
              <w:pStyle w:val="TableContents"/>
              <w:bidi w:val="0"/>
              <w:spacing w:before="0" w:after="283"/>
              <w:jc w:val="left"/>
              <w:rPr/>
            </w:pPr>
            <w:r>
              <w:rPr/>
              <w:t xml:space="preserve">Södertäljen kunta, Södermanland, Tukholman lääni </w:t>
            </w:r>
          </w:p>
        </w:tc>
        <w:tc>
          <w:tcPr>
            <w:tcW w:w="1351" w:type="dxa"/>
            <w:tcBorders/>
            <w:vAlign w:val="center"/>
          </w:tcPr>
          <w:p>
            <w:pPr>
              <w:pStyle w:val="TableContents"/>
              <w:bidi w:val="0"/>
              <w:spacing w:before="0" w:after="283"/>
              <w:jc w:val="left"/>
              <w:rPr/>
            </w:pPr>
            <w:r>
              <w:rPr/>
              <w:t xml:space="preserve">Scanian kuorma-autot Scanian linja-autojen alustat </w:t>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Komponentit, moottorit </w:t>
            </w:r>
          </w:p>
        </w:tc>
        <w:tc>
          <w:tcPr>
            <w:tcW w:w="108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8,700 </w:t>
            </w:r>
          </w:p>
        </w:tc>
        <w:tc>
          <w:tcPr>
            <w:tcW w:w="2506" w:type="dxa"/>
            <w:tcBorders/>
            <w:vAlign w:val="center"/>
          </w:tcPr>
          <w:p>
            <w:pPr>
              <w:pStyle w:val="TableContents"/>
              <w:bidi w:val="0"/>
              <w:spacing w:before="0" w:after="283"/>
              <w:jc w:val="left"/>
              <w:rPr/>
            </w:pPr>
            <w:r>
              <w:rPr/>
              <w:t xml:space="preserve">Scania AB:n pääkonttori, tutkimus- ja kehitystoiminta ja päätuotantolaitos </w:t>
            </w:r>
          </w:p>
        </w:tc>
        <w:tc>
          <w:tcPr>
            <w:tcW w:w="3241" w:type="dxa"/>
            <w:tcBorders/>
            <w:vAlign w:val="center"/>
          </w:tcPr>
          <w:p>
            <w:pPr>
              <w:pStyle w:val="TableContents"/>
              <w:bidi w:val="0"/>
              <w:spacing w:before="0" w:after="283"/>
              <w:jc w:val="left"/>
              <w:rPr/>
            </w:pPr>
            <w:r>
              <w:rPr/>
              <w:t xml:space="preserve">59 ° 10 ′ 14''' N 17 ° 38 ′ 26''' E </w:t>
            </w:r>
            <w:r>
              <w:rPr/>
              <w:t xml:space="preserve">/ </w:t>
            </w:r>
            <w:r>
              <w:rPr/>
              <w:t xml:space="preserve">59.17056 ° N 17.64056 ° E </w:t>
            </w:r>
            <w:r>
              <w:rPr/>
              <w:t xml:space="preserve">/ 59.17056; 17.64056 </w:t>
            </w:r>
            <w:r>
              <w:rPr/>
              <w:t xml:space="preserve">(</w:t>
            </w:r>
            <w:r>
              <w:rPr/>
              <w:t xml:space="preserve">Scania AB:n pääkonttori ja tuotantolaitos, Södertälje). </w:t>
            </w:r>
          </w:p>
        </w:tc>
      </w:tr>
      <w:tr>
        <w:trPr/>
        <w:tc>
          <w:tcPr>
            <w:tcW w:w="1936" w:type="dxa"/>
            <w:tcBorders/>
            <w:vAlign w:val="center"/>
          </w:tcPr>
          <w:p>
            <w:pPr>
              <w:pStyle w:val="TableContents"/>
              <w:bidi w:val="0"/>
              <w:spacing w:before="0" w:after="283"/>
              <w:jc w:val="left"/>
              <w:rPr/>
            </w:pPr>
            <w:r>
              <w:rPr/>
              <w:t xml:space="preserve">Salomonovo </w:t>
            </w:r>
          </w:p>
        </w:tc>
        <w:tc>
          <w:tcPr>
            <w:tcW w:w="1051" w:type="dxa"/>
            <w:tcBorders/>
            <w:vAlign w:val="center"/>
          </w:tcPr>
          <w:p>
            <w:pPr>
              <w:pStyle w:val="TableContents"/>
              <w:bidi w:val="0"/>
              <w:spacing w:before="0" w:after="283"/>
              <w:jc w:val="left"/>
              <w:rPr/>
            </w:pPr>
            <w:r>
              <w:rPr/>
              <w:t xml:space="preserve">B Škoda Z SKD Audit, VW:t ja SEATit </w:t>
            </w:r>
          </w:p>
        </w:tc>
        <w:tc>
          <w:tcPr>
            <w:tcW w:w="1321" w:type="dxa"/>
            <w:tcBorders/>
            <w:vAlign w:val="center"/>
          </w:tcPr>
          <w:p>
            <w:pPr>
              <w:pStyle w:val="TableContents"/>
              <w:bidi w:val="0"/>
              <w:spacing w:before="0" w:after="283"/>
              <w:jc w:val="left"/>
              <w:rPr/>
            </w:pPr>
            <w:r>
              <w:rPr/>
              <w:t xml:space="preserve">Eurooppa, Ukraina </w:t>
            </w:r>
          </w:p>
        </w:tc>
        <w:tc>
          <w:tcPr>
            <w:tcW w:w="1801" w:type="dxa"/>
            <w:tcBorders/>
            <w:vAlign w:val="center"/>
          </w:tcPr>
          <w:p>
            <w:pPr>
              <w:pStyle w:val="TableContents"/>
              <w:bidi w:val="0"/>
              <w:spacing w:before="0" w:after="283"/>
              <w:jc w:val="left"/>
              <w:rPr/>
            </w:pPr>
            <w:r>
              <w:rPr/>
              <w:t xml:space="preserve">Solomonovo, Zakarpatjan alue </w:t>
            </w:r>
          </w:p>
        </w:tc>
        <w:tc>
          <w:tcPr>
            <w:tcW w:w="1351" w:type="dxa"/>
            <w:tcBorders/>
            <w:vAlign w:val="center"/>
          </w:tcPr>
          <w:p>
            <w:pPr>
              <w:pStyle w:val="TableContents"/>
              <w:bidi w:val="0"/>
              <w:spacing w:before="0" w:after="283"/>
              <w:jc w:val="left"/>
              <w:rPr/>
            </w:pPr>
            <w:r>
              <w:rPr/>
              <w:t xml:space="preserve">Audi A4 Audi A6 Škoda Fabia (5J) Škoda Octavia (1Z) SEAT León SEAT Altea SEAT Altea SEAT Toledo </w:t>
            </w:r>
          </w:p>
        </w:tc>
        <w:tc>
          <w:tcPr>
            <w:tcW w:w="1621" w:type="dxa"/>
            <w:tcBorders/>
            <w:vAlign w:val="center"/>
          </w:tcPr>
          <w:p>
            <w:pPr>
              <w:pStyle w:val="TableContents"/>
              <w:bidi w:val="0"/>
              <w:spacing w:before="0" w:after="283"/>
              <w:jc w:val="left"/>
              <w:rPr/>
            </w:pPr>
            <w:r>
              <w:rPr/>
              <w:t xml:space="preserve">Škoda Felicia Škoda Fabia (6Y) Škoda Octavia (1U) VW Bora </w:t>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Joulukuu 2001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Škoda Auto -tehdas valmistaa myös Semi Knock Down (SKD) -Audit, VW:t ja SEATit Z-koodilla. </w:t>
            </w:r>
          </w:p>
        </w:tc>
        <w:tc>
          <w:tcPr>
            <w:tcW w:w="3241" w:type="dxa"/>
            <w:tcBorders/>
            <w:vAlign w:val="center"/>
          </w:tcPr>
          <w:p>
            <w:pPr>
              <w:pStyle w:val="TableContents"/>
              <w:bidi w:val="0"/>
              <w:spacing w:before="0" w:after="283"/>
              <w:jc w:val="left"/>
              <w:rPr/>
            </w:pPr>
            <w:r>
              <w:rPr/>
              <w:t xml:space="preserve">48 ° 26 ′ 13'' N 22 ° 10 ′ 31,5'' E </w:t>
            </w:r>
            <w:r>
              <w:rPr/>
              <w:t xml:space="preserve">/ </w:t>
            </w:r>
            <w:r>
              <w:rPr/>
              <w:t xml:space="preserve">48.43694 ° N 22.175417 ° E </w:t>
            </w:r>
            <w:r>
              <w:rPr/>
              <w:t xml:space="preserve">/ 48.43694; 22.175417 </w:t>
            </w:r>
            <w:r>
              <w:rPr/>
              <w:t xml:space="preserve">(</w:t>
            </w:r>
            <w:r>
              <w:rPr/>
              <w:t xml:space="preserve">Škoda Auto Solomonovo) </w:t>
            </w:r>
          </w:p>
        </w:tc>
      </w:tr>
      <w:tr>
        <w:trPr/>
        <w:tc>
          <w:tcPr>
            <w:tcW w:w="1936" w:type="dxa"/>
            <w:tcBorders/>
            <w:vAlign w:val="center"/>
          </w:tcPr>
          <w:p>
            <w:pPr>
              <w:pStyle w:val="TableContents"/>
              <w:bidi w:val="0"/>
              <w:spacing w:before="0" w:after="283"/>
              <w:jc w:val="left"/>
              <w:rPr/>
            </w:pPr>
            <w:r>
              <w:rPr/>
              <w:t xml:space="preserve">Pietari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Venäjä </w:t>
            </w:r>
          </w:p>
        </w:tc>
        <w:tc>
          <w:tcPr>
            <w:tcW w:w="1801" w:type="dxa"/>
            <w:tcBorders/>
            <w:vAlign w:val="center"/>
          </w:tcPr>
          <w:p>
            <w:pPr>
              <w:pStyle w:val="TableContents"/>
              <w:bidi w:val="0"/>
              <w:spacing w:before="0" w:after="283"/>
              <w:jc w:val="left"/>
              <w:rPr/>
            </w:pPr>
            <w:r>
              <w:rPr/>
              <w:t xml:space="preserve">Pietari, Luoteinen federaatiopiiri </w:t>
            </w:r>
          </w:p>
        </w:tc>
        <w:tc>
          <w:tcPr>
            <w:tcW w:w="1351" w:type="dxa"/>
            <w:tcBorders/>
            <w:vAlign w:val="center"/>
          </w:tcPr>
          <w:p>
            <w:pPr>
              <w:pStyle w:val="TableContents"/>
              <w:bidi w:val="0"/>
              <w:spacing w:before="0" w:after="283"/>
              <w:jc w:val="left"/>
              <w:rPr/>
            </w:pPr>
            <w:r>
              <w:rPr/>
              <w:t xml:space="preserve">Scanian linja-auton korin kokoonpano </w:t>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204 </w:t>
            </w:r>
          </w:p>
        </w:tc>
        <w:tc>
          <w:tcPr>
            <w:tcW w:w="2506" w:type="dxa"/>
            <w:tcBorders/>
            <w:vAlign w:val="center"/>
          </w:tcPr>
          <w:p>
            <w:pPr>
              <w:pStyle w:val="TableContents"/>
              <w:bidi w:val="0"/>
              <w:spacing w:before="0" w:after="283"/>
              <w:jc w:val="left"/>
              <w:rPr/>
            </w:pPr>
            <w:r>
              <w:rPr/>
              <w:t xml:space="preserve">OOO Scania Peterin tehdas ja kokoonpanolinja, osa Scania AB:tä. </w:t>
            </w:r>
          </w:p>
        </w:tc>
        <w:tc>
          <w:tcPr>
            <w:tcW w:w="324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Taipei Ching Chung Motor Co. Ltd.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Aasia, Taiwan </w:t>
            </w:r>
          </w:p>
        </w:tc>
        <w:tc>
          <w:tcPr>
            <w:tcW w:w="1801" w:type="dxa"/>
            <w:tcBorders/>
            <w:vAlign w:val="center"/>
          </w:tcPr>
          <w:p>
            <w:pPr>
              <w:pStyle w:val="TableContents"/>
              <w:bidi w:val="0"/>
              <w:spacing w:before="0" w:after="283"/>
              <w:jc w:val="left"/>
              <w:rPr/>
            </w:pPr>
            <w:r>
              <w:rPr/>
              <w:t xml:space="preserve">Taipei, Taiwan </w:t>
            </w:r>
          </w:p>
        </w:tc>
        <w:tc>
          <w:tcPr>
            <w:tcW w:w="13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VW Transporter (T4) </w:t>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1993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Yhteisyritys-VW AG omistaa 1 / 3 kokonaispääomasta. </w:t>
            </w:r>
          </w:p>
        </w:tc>
        <w:tc>
          <w:tcPr>
            <w:tcW w:w="324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Taubaté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Etelä-Amerikka, Brasilia </w:t>
            </w:r>
          </w:p>
        </w:tc>
        <w:tc>
          <w:tcPr>
            <w:tcW w:w="1801" w:type="dxa"/>
            <w:tcBorders/>
            <w:vAlign w:val="center"/>
          </w:tcPr>
          <w:p>
            <w:pPr>
              <w:pStyle w:val="TableContents"/>
              <w:bidi w:val="0"/>
              <w:spacing w:before="0" w:after="283"/>
              <w:jc w:val="left"/>
              <w:rPr/>
            </w:pPr>
            <w:r>
              <w:rPr/>
              <w:t xml:space="preserve">Taubaté, São Paulo </w:t>
            </w:r>
          </w:p>
        </w:tc>
        <w:tc>
          <w:tcPr>
            <w:tcW w:w="1351" w:type="dxa"/>
            <w:tcBorders/>
            <w:vAlign w:val="center"/>
          </w:tcPr>
          <w:p>
            <w:pPr>
              <w:pStyle w:val="TableContents"/>
              <w:bidi w:val="0"/>
              <w:spacing w:before="0" w:after="283"/>
              <w:jc w:val="left"/>
              <w:rPr/>
            </w:pPr>
            <w:r>
              <w:rPr/>
              <w:t xml:space="preserve">VW Gol VW Parati VW Voyage </w:t>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4,800 </w:t>
            </w:r>
          </w:p>
        </w:tc>
        <w:tc>
          <w:tcPr>
            <w:tcW w:w="2506" w:type="dxa"/>
            <w:tcBorders/>
            <w:vAlign w:val="center"/>
          </w:tcPr>
          <w:p>
            <w:pPr>
              <w:pStyle w:val="TableContents"/>
              <w:bidi w:val="0"/>
              <w:spacing w:before="0" w:after="283"/>
              <w:jc w:val="left"/>
              <w:rPr/>
            </w:pPr>
            <w:r>
              <w:rPr/>
              <w:t xml:space="preserve">Osa Volkswagen do Brasilia </w:t>
            </w:r>
          </w:p>
        </w:tc>
        <w:tc>
          <w:tcPr>
            <w:tcW w:w="3241" w:type="dxa"/>
            <w:tcBorders/>
            <w:vAlign w:val="center"/>
          </w:tcPr>
          <w:p>
            <w:pPr>
              <w:pStyle w:val="TableContents"/>
              <w:bidi w:val="0"/>
              <w:spacing w:before="0" w:after="283"/>
              <w:jc w:val="left"/>
              <w:rPr/>
            </w:pPr>
            <w:r>
              <w:rPr/>
              <w:t xml:space="preserve">23 ° 3 ′ 14'' S 45 ° 38 ′ 9'' W </w:t>
            </w:r>
            <w:r>
              <w:rPr/>
              <w:t xml:space="preserve">/ </w:t>
            </w:r>
            <w:r>
              <w:rPr/>
              <w:t xml:space="preserve">23.05389 ° S 45.63583 ° W </w:t>
            </w:r>
            <w:r>
              <w:rPr/>
              <w:t xml:space="preserve">/-23.05389;-45.63583 </w:t>
            </w:r>
            <w:r>
              <w:rPr/>
              <w:t xml:space="preserve">(</w:t>
            </w:r>
            <w:r>
              <w:rPr/>
              <w:t xml:space="preserve">Volkswagen Taubaté) </w:t>
            </w:r>
          </w:p>
        </w:tc>
      </w:tr>
      <w:tr>
        <w:trPr/>
        <w:tc>
          <w:tcPr>
            <w:tcW w:w="1936" w:type="dxa"/>
            <w:tcBorders/>
            <w:vAlign w:val="center"/>
          </w:tcPr>
          <w:p>
            <w:pPr>
              <w:pStyle w:val="TableContents"/>
              <w:bidi w:val="0"/>
              <w:spacing w:before="0" w:after="283"/>
              <w:jc w:val="left"/>
              <w:rPr/>
            </w:pPr>
            <w:r>
              <w:rPr/>
              <w:t xml:space="preserve">Tucumán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Etelä-Amerikka, Argentiina </w:t>
            </w:r>
          </w:p>
        </w:tc>
        <w:tc>
          <w:tcPr>
            <w:tcW w:w="1801" w:type="dxa"/>
            <w:tcBorders/>
            <w:vAlign w:val="center"/>
          </w:tcPr>
          <w:p>
            <w:pPr>
              <w:pStyle w:val="TableContents"/>
              <w:bidi w:val="0"/>
              <w:spacing w:before="0" w:after="283"/>
              <w:jc w:val="left"/>
              <w:rPr/>
            </w:pPr>
            <w:r>
              <w:rPr/>
              <w:t xml:space="preserve">San Miguel de Tucumán, Tucumánin maakunta </w:t>
            </w:r>
          </w:p>
        </w:tc>
        <w:tc>
          <w:tcPr>
            <w:tcW w:w="13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Taka-akselin hammaspyörät </w:t>
            </w:r>
          </w:p>
        </w:tc>
        <w:tc>
          <w:tcPr>
            <w:tcW w:w="108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649 </w:t>
            </w:r>
          </w:p>
        </w:tc>
        <w:tc>
          <w:tcPr>
            <w:tcW w:w="2506" w:type="dxa"/>
            <w:tcBorders/>
            <w:vAlign w:val="center"/>
          </w:tcPr>
          <w:p>
            <w:pPr>
              <w:pStyle w:val="TableContents"/>
              <w:bidi w:val="0"/>
              <w:spacing w:before="0" w:after="283"/>
              <w:jc w:val="left"/>
              <w:rPr/>
            </w:pPr>
            <w:r>
              <w:rPr/>
              <w:t xml:space="preserve">Scania Argentina S.A:n tehdas, osa Scania AB:tä. </w:t>
            </w:r>
          </w:p>
        </w:tc>
        <w:tc>
          <w:tcPr>
            <w:tcW w:w="3241" w:type="dxa"/>
            <w:tcBorders/>
            <w:vAlign w:val="center"/>
          </w:tcPr>
          <w:p>
            <w:pPr>
              <w:pStyle w:val="TableContents"/>
              <w:bidi w:val="0"/>
              <w:spacing w:before="0" w:after="283"/>
              <w:jc w:val="left"/>
              <w:rPr/>
            </w:pPr>
            <w:r>
              <w:rPr/>
              <w:t xml:space="preserve">26 ° 52 ′ 47,5'' S 65 ° 7 ′ 38'' W </w:t>
            </w:r>
            <w:r>
              <w:rPr/>
              <w:t xml:space="preserve">/ </w:t>
            </w:r>
            <w:r>
              <w:rPr/>
              <w:t xml:space="preserve">26.879861 ° S 65.12722 ° W </w:t>
            </w:r>
            <w:r>
              <w:rPr/>
              <w:t xml:space="preserve">/-26.879861;-65.12722 </w:t>
            </w:r>
            <w:r>
              <w:rPr/>
              <w:t xml:space="preserve">(</w:t>
            </w:r>
            <w:r>
              <w:rPr/>
              <w:t xml:space="preserve">Scania Argentina S.A., Tucamán). </w:t>
            </w:r>
          </w:p>
        </w:tc>
      </w:tr>
      <w:tr>
        <w:trPr/>
        <w:tc>
          <w:tcPr>
            <w:tcW w:w="1936" w:type="dxa"/>
            <w:tcBorders/>
            <w:vAlign w:val="center"/>
          </w:tcPr>
          <w:p>
            <w:pPr>
              <w:pStyle w:val="TableContents"/>
              <w:bidi w:val="0"/>
              <w:spacing w:before="0" w:after="283"/>
              <w:jc w:val="left"/>
              <w:rPr/>
            </w:pPr>
            <w:r>
              <w:rPr/>
              <w:t xml:space="preserve">Uitenhage </w:t>
            </w:r>
          </w:p>
        </w:tc>
        <w:tc>
          <w:tcPr>
            <w:tcW w:w="1051" w:type="dxa"/>
            <w:tcBorders/>
            <w:vAlign w:val="center"/>
          </w:tcPr>
          <w:p>
            <w:pPr>
              <w:pStyle w:val="TableContents"/>
              <w:bidi w:val="0"/>
              <w:spacing w:before="0" w:after="283"/>
              <w:jc w:val="left"/>
              <w:rPr/>
            </w:pPr>
            <w:r>
              <w:rPr/>
              <w:t xml:space="preserve">U </w:t>
            </w:r>
          </w:p>
        </w:tc>
        <w:tc>
          <w:tcPr>
            <w:tcW w:w="1321" w:type="dxa"/>
            <w:tcBorders/>
            <w:vAlign w:val="center"/>
          </w:tcPr>
          <w:p>
            <w:pPr>
              <w:pStyle w:val="TableContents"/>
              <w:bidi w:val="0"/>
              <w:spacing w:before="0" w:after="283"/>
              <w:jc w:val="left"/>
              <w:rPr/>
            </w:pPr>
            <w:r>
              <w:rPr/>
              <w:t xml:space="preserve">Afrikka, Etelä-Afrikka </w:t>
            </w:r>
          </w:p>
        </w:tc>
        <w:tc>
          <w:tcPr>
            <w:tcW w:w="1801" w:type="dxa"/>
            <w:tcBorders/>
            <w:vAlign w:val="center"/>
          </w:tcPr>
          <w:p>
            <w:pPr>
              <w:pStyle w:val="TableContents"/>
              <w:bidi w:val="0"/>
              <w:spacing w:before="0" w:after="283"/>
              <w:jc w:val="left"/>
              <w:rPr/>
            </w:pPr>
            <w:r>
              <w:rPr>
                <w:color w:val="A9A9A9"/>
              </w:rPr>
              <w:t xml:space="preserve">Uitenhage</w:t>
            </w:r>
            <w:r>
              <w:rPr/>
              <w:t xml:space="preserve">, Itä-Kap </w:t>
            </w:r>
          </w:p>
        </w:tc>
        <w:tc>
          <w:tcPr>
            <w:tcW w:w="1351" w:type="dxa"/>
            <w:tcBorders/>
            <w:vAlign w:val="center"/>
          </w:tcPr>
          <w:p>
            <w:pPr>
              <w:pStyle w:val="TableContents"/>
              <w:bidi w:val="0"/>
              <w:spacing w:before="0" w:after="283"/>
              <w:jc w:val="left"/>
              <w:rPr/>
            </w:pPr>
            <w:r>
              <w:rPr/>
              <w:t xml:space="preserve">VW Polo Mk5 (6R) VW Polo Mk4 VW Polo Mk4 </w:t>
            </w:r>
          </w:p>
        </w:tc>
        <w:tc>
          <w:tcPr>
            <w:tcW w:w="1621" w:type="dxa"/>
            <w:tcBorders/>
            <w:vAlign w:val="center"/>
          </w:tcPr>
          <w:p>
            <w:pPr>
              <w:pStyle w:val="TableContents"/>
              <w:bidi w:val="0"/>
              <w:spacing w:before="0" w:after="283"/>
              <w:jc w:val="left"/>
              <w:rPr/>
            </w:pPr>
            <w:r>
              <w:rPr/>
              <w:t xml:space="preserve">VW Golf VW Jetta VW Volksbus VW Constellation VW Golf Mk4 Variant VW Golf Mk4 Variant </w:t>
            </w:r>
          </w:p>
        </w:tc>
        <w:tc>
          <w:tcPr>
            <w:tcW w:w="1576" w:type="dxa"/>
            <w:tcBorders/>
            <w:vAlign w:val="center"/>
          </w:tcPr>
          <w:p>
            <w:pPr>
              <w:pStyle w:val="TableContents"/>
              <w:bidi w:val="0"/>
              <w:spacing w:before="0" w:after="283"/>
              <w:jc w:val="left"/>
              <w:rPr/>
            </w:pPr>
            <w:r>
              <w:rPr/>
              <w:t xml:space="preserve">Moottorit, komponentit </w:t>
            </w:r>
          </w:p>
        </w:tc>
        <w:tc>
          <w:tcPr>
            <w:tcW w:w="1081" w:type="dxa"/>
            <w:tcBorders/>
            <w:vAlign w:val="center"/>
          </w:tcPr>
          <w:p>
            <w:pPr>
              <w:pStyle w:val="TableContents"/>
              <w:bidi w:val="0"/>
              <w:spacing w:before="0" w:after="283"/>
              <w:jc w:val="left"/>
              <w:rPr/>
            </w:pPr>
            <w:r>
              <w:rPr/>
              <w:t xml:space="preserve">1960-luvun puoliväli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5,350 </w:t>
            </w:r>
          </w:p>
        </w:tc>
        <w:tc>
          <w:tcPr>
            <w:tcW w:w="2506" w:type="dxa"/>
            <w:tcBorders/>
            <w:vAlign w:val="center"/>
          </w:tcPr>
          <w:p>
            <w:pPr>
              <w:pStyle w:val="TableContents"/>
              <w:bidi w:val="0"/>
              <w:spacing w:before="0" w:after="283"/>
              <w:jc w:val="left"/>
              <w:rPr/>
            </w:pPr>
            <w:r>
              <w:rPr/>
              <w:t xml:space="preserve">Osa Volkswagen of South Africa (Pty.) Ltd:tä. Toimittaa pääasiassa oikeanpuoleista ohjausta käyttäviin maihin </w:t>
            </w:r>
          </w:p>
        </w:tc>
        <w:tc>
          <w:tcPr>
            <w:tcW w:w="3241" w:type="dxa"/>
            <w:tcBorders/>
            <w:vAlign w:val="center"/>
          </w:tcPr>
          <w:p>
            <w:pPr>
              <w:pStyle w:val="TableContents"/>
              <w:bidi w:val="0"/>
              <w:spacing w:before="0" w:after="283"/>
              <w:jc w:val="left"/>
              <w:rPr/>
            </w:pPr>
            <w:r>
              <w:rPr/>
              <w:t xml:space="preserve">33 ° 47 ′ 10'' S 25 ° 24 ′ 59'' E </w:t>
            </w:r>
            <w:r>
              <w:rPr/>
              <w:t xml:space="preserve">/ </w:t>
            </w:r>
            <w:r>
              <w:rPr/>
              <w:t xml:space="preserve">33.786023 ° S 25.416441 ° E </w:t>
            </w:r>
            <w:r>
              <w:rPr/>
              <w:t xml:space="preserve">/-33.786023; 25.416441 </w:t>
            </w:r>
            <w:r>
              <w:rPr/>
              <w:t xml:space="preserve">(</w:t>
            </w:r>
            <w:r>
              <w:rPr/>
              <w:t xml:space="preserve">Volkswagen Uitenhage) </w:t>
            </w:r>
          </w:p>
        </w:tc>
      </w:tr>
      <w:tr>
        <w:trPr/>
        <w:tc>
          <w:tcPr>
            <w:tcW w:w="1936" w:type="dxa"/>
            <w:tcBorders/>
            <w:vAlign w:val="center"/>
          </w:tcPr>
          <w:p>
            <w:pPr>
              <w:pStyle w:val="TableContents"/>
              <w:bidi w:val="0"/>
              <w:spacing w:before="0" w:after="283"/>
              <w:jc w:val="left"/>
              <w:rPr/>
            </w:pPr>
            <w:r>
              <w:rPr/>
              <w:t xml:space="preserve">Ürümqi Shanghai Volkswagen (SVW) </w:t>
            </w:r>
          </w:p>
        </w:tc>
        <w:tc>
          <w:tcPr>
            <w:tcW w:w="105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Aasia, Kiina </w:t>
            </w:r>
          </w:p>
        </w:tc>
        <w:tc>
          <w:tcPr>
            <w:tcW w:w="1801" w:type="dxa"/>
            <w:tcBorders/>
            <w:vAlign w:val="center"/>
          </w:tcPr>
          <w:p>
            <w:pPr>
              <w:pStyle w:val="TableContents"/>
              <w:bidi w:val="0"/>
              <w:spacing w:before="0" w:after="283"/>
              <w:jc w:val="left"/>
              <w:rPr/>
            </w:pPr>
            <w:r>
              <w:rPr/>
              <w:t xml:space="preserve">Urumqi Toutunhe District Xinjiangin maakunta, </w:t>
            </w:r>
          </w:p>
        </w:tc>
        <w:tc>
          <w:tcPr>
            <w:tcW w:w="1351" w:type="dxa"/>
            <w:tcBorders/>
            <w:vAlign w:val="center"/>
          </w:tcPr>
          <w:p>
            <w:pPr>
              <w:pStyle w:val="TableContents"/>
              <w:bidi w:val="0"/>
              <w:spacing w:before="0" w:after="283"/>
              <w:jc w:val="left"/>
              <w:rPr/>
            </w:pPr>
            <w:r>
              <w:rPr/>
              <w:t xml:space="preserve">VW Uusi Santana </w:t>
            </w:r>
          </w:p>
        </w:tc>
        <w:tc>
          <w:tcPr>
            <w:tcW w:w="1621" w:type="dxa"/>
            <w:tcBorders/>
            <w:vAlign w:val="center"/>
          </w:tcPr>
          <w:p>
            <w:pPr>
              <w:pStyle w:val="TableContents"/>
              <w:bidi w:val="0"/>
              <w:spacing w:before="0" w:after="283"/>
              <w:jc w:val="left"/>
              <w:rPr/>
            </w:pPr>
            <w:r>
              <w:rPr/>
              <w:t xml:space="preserve">VW Uusi Santana </w:t>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2013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 </w:t>
            </w:r>
          </w:p>
        </w:tc>
        <w:tc>
          <w:tcPr>
            <w:tcW w:w="2506" w:type="dxa"/>
            <w:tcBorders/>
            <w:vAlign w:val="center"/>
          </w:tcPr>
          <w:p>
            <w:pPr>
              <w:pStyle w:val="TableContents"/>
              <w:bidi w:val="0"/>
              <w:spacing w:before="0" w:after="283"/>
              <w:jc w:val="left"/>
              <w:rPr/>
            </w:pPr>
            <w:r>
              <w:rPr/>
              <w:t xml:space="preserve">Osa Shanghai Volkswagenia / Shanghai Volkswagen (Xinjiang), aloittaa CKD-tuotannon vuoden 2013 puolivälissä. </w:t>
            </w:r>
          </w:p>
        </w:tc>
        <w:tc>
          <w:tcPr>
            <w:tcW w:w="3241" w:type="dxa"/>
            <w:tcBorders/>
            <w:vAlign w:val="center"/>
          </w:tcPr>
          <w:p>
            <w:pPr>
              <w:pStyle w:val="TableContents"/>
              <w:bidi w:val="0"/>
              <w:spacing w:before="0" w:after="283"/>
              <w:jc w:val="left"/>
              <w:rPr/>
            </w:pPr>
            <w:r>
              <w:rPr/>
              <w:t xml:space="preserve">43 ° 49 ′ 52''' N 87 ° 26 ′ 28''' E </w:t>
            </w:r>
            <w:r>
              <w:rPr/>
              <w:t xml:space="preserve">/ </w:t>
            </w:r>
            <w:r>
              <w:rPr/>
              <w:t xml:space="preserve">43.83111 ° N 87.44111 ° E </w:t>
            </w:r>
            <w:r>
              <w:rPr/>
              <w:t xml:space="preserve">/ 43.83111; 87.44111 </w:t>
            </w:r>
            <w:r>
              <w:rPr/>
              <w:t xml:space="preserve">(</w:t>
            </w:r>
            <w:r>
              <w:rPr/>
              <w:t xml:space="preserve">Shanghai Volkswagen (Xinjiang) (SVW) Urumqi) </w:t>
            </w:r>
          </w:p>
        </w:tc>
      </w:tr>
      <w:tr>
        <w:trPr/>
        <w:tc>
          <w:tcPr>
            <w:tcW w:w="1936" w:type="dxa"/>
            <w:tcBorders/>
            <w:vAlign w:val="center"/>
          </w:tcPr>
          <w:p>
            <w:pPr>
              <w:pStyle w:val="TableContents"/>
              <w:bidi w:val="0"/>
              <w:spacing w:before="0" w:after="283"/>
              <w:jc w:val="left"/>
              <w:rPr/>
            </w:pPr>
            <w:r>
              <w:rPr/>
              <w:t xml:space="preserve">Vrchlabí </w:t>
            </w:r>
          </w:p>
        </w:tc>
        <w:tc>
          <w:tcPr>
            <w:tcW w:w="1051" w:type="dxa"/>
            <w:tcBorders/>
            <w:vAlign w:val="center"/>
          </w:tcPr>
          <w:p>
            <w:pPr>
              <w:pStyle w:val="TableContents"/>
              <w:bidi w:val="0"/>
              <w:spacing w:before="0" w:after="283"/>
              <w:jc w:val="left"/>
              <w:rPr/>
            </w:pPr>
            <w:r>
              <w:rPr/>
              <w:t xml:space="preserve">7 8 </w:t>
            </w:r>
          </w:p>
        </w:tc>
        <w:tc>
          <w:tcPr>
            <w:tcW w:w="1321" w:type="dxa"/>
            <w:tcBorders/>
            <w:vAlign w:val="center"/>
          </w:tcPr>
          <w:p>
            <w:pPr>
              <w:pStyle w:val="TableContents"/>
              <w:bidi w:val="0"/>
              <w:spacing w:before="0" w:after="283"/>
              <w:jc w:val="left"/>
              <w:rPr/>
            </w:pPr>
            <w:r>
              <w:rPr/>
              <w:t xml:space="preserve">Eurooppa, Tšekki </w:t>
            </w:r>
          </w:p>
        </w:tc>
        <w:tc>
          <w:tcPr>
            <w:tcW w:w="1801" w:type="dxa"/>
            <w:tcBorders/>
            <w:vAlign w:val="center"/>
          </w:tcPr>
          <w:p>
            <w:pPr>
              <w:pStyle w:val="TableContents"/>
              <w:bidi w:val="0"/>
              <w:spacing w:before="0" w:after="283"/>
              <w:jc w:val="left"/>
              <w:rPr/>
            </w:pPr>
            <w:r>
              <w:rPr/>
              <w:t xml:space="preserve">Vrchlabí, Hradec Králové </w:t>
            </w:r>
          </w:p>
        </w:tc>
        <w:tc>
          <w:tcPr>
            <w:tcW w:w="1351" w:type="dxa"/>
            <w:tcBorders/>
            <w:vAlign w:val="center"/>
          </w:tcPr>
          <w:p>
            <w:pPr>
              <w:pStyle w:val="TableContents"/>
              <w:bidi w:val="0"/>
              <w:spacing w:before="0" w:after="283"/>
              <w:jc w:val="left"/>
              <w:rPr/>
            </w:pPr>
            <w:r>
              <w:rPr/>
              <w:t xml:space="preserve">Škoda Octavia (1U) Kiertoajelu </w:t>
            </w:r>
          </w:p>
        </w:tc>
        <w:tc>
          <w:tcPr>
            <w:tcW w:w="1621" w:type="dxa"/>
            <w:tcBorders/>
            <w:vAlign w:val="center"/>
          </w:tcPr>
          <w:p>
            <w:pPr>
              <w:pStyle w:val="TableContents"/>
              <w:bidi w:val="0"/>
              <w:spacing w:before="0" w:after="283"/>
              <w:jc w:val="left"/>
              <w:rPr/>
            </w:pPr>
            <w:r>
              <w:rPr/>
              <w:t xml:space="preserve">Škoda Felicia Škoda Fabia (6Y) Škoda Octavia (1U) Škoda Superb (3U) </w:t>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1999??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754 </w:t>
            </w:r>
          </w:p>
        </w:tc>
        <w:tc>
          <w:tcPr>
            <w:tcW w:w="2506" w:type="dxa"/>
            <w:tcBorders/>
            <w:vAlign w:val="center"/>
          </w:tcPr>
          <w:p>
            <w:pPr>
              <w:pStyle w:val="TableContents"/>
              <w:bidi w:val="0"/>
              <w:spacing w:before="0" w:after="283"/>
              <w:jc w:val="left"/>
              <w:rPr/>
            </w:pPr>
            <w:r>
              <w:rPr/>
              <w:t xml:space="preserve">Škoda Auto a.s. tehdas. Suorittaa asiakkaiden yksilöllisiä muutoksia sekä RS-malleja. </w:t>
            </w:r>
          </w:p>
        </w:tc>
        <w:tc>
          <w:tcPr>
            <w:tcW w:w="3241" w:type="dxa"/>
            <w:tcBorders/>
            <w:vAlign w:val="center"/>
          </w:tcPr>
          <w:p>
            <w:pPr>
              <w:pStyle w:val="TableContents"/>
              <w:bidi w:val="0"/>
              <w:spacing w:before="0" w:after="283"/>
              <w:jc w:val="left"/>
              <w:rPr/>
            </w:pPr>
            <w:r>
              <w:rPr/>
              <w:t xml:space="preserve">50 ° 36 ′ 39,5'' N 15 ° 37 ′ 28'' E </w:t>
            </w:r>
            <w:r>
              <w:rPr/>
              <w:t xml:space="preserve">/ </w:t>
            </w:r>
            <w:r>
              <w:rPr/>
              <w:t xml:space="preserve">50.610972 ° N 15.62444 ° E </w:t>
            </w:r>
            <w:r>
              <w:rPr/>
              <w:t xml:space="preserve">/ 50.610972; 15.62444 </w:t>
            </w:r>
            <w:r>
              <w:rPr/>
              <w:t xml:space="preserve">(</w:t>
            </w:r>
            <w:r>
              <w:rPr/>
              <w:t xml:space="preserve">Škoda Auto Vrchlabí) </w:t>
            </w:r>
          </w:p>
        </w:tc>
      </w:tr>
      <w:tr>
        <w:trPr/>
        <w:tc>
          <w:tcPr>
            <w:tcW w:w="1936" w:type="dxa"/>
            <w:tcBorders/>
            <w:vAlign w:val="center"/>
          </w:tcPr>
          <w:p>
            <w:pPr>
              <w:pStyle w:val="TableContents"/>
              <w:bidi w:val="0"/>
              <w:spacing w:before="0" w:after="283"/>
              <w:jc w:val="left"/>
              <w:rPr/>
            </w:pPr>
            <w:r>
              <w:rPr/>
              <w:t xml:space="preserve">Wolfsburg </w:t>
            </w:r>
          </w:p>
        </w:tc>
        <w:tc>
          <w:tcPr>
            <w:tcW w:w="10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Eurooppa, Saksa </w:t>
            </w:r>
          </w:p>
        </w:tc>
        <w:tc>
          <w:tcPr>
            <w:tcW w:w="1801" w:type="dxa"/>
            <w:tcBorders/>
            <w:vAlign w:val="center"/>
          </w:tcPr>
          <w:p>
            <w:pPr>
              <w:pStyle w:val="TableContents"/>
              <w:bidi w:val="0"/>
              <w:spacing w:before="0" w:after="283"/>
              <w:jc w:val="left"/>
              <w:rPr/>
            </w:pPr>
            <w:r>
              <w:rPr/>
              <w:t xml:space="preserve">Wolfsburg, Niedersachsen </w:t>
            </w:r>
          </w:p>
        </w:tc>
        <w:tc>
          <w:tcPr>
            <w:tcW w:w="1351" w:type="dxa"/>
            <w:tcBorders/>
            <w:vAlign w:val="center"/>
          </w:tcPr>
          <w:p>
            <w:pPr>
              <w:pStyle w:val="TableContents"/>
              <w:bidi w:val="0"/>
              <w:spacing w:before="0" w:after="283"/>
              <w:jc w:val="left"/>
              <w:rPr/>
            </w:pPr>
            <w:r>
              <w:rPr/>
              <w:t xml:space="preserve">VW Golf Mk7 VW Golf Plus VW Touran VW Tiguan VW Tiguan </w:t>
            </w:r>
          </w:p>
        </w:tc>
        <w:tc>
          <w:tcPr>
            <w:tcW w:w="1621" w:type="dxa"/>
            <w:tcBorders/>
            <w:vAlign w:val="center"/>
          </w:tcPr>
          <w:p>
            <w:pPr>
              <w:pStyle w:val="TableContents"/>
              <w:bidi w:val="0"/>
              <w:spacing w:before="0" w:after="283"/>
              <w:jc w:val="left"/>
              <w:rPr/>
            </w:pPr>
            <w:r>
              <w:rPr/>
              <w:t xml:space="preserve">VW Beetle VW 183 Iltis Volkswagen 181 Audi 50 Audi 80 (B1) VW Karmann Ghia VW Lupo VW Type 2 (T3) VW Type 4 VW K70 VW Golf Mk4 Variant VW Vento VW Golf Mk5 VW Golf Mk6 SEAT Arosa </w:t>
            </w:r>
          </w:p>
        </w:tc>
        <w:tc>
          <w:tcPr>
            <w:tcW w:w="1576" w:type="dxa"/>
            <w:tcBorders/>
            <w:vAlign w:val="center"/>
          </w:tcPr>
          <w:p>
            <w:pPr>
              <w:pStyle w:val="TableContents"/>
              <w:bidi w:val="0"/>
              <w:spacing w:before="0" w:after="283"/>
              <w:jc w:val="left"/>
              <w:rPr/>
            </w:pPr>
            <w:r>
              <w:rPr/>
              <w:t xml:space="preserve">Istuintekniikka, Komponentit, Puristamo </w:t>
            </w:r>
          </w:p>
        </w:tc>
        <w:tc>
          <w:tcPr>
            <w:tcW w:w="1081" w:type="dxa"/>
            <w:tcBorders/>
            <w:vAlign w:val="center"/>
          </w:tcPr>
          <w:p>
            <w:pPr>
              <w:pStyle w:val="TableContents"/>
              <w:bidi w:val="0"/>
              <w:spacing w:before="0" w:after="283"/>
              <w:jc w:val="left"/>
              <w:rPr/>
            </w:pPr>
            <w:r>
              <w:rPr/>
              <w:t xml:space="preserve">1938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59 812 (VW AG: 44 200, Auto 5000 GmbH: 3 901, Sitech Sitztechnik GmbH: 1 702). </w:t>
            </w:r>
          </w:p>
        </w:tc>
        <w:tc>
          <w:tcPr>
            <w:tcW w:w="2506" w:type="dxa"/>
            <w:tcBorders/>
            <w:vAlign w:val="center"/>
          </w:tcPr>
          <w:p>
            <w:pPr>
              <w:pStyle w:val="TableContents"/>
              <w:bidi w:val="0"/>
              <w:spacing w:before="0" w:after="283"/>
              <w:jc w:val="left"/>
              <w:rPr/>
            </w:pPr>
            <w:r>
              <w:rPr/>
              <w:t xml:space="preserve">Vanhin tehdas; pommitettiin toisen maailmansodan aikana, mutta rakennettiin pian sen jälkeen uudelleen brittiarmeijan majuri Ivan Hirstin johdolla. Volkswagen AG:n päämaja. Tunnetaan epävirallisesti nimellä Golfsburg sen jälkeen, kun se nimettiin virallisesti uudelleen viikoksi marraskuussa 2003 viidennen sukupolven Golfin juhlistamiseksi. 13 km. Sisältää myös Auto 5000 GmbH:n ja Sitech Sitztechnik GmbH:n. </w:t>
            </w:r>
          </w:p>
        </w:tc>
        <w:tc>
          <w:tcPr>
            <w:tcW w:w="3241" w:type="dxa"/>
            <w:tcBorders/>
            <w:vAlign w:val="center"/>
          </w:tcPr>
          <w:p>
            <w:pPr>
              <w:pStyle w:val="TableContents"/>
              <w:bidi w:val="0"/>
              <w:spacing w:before="0" w:after="283"/>
              <w:jc w:val="left"/>
              <w:rPr/>
            </w:pPr>
            <w:r>
              <w:rPr/>
              <w:t xml:space="preserve">52 ° 26 ′ 11''' N 10 ° 46 ′ 9''' E </w:t>
            </w:r>
            <w:r>
              <w:rPr/>
              <w:t xml:space="preserve">/ </w:t>
            </w:r>
            <w:r>
              <w:rPr/>
              <w:t xml:space="preserve">52.43639 ° N 10.76917 ° E </w:t>
            </w:r>
            <w:r>
              <w:rPr/>
              <w:t xml:space="preserve">/ 52.43639; 10.76917 </w:t>
            </w:r>
            <w:r>
              <w:rPr/>
              <w:t xml:space="preserve">(</w:t>
            </w:r>
            <w:r>
              <w:rPr/>
              <w:t xml:space="preserve">Volkswagen-Werk Wolfsburg, Volkswagen AG:n pääkonttori). </w:t>
            </w:r>
          </w:p>
        </w:tc>
      </w:tr>
      <w:tr>
        <w:trPr/>
        <w:tc>
          <w:tcPr>
            <w:tcW w:w="1936" w:type="dxa"/>
            <w:tcBorders/>
            <w:vAlign w:val="center"/>
          </w:tcPr>
          <w:p>
            <w:pPr>
              <w:pStyle w:val="TableContents"/>
              <w:bidi w:val="0"/>
              <w:spacing w:before="0" w:after="283"/>
              <w:jc w:val="left"/>
              <w:rPr/>
            </w:pPr>
            <w:r>
              <w:rPr/>
              <w:t xml:space="preserve">Zuffenhausen Porsche </w:t>
            </w:r>
          </w:p>
        </w:tc>
        <w:tc>
          <w:tcPr>
            <w:tcW w:w="1051" w:type="dxa"/>
            <w:tcBorders/>
            <w:vAlign w:val="center"/>
          </w:tcPr>
          <w:p>
            <w:pPr>
              <w:pStyle w:val="TableContents"/>
              <w:bidi w:val="0"/>
              <w:spacing w:before="0" w:after="283"/>
              <w:jc w:val="left"/>
              <w:rPr/>
            </w:pPr>
            <w:r>
              <w:rPr/>
              <w:t xml:space="preserve">Z </w:t>
            </w:r>
          </w:p>
        </w:tc>
        <w:tc>
          <w:tcPr>
            <w:tcW w:w="1321" w:type="dxa"/>
            <w:tcBorders/>
            <w:vAlign w:val="center"/>
          </w:tcPr>
          <w:p>
            <w:pPr>
              <w:pStyle w:val="TableContents"/>
              <w:bidi w:val="0"/>
              <w:spacing w:before="0" w:after="283"/>
              <w:jc w:val="left"/>
              <w:rPr/>
            </w:pPr>
            <w:r>
              <w:rPr/>
              <w:t xml:space="preserve">Eurooppa, Saksa </w:t>
            </w:r>
          </w:p>
        </w:tc>
        <w:tc>
          <w:tcPr>
            <w:tcW w:w="1801" w:type="dxa"/>
            <w:tcBorders/>
            <w:vAlign w:val="center"/>
          </w:tcPr>
          <w:p>
            <w:pPr>
              <w:pStyle w:val="TableContents"/>
              <w:bidi w:val="0"/>
              <w:spacing w:before="0" w:after="283"/>
              <w:jc w:val="left"/>
              <w:rPr/>
            </w:pPr>
            <w:r>
              <w:rPr/>
              <w:t xml:space="preserve">Zuffenhausen, Stuttgart, Baden-Württemberg </w:t>
            </w:r>
          </w:p>
        </w:tc>
        <w:tc>
          <w:tcPr>
            <w:tcW w:w="1351" w:type="dxa"/>
            <w:tcBorders/>
            <w:vAlign w:val="center"/>
          </w:tcPr>
          <w:p>
            <w:pPr>
              <w:pStyle w:val="TableContents"/>
              <w:bidi w:val="0"/>
              <w:spacing w:before="0" w:after="283"/>
              <w:jc w:val="left"/>
              <w:rPr/>
            </w:pPr>
            <w:r>
              <w:rPr/>
              <w:t xml:space="preserve">Porsche 991 </w:t>
            </w:r>
          </w:p>
        </w:tc>
        <w:tc>
          <w:tcPr>
            <w:tcW w:w="1621" w:type="dxa"/>
            <w:tcBorders/>
            <w:vAlign w:val="center"/>
          </w:tcPr>
          <w:p>
            <w:pPr>
              <w:pStyle w:val="TableContents"/>
              <w:bidi w:val="0"/>
              <w:jc w:val="left"/>
              <w:rPr/>
            </w:pPr>
            <w:r>
              <w:rPr/>
              <w:t xml:space="preserve">Mercedes-Benz 500E, </w:t>
            </w:r>
          </w:p>
          <w:p>
            <w:pPr>
              <w:pStyle w:val="TableContents"/>
              <w:bidi w:val="0"/>
              <w:spacing w:before="0" w:after="283"/>
              <w:jc w:val="left"/>
              <w:rPr/>
            </w:pPr>
            <w:r>
              <w:rPr/>
              <w:t xml:space="preserve">Audi RS2 Avant, Porsche 918, Boxster / Cayman, 997, 996, 993, 964, 911, 944, 924, 928, 968. </w:t>
            </w:r>
          </w:p>
        </w:tc>
        <w:tc>
          <w:tcPr>
            <w:tcW w:w="1576" w:type="dxa"/>
            <w:tcBorders/>
            <w:vAlign w:val="center"/>
          </w:tcPr>
          <w:p>
            <w:pPr>
              <w:pStyle w:val="TableContents"/>
              <w:bidi w:val="0"/>
              <w:spacing w:before="0" w:after="283"/>
              <w:jc w:val="left"/>
              <w:rPr/>
            </w:pPr>
            <w:r>
              <w:rPr/>
              <w:t xml:space="preserve">V8-moottorit </w:t>
            </w:r>
          </w:p>
        </w:tc>
        <w:tc>
          <w:tcPr>
            <w:tcW w:w="1081" w:type="dxa"/>
            <w:tcBorders/>
            <w:vAlign w:val="center"/>
          </w:tcPr>
          <w:p>
            <w:pPr>
              <w:pStyle w:val="TableContents"/>
              <w:bidi w:val="0"/>
              <w:spacing w:before="0" w:after="283"/>
              <w:jc w:val="left"/>
              <w:rPr/>
            </w:pPr>
            <w:r>
              <w:rPr/>
              <w:t xml:space="preserve">1951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13,409 </w:t>
            </w:r>
          </w:p>
        </w:tc>
        <w:tc>
          <w:tcPr>
            <w:tcW w:w="2506" w:type="dxa"/>
            <w:tcBorders/>
            <w:vAlign w:val="center"/>
          </w:tcPr>
          <w:p>
            <w:pPr>
              <w:pStyle w:val="TableContents"/>
              <w:bidi w:val="0"/>
              <w:spacing w:before="0" w:after="283"/>
              <w:jc w:val="left"/>
              <w:rPr/>
            </w:pPr>
            <w:r>
              <w:rPr/>
              <w:t xml:space="preserve">Porschen päätehdas - käytettiin Audin RS2 Avantin rakentamiseen Porschen ja Audin yhteisyrityssopimuksen mukaisesti. Päivämäärät osoittavat hankkeen keston. </w:t>
            </w:r>
          </w:p>
        </w:tc>
        <w:tc>
          <w:tcPr>
            <w:tcW w:w="3241" w:type="dxa"/>
            <w:tcBorders/>
            <w:vAlign w:val="center"/>
          </w:tcPr>
          <w:p>
            <w:pPr>
              <w:pStyle w:val="TableContents"/>
              <w:bidi w:val="0"/>
              <w:spacing w:before="0" w:after="283"/>
              <w:jc w:val="left"/>
              <w:rPr/>
            </w:pPr>
            <w:r>
              <w:rPr/>
              <w:t xml:space="preserve">48 ° 50 ′ 9''' N 9 ° 9 ′ 9''' E </w:t>
            </w:r>
            <w:r>
              <w:rPr/>
              <w:t xml:space="preserve">/ </w:t>
            </w:r>
            <w:r>
              <w:rPr/>
              <w:t xml:space="preserve">48.83583 ° N 9.15250 ° E </w:t>
            </w:r>
            <w:r>
              <w:rPr/>
              <w:t xml:space="preserve">/ 48.83583; 9.15250 </w:t>
            </w:r>
            <w:r>
              <w:rPr/>
              <w:t xml:space="preserve">(</w:t>
            </w:r>
            <w:r>
              <w:rPr/>
              <w:t xml:space="preserve">Porsche AG, Zuffenhausen, Stuttgart-(entinen Volkswagenin yhteisyritys, edelleen toiminnassa oleva Porsche-tehdas)). </w:t>
            </w:r>
          </w:p>
        </w:tc>
      </w:tr>
      <w:tr>
        <w:trPr/>
        <w:tc>
          <w:tcPr>
            <w:tcW w:w="1936" w:type="dxa"/>
            <w:tcBorders/>
            <w:vAlign w:val="center"/>
          </w:tcPr>
          <w:p>
            <w:pPr>
              <w:pStyle w:val="TableContents"/>
              <w:bidi w:val="0"/>
              <w:spacing w:before="0" w:after="283"/>
              <w:jc w:val="left"/>
              <w:rPr/>
            </w:pPr>
            <w:r>
              <w:rPr/>
              <w:t xml:space="preserve">Zwolle </w:t>
            </w:r>
          </w:p>
        </w:tc>
        <w:tc>
          <w:tcPr>
            <w:tcW w:w="1051" w:type="dxa"/>
            <w:tcBorders/>
            <w:vAlign w:val="center"/>
          </w:tcPr>
          <w:p>
            <w:pPr>
              <w:pStyle w:val="TableContents"/>
              <w:bidi w:val="0"/>
              <w:spacing w:before="0" w:after="283"/>
              <w:jc w:val="left"/>
              <w:rPr/>
            </w:pPr>
            <w:r>
              <w:rPr/>
              <w:t xml:space="preserve">4 Scania 5 Scania </w:t>
            </w:r>
          </w:p>
        </w:tc>
        <w:tc>
          <w:tcPr>
            <w:tcW w:w="1321" w:type="dxa"/>
            <w:tcBorders/>
            <w:vAlign w:val="center"/>
          </w:tcPr>
          <w:p>
            <w:pPr>
              <w:pStyle w:val="TableContents"/>
              <w:bidi w:val="0"/>
              <w:spacing w:before="0" w:after="283"/>
              <w:jc w:val="left"/>
              <w:rPr/>
            </w:pPr>
            <w:r>
              <w:rPr/>
              <w:t xml:space="preserve">Eurooppa, Alankomaat </w:t>
            </w:r>
          </w:p>
        </w:tc>
        <w:tc>
          <w:tcPr>
            <w:tcW w:w="1801" w:type="dxa"/>
            <w:tcBorders/>
            <w:vAlign w:val="center"/>
          </w:tcPr>
          <w:p>
            <w:pPr>
              <w:pStyle w:val="TableContents"/>
              <w:bidi w:val="0"/>
              <w:spacing w:before="0" w:after="283"/>
              <w:jc w:val="left"/>
              <w:rPr/>
            </w:pPr>
            <w:r>
              <w:rPr/>
              <w:t xml:space="preserve">Zwolle, Overijssel </w:t>
            </w:r>
          </w:p>
        </w:tc>
        <w:tc>
          <w:tcPr>
            <w:tcW w:w="1351" w:type="dxa"/>
            <w:tcBorders/>
            <w:vAlign w:val="center"/>
          </w:tcPr>
          <w:p>
            <w:pPr>
              <w:pStyle w:val="TableContents"/>
              <w:bidi w:val="0"/>
              <w:spacing w:before="0" w:after="283"/>
              <w:jc w:val="left"/>
              <w:rPr/>
            </w:pPr>
            <w:r>
              <w:rPr/>
              <w:t xml:space="preserve">Scanian kuorma-auton kokoonpano </w:t>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1964 </w:t>
            </w:r>
          </w:p>
        </w:tc>
        <w:tc>
          <w:tcPr>
            <w:tcW w:w="7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1,437 </w:t>
            </w:r>
          </w:p>
        </w:tc>
        <w:tc>
          <w:tcPr>
            <w:tcW w:w="2506" w:type="dxa"/>
            <w:tcBorders/>
            <w:vAlign w:val="center"/>
          </w:tcPr>
          <w:p>
            <w:pPr>
              <w:pStyle w:val="TableContents"/>
              <w:bidi w:val="0"/>
              <w:spacing w:before="0" w:after="283"/>
              <w:jc w:val="left"/>
              <w:rPr/>
            </w:pPr>
            <w:r>
              <w:rPr/>
              <w:t xml:space="preserve">Scania Nederland B.V. tehdas, osa Scania AB:tä. </w:t>
            </w:r>
          </w:p>
        </w:tc>
        <w:tc>
          <w:tcPr>
            <w:tcW w:w="3241" w:type="dxa"/>
            <w:tcBorders/>
            <w:vAlign w:val="center"/>
          </w:tcPr>
          <w:p>
            <w:pPr>
              <w:pStyle w:val="TableContents"/>
              <w:bidi w:val="0"/>
              <w:spacing w:before="0" w:after="283"/>
              <w:jc w:val="left"/>
              <w:rPr/>
            </w:pPr>
            <w:r>
              <w:rPr/>
              <w:t xml:space="preserve">52 ° 30 ′ 46''' N 6 ° 3 ′ 48''' E </w:t>
            </w:r>
            <w:r>
              <w:rPr/>
              <w:t xml:space="preserve">/ </w:t>
            </w:r>
            <w:r>
              <w:rPr/>
              <w:t xml:space="preserve">52.51278 ° N 6.06333 ° E </w:t>
            </w:r>
            <w:r>
              <w:rPr/>
              <w:t xml:space="preserve">/ 52.51278; 6.06333 </w:t>
            </w:r>
            <w:r>
              <w:rPr/>
              <w:t xml:space="preserve">(</w:t>
            </w:r>
            <w:r>
              <w:rPr/>
              <w:t xml:space="preserve">Scania Nederland B.V., Zwolle). </w:t>
            </w:r>
          </w:p>
        </w:tc>
      </w:tr>
      <w:tr>
        <w:trPr/>
        <w:tc>
          <w:tcPr>
            <w:tcW w:w="1936" w:type="dxa"/>
            <w:tcBorders/>
            <w:vAlign w:val="center"/>
          </w:tcPr>
          <w:p>
            <w:pPr>
              <w:pStyle w:val="TableHeading"/>
              <w:suppressLineNumbers/>
              <w:bidi w:val="0"/>
              <w:spacing w:before="0" w:after="283"/>
              <w:jc w:val="center"/>
              <w:rPr/>
            </w:pPr>
            <w:r>
              <w:rPr/>
              <w:t xml:space="preserve">tehtaan nimi </w:t>
            </w:r>
          </w:p>
        </w:tc>
        <w:tc>
          <w:tcPr>
            <w:tcW w:w="1051" w:type="dxa"/>
            <w:tcBorders/>
            <w:vAlign w:val="center"/>
          </w:tcPr>
          <w:p>
            <w:pPr>
              <w:pStyle w:val="TableHeading"/>
              <w:suppressLineNumbers/>
              <w:bidi w:val="0"/>
              <w:spacing w:before="0" w:after="283"/>
              <w:jc w:val="center"/>
              <w:rPr/>
            </w:pPr>
            <w:r>
              <w:rPr/>
              <w:t xml:space="preserve">tehtaan VIN-tunnuskoodi (s) </w:t>
            </w:r>
          </w:p>
        </w:tc>
        <w:tc>
          <w:tcPr>
            <w:tcW w:w="1321" w:type="dxa"/>
            <w:tcBorders/>
            <w:vAlign w:val="center"/>
          </w:tcPr>
          <w:p>
            <w:pPr>
              <w:pStyle w:val="TableHeading"/>
              <w:suppressLineNumbers/>
              <w:bidi w:val="0"/>
              <w:spacing w:before="0" w:after="283"/>
              <w:jc w:val="center"/>
              <w:rPr/>
            </w:pPr>
            <w:r>
              <w:rPr/>
              <w:t xml:space="preserve">sijainti (maanosa, maa) </w:t>
            </w:r>
          </w:p>
        </w:tc>
        <w:tc>
          <w:tcPr>
            <w:tcW w:w="1801" w:type="dxa"/>
            <w:tcBorders/>
            <w:vAlign w:val="center"/>
          </w:tcPr>
          <w:p>
            <w:pPr>
              <w:pStyle w:val="TableHeading"/>
              <w:suppressLineNumbers/>
              <w:bidi w:val="0"/>
              <w:spacing w:before="0" w:after="283"/>
              <w:jc w:val="center"/>
              <w:rPr/>
            </w:pPr>
            <w:r>
              <w:rPr/>
              <w:t xml:space="preserve">sijainti (kaupunki, osavaltio, alue) </w:t>
            </w:r>
          </w:p>
        </w:tc>
        <w:tc>
          <w:tcPr>
            <w:tcW w:w="1351" w:type="dxa"/>
            <w:tcBorders/>
            <w:vAlign w:val="center"/>
          </w:tcPr>
          <w:p>
            <w:pPr>
              <w:pStyle w:val="TableHeading"/>
              <w:suppressLineNumbers/>
              <w:bidi w:val="0"/>
              <w:spacing w:before="0" w:after="283"/>
              <w:jc w:val="center"/>
              <w:rPr/>
            </w:pPr>
            <w:r>
              <w:rPr/>
              <w:t xml:space="preserve">nykyinen moottoriajoneuvojen tuotanto </w:t>
            </w:r>
          </w:p>
        </w:tc>
        <w:tc>
          <w:tcPr>
            <w:tcW w:w="1621" w:type="dxa"/>
            <w:tcBorders/>
            <w:vAlign w:val="center"/>
          </w:tcPr>
          <w:p>
            <w:pPr>
              <w:pStyle w:val="TableHeading"/>
              <w:suppressLineNumbers/>
              <w:bidi w:val="0"/>
              <w:spacing w:before="0" w:after="283"/>
              <w:jc w:val="center"/>
              <w:rPr/>
            </w:pPr>
            <w:r>
              <w:rPr/>
              <w:t xml:space="preserve">entinen moottoriajoneuvojen tuotanto </w:t>
            </w:r>
          </w:p>
        </w:tc>
        <w:tc>
          <w:tcPr>
            <w:tcW w:w="1576" w:type="dxa"/>
            <w:tcBorders/>
            <w:vAlign w:val="center"/>
          </w:tcPr>
          <w:p>
            <w:pPr>
              <w:pStyle w:val="TableHeading"/>
              <w:suppressLineNumbers/>
              <w:bidi w:val="0"/>
              <w:spacing w:before="0" w:after="283"/>
              <w:jc w:val="center"/>
              <w:rPr/>
            </w:pPr>
            <w:r>
              <w:rPr/>
              <w:t xml:space="preserve">autoteollisuuden tuotteet ja komponentit </w:t>
            </w:r>
          </w:p>
        </w:tc>
        <w:tc>
          <w:tcPr>
            <w:tcW w:w="1081" w:type="dxa"/>
            <w:tcBorders/>
            <w:vAlign w:val="center"/>
          </w:tcPr>
          <w:p>
            <w:pPr>
              <w:pStyle w:val="TableHeading"/>
              <w:suppressLineNumbers/>
              <w:bidi w:val="0"/>
              <w:spacing w:before="0" w:after="283"/>
              <w:jc w:val="center"/>
              <w:rPr/>
            </w:pPr>
            <w:r>
              <w:rPr/>
              <w:t xml:space="preserve">avaamisvuosi </w:t>
            </w:r>
          </w:p>
        </w:tc>
        <w:tc>
          <w:tcPr>
            <w:tcW w:w="721" w:type="dxa"/>
            <w:tcBorders/>
            <w:vAlign w:val="center"/>
          </w:tcPr>
          <w:p>
            <w:pPr>
              <w:pStyle w:val="TableHeading"/>
              <w:suppressLineNumbers/>
              <w:bidi w:val="0"/>
              <w:spacing w:before="0" w:after="283"/>
              <w:jc w:val="center"/>
              <w:rPr/>
            </w:pPr>
            <w:r>
              <w:rPr/>
              <w:t xml:space="preserve">vuosi päättynyt </w:t>
            </w:r>
          </w:p>
        </w:tc>
        <w:tc>
          <w:tcPr>
            <w:tcW w:w="1276" w:type="dxa"/>
            <w:tcBorders/>
            <w:vAlign w:val="center"/>
          </w:tcPr>
          <w:p>
            <w:pPr>
              <w:pStyle w:val="TableHeading"/>
              <w:suppressLineNumbers/>
              <w:bidi w:val="0"/>
              <w:spacing w:before="0" w:after="283"/>
              <w:jc w:val="center"/>
              <w:rPr/>
            </w:pPr>
            <w:r>
              <w:rPr/>
              <w:t xml:space="preserve">työntekijöiden määrä </w:t>
            </w:r>
          </w:p>
        </w:tc>
        <w:tc>
          <w:tcPr>
            <w:tcW w:w="2506" w:type="dxa"/>
            <w:tcBorders/>
            <w:vAlign w:val="center"/>
          </w:tcPr>
          <w:p>
            <w:pPr>
              <w:pStyle w:val="TableHeading"/>
              <w:suppressLineNumbers/>
              <w:bidi w:val="0"/>
              <w:spacing w:before="0" w:after="283"/>
              <w:jc w:val="center"/>
              <w:rPr/>
            </w:pPr>
            <w:r>
              <w:rPr/>
              <w:t xml:space="preserve">kommentit </w:t>
            </w:r>
          </w:p>
        </w:tc>
        <w:tc>
          <w:tcPr>
            <w:tcW w:w="3241" w:type="dxa"/>
            <w:tcBorders/>
            <w:vAlign w:val="center"/>
          </w:tcPr>
          <w:p>
            <w:pPr>
              <w:pStyle w:val="TableHeading"/>
              <w:suppressLineNumbers/>
              <w:bidi w:val="0"/>
              <w:spacing w:before="0" w:after="283"/>
              <w:jc w:val="center"/>
              <w:rPr/>
            </w:pPr>
            <w:r>
              <w:rPr/>
              <w:t xml:space="preserve">tehtaan koordinaatit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vw-tehdas on sa</w:t>
      </w:r>
    </w:p>
    <w:p>
      <w:pPr>
        <w:pStyle w:val="TextBody"/>
        <w:bidi w:val="0"/>
        <w:jc w:val="left"/>
        <w:rPr>
          <w:b/>
          <w:u w:val="single"/>
          <w:shd w:val="clear" w:fill="FFFF00"/>
        </w:rPr>
      </w:pPr>
      <w:r>
        <w:rPr>
          <w:b/>
          <w:u w:val="single"/>
          <w:shd w:val="clear" w:fill="FFFF00"/>
        </w:rPr>
        <w:t xml:space="preserve">Asiakirjan numero 47789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Ison-Britannian parlamentti </w:t>
      </w:r>
      <w:r>
        <w:rPr/>
        <w:t xml:space="preserve">muodostettiin vuonna 1707 sen jälkeen, kun sekä Englannin että Skotlannin parlamentti olivat ratifioineet unionisäädökset. Laeilla luotiin uusi yhtenäinen Ison-Britannian kuningaskunta ja lakkautettiin Englannin ja Skotlannin erilliset parlamentit yhden parlamentin hyväksi, joka sijaitsi Englannin parlamentin entisessä kotipaikassa Westminsterin palatsissa lähellä Lontoon kaupunkia. Tämä kesti lähes vuosisadan, kunnes vuoden 1800 Acts of Union -laeilla Yhdistyneen kuningaskunnan ja Irlannin erilliset parlamentit yhdistettiin yhdeksi Yhdistyneen kuningaskunnan parlamentiksi 1. tammikuuta 1801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Yhdistyneen kuningaskunnan parlamentin nimi</w:t>
      </w:r>
    </w:p>
    <w:p>
      <w:pPr>
        <w:pStyle w:val="TextBody"/>
        <w:bidi w:val="0"/>
        <w:jc w:val="left"/>
        <w:rPr>
          <w:b/>
          <w:u w:val="single"/>
          <w:shd w:val="clear" w:fill="FFFF00"/>
        </w:rPr>
      </w:pPr>
      <w:r>
        <w:rPr>
          <w:b/>
          <w:u w:val="single"/>
          <w:shd w:val="clear" w:fill="FFFF00"/>
        </w:rPr>
        <w:t xml:space="preserve">Asiakirjan numero 47790</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07"/>
        </w:tabs>
        <w:bidi w:val="0"/>
        <w:spacing w:before="0" w:after="0"/>
        <w:ind w:start="707" w:hanging="283"/>
        <w:jc w:val="left"/>
        <w:rPr/>
      </w:pPr>
      <w:r>
        <w:rPr>
          <w:color w:val="A9A9A9"/>
        </w:rPr>
        <w:t xml:space="preserve">algebrallisessa geometriassa käytetty algebrallisen lajikkeen tai renkaan spektrin Zariski-topologia, </w:t>
      </w:r>
    </w:p>
    <w:p>
      <w:pPr>
        <w:pStyle w:val="TextBody"/>
        <w:numPr>
          <w:ilvl w:val="0"/>
          <w:numId w:val="30"/>
        </w:numPr>
        <w:tabs>
          <w:tab w:val="clear" w:pos="1134"/>
          <w:tab w:val="left" w:leader="none" w:pos="707"/>
        </w:tabs>
        <w:bidi w:val="0"/>
        <w:ind w:start="707" w:hanging="283"/>
        <w:jc w:val="left"/>
        <w:rPr/>
      </w:pPr>
      <w:r>
        <w:rPr>
          <w:color w:val="DCDCDC"/>
        </w:rPr>
        <w:t xml:space="preserve">topologinen vektoriavaruus, joka sisältää kaikki funktiot reaalisuoralta R itseensä ja jonka topologia on pistemäinen konvergenssi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Anna esimerkki topologisesta avaruudesta, joka ei ole metrisoituva.</w:t>
      </w:r>
    </w:p>
    <w:p>
      <w:pPr>
        <w:pStyle w:val="TextBody"/>
        <w:bidi w:val="0"/>
        <w:jc w:val="left"/>
        <w:rPr>
          <w:b/>
          <w:u w:val="single"/>
          <w:shd w:val="clear" w:fill="FFFF00"/>
        </w:rPr>
      </w:pPr>
      <w:r>
        <w:rPr>
          <w:b/>
          <w:u w:val="single"/>
          <w:shd w:val="clear" w:fill="FFFF00"/>
        </w:rPr>
        <w:t xml:space="preserve">Asiakirjan numero 47791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A.J. Preller </w:t>
      </w:r>
      <w:r>
        <w:rPr/>
        <w:t xml:space="preserve">on San Diego Padresin Major League Baseball -seuran toimitusjohtaja. Hänet palkattiin Padresiin 5. elokuuta 2014 hänen toimiessaan Texas Rangersin apulais-GM:nä. Tuolloin hän oli 36-vuotias.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San Diego Padresin toimitusjohtaja...</w:t>
      </w:r>
    </w:p>
    <w:p>
      <w:pPr>
        <w:pStyle w:val="TextBody"/>
        <w:bidi w:val="0"/>
        <w:jc w:val="left"/>
        <w:rPr>
          <w:b/>
          <w:u w:val="single"/>
          <w:shd w:val="clear" w:fill="FFFF00"/>
        </w:rPr>
      </w:pPr>
      <w:r>
        <w:rPr>
          <w:b/>
          <w:u w:val="single"/>
          <w:shd w:val="clear" w:fill="FFFF00"/>
        </w:rPr>
        <w:t xml:space="preserve">Asiakirjan numero 47792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virallinen musiikkivideo julkaistiin 26. tammikuuta 2018 Fifty Shadesin Vevo-tilillä. Sen on ohjannut Hannah Lux Davis. Kuvaukset tapahtuivat </w:t>
      </w:r>
      <w:r>
        <w:rPr>
          <w:color w:val="A9A9A9"/>
        </w:rPr>
        <w:t xml:space="preserve">Oheka-linnassa Long Islandilla, Yhdysvaltojen itäisen rannikon edustalla</w:t>
      </w:r>
      <w:r>
        <w:rPr/>
        <w:t xml:space="preserve">. Siinä nähdään Ora punaisessa mekossa kävelemässä ja juoksemassa puutarhassa ja Payne linnassa, ja he tapaavat lopussa suurilla portailla. Erikoistehosteet näyttävät myös parin leijuvan. Videota verrattiin Taylor Swiftin ``Blank Space'' -videoon, sillä molemmat videot kuvattiin samassa paikassa.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sinua varten Rita Ora filmasi</w:t>
      </w:r>
    </w:p>
    <w:p>
      <w:pPr>
        <w:pStyle w:val="TextBody"/>
        <w:bidi w:val="0"/>
        <w:jc w:val="left"/>
        <w:rPr>
          <w:b/>
          <w:u w:val="single"/>
          <w:shd w:val="clear" w:fill="FFFF00"/>
        </w:rPr>
      </w:pPr>
      <w:r>
        <w:rPr>
          <w:b/>
          <w:u w:val="single"/>
          <w:shd w:val="clear" w:fill="FFFF00"/>
        </w:rPr>
        <w:t xml:space="preserve">Asiakirjan numero 47793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HMS Prince of Wales on toinen Queen Elizabeth-luokan lentotukialus, jota rakennetaan parhaillaan kuninkaalliselle laivastolle ja joka on tarkoitus ottaa aktiiviseen käyttöön vuodesta </w:t>
      </w:r>
      <w:r>
        <w:rPr>
          <w:color w:val="A9A9A9"/>
        </w:rPr>
        <w:t xml:space="preserve">2020</w:t>
      </w:r>
      <w:r>
        <w:rPr/>
        <w:t xml:space="preserve"> alkaen</w:t>
      </w:r>
      <w:r>
        <w:rPr/>
        <w:t xml:space="preserve">. Se on seitsemäs kuninkaallisen laivaston alus, jonka nimi on HMS Prince of Wales. Aluksen rakentaminen alkoi vuonna 2011 Rosythin telakalla, ja huhtikuussa 2016 sen kerrottiin olevan rakenteellisesti valmis noin 80-prosenttisesti.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hms prince of wales lasketaan vesille?</w:t>
      </w:r>
    </w:p>
    <w:p>
      <w:pPr>
        <w:pStyle w:val="TextBody"/>
        <w:bidi w:val="0"/>
        <w:jc w:val="left"/>
        <w:rPr>
          <w:b/>
          <w:u w:val="single"/>
          <w:shd w:val="clear" w:fill="FFFF00"/>
        </w:rPr>
      </w:pPr>
      <w:r>
        <w:rPr>
          <w:b/>
          <w:u w:val="single"/>
          <w:shd w:val="clear" w:fill="FFFF00"/>
        </w:rPr>
        <w:t xml:space="preserve">Asiakirjan numero 47794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Talebanien ensimmäinen merkittävä sotatoimi oli loka-marraskuussa 1994, kun he marssivat Etelä-Afganistanin Maiwandista valloittaakseen Kandaharin kaupungin ja sitä ympäröivät maakunnat menettäen vain muutamia kymmeniä miehiä. Aluksi he valtasivat rajanylityspaikan ja valtavan ammusvaraston sotapäällikkö Gulbuddin Hekmatyarilta, ja muutamaa viikkoa myöhemmin he vapauttivat "saattueen, joka yritti avata Pakistanista Keski-Aasiaan johtavan kauppareitin" toiselta sotapäälliköiden ryhmältä, joka yritti kiristää rahaa. Seuraavien kolmen kuukauden aikana nämä tähän asti "tuntemattomat joukot" ottivat haltuunsa kaksitoista Afganistanin 34:stä maakunnasta, ja mujahideenien sotapäälliköt antautuivat heille usein taistelematta ja "raskaasti aseistettu väestö" luovutti aseensa. </w:t>
      </w:r>
      <w:r>
        <w:rPr>
          <w:color w:val="A9A9A9"/>
        </w:rPr>
        <w:t xml:space="preserve">Syyskuuhun 1996 </w:t>
      </w:r>
      <w:r>
        <w:rPr/>
        <w:t xml:space="preserve">mennessä </w:t>
      </w:r>
      <w:r>
        <w:rPr/>
        <w:t xml:space="preserve">he olivat vallanneet Afganistanin pääkaupungin Kabulin.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talebanit valtasivat Afganistanin?</w:t>
      </w:r>
    </w:p>
    <w:p>
      <w:pPr>
        <w:pStyle w:val="TextBody"/>
        <w:bidi w:val="0"/>
        <w:jc w:val="left"/>
        <w:rPr>
          <w:b/>
          <w:u w:val="single"/>
          <w:shd w:val="clear" w:fill="FFFF00"/>
        </w:rPr>
      </w:pPr>
      <w:r>
        <w:rPr>
          <w:b/>
          <w:u w:val="single"/>
          <w:shd w:val="clear" w:fill="FFFF00"/>
        </w:rPr>
        <w:t xml:space="preserve">Asiakirjan numero 47795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Baldwin kertoo elävästi ajasta, jolloin hän kasvoi tuberkuloosiin kuolevan vainoharhaisen isänsä kanssa, ja ensimmäisistä kokemuksistaan Jim Crow -tyylisessä erottelussa. Ennen isänsä kuolemaa Baldwin ystävystyi valkoisen opettajan kanssa, jota hänen isänsä paheksui. Myöhemmin hän työskenteli New Jerseyssä ja sai usein kielteisen vastauksen rotuerottelupaikoissa - Baldwin muistelee, kuinka hän heitti puoliksi vettä täynnä olevan kupin tarjoilijattaren päälle ruokalassa tajutessaan, että hänen teollaan saattoi olla vakavia seurauksia. Hän jatkaa, että etelässä asepalvelukseen osallistuneita mustia pahoinpideltiin usein. Lopuksi hän kertoo isänsä kuolemasta, joka tapahtui juuri ennen kuin hänen äitinsä synnytti yhden hänen siskoistaan; </w:t>
      </w:r>
      <w:r>
        <w:rPr>
          <w:color w:val="A9A9A9"/>
        </w:rPr>
        <w:t xml:space="preserve">isän hautajaiset </w:t>
      </w:r>
      <w:r>
        <w:rPr/>
        <w:t xml:space="preserve">olivat hänen 19-vuotissyntymäpäivänään, ja Harlemin mellakasta vuonna 1943. Tämä essee on yritys päästä eroon isäänsä kohtaan tuntemastaan vihasta ja epätoivosta.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kertojan 19-vuotispäivänä syntyperäisen pojan muistiinpanot</w:t>
      </w:r>
    </w:p>
    <w:p>
      <w:pPr>
        <w:pStyle w:val="TextBody"/>
        <w:bidi w:val="0"/>
        <w:jc w:val="left"/>
        <w:rPr>
          <w:b/>
          <w:u w:val="single"/>
          <w:shd w:val="clear" w:fill="FFFF00"/>
        </w:rPr>
      </w:pPr>
      <w:r>
        <w:rPr>
          <w:b/>
          <w:u w:val="single"/>
          <w:shd w:val="clear" w:fill="FFFF00"/>
        </w:rPr>
        <w:t xml:space="preserve">Asiakirjan numero 47796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Thomas Popper (Jim Carrey) on eronnut kiinteistöalan yrittäjä, jonka isä matkusti ympäri maailmaa hänen lapsuudessaan 1970-luvulla. Hän saa tietää, että hänen isänsä on kuollut seikkailun aikana Etelämantereella. Seuraavalla viikolla hänen ovelleen ilmestyy laatikko, jossa on Kapteeniksi nimetty gentuopingviini, matkamuistona isän viimeisestä seikkailusta. Muutamaa päivää myöhemmin saapuu viisi muuta pingviiniä. Popper aikoo antaa ne pois, mutta muuttaa ajatustaan, kun hänen lapsensa Janie (</w:t>
      </w:r>
      <w:r>
        <w:rPr>
          <w:color w:val="A9A9A9"/>
        </w:rPr>
        <w:t xml:space="preserve">Madeline Carroll</w:t>
      </w:r>
      <w:r>
        <w:rPr/>
        <w:t xml:space="preserve">) ja Billy (Maxwell Perry Cotton) luulevat, että eläimet ovat Billyn syntymäpäivälahja. Töissä Popper saa tehtäväkseen ostaa Central Parkin ainoan yksityisomistuksessa olevan kiinteistön, Tavern on the Greenin, joka on vanha ravintola, jossa hän söi lapsena isänsä kanssa. Sen iäkäs omistaja Selma Van Gundy myy sen kuitenkin vain todella arvokkaalle henkilölle. Popper tapaa häntä tuloksetta, ja Popper kieltäytyy myymästä ravintolaa hänelle. Pingviinien läsnäolo auttaa Popperia tulemaan lähemmäksi lapsiaan. Hän alkaa myös seurustella jälleen heidän äitinsä Amanda Popperin kanssa. Pingviinit munivat kolme munaa. Kaksi munaa kuoriutuu ja yksi ei. Popperille tulee pakkomielle nähdä viimeisen munan kuoriutuvan, ja hän menettää työnsä. Popper tajuaa, että munasta ei voi kuoriutua, joten hän päättää lahjoittaa pingviinit New Yorkin eläintarhaan. Sitten hän saa uuden työpaikan, mutta hänen lapsensa ja entinen vaimonsa ovat pettyneitä hänen päätökseensä. Popper löytää isältään kadonneen kirjeen, jossa hän kehottaa häntä pitämään lapsiaan lähellä ja rakastamaan heitä. Popper pyytää lapsiaan ja entistä vaimoaan auttamaan häntä saamaan pingviinit takaisin eläintarhasta. He löytävät pingviinit, vapauttavat ne ja ne pääsevät karkuun ja pakenevat tavernaan. Nähdessään, miten Popper oli saanut perheensä takaisin yhteen ja pelastanut pingviinit, Van Gundy myy hänelle ravintolan. Popper päättää kunnostaa ja avata ravintolan uudelleen. Popper ja hänen perheensä matkustavat pingviinien kanssa Etelämantereelle, jolloin ne pääsevät elämään oman lajinsa kanssa. Popperin ensimmäinen pingviini, Kapteeni, paljastaa munineensa toisen munan. Popper kertoo lapsilleen, että he käyvät heidän luonaan, kun vauva syntyy.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tytärtä Mr Popperin pingviinit -elokuvassa.</w:t>
      </w:r>
    </w:p>
    <w:p>
      <w:pPr>
        <w:pStyle w:val="TextBody"/>
        <w:bidi w:val="0"/>
        <w:jc w:val="left"/>
        <w:rPr>
          <w:b/>
          <w:u w:val="single"/>
          <w:shd w:val="clear" w:fill="FFFF00"/>
        </w:rPr>
      </w:pPr>
      <w:r>
        <w:rPr>
          <w:b/>
          <w:u w:val="single"/>
          <w:shd w:val="clear" w:fill="FFFF00"/>
        </w:rPr>
        <w:t xml:space="preserve">Asiakirjan numero 47797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Alabaman Huntsvillessä sijaitseva U.S. Space &amp; Rocket Center on </w:t>
      </w:r>
      <w:r>
        <w:rPr>
          <w:color w:val="A9A9A9"/>
        </w:rPr>
        <w:t xml:space="preserve">Alabaman osavaltion hallituksen ylläpitämä museo, jossa esitellään raketteja, saavutuksia ja Yhdysvaltain avaruusohjelman esineistöä</w:t>
      </w:r>
      <w:r>
        <w:rPr/>
        <w:t xml:space="preserve">. Astronautti Owen Garriott on joskus kutsunut paikkaa "Maan suurimmaksi avaruusmuseoksi" ja kuvaillut sitä "loistavaksi tavaksi oppia avaruudesta kaupungissa, joka on ottanut avaruusohjelman omakseen alusta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Yhdysvaltain avaruus- ja rakettikeskus</w:t>
      </w:r>
    </w:p>
    <w:p>
      <w:pPr>
        <w:pStyle w:val="TextBody"/>
        <w:bidi w:val="0"/>
        <w:jc w:val="left"/>
        <w:rPr>
          <w:b/>
          <w:u w:val="single"/>
          <w:shd w:val="clear" w:fill="FFFF00"/>
        </w:rPr>
      </w:pPr>
      <w:r>
        <w:rPr>
          <w:b/>
          <w:u w:val="single"/>
          <w:shd w:val="clear" w:fill="FFFF00"/>
        </w:rPr>
        <w:t xml:space="preserve">Asiakirjan numero 47798</w:t>
      </w:r>
    </w:p>
    <w:p>
      <w:pPr>
        <w:pStyle w:val="TextBody"/>
        <w:bidi w:val="0"/>
        <w:jc w:val="left"/>
        <w:rPr>
          <w:b/>
          <w:shd w:val="clear" w:fill="FFFF00"/>
        </w:rPr>
      </w:pPr>
      <w:r>
        <w:rPr>
          <w:b/>
          <w:shd w:val="clear" w:fill="FFFF00"/>
        </w:rPr>
        <w:t xml:space="preserve">Tekstin numero 0</w:t>
      </w:r>
    </w:p>
    <w:p>
      <w:pPr>
        <w:pStyle w:val="TextBody"/>
        <w:numPr>
          <w:ilvl w:val="0"/>
          <w:numId w:val="31"/>
        </w:numPr>
        <w:tabs>
          <w:tab w:val="clear" w:pos="1134"/>
          <w:tab w:val="left" w:leader="none" w:pos="720"/>
        </w:tabs>
        <w:bidi w:val="0"/>
        <w:ind w:start="720" w:hanging="283"/>
        <w:jc w:val="left"/>
        <w:rPr/>
      </w:pPr>
      <w:r>
        <w:rPr/>
        <w:t xml:space="preserve">Runkokappale 1: Kolmiosaisen teesin ensimmäisen osan selittäminen. </w:t>
      </w:r>
      <w:r>
        <w:rPr>
          <w:color w:val="A9A9A9"/>
        </w:rPr>
        <w:t xml:space="preserve">Ensimmäisen lauseen </w:t>
      </w:r>
      <w:r>
        <w:rPr/>
        <w:t xml:space="preserve">tulisi siirtyä johdantokappaleesta nykyiseen kappaleeseen.</w:t>
      </w:r>
      <w:r>
        <w:rPr/>
        <w:t xml:space="preserve"> Seuraavissa lauseissa olisi annettava esimerkkejä ja tukea eli todisteita aiheelle.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kappaleen osaan tukilauseet olisi liitettävä?</w:t>
      </w:r>
    </w:p>
    <w:p>
      <w:pPr>
        <w:pStyle w:val="TextBody"/>
        <w:bidi w:val="0"/>
        <w:jc w:val="left"/>
        <w:rPr>
          <w:b/>
          <w:u w:val="single"/>
          <w:shd w:val="clear" w:fill="FFFF00"/>
        </w:rPr>
      </w:pPr>
      <w:r>
        <w:rPr>
          <w:b/>
          <w:u w:val="single"/>
          <w:shd w:val="clear" w:fill="FFFF00"/>
        </w:rPr>
        <w:t xml:space="preserve">Asiakirjan numero 47799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Suezinlahti (arabiaksi </w:t>
      </w:r>
      <w:r>
        <w:rPr>
          <w:rtl w:val="true"/>
        </w:rPr>
        <w:t xml:space="preserve">خليج السويس </w:t>
      </w:r>
      <w:r>
        <w:rPr/>
        <w:t xml:space="preserve">, translit. khalīǧ as-suwais; aiemmin بحر</w:t>
      </w:r>
      <w:r>
        <w:rPr>
          <w:rtl w:val="true"/>
        </w:rPr>
        <w:t xml:space="preserve"> القلزم</w:t>
      </w:r>
      <w:r>
        <w:rPr/>
        <w:t xml:space="preserve">, baḥar al-qulzum, lit. ``Taivaan meri'') on </w:t>
      </w:r>
      <w:r>
        <w:rPr>
          <w:color w:val="A9A9A9"/>
        </w:rPr>
        <w:t xml:space="preserve">Punaisenmeren pohjoispäässä, Siinain niemimaan länsipuolella sijaitseva </w:t>
      </w:r>
      <w:r>
        <w:rPr/>
        <w:t xml:space="preserve">merenlahti</w:t>
      </w:r>
      <w:r>
        <w:rPr/>
        <w:t xml:space="preserve">. Siinain niemimaan itäpuolella sijaitsee pienempi Akabanlahti. Lahti on muodostunut suhteellisen nuoreen, mutta nykyisin toimimattomaan Suezinlahden repeämäalueeseen, joka on noin 26 miljoonaa vuotta vanha. Se ulottuu noin 300 kilometriä pohjoisluoteeseen ja päättyy egyptiläiseen Suezin kaupunkiin ja Suezin kanavan suulle. Lahden keskiviivaa pitkin kulkee Afrikan ja Aasian välinen raja. Persianlahden suuaukko sijaitsee kypsän Gemsan öljy- ja kaasukentän päällä.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Suezinlahti sijaitsee kartalla?</w:t>
      </w:r>
    </w:p>
    <w:p>
      <w:pPr>
        <w:pStyle w:val="TextBody"/>
        <w:bidi w:val="0"/>
        <w:jc w:val="left"/>
        <w:rPr>
          <w:b/>
          <w:u w:val="single"/>
          <w:shd w:val="clear" w:fill="FFFF00"/>
        </w:rPr>
      </w:pPr>
      <w:r>
        <w:rPr>
          <w:b/>
          <w:u w:val="single"/>
          <w:shd w:val="clear" w:fill="FFFF00"/>
        </w:rPr>
        <w:t xml:space="preserve">Asiakirjan numero 47800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31"/>
        <w:gridCol w:w="636"/>
        <w:gridCol w:w="3445"/>
        <w:gridCol w:w="1503"/>
        <w:gridCol w:w="396"/>
        <w:gridCol w:w="1485"/>
        <w:gridCol w:w="396"/>
        <w:gridCol w:w="1813"/>
      </w:tblGrid>
      <w:tr>
        <w:trPr/>
        <w:tc>
          <w:tcPr>
            <w:tcW w:w="531" w:type="dxa"/>
            <w:tcBorders/>
            <w:vAlign w:val="center"/>
          </w:tcPr>
          <w:p>
            <w:pPr>
              <w:pStyle w:val="TableHeading"/>
              <w:suppressLineNumbers/>
              <w:bidi w:val="0"/>
              <w:spacing w:before="0" w:after="283"/>
              <w:jc w:val="center"/>
              <w:rPr/>
            </w:pPr>
            <w:r>
              <w:rPr/>
              <w:t xml:space="preserve">Ei. </w:t>
            </w:r>
          </w:p>
        </w:tc>
        <w:tc>
          <w:tcPr>
            <w:tcW w:w="636" w:type="dxa"/>
            <w:tcBorders/>
            <w:vAlign w:val="center"/>
          </w:tcPr>
          <w:p>
            <w:pPr>
              <w:pStyle w:val="TableHeading"/>
              <w:suppressLineNumbers/>
              <w:bidi w:val="0"/>
              <w:spacing w:before="0" w:after="283"/>
              <w:jc w:val="center"/>
              <w:rPr/>
            </w:pPr>
            <w:r>
              <w:rPr/>
              <w:t xml:space="preserve">Päivämäärä </w:t>
            </w:r>
          </w:p>
        </w:tc>
        <w:tc>
          <w:tcPr>
            <w:tcW w:w="3445" w:type="dxa"/>
            <w:tcBorders/>
            <w:vAlign w:val="center"/>
          </w:tcPr>
          <w:p>
            <w:pPr>
              <w:pStyle w:val="TableHeading"/>
              <w:suppressLineNumbers/>
              <w:bidi w:val="0"/>
              <w:spacing w:before="0" w:after="283"/>
              <w:jc w:val="center"/>
              <w:rPr/>
            </w:pPr>
            <w:r>
              <w:rPr/>
              <w:t xml:space="preserve">Sijainti Voittajajoukkue Häviäjäjoukkue </w:t>
            </w:r>
          </w:p>
        </w:tc>
        <w:tc>
          <w:tcPr>
            <w:tcW w:w="1503" w:type="dxa"/>
            <w:tcBorders/>
            <w:vAlign w:val="center"/>
          </w:tcPr>
          <w:p>
            <w:pPr>
              <w:pStyle w:val="TableHeading"/>
              <w:suppressLineNumbers/>
              <w:bidi w:val="0"/>
              <w:spacing w:before="0" w:after="283"/>
              <w:jc w:val="center"/>
              <w:rPr/>
            </w:pPr>
            <w:r>
              <w:rPr/>
              <w:t xml:space="preserve">Sarja </w:t>
            </w:r>
          </w:p>
        </w:tc>
        <w:tc>
          <w:tcPr>
            <w:tcW w:w="396" w:type="dxa"/>
            <w:tcBorders/>
          </w:tcPr>
          <w:p>
            <w:pPr>
              <w:pStyle w:val="TableContents"/>
              <w:bidi w:val="0"/>
              <w:spacing w:before="0" w:after="283"/>
              <w:jc w:val="left"/>
              <w:rPr>
                <w:sz w:val="4"/>
                <w:szCs w:val="4"/>
              </w:rPr>
            </w:pPr>
            <w:r>
              <w:rPr>
                <w:sz w:val="4"/>
                <w:szCs w:val="4"/>
              </w:rPr>
            </w:r>
          </w:p>
        </w:tc>
        <w:tc>
          <w:tcPr>
            <w:tcW w:w="1485" w:type="dxa"/>
            <w:tcBorders/>
          </w:tcPr>
          <w:p>
            <w:pPr>
              <w:pStyle w:val="TableContents"/>
              <w:bidi w:val="0"/>
              <w:spacing w:before="0" w:after="283"/>
              <w:jc w:val="left"/>
              <w:rPr>
                <w:sz w:val="4"/>
                <w:szCs w:val="4"/>
              </w:rPr>
            </w:pPr>
            <w:r>
              <w:rPr>
                <w:sz w:val="4"/>
                <w:szCs w:val="4"/>
              </w:rPr>
            </w:r>
          </w:p>
        </w:tc>
        <w:tc>
          <w:tcPr>
            <w:tcW w:w="396" w:type="dxa"/>
            <w:tcBorders/>
          </w:tcPr>
          <w:p>
            <w:pPr>
              <w:pStyle w:val="TableContents"/>
              <w:bidi w:val="0"/>
              <w:spacing w:before="0" w:after="283"/>
              <w:jc w:val="left"/>
              <w:rPr>
                <w:sz w:val="4"/>
                <w:szCs w:val="4"/>
              </w:rPr>
            </w:pPr>
            <w:r>
              <w:rPr>
                <w:sz w:val="4"/>
                <w:szCs w:val="4"/>
              </w:rPr>
            </w:r>
          </w:p>
        </w:tc>
        <w:tc>
          <w:tcPr>
            <w:tcW w:w="1813" w:type="dxa"/>
            <w:tcBorders/>
          </w:tcPr>
          <w:p>
            <w:pPr>
              <w:pStyle w:val="TableContents"/>
              <w:bidi w:val="0"/>
              <w:spacing w:before="0" w:after="283"/>
              <w:jc w:val="left"/>
              <w:rPr>
                <w:sz w:val="4"/>
                <w:szCs w:val="4"/>
              </w:rPr>
            </w:pPr>
            <w:r>
              <w:rPr>
                <w:sz w:val="4"/>
                <w:szCs w:val="4"/>
              </w:rPr>
            </w:r>
          </w:p>
        </w:tc>
      </w:tr>
      <w:tr>
        <w:trPr/>
        <w:tc>
          <w:tcPr>
            <w:tcW w:w="531" w:type="dxa"/>
            <w:tcBorders/>
            <w:vAlign w:val="center"/>
          </w:tcPr>
          <w:p>
            <w:pPr>
              <w:pStyle w:val="TableContents"/>
              <w:bidi w:val="0"/>
              <w:spacing w:before="0" w:after="283"/>
              <w:jc w:val="left"/>
              <w:rPr>
                <w:sz w:val="4"/>
                <w:szCs w:val="4"/>
              </w:rPr>
            </w:pPr>
            <w:r>
              <w:rPr>
                <w:sz w:val="4"/>
                <w:szCs w:val="4"/>
              </w:rPr>
            </w:r>
          </w:p>
        </w:tc>
        <w:tc>
          <w:tcPr>
            <w:tcW w:w="636" w:type="dxa"/>
            <w:tcBorders/>
            <w:vAlign w:val="center"/>
          </w:tcPr>
          <w:p>
            <w:pPr>
              <w:pStyle w:val="TableContents"/>
              <w:bidi w:val="0"/>
              <w:spacing w:before="0" w:after="283"/>
              <w:jc w:val="left"/>
              <w:rPr/>
            </w:pPr>
            <w:r>
              <w:rPr/>
              <w:t xml:space="preserve">1912 </w:t>
            </w:r>
          </w:p>
        </w:tc>
        <w:tc>
          <w:tcPr>
            <w:tcW w:w="3445" w:type="dxa"/>
            <w:tcBorders/>
            <w:vAlign w:val="center"/>
          </w:tcPr>
          <w:p>
            <w:pPr>
              <w:pStyle w:val="TableContents"/>
              <w:bidi w:val="0"/>
              <w:spacing w:before="0" w:after="283"/>
              <w:jc w:val="left"/>
              <w:rPr/>
            </w:pPr>
            <w:r>
              <w:rPr/>
              <w:t xml:space="preserve">Columbus, OH </w:t>
            </w:r>
          </w:p>
        </w:tc>
        <w:tc>
          <w:tcPr>
            <w:tcW w:w="1503" w:type="dxa"/>
            <w:tcBorders/>
            <w:vAlign w:val="center"/>
          </w:tcPr>
          <w:p>
            <w:pPr>
              <w:pStyle w:val="TableContents"/>
              <w:bidi w:val="0"/>
              <w:spacing w:before="0" w:after="283"/>
              <w:jc w:val="left"/>
              <w:rPr/>
            </w:pPr>
            <w:r>
              <w:rPr/>
              <w:t xml:space="preserve">Penn State </w:t>
            </w:r>
          </w:p>
        </w:tc>
        <w:tc>
          <w:tcPr>
            <w:tcW w:w="396" w:type="dxa"/>
            <w:tcBorders/>
            <w:vAlign w:val="center"/>
          </w:tcPr>
          <w:p>
            <w:pPr>
              <w:pStyle w:val="TableContents"/>
              <w:bidi w:val="0"/>
              <w:spacing w:before="0" w:after="283"/>
              <w:jc w:val="left"/>
              <w:rPr/>
            </w:pPr>
            <w:r>
              <w:rPr/>
              <w:t xml:space="preserve">37 </w:t>
            </w:r>
          </w:p>
        </w:tc>
        <w:tc>
          <w:tcPr>
            <w:tcW w:w="1485" w:type="dxa"/>
            <w:tcBorders/>
            <w:vAlign w:val="center"/>
          </w:tcPr>
          <w:p>
            <w:pPr>
              <w:pStyle w:val="TableContents"/>
              <w:bidi w:val="0"/>
              <w:spacing w:before="0" w:after="283"/>
              <w:jc w:val="left"/>
              <w:rPr/>
            </w:pPr>
            <w:r>
              <w:rPr/>
              <w:t xml:space="preserve">Ohio State </w:t>
            </w:r>
          </w:p>
        </w:tc>
        <w:tc>
          <w:tcPr>
            <w:tcW w:w="396" w:type="dxa"/>
            <w:tcBorders/>
            <w:vAlign w:val="center"/>
          </w:tcPr>
          <w:p>
            <w:pPr>
              <w:pStyle w:val="TableContents"/>
              <w:bidi w:val="0"/>
              <w:spacing w:before="0" w:after="283"/>
              <w:jc w:val="left"/>
              <w:rPr/>
            </w:pPr>
            <w:r>
              <w:rPr/>
              <w:t xml:space="preserve">0 </w:t>
            </w:r>
          </w:p>
        </w:tc>
        <w:tc>
          <w:tcPr>
            <w:tcW w:w="1813" w:type="dxa"/>
            <w:tcBorders/>
            <w:vAlign w:val="center"/>
          </w:tcPr>
          <w:p>
            <w:pPr>
              <w:pStyle w:val="TableContents"/>
              <w:bidi w:val="0"/>
              <w:spacing w:before="0" w:after="283"/>
              <w:jc w:val="left"/>
              <w:rPr/>
            </w:pPr>
            <w:r>
              <w:rPr/>
              <w:t xml:space="preserve">Penn State 1 -- 0 </w:t>
            </w:r>
          </w:p>
        </w:tc>
      </w:tr>
      <w:tr>
        <w:trPr/>
        <w:tc>
          <w:tcPr>
            <w:tcW w:w="531" w:type="dxa"/>
            <w:tcBorders/>
            <w:vAlign w:val="center"/>
          </w:tcPr>
          <w:p>
            <w:pPr>
              <w:pStyle w:val="TableContents"/>
              <w:bidi w:val="0"/>
              <w:spacing w:before="0" w:after="283"/>
              <w:jc w:val="left"/>
              <w:rPr>
                <w:sz w:val="4"/>
                <w:szCs w:val="4"/>
              </w:rPr>
            </w:pPr>
            <w:r>
              <w:rPr>
                <w:sz w:val="4"/>
                <w:szCs w:val="4"/>
              </w:rPr>
            </w:r>
          </w:p>
        </w:tc>
        <w:tc>
          <w:tcPr>
            <w:tcW w:w="636" w:type="dxa"/>
            <w:tcBorders/>
            <w:vAlign w:val="center"/>
          </w:tcPr>
          <w:p>
            <w:pPr>
              <w:pStyle w:val="TableContents"/>
              <w:bidi w:val="0"/>
              <w:spacing w:before="0" w:after="283"/>
              <w:jc w:val="left"/>
              <w:rPr/>
            </w:pPr>
            <w:r>
              <w:rPr/>
              <w:t xml:space="preserve">1956 </w:t>
            </w:r>
          </w:p>
        </w:tc>
        <w:tc>
          <w:tcPr>
            <w:tcW w:w="3445" w:type="dxa"/>
            <w:tcBorders/>
            <w:vAlign w:val="center"/>
          </w:tcPr>
          <w:p>
            <w:pPr>
              <w:pStyle w:val="TableContents"/>
              <w:bidi w:val="0"/>
              <w:spacing w:before="0" w:after="283"/>
              <w:jc w:val="left"/>
              <w:rPr/>
            </w:pPr>
            <w:r>
              <w:rPr/>
              <w:t xml:space="preserve">Columbus, OH </w:t>
            </w:r>
          </w:p>
        </w:tc>
        <w:tc>
          <w:tcPr>
            <w:tcW w:w="1503" w:type="dxa"/>
            <w:tcBorders/>
            <w:vAlign w:val="center"/>
          </w:tcPr>
          <w:p>
            <w:pPr>
              <w:pStyle w:val="TableContents"/>
              <w:bidi w:val="0"/>
              <w:spacing w:before="0" w:after="283"/>
              <w:jc w:val="left"/>
              <w:rPr/>
            </w:pPr>
            <w:r>
              <w:rPr/>
              <w:t xml:space="preserve">Penn State </w:t>
            </w:r>
          </w:p>
        </w:tc>
        <w:tc>
          <w:tcPr>
            <w:tcW w:w="396" w:type="dxa"/>
            <w:tcBorders/>
            <w:vAlign w:val="center"/>
          </w:tcPr>
          <w:p>
            <w:pPr>
              <w:pStyle w:val="TableContents"/>
              <w:bidi w:val="0"/>
              <w:spacing w:before="0" w:after="283"/>
              <w:jc w:val="left"/>
              <w:rPr/>
            </w:pPr>
            <w:r>
              <w:rPr/>
              <w:t xml:space="preserve">7 </w:t>
            </w:r>
          </w:p>
        </w:tc>
        <w:tc>
          <w:tcPr>
            <w:tcW w:w="1485" w:type="dxa"/>
            <w:tcBorders/>
            <w:vAlign w:val="center"/>
          </w:tcPr>
          <w:p>
            <w:pPr>
              <w:pStyle w:val="TableContents"/>
              <w:bidi w:val="0"/>
              <w:spacing w:before="0" w:after="283"/>
              <w:jc w:val="left"/>
              <w:rPr/>
            </w:pPr>
            <w:r>
              <w:rPr/>
              <w:t xml:space="preserve"># 5 Ohio State </w:t>
            </w:r>
          </w:p>
        </w:tc>
        <w:tc>
          <w:tcPr>
            <w:tcW w:w="396" w:type="dxa"/>
            <w:tcBorders/>
            <w:vAlign w:val="center"/>
          </w:tcPr>
          <w:p>
            <w:pPr>
              <w:pStyle w:val="TableContents"/>
              <w:bidi w:val="0"/>
              <w:spacing w:before="0" w:after="283"/>
              <w:jc w:val="left"/>
              <w:rPr/>
            </w:pPr>
            <w:r>
              <w:rPr/>
              <w:t xml:space="preserve">6 </w:t>
            </w:r>
          </w:p>
        </w:tc>
        <w:tc>
          <w:tcPr>
            <w:tcW w:w="1813" w:type="dxa"/>
            <w:tcBorders/>
            <w:vAlign w:val="center"/>
          </w:tcPr>
          <w:p>
            <w:pPr>
              <w:pStyle w:val="TableContents"/>
              <w:bidi w:val="0"/>
              <w:spacing w:before="0" w:after="283"/>
              <w:jc w:val="left"/>
              <w:rPr/>
            </w:pPr>
            <w:r>
              <w:rPr/>
              <w:t xml:space="preserve">Penn State 2 -- 0 </w:t>
            </w:r>
          </w:p>
        </w:tc>
      </w:tr>
      <w:tr>
        <w:trPr/>
        <w:tc>
          <w:tcPr>
            <w:tcW w:w="531" w:type="dxa"/>
            <w:tcBorders/>
            <w:vAlign w:val="center"/>
          </w:tcPr>
          <w:p>
            <w:pPr>
              <w:pStyle w:val="TableContents"/>
              <w:bidi w:val="0"/>
              <w:spacing w:before="0" w:after="283"/>
              <w:jc w:val="left"/>
              <w:rPr>
                <w:sz w:val="4"/>
                <w:szCs w:val="4"/>
              </w:rPr>
            </w:pPr>
            <w:r>
              <w:rPr>
                <w:sz w:val="4"/>
                <w:szCs w:val="4"/>
              </w:rPr>
            </w:r>
          </w:p>
        </w:tc>
        <w:tc>
          <w:tcPr>
            <w:tcW w:w="636" w:type="dxa"/>
            <w:tcBorders/>
            <w:vAlign w:val="center"/>
          </w:tcPr>
          <w:p>
            <w:pPr>
              <w:pStyle w:val="TableContents"/>
              <w:bidi w:val="0"/>
              <w:spacing w:before="0" w:after="283"/>
              <w:jc w:val="left"/>
              <w:rPr/>
            </w:pPr>
            <w:r>
              <w:rPr/>
              <w:t xml:space="preserve">1963 </w:t>
            </w:r>
          </w:p>
        </w:tc>
        <w:tc>
          <w:tcPr>
            <w:tcW w:w="3445" w:type="dxa"/>
            <w:tcBorders/>
            <w:vAlign w:val="center"/>
          </w:tcPr>
          <w:p>
            <w:pPr>
              <w:pStyle w:val="TableContents"/>
              <w:bidi w:val="0"/>
              <w:spacing w:before="0" w:after="283"/>
              <w:jc w:val="left"/>
              <w:rPr/>
            </w:pPr>
            <w:r>
              <w:rPr/>
              <w:t xml:space="preserve">Columbus, OH </w:t>
            </w:r>
          </w:p>
        </w:tc>
        <w:tc>
          <w:tcPr>
            <w:tcW w:w="1503" w:type="dxa"/>
            <w:tcBorders/>
            <w:vAlign w:val="center"/>
          </w:tcPr>
          <w:p>
            <w:pPr>
              <w:pStyle w:val="TableContents"/>
              <w:bidi w:val="0"/>
              <w:spacing w:before="0" w:after="283"/>
              <w:jc w:val="left"/>
              <w:rPr/>
            </w:pPr>
            <w:r>
              <w:rPr/>
              <w:t xml:space="preserve">Penn State </w:t>
            </w:r>
          </w:p>
        </w:tc>
        <w:tc>
          <w:tcPr>
            <w:tcW w:w="396" w:type="dxa"/>
            <w:tcBorders/>
            <w:vAlign w:val="center"/>
          </w:tcPr>
          <w:p>
            <w:pPr>
              <w:pStyle w:val="TableContents"/>
              <w:bidi w:val="0"/>
              <w:spacing w:before="0" w:after="283"/>
              <w:jc w:val="left"/>
              <w:rPr/>
            </w:pPr>
            <w:r>
              <w:rPr/>
              <w:t xml:space="preserve">10 </w:t>
            </w:r>
          </w:p>
        </w:tc>
        <w:tc>
          <w:tcPr>
            <w:tcW w:w="1485" w:type="dxa"/>
            <w:tcBorders/>
            <w:vAlign w:val="center"/>
          </w:tcPr>
          <w:p>
            <w:pPr>
              <w:pStyle w:val="TableContents"/>
              <w:bidi w:val="0"/>
              <w:spacing w:before="0" w:after="283"/>
              <w:jc w:val="left"/>
              <w:rPr/>
            </w:pPr>
            <w:r>
              <w:rPr/>
              <w:t xml:space="preserve"># 10 Ohio State </w:t>
            </w:r>
          </w:p>
        </w:tc>
        <w:tc>
          <w:tcPr>
            <w:tcW w:w="396" w:type="dxa"/>
            <w:tcBorders/>
            <w:vAlign w:val="center"/>
          </w:tcPr>
          <w:p>
            <w:pPr>
              <w:pStyle w:val="TableContents"/>
              <w:bidi w:val="0"/>
              <w:spacing w:before="0" w:after="283"/>
              <w:jc w:val="left"/>
              <w:rPr/>
            </w:pPr>
            <w:r>
              <w:rPr/>
              <w:t xml:space="preserve">7 </w:t>
            </w:r>
          </w:p>
        </w:tc>
        <w:tc>
          <w:tcPr>
            <w:tcW w:w="1813" w:type="dxa"/>
            <w:tcBorders/>
            <w:vAlign w:val="center"/>
          </w:tcPr>
          <w:p>
            <w:pPr>
              <w:pStyle w:val="TableContents"/>
              <w:bidi w:val="0"/>
              <w:spacing w:before="0" w:after="283"/>
              <w:jc w:val="left"/>
              <w:rPr/>
            </w:pPr>
            <w:r>
              <w:rPr/>
              <w:t xml:space="preserve">Penn State 3 -- 0 </w:t>
            </w:r>
          </w:p>
        </w:tc>
      </w:tr>
      <w:tr>
        <w:trPr/>
        <w:tc>
          <w:tcPr>
            <w:tcW w:w="531" w:type="dxa"/>
            <w:tcBorders/>
            <w:vAlign w:val="center"/>
          </w:tcPr>
          <w:p>
            <w:pPr>
              <w:pStyle w:val="TableContents"/>
              <w:bidi w:val="0"/>
              <w:spacing w:before="0" w:after="283"/>
              <w:jc w:val="left"/>
              <w:rPr>
                <w:sz w:val="4"/>
                <w:szCs w:val="4"/>
              </w:rPr>
            </w:pPr>
            <w:r>
              <w:rPr>
                <w:sz w:val="4"/>
                <w:szCs w:val="4"/>
              </w:rPr>
            </w:r>
          </w:p>
        </w:tc>
        <w:tc>
          <w:tcPr>
            <w:tcW w:w="636" w:type="dxa"/>
            <w:tcBorders/>
            <w:vAlign w:val="center"/>
          </w:tcPr>
          <w:p>
            <w:pPr>
              <w:pStyle w:val="TableContents"/>
              <w:bidi w:val="0"/>
              <w:spacing w:before="0" w:after="283"/>
              <w:jc w:val="left"/>
              <w:rPr/>
            </w:pPr>
            <w:r>
              <w:rPr/>
              <w:t xml:space="preserve">1964 </w:t>
            </w:r>
          </w:p>
        </w:tc>
        <w:tc>
          <w:tcPr>
            <w:tcW w:w="3445" w:type="dxa"/>
            <w:tcBorders/>
            <w:vAlign w:val="center"/>
          </w:tcPr>
          <w:p>
            <w:pPr>
              <w:pStyle w:val="TableContents"/>
              <w:bidi w:val="0"/>
              <w:spacing w:before="0" w:after="283"/>
              <w:jc w:val="left"/>
              <w:rPr/>
            </w:pPr>
            <w:r>
              <w:rPr/>
              <w:t xml:space="preserve">Columbus, OH </w:t>
            </w:r>
          </w:p>
        </w:tc>
        <w:tc>
          <w:tcPr>
            <w:tcW w:w="1503" w:type="dxa"/>
            <w:tcBorders/>
            <w:vAlign w:val="center"/>
          </w:tcPr>
          <w:p>
            <w:pPr>
              <w:pStyle w:val="TableContents"/>
              <w:bidi w:val="0"/>
              <w:spacing w:before="0" w:after="283"/>
              <w:jc w:val="left"/>
              <w:rPr/>
            </w:pPr>
            <w:r>
              <w:rPr/>
              <w:t xml:space="preserve">Penn State </w:t>
            </w:r>
          </w:p>
        </w:tc>
        <w:tc>
          <w:tcPr>
            <w:tcW w:w="396" w:type="dxa"/>
            <w:tcBorders/>
            <w:vAlign w:val="center"/>
          </w:tcPr>
          <w:p>
            <w:pPr>
              <w:pStyle w:val="TableContents"/>
              <w:bidi w:val="0"/>
              <w:spacing w:before="0" w:after="283"/>
              <w:jc w:val="left"/>
              <w:rPr/>
            </w:pPr>
            <w:r>
              <w:rPr/>
              <w:t xml:space="preserve">27 </w:t>
            </w:r>
          </w:p>
        </w:tc>
        <w:tc>
          <w:tcPr>
            <w:tcW w:w="1485" w:type="dxa"/>
            <w:tcBorders/>
            <w:vAlign w:val="center"/>
          </w:tcPr>
          <w:p>
            <w:pPr>
              <w:pStyle w:val="TableContents"/>
              <w:bidi w:val="0"/>
              <w:spacing w:before="0" w:after="283"/>
              <w:jc w:val="left"/>
              <w:rPr/>
            </w:pPr>
            <w:r>
              <w:rPr/>
              <w:t xml:space="preserve"># 2 Ohio State </w:t>
            </w:r>
          </w:p>
        </w:tc>
        <w:tc>
          <w:tcPr>
            <w:tcW w:w="396" w:type="dxa"/>
            <w:tcBorders/>
            <w:vAlign w:val="center"/>
          </w:tcPr>
          <w:p>
            <w:pPr>
              <w:pStyle w:val="TableContents"/>
              <w:bidi w:val="0"/>
              <w:spacing w:before="0" w:after="283"/>
              <w:jc w:val="left"/>
              <w:rPr/>
            </w:pPr>
            <w:r>
              <w:rPr/>
              <w:t xml:space="preserve">0 </w:t>
            </w:r>
          </w:p>
        </w:tc>
        <w:tc>
          <w:tcPr>
            <w:tcW w:w="1813" w:type="dxa"/>
            <w:tcBorders/>
            <w:vAlign w:val="center"/>
          </w:tcPr>
          <w:p>
            <w:pPr>
              <w:pStyle w:val="TableContents"/>
              <w:bidi w:val="0"/>
              <w:spacing w:before="0" w:after="283"/>
              <w:jc w:val="left"/>
              <w:rPr/>
            </w:pPr>
            <w:r>
              <w:rPr/>
              <w:t xml:space="preserve">Penn State 4 -- 0 </w:t>
            </w:r>
          </w:p>
        </w:tc>
      </w:tr>
      <w:tr>
        <w:trPr/>
        <w:tc>
          <w:tcPr>
            <w:tcW w:w="531" w:type="dxa"/>
            <w:tcBorders/>
            <w:vAlign w:val="center"/>
          </w:tcPr>
          <w:p>
            <w:pPr>
              <w:pStyle w:val="TableContents"/>
              <w:bidi w:val="0"/>
              <w:spacing w:before="0" w:after="283"/>
              <w:jc w:val="left"/>
              <w:rPr/>
            </w:pPr>
            <w:r>
              <w:rPr/>
              <w:t xml:space="preserve">5 </w:t>
            </w:r>
          </w:p>
        </w:tc>
        <w:tc>
          <w:tcPr>
            <w:tcW w:w="636" w:type="dxa"/>
            <w:tcBorders/>
            <w:vAlign w:val="center"/>
          </w:tcPr>
          <w:p>
            <w:pPr>
              <w:pStyle w:val="TableContents"/>
              <w:bidi w:val="0"/>
              <w:spacing w:before="0" w:after="283"/>
              <w:jc w:val="left"/>
              <w:rPr>
                <w:sz w:val="4"/>
                <w:szCs w:val="4"/>
              </w:rPr>
            </w:pPr>
            <w:r>
              <w:rPr>
                <w:sz w:val="4"/>
                <w:szCs w:val="4"/>
              </w:rPr>
            </w:r>
          </w:p>
        </w:tc>
        <w:tc>
          <w:tcPr>
            <w:tcW w:w="3445" w:type="dxa"/>
            <w:tcBorders/>
            <w:vAlign w:val="center"/>
          </w:tcPr>
          <w:p>
            <w:pPr>
              <w:pStyle w:val="TableContents"/>
              <w:bidi w:val="0"/>
              <w:spacing w:before="0" w:after="283"/>
              <w:jc w:val="left"/>
              <w:rPr/>
            </w:pPr>
            <w:r>
              <w:rPr/>
              <w:t xml:space="preserve">Columbus, OH </w:t>
            </w:r>
          </w:p>
        </w:tc>
        <w:tc>
          <w:tcPr>
            <w:tcW w:w="1503" w:type="dxa"/>
            <w:tcBorders/>
            <w:vAlign w:val="center"/>
          </w:tcPr>
          <w:p>
            <w:pPr>
              <w:pStyle w:val="TableContents"/>
              <w:bidi w:val="0"/>
              <w:spacing w:before="0" w:after="283"/>
              <w:jc w:val="left"/>
              <w:rPr/>
            </w:pPr>
            <w:r>
              <w:rPr/>
              <w:t xml:space="preserve"># 3 Ohio State </w:t>
            </w:r>
          </w:p>
        </w:tc>
        <w:tc>
          <w:tcPr>
            <w:tcW w:w="396" w:type="dxa"/>
            <w:tcBorders/>
            <w:vAlign w:val="center"/>
          </w:tcPr>
          <w:p>
            <w:pPr>
              <w:pStyle w:val="TableContents"/>
              <w:bidi w:val="0"/>
              <w:spacing w:before="0" w:after="283"/>
              <w:jc w:val="left"/>
              <w:rPr/>
            </w:pPr>
            <w:r>
              <w:rPr/>
              <w:t xml:space="preserve">17 </w:t>
            </w:r>
          </w:p>
        </w:tc>
        <w:tc>
          <w:tcPr>
            <w:tcW w:w="1485" w:type="dxa"/>
            <w:tcBorders/>
            <w:vAlign w:val="center"/>
          </w:tcPr>
          <w:p>
            <w:pPr>
              <w:pStyle w:val="TableContents"/>
              <w:bidi w:val="0"/>
              <w:spacing w:before="0" w:after="283"/>
              <w:jc w:val="left"/>
              <w:rPr/>
            </w:pPr>
            <w:r>
              <w:rPr/>
              <w:t xml:space="preserve"># 7 Penn State </w:t>
            </w:r>
          </w:p>
        </w:tc>
        <w:tc>
          <w:tcPr>
            <w:tcW w:w="396" w:type="dxa"/>
            <w:tcBorders/>
            <w:vAlign w:val="center"/>
          </w:tcPr>
          <w:p>
            <w:pPr>
              <w:pStyle w:val="TableContents"/>
              <w:bidi w:val="0"/>
              <w:spacing w:before="0" w:after="283"/>
              <w:jc w:val="left"/>
              <w:rPr/>
            </w:pPr>
            <w:r>
              <w:rPr/>
              <w:t xml:space="preserve">9 </w:t>
            </w:r>
          </w:p>
        </w:tc>
        <w:tc>
          <w:tcPr>
            <w:tcW w:w="1813" w:type="dxa"/>
            <w:tcBorders/>
            <w:vAlign w:val="center"/>
          </w:tcPr>
          <w:p>
            <w:pPr>
              <w:pStyle w:val="TableContents"/>
              <w:bidi w:val="0"/>
              <w:spacing w:before="0" w:after="283"/>
              <w:jc w:val="left"/>
              <w:rPr/>
            </w:pPr>
            <w:r>
              <w:rPr/>
              <w:t xml:space="preserve">Penn State 4 -- 1 </w:t>
            </w:r>
          </w:p>
        </w:tc>
      </w:tr>
      <w:tr>
        <w:trPr/>
        <w:tc>
          <w:tcPr>
            <w:tcW w:w="531" w:type="dxa"/>
            <w:tcBorders/>
            <w:vAlign w:val="center"/>
          </w:tcPr>
          <w:p>
            <w:pPr>
              <w:pStyle w:val="TableContents"/>
              <w:bidi w:val="0"/>
              <w:spacing w:before="0" w:after="283"/>
              <w:jc w:val="left"/>
              <w:rPr/>
            </w:pPr>
            <w:r>
              <w:rPr/>
              <w:t xml:space="preserve">6 </w:t>
            </w:r>
          </w:p>
        </w:tc>
        <w:tc>
          <w:tcPr>
            <w:tcW w:w="636" w:type="dxa"/>
            <w:tcBorders/>
            <w:vAlign w:val="center"/>
          </w:tcPr>
          <w:p>
            <w:pPr>
              <w:pStyle w:val="TableContents"/>
              <w:bidi w:val="0"/>
              <w:spacing w:before="0" w:after="283"/>
              <w:jc w:val="left"/>
              <w:rPr/>
            </w:pPr>
            <w:r>
              <w:rPr/>
              <w:t xml:space="preserve">1976 </w:t>
            </w:r>
          </w:p>
        </w:tc>
        <w:tc>
          <w:tcPr>
            <w:tcW w:w="3445" w:type="dxa"/>
            <w:tcBorders/>
            <w:vAlign w:val="center"/>
          </w:tcPr>
          <w:p>
            <w:pPr>
              <w:pStyle w:val="TableContents"/>
              <w:bidi w:val="0"/>
              <w:spacing w:before="0" w:after="283"/>
              <w:jc w:val="left"/>
              <w:rPr/>
            </w:pPr>
            <w:r>
              <w:rPr/>
              <w:t xml:space="preserve">State College, PA </w:t>
            </w:r>
          </w:p>
        </w:tc>
        <w:tc>
          <w:tcPr>
            <w:tcW w:w="1503" w:type="dxa"/>
            <w:tcBorders/>
            <w:vAlign w:val="center"/>
          </w:tcPr>
          <w:p>
            <w:pPr>
              <w:pStyle w:val="TableContents"/>
              <w:bidi w:val="0"/>
              <w:spacing w:before="0" w:after="283"/>
              <w:jc w:val="left"/>
              <w:rPr/>
            </w:pPr>
            <w:r>
              <w:rPr/>
              <w:t xml:space="preserve"># 2 Ohio State </w:t>
            </w:r>
          </w:p>
        </w:tc>
        <w:tc>
          <w:tcPr>
            <w:tcW w:w="396" w:type="dxa"/>
            <w:tcBorders/>
            <w:vAlign w:val="center"/>
          </w:tcPr>
          <w:p>
            <w:pPr>
              <w:pStyle w:val="TableContents"/>
              <w:bidi w:val="0"/>
              <w:spacing w:before="0" w:after="283"/>
              <w:jc w:val="left"/>
              <w:rPr/>
            </w:pPr>
            <w:r>
              <w:rPr/>
              <w:t xml:space="preserve">12 </w:t>
            </w:r>
          </w:p>
        </w:tc>
        <w:tc>
          <w:tcPr>
            <w:tcW w:w="1485" w:type="dxa"/>
            <w:tcBorders/>
            <w:vAlign w:val="center"/>
          </w:tcPr>
          <w:p>
            <w:pPr>
              <w:pStyle w:val="TableContents"/>
              <w:bidi w:val="0"/>
              <w:spacing w:before="0" w:after="283"/>
              <w:jc w:val="left"/>
              <w:rPr/>
            </w:pPr>
            <w:r>
              <w:rPr/>
              <w:t xml:space="preserve"># 7 Penn State </w:t>
            </w:r>
          </w:p>
        </w:tc>
        <w:tc>
          <w:tcPr>
            <w:tcW w:w="396" w:type="dxa"/>
            <w:tcBorders/>
            <w:vAlign w:val="center"/>
          </w:tcPr>
          <w:p>
            <w:pPr>
              <w:pStyle w:val="TableContents"/>
              <w:bidi w:val="0"/>
              <w:spacing w:before="0" w:after="283"/>
              <w:jc w:val="left"/>
              <w:rPr/>
            </w:pPr>
            <w:r>
              <w:rPr/>
              <w:t xml:space="preserve">7 </w:t>
            </w:r>
          </w:p>
        </w:tc>
        <w:tc>
          <w:tcPr>
            <w:tcW w:w="1813" w:type="dxa"/>
            <w:tcBorders/>
            <w:vAlign w:val="center"/>
          </w:tcPr>
          <w:p>
            <w:pPr>
              <w:pStyle w:val="TableContents"/>
              <w:bidi w:val="0"/>
              <w:spacing w:before="0" w:after="283"/>
              <w:jc w:val="left"/>
              <w:rPr/>
            </w:pPr>
            <w:r>
              <w:rPr/>
              <w:t xml:space="preserve">Penn State 4 -- 2 </w:t>
            </w:r>
          </w:p>
        </w:tc>
      </w:tr>
      <w:tr>
        <w:trPr/>
        <w:tc>
          <w:tcPr>
            <w:tcW w:w="531" w:type="dxa"/>
            <w:tcBorders/>
            <w:vAlign w:val="center"/>
          </w:tcPr>
          <w:p>
            <w:pPr>
              <w:pStyle w:val="TableContents"/>
              <w:bidi w:val="0"/>
              <w:spacing w:before="0" w:after="283"/>
              <w:jc w:val="left"/>
              <w:rPr/>
            </w:pPr>
            <w:r>
              <w:rPr/>
              <w:t xml:space="preserve">7 </w:t>
            </w:r>
          </w:p>
        </w:tc>
        <w:tc>
          <w:tcPr>
            <w:tcW w:w="636" w:type="dxa"/>
            <w:tcBorders/>
            <w:vAlign w:val="center"/>
          </w:tcPr>
          <w:p>
            <w:pPr>
              <w:pStyle w:val="TableContents"/>
              <w:bidi w:val="0"/>
              <w:spacing w:before="0" w:after="283"/>
              <w:jc w:val="left"/>
              <w:rPr/>
            </w:pPr>
            <w:r>
              <w:rPr/>
              <w:t xml:space="preserve">1978 </w:t>
            </w:r>
          </w:p>
        </w:tc>
        <w:tc>
          <w:tcPr>
            <w:tcW w:w="3445" w:type="dxa"/>
            <w:tcBorders/>
            <w:vAlign w:val="center"/>
          </w:tcPr>
          <w:p>
            <w:pPr>
              <w:pStyle w:val="TableContents"/>
              <w:bidi w:val="0"/>
              <w:spacing w:before="0" w:after="283"/>
              <w:jc w:val="left"/>
              <w:rPr/>
            </w:pPr>
            <w:r>
              <w:rPr/>
              <w:t xml:space="preserve">Columbus, OH </w:t>
            </w:r>
          </w:p>
        </w:tc>
        <w:tc>
          <w:tcPr>
            <w:tcW w:w="1503" w:type="dxa"/>
            <w:tcBorders/>
            <w:vAlign w:val="center"/>
          </w:tcPr>
          <w:p>
            <w:pPr>
              <w:pStyle w:val="TableContents"/>
              <w:bidi w:val="0"/>
              <w:spacing w:before="0" w:after="283"/>
              <w:jc w:val="left"/>
              <w:rPr/>
            </w:pPr>
            <w:r>
              <w:rPr/>
              <w:t xml:space="preserve"># 5 Penn State </w:t>
            </w:r>
          </w:p>
        </w:tc>
        <w:tc>
          <w:tcPr>
            <w:tcW w:w="396" w:type="dxa"/>
            <w:tcBorders/>
            <w:vAlign w:val="center"/>
          </w:tcPr>
          <w:p>
            <w:pPr>
              <w:pStyle w:val="TableContents"/>
              <w:bidi w:val="0"/>
              <w:spacing w:before="0" w:after="283"/>
              <w:jc w:val="left"/>
              <w:rPr/>
            </w:pPr>
            <w:r>
              <w:rPr/>
              <w:t xml:space="preserve">19 </w:t>
            </w:r>
          </w:p>
        </w:tc>
        <w:tc>
          <w:tcPr>
            <w:tcW w:w="1485" w:type="dxa"/>
            <w:tcBorders/>
            <w:vAlign w:val="center"/>
          </w:tcPr>
          <w:p>
            <w:pPr>
              <w:pStyle w:val="TableContents"/>
              <w:bidi w:val="0"/>
              <w:spacing w:before="0" w:after="283"/>
              <w:jc w:val="left"/>
              <w:rPr/>
            </w:pPr>
            <w:r>
              <w:rPr/>
              <w:t xml:space="preserve"># 6 Ohio State </w:t>
            </w:r>
          </w:p>
        </w:tc>
        <w:tc>
          <w:tcPr>
            <w:tcW w:w="396" w:type="dxa"/>
            <w:tcBorders/>
            <w:vAlign w:val="center"/>
          </w:tcPr>
          <w:p>
            <w:pPr>
              <w:pStyle w:val="TableContents"/>
              <w:bidi w:val="0"/>
              <w:spacing w:before="0" w:after="283"/>
              <w:jc w:val="left"/>
              <w:rPr/>
            </w:pPr>
            <w:r>
              <w:rPr/>
              <w:t xml:space="preserve">0 </w:t>
            </w:r>
          </w:p>
        </w:tc>
        <w:tc>
          <w:tcPr>
            <w:tcW w:w="1813" w:type="dxa"/>
            <w:tcBorders/>
            <w:vAlign w:val="center"/>
          </w:tcPr>
          <w:p>
            <w:pPr>
              <w:pStyle w:val="TableContents"/>
              <w:bidi w:val="0"/>
              <w:spacing w:before="0" w:after="283"/>
              <w:jc w:val="left"/>
              <w:rPr/>
            </w:pPr>
            <w:r>
              <w:rPr/>
              <w:t xml:space="preserve">Penn State 5 -- 2 </w:t>
            </w:r>
          </w:p>
        </w:tc>
      </w:tr>
      <w:tr>
        <w:trPr/>
        <w:tc>
          <w:tcPr>
            <w:tcW w:w="531" w:type="dxa"/>
            <w:tcBorders/>
            <w:vAlign w:val="center"/>
          </w:tcPr>
          <w:p>
            <w:pPr>
              <w:pStyle w:val="TableContents"/>
              <w:bidi w:val="0"/>
              <w:spacing w:before="0" w:after="283"/>
              <w:jc w:val="left"/>
              <w:rPr/>
            </w:pPr>
            <w:r>
              <w:rPr/>
              <w:t xml:space="preserve">8 </w:t>
            </w:r>
          </w:p>
        </w:tc>
        <w:tc>
          <w:tcPr>
            <w:tcW w:w="636" w:type="dxa"/>
            <w:tcBorders/>
            <w:vAlign w:val="center"/>
          </w:tcPr>
          <w:p>
            <w:pPr>
              <w:pStyle w:val="TableContents"/>
              <w:bidi w:val="0"/>
              <w:spacing w:before="0" w:after="283"/>
              <w:jc w:val="left"/>
              <w:rPr/>
            </w:pPr>
            <w:r>
              <w:rPr/>
              <w:t xml:space="preserve">1980 </w:t>
            </w:r>
          </w:p>
        </w:tc>
        <w:tc>
          <w:tcPr>
            <w:tcW w:w="3445" w:type="dxa"/>
            <w:tcBorders/>
            <w:vAlign w:val="center"/>
          </w:tcPr>
          <w:p>
            <w:pPr>
              <w:pStyle w:val="TableContents"/>
              <w:bidi w:val="0"/>
              <w:spacing w:before="0" w:after="283"/>
              <w:jc w:val="left"/>
              <w:rPr/>
            </w:pPr>
            <w:r>
              <w:rPr/>
              <w:t xml:space="preserve">Tempe, AZ </w:t>
            </w:r>
          </w:p>
        </w:tc>
        <w:tc>
          <w:tcPr>
            <w:tcW w:w="1503" w:type="dxa"/>
            <w:tcBorders/>
            <w:vAlign w:val="center"/>
          </w:tcPr>
          <w:p>
            <w:pPr>
              <w:pStyle w:val="TableContents"/>
              <w:bidi w:val="0"/>
              <w:spacing w:before="0" w:after="283"/>
              <w:jc w:val="left"/>
              <w:rPr/>
            </w:pPr>
            <w:r>
              <w:rPr/>
              <w:t xml:space="preserve"># 10 Penn State </w:t>
            </w:r>
          </w:p>
        </w:tc>
        <w:tc>
          <w:tcPr>
            <w:tcW w:w="396" w:type="dxa"/>
            <w:tcBorders/>
            <w:vAlign w:val="center"/>
          </w:tcPr>
          <w:p>
            <w:pPr>
              <w:pStyle w:val="TableContents"/>
              <w:bidi w:val="0"/>
              <w:spacing w:before="0" w:after="283"/>
              <w:jc w:val="left"/>
              <w:rPr/>
            </w:pPr>
            <w:r>
              <w:rPr/>
              <w:t xml:space="preserve">31 </w:t>
            </w:r>
          </w:p>
        </w:tc>
        <w:tc>
          <w:tcPr>
            <w:tcW w:w="1485" w:type="dxa"/>
            <w:tcBorders/>
            <w:vAlign w:val="center"/>
          </w:tcPr>
          <w:p>
            <w:pPr>
              <w:pStyle w:val="TableContents"/>
              <w:bidi w:val="0"/>
              <w:spacing w:before="0" w:after="283"/>
              <w:jc w:val="left"/>
              <w:rPr/>
            </w:pPr>
            <w:r>
              <w:rPr/>
              <w:t xml:space="preserve"># 11 Ohio State </w:t>
            </w:r>
          </w:p>
        </w:tc>
        <w:tc>
          <w:tcPr>
            <w:tcW w:w="396" w:type="dxa"/>
            <w:tcBorders/>
            <w:vAlign w:val="center"/>
          </w:tcPr>
          <w:p>
            <w:pPr>
              <w:pStyle w:val="TableContents"/>
              <w:bidi w:val="0"/>
              <w:spacing w:before="0" w:after="283"/>
              <w:jc w:val="left"/>
              <w:rPr/>
            </w:pPr>
            <w:r>
              <w:rPr/>
              <w:t xml:space="preserve">19 </w:t>
            </w:r>
          </w:p>
        </w:tc>
        <w:tc>
          <w:tcPr>
            <w:tcW w:w="1813" w:type="dxa"/>
            <w:tcBorders/>
            <w:vAlign w:val="center"/>
          </w:tcPr>
          <w:p>
            <w:pPr>
              <w:pStyle w:val="TableContents"/>
              <w:bidi w:val="0"/>
              <w:spacing w:before="0" w:after="283"/>
              <w:jc w:val="left"/>
              <w:rPr/>
            </w:pPr>
            <w:r>
              <w:rPr/>
              <w:t xml:space="preserve">Penn State 6 -- 2 </w:t>
            </w:r>
          </w:p>
        </w:tc>
      </w:tr>
      <w:tr>
        <w:trPr/>
        <w:tc>
          <w:tcPr>
            <w:tcW w:w="531" w:type="dxa"/>
            <w:tcBorders/>
            <w:vAlign w:val="center"/>
          </w:tcPr>
          <w:p>
            <w:pPr>
              <w:pStyle w:val="TableContents"/>
              <w:bidi w:val="0"/>
              <w:spacing w:before="0" w:after="283"/>
              <w:jc w:val="left"/>
              <w:rPr/>
            </w:pPr>
            <w:r>
              <w:rPr/>
              <w:t xml:space="preserve">9 </w:t>
            </w:r>
          </w:p>
        </w:tc>
        <w:tc>
          <w:tcPr>
            <w:tcW w:w="636" w:type="dxa"/>
            <w:tcBorders/>
            <w:vAlign w:val="center"/>
          </w:tcPr>
          <w:p>
            <w:pPr>
              <w:pStyle w:val="TableContents"/>
              <w:bidi w:val="0"/>
              <w:spacing w:before="0" w:after="283"/>
              <w:jc w:val="left"/>
              <w:rPr/>
            </w:pPr>
            <w:r>
              <w:rPr/>
              <w:t xml:space="preserve">1993 </w:t>
            </w:r>
          </w:p>
        </w:tc>
        <w:tc>
          <w:tcPr>
            <w:tcW w:w="3445" w:type="dxa"/>
            <w:tcBorders/>
            <w:vAlign w:val="center"/>
          </w:tcPr>
          <w:p>
            <w:pPr>
              <w:pStyle w:val="TableContents"/>
              <w:bidi w:val="0"/>
              <w:spacing w:before="0" w:after="283"/>
              <w:jc w:val="left"/>
              <w:rPr/>
            </w:pPr>
            <w:r>
              <w:rPr/>
              <w:t xml:space="preserve">Columbus, OH </w:t>
            </w:r>
          </w:p>
        </w:tc>
        <w:tc>
          <w:tcPr>
            <w:tcW w:w="1503" w:type="dxa"/>
            <w:tcBorders/>
            <w:vAlign w:val="center"/>
          </w:tcPr>
          <w:p>
            <w:pPr>
              <w:pStyle w:val="TableContents"/>
              <w:bidi w:val="0"/>
              <w:spacing w:before="0" w:after="283"/>
              <w:jc w:val="left"/>
              <w:rPr/>
            </w:pPr>
            <w:r>
              <w:rPr/>
              <w:t xml:space="preserve"># 3 Ohio State </w:t>
            </w:r>
          </w:p>
        </w:tc>
        <w:tc>
          <w:tcPr>
            <w:tcW w:w="396" w:type="dxa"/>
            <w:tcBorders/>
            <w:vAlign w:val="center"/>
          </w:tcPr>
          <w:p>
            <w:pPr>
              <w:pStyle w:val="TableContents"/>
              <w:bidi w:val="0"/>
              <w:spacing w:before="0" w:after="283"/>
              <w:jc w:val="left"/>
              <w:rPr/>
            </w:pPr>
            <w:r>
              <w:rPr/>
              <w:t xml:space="preserve">24 </w:t>
            </w:r>
          </w:p>
        </w:tc>
        <w:tc>
          <w:tcPr>
            <w:tcW w:w="1485" w:type="dxa"/>
            <w:tcBorders/>
            <w:vAlign w:val="center"/>
          </w:tcPr>
          <w:p>
            <w:pPr>
              <w:pStyle w:val="TableContents"/>
              <w:bidi w:val="0"/>
              <w:spacing w:before="0" w:after="283"/>
              <w:jc w:val="left"/>
              <w:rPr/>
            </w:pPr>
            <w:r>
              <w:rPr/>
              <w:t xml:space="preserve"># 12 Penn State </w:t>
            </w:r>
          </w:p>
        </w:tc>
        <w:tc>
          <w:tcPr>
            <w:tcW w:w="396" w:type="dxa"/>
            <w:tcBorders/>
            <w:vAlign w:val="center"/>
          </w:tcPr>
          <w:p>
            <w:pPr>
              <w:pStyle w:val="TableContents"/>
              <w:bidi w:val="0"/>
              <w:spacing w:before="0" w:after="283"/>
              <w:jc w:val="left"/>
              <w:rPr/>
            </w:pPr>
            <w:r>
              <w:rPr/>
              <w:t xml:space="preserve">6 </w:t>
            </w:r>
          </w:p>
        </w:tc>
        <w:tc>
          <w:tcPr>
            <w:tcW w:w="1813" w:type="dxa"/>
            <w:tcBorders/>
            <w:vAlign w:val="center"/>
          </w:tcPr>
          <w:p>
            <w:pPr>
              <w:pStyle w:val="TableContents"/>
              <w:bidi w:val="0"/>
              <w:spacing w:before="0" w:after="283"/>
              <w:jc w:val="left"/>
              <w:rPr/>
            </w:pPr>
            <w:r>
              <w:rPr/>
              <w:t xml:space="preserve">Penn State 6 -- 3 </w:t>
            </w:r>
          </w:p>
        </w:tc>
      </w:tr>
      <w:tr>
        <w:trPr/>
        <w:tc>
          <w:tcPr>
            <w:tcW w:w="531" w:type="dxa"/>
            <w:tcBorders/>
            <w:vAlign w:val="center"/>
          </w:tcPr>
          <w:p>
            <w:pPr>
              <w:pStyle w:val="TableContents"/>
              <w:bidi w:val="0"/>
              <w:spacing w:before="0" w:after="283"/>
              <w:jc w:val="left"/>
              <w:rPr/>
            </w:pPr>
            <w:r>
              <w:rPr/>
              <w:t xml:space="preserve">10 </w:t>
            </w:r>
          </w:p>
        </w:tc>
        <w:tc>
          <w:tcPr>
            <w:tcW w:w="636" w:type="dxa"/>
            <w:tcBorders/>
            <w:vAlign w:val="center"/>
          </w:tcPr>
          <w:p>
            <w:pPr>
              <w:pStyle w:val="TableContents"/>
              <w:bidi w:val="0"/>
              <w:spacing w:before="0" w:after="283"/>
              <w:jc w:val="left"/>
              <w:rPr/>
            </w:pPr>
            <w:r>
              <w:rPr/>
              <w:t xml:space="preserve">1994 </w:t>
            </w:r>
          </w:p>
        </w:tc>
        <w:tc>
          <w:tcPr>
            <w:tcW w:w="3445" w:type="dxa"/>
            <w:tcBorders/>
            <w:vAlign w:val="center"/>
          </w:tcPr>
          <w:p>
            <w:pPr>
              <w:pStyle w:val="TableContents"/>
              <w:bidi w:val="0"/>
              <w:spacing w:before="0" w:after="283"/>
              <w:jc w:val="left"/>
              <w:rPr/>
            </w:pPr>
            <w:r>
              <w:rPr/>
              <w:t xml:space="preserve">State College, PA </w:t>
            </w:r>
          </w:p>
        </w:tc>
        <w:tc>
          <w:tcPr>
            <w:tcW w:w="1503" w:type="dxa"/>
            <w:tcBorders/>
            <w:vAlign w:val="center"/>
          </w:tcPr>
          <w:p>
            <w:pPr>
              <w:pStyle w:val="TableContents"/>
              <w:bidi w:val="0"/>
              <w:spacing w:before="0" w:after="283"/>
              <w:jc w:val="left"/>
              <w:rPr/>
            </w:pPr>
            <w:r>
              <w:rPr/>
              <w:t xml:space="preserve"># 1 Penn State </w:t>
            </w:r>
          </w:p>
        </w:tc>
        <w:tc>
          <w:tcPr>
            <w:tcW w:w="396" w:type="dxa"/>
            <w:tcBorders/>
            <w:vAlign w:val="center"/>
          </w:tcPr>
          <w:p>
            <w:pPr>
              <w:pStyle w:val="TableContents"/>
              <w:bidi w:val="0"/>
              <w:spacing w:before="0" w:after="283"/>
              <w:jc w:val="left"/>
              <w:rPr/>
            </w:pPr>
            <w:r>
              <w:rPr/>
              <w:t xml:space="preserve">63 </w:t>
            </w:r>
          </w:p>
        </w:tc>
        <w:tc>
          <w:tcPr>
            <w:tcW w:w="1485" w:type="dxa"/>
            <w:tcBorders/>
            <w:vAlign w:val="center"/>
          </w:tcPr>
          <w:p>
            <w:pPr>
              <w:pStyle w:val="TableContents"/>
              <w:bidi w:val="0"/>
              <w:spacing w:before="0" w:after="283"/>
              <w:jc w:val="left"/>
              <w:rPr/>
            </w:pPr>
            <w:r>
              <w:rPr/>
              <w:t xml:space="preserve"># 21 Ohio State </w:t>
            </w:r>
          </w:p>
        </w:tc>
        <w:tc>
          <w:tcPr>
            <w:tcW w:w="396" w:type="dxa"/>
            <w:tcBorders/>
            <w:vAlign w:val="center"/>
          </w:tcPr>
          <w:p>
            <w:pPr>
              <w:pStyle w:val="TableContents"/>
              <w:bidi w:val="0"/>
              <w:spacing w:before="0" w:after="283"/>
              <w:jc w:val="left"/>
              <w:rPr/>
            </w:pPr>
            <w:r>
              <w:rPr/>
              <w:t xml:space="preserve">14 </w:t>
            </w:r>
          </w:p>
        </w:tc>
        <w:tc>
          <w:tcPr>
            <w:tcW w:w="1813" w:type="dxa"/>
            <w:tcBorders/>
            <w:vAlign w:val="center"/>
          </w:tcPr>
          <w:p>
            <w:pPr>
              <w:pStyle w:val="TableContents"/>
              <w:bidi w:val="0"/>
              <w:spacing w:before="0" w:after="283"/>
              <w:jc w:val="left"/>
              <w:rPr/>
            </w:pPr>
            <w:r>
              <w:rPr/>
              <w:t xml:space="preserve">Penn State 7 -- 3 </w:t>
            </w:r>
          </w:p>
        </w:tc>
      </w:tr>
      <w:tr>
        <w:trPr/>
        <w:tc>
          <w:tcPr>
            <w:tcW w:w="531" w:type="dxa"/>
            <w:tcBorders/>
            <w:vAlign w:val="center"/>
          </w:tcPr>
          <w:p>
            <w:pPr>
              <w:pStyle w:val="TableContents"/>
              <w:bidi w:val="0"/>
              <w:spacing w:before="0" w:after="283"/>
              <w:jc w:val="left"/>
              <w:rPr/>
            </w:pPr>
            <w:r>
              <w:rPr/>
              <w:t xml:space="preserve">11 </w:t>
            </w:r>
          </w:p>
        </w:tc>
        <w:tc>
          <w:tcPr>
            <w:tcW w:w="636" w:type="dxa"/>
            <w:tcBorders/>
            <w:vAlign w:val="center"/>
          </w:tcPr>
          <w:p>
            <w:pPr>
              <w:pStyle w:val="TableContents"/>
              <w:bidi w:val="0"/>
              <w:spacing w:before="0" w:after="283"/>
              <w:jc w:val="left"/>
              <w:rPr/>
            </w:pPr>
            <w:r>
              <w:rPr/>
              <w:t xml:space="preserve">1995 </w:t>
            </w:r>
          </w:p>
        </w:tc>
        <w:tc>
          <w:tcPr>
            <w:tcW w:w="3445" w:type="dxa"/>
            <w:tcBorders/>
            <w:vAlign w:val="center"/>
          </w:tcPr>
          <w:p>
            <w:pPr>
              <w:pStyle w:val="TableContents"/>
              <w:bidi w:val="0"/>
              <w:spacing w:before="0" w:after="283"/>
              <w:jc w:val="left"/>
              <w:rPr/>
            </w:pPr>
            <w:r>
              <w:rPr/>
              <w:t xml:space="preserve">State College, PA </w:t>
            </w:r>
          </w:p>
        </w:tc>
        <w:tc>
          <w:tcPr>
            <w:tcW w:w="1503" w:type="dxa"/>
            <w:tcBorders/>
            <w:vAlign w:val="center"/>
          </w:tcPr>
          <w:p>
            <w:pPr>
              <w:pStyle w:val="TableContents"/>
              <w:bidi w:val="0"/>
              <w:spacing w:before="0" w:after="283"/>
              <w:jc w:val="left"/>
              <w:rPr/>
            </w:pPr>
            <w:r>
              <w:rPr/>
              <w:t xml:space="preserve"># 5 Ohio State </w:t>
            </w:r>
          </w:p>
        </w:tc>
        <w:tc>
          <w:tcPr>
            <w:tcW w:w="396" w:type="dxa"/>
            <w:tcBorders/>
            <w:vAlign w:val="center"/>
          </w:tcPr>
          <w:p>
            <w:pPr>
              <w:pStyle w:val="TableContents"/>
              <w:bidi w:val="0"/>
              <w:spacing w:before="0" w:after="283"/>
              <w:jc w:val="left"/>
              <w:rPr/>
            </w:pPr>
            <w:r>
              <w:rPr/>
              <w:t xml:space="preserve">28 </w:t>
            </w:r>
          </w:p>
        </w:tc>
        <w:tc>
          <w:tcPr>
            <w:tcW w:w="1485" w:type="dxa"/>
            <w:tcBorders/>
            <w:vAlign w:val="center"/>
          </w:tcPr>
          <w:p>
            <w:pPr>
              <w:pStyle w:val="TableContents"/>
              <w:bidi w:val="0"/>
              <w:spacing w:before="0" w:after="283"/>
              <w:jc w:val="left"/>
              <w:rPr/>
            </w:pPr>
            <w:r>
              <w:rPr/>
              <w:t xml:space="preserve"># 12 Penn State </w:t>
            </w:r>
          </w:p>
        </w:tc>
        <w:tc>
          <w:tcPr>
            <w:tcW w:w="396" w:type="dxa"/>
            <w:tcBorders/>
            <w:vAlign w:val="center"/>
          </w:tcPr>
          <w:p>
            <w:pPr>
              <w:pStyle w:val="TableContents"/>
              <w:bidi w:val="0"/>
              <w:spacing w:before="0" w:after="283"/>
              <w:jc w:val="left"/>
              <w:rPr/>
            </w:pPr>
            <w:r>
              <w:rPr/>
              <w:t xml:space="preserve">25 </w:t>
            </w:r>
          </w:p>
        </w:tc>
        <w:tc>
          <w:tcPr>
            <w:tcW w:w="1813" w:type="dxa"/>
            <w:tcBorders/>
            <w:vAlign w:val="center"/>
          </w:tcPr>
          <w:p>
            <w:pPr>
              <w:pStyle w:val="TableContents"/>
              <w:bidi w:val="0"/>
              <w:spacing w:before="0" w:after="283"/>
              <w:jc w:val="left"/>
              <w:rPr/>
            </w:pPr>
            <w:r>
              <w:rPr/>
              <w:t xml:space="preserve">Penn State 7 -- 4 </w:t>
            </w:r>
          </w:p>
        </w:tc>
      </w:tr>
      <w:tr>
        <w:trPr/>
        <w:tc>
          <w:tcPr>
            <w:tcW w:w="531" w:type="dxa"/>
            <w:tcBorders/>
            <w:vAlign w:val="center"/>
          </w:tcPr>
          <w:p>
            <w:pPr>
              <w:pStyle w:val="TableContents"/>
              <w:bidi w:val="0"/>
              <w:spacing w:before="0" w:after="283"/>
              <w:jc w:val="left"/>
              <w:rPr/>
            </w:pPr>
            <w:r>
              <w:rPr/>
              <w:t xml:space="preserve">12 </w:t>
            </w:r>
          </w:p>
        </w:tc>
        <w:tc>
          <w:tcPr>
            <w:tcW w:w="636" w:type="dxa"/>
            <w:tcBorders/>
            <w:vAlign w:val="center"/>
          </w:tcPr>
          <w:p>
            <w:pPr>
              <w:pStyle w:val="TableContents"/>
              <w:bidi w:val="0"/>
              <w:spacing w:before="0" w:after="283"/>
              <w:jc w:val="left"/>
              <w:rPr>
                <w:sz w:val="4"/>
                <w:szCs w:val="4"/>
              </w:rPr>
            </w:pPr>
            <w:r>
              <w:rPr>
                <w:sz w:val="4"/>
                <w:szCs w:val="4"/>
              </w:rPr>
            </w:r>
          </w:p>
        </w:tc>
        <w:tc>
          <w:tcPr>
            <w:tcW w:w="3445" w:type="dxa"/>
            <w:tcBorders/>
            <w:vAlign w:val="center"/>
          </w:tcPr>
          <w:p>
            <w:pPr>
              <w:pStyle w:val="TableContents"/>
              <w:bidi w:val="0"/>
              <w:spacing w:before="0" w:after="283"/>
              <w:jc w:val="left"/>
              <w:rPr/>
            </w:pPr>
            <w:r>
              <w:rPr/>
              <w:t xml:space="preserve">Columbus, OH </w:t>
            </w:r>
          </w:p>
        </w:tc>
        <w:tc>
          <w:tcPr>
            <w:tcW w:w="1503" w:type="dxa"/>
            <w:tcBorders/>
            <w:vAlign w:val="center"/>
          </w:tcPr>
          <w:p>
            <w:pPr>
              <w:pStyle w:val="TableContents"/>
              <w:bidi w:val="0"/>
              <w:spacing w:before="0" w:after="283"/>
              <w:jc w:val="left"/>
              <w:rPr/>
            </w:pPr>
            <w:r>
              <w:rPr/>
              <w:t xml:space="preserve"># 3 Ohio State </w:t>
            </w:r>
          </w:p>
        </w:tc>
        <w:tc>
          <w:tcPr>
            <w:tcW w:w="396" w:type="dxa"/>
            <w:tcBorders/>
            <w:vAlign w:val="center"/>
          </w:tcPr>
          <w:p>
            <w:pPr>
              <w:pStyle w:val="TableContents"/>
              <w:bidi w:val="0"/>
              <w:spacing w:before="0" w:after="283"/>
              <w:jc w:val="left"/>
              <w:rPr/>
            </w:pPr>
            <w:r>
              <w:rPr/>
              <w:t xml:space="preserve">38 </w:t>
            </w:r>
          </w:p>
        </w:tc>
        <w:tc>
          <w:tcPr>
            <w:tcW w:w="1485" w:type="dxa"/>
            <w:tcBorders/>
            <w:vAlign w:val="center"/>
          </w:tcPr>
          <w:p>
            <w:pPr>
              <w:pStyle w:val="TableContents"/>
              <w:bidi w:val="0"/>
              <w:spacing w:before="0" w:after="283"/>
              <w:jc w:val="left"/>
              <w:rPr/>
            </w:pPr>
            <w:r>
              <w:rPr/>
              <w:t xml:space="preserve"># 4 Penn State </w:t>
            </w:r>
          </w:p>
        </w:tc>
        <w:tc>
          <w:tcPr>
            <w:tcW w:w="396" w:type="dxa"/>
            <w:tcBorders/>
            <w:vAlign w:val="center"/>
          </w:tcPr>
          <w:p>
            <w:pPr>
              <w:pStyle w:val="TableContents"/>
              <w:bidi w:val="0"/>
              <w:spacing w:before="0" w:after="283"/>
              <w:jc w:val="left"/>
              <w:rPr/>
            </w:pPr>
            <w:r>
              <w:rPr/>
              <w:t xml:space="preserve">7 </w:t>
            </w:r>
          </w:p>
        </w:tc>
        <w:tc>
          <w:tcPr>
            <w:tcW w:w="1813" w:type="dxa"/>
            <w:tcBorders/>
            <w:vAlign w:val="center"/>
          </w:tcPr>
          <w:p>
            <w:pPr>
              <w:pStyle w:val="TableContents"/>
              <w:bidi w:val="0"/>
              <w:spacing w:before="0" w:after="283"/>
              <w:jc w:val="left"/>
              <w:rPr/>
            </w:pPr>
            <w:r>
              <w:rPr/>
              <w:t xml:space="preserve">Penn State 7 -- 5 </w:t>
            </w:r>
          </w:p>
        </w:tc>
      </w:tr>
      <w:tr>
        <w:trPr/>
        <w:tc>
          <w:tcPr>
            <w:tcW w:w="531" w:type="dxa"/>
            <w:tcBorders/>
            <w:vAlign w:val="center"/>
          </w:tcPr>
          <w:p>
            <w:pPr>
              <w:pStyle w:val="TableContents"/>
              <w:bidi w:val="0"/>
              <w:spacing w:before="0" w:after="283"/>
              <w:jc w:val="left"/>
              <w:rPr/>
            </w:pPr>
            <w:r>
              <w:rPr/>
              <w:t xml:space="preserve">13 </w:t>
            </w:r>
          </w:p>
        </w:tc>
        <w:tc>
          <w:tcPr>
            <w:tcW w:w="636" w:type="dxa"/>
            <w:tcBorders/>
            <w:vAlign w:val="center"/>
          </w:tcPr>
          <w:p>
            <w:pPr>
              <w:pStyle w:val="TableContents"/>
              <w:bidi w:val="0"/>
              <w:spacing w:before="0" w:after="283"/>
              <w:jc w:val="left"/>
              <w:rPr/>
            </w:pPr>
            <w:r>
              <w:rPr/>
              <w:t xml:space="preserve">1997 </w:t>
            </w:r>
          </w:p>
        </w:tc>
        <w:tc>
          <w:tcPr>
            <w:tcW w:w="3445" w:type="dxa"/>
            <w:tcBorders/>
            <w:vAlign w:val="center"/>
          </w:tcPr>
          <w:p>
            <w:pPr>
              <w:pStyle w:val="TableContents"/>
              <w:bidi w:val="0"/>
              <w:spacing w:before="0" w:after="283"/>
              <w:jc w:val="left"/>
              <w:rPr/>
            </w:pPr>
            <w:r>
              <w:rPr/>
              <w:t xml:space="preserve">State College, PA </w:t>
            </w:r>
          </w:p>
        </w:tc>
        <w:tc>
          <w:tcPr>
            <w:tcW w:w="1503" w:type="dxa"/>
            <w:tcBorders/>
            <w:vAlign w:val="center"/>
          </w:tcPr>
          <w:p>
            <w:pPr>
              <w:pStyle w:val="TableContents"/>
              <w:bidi w:val="0"/>
              <w:spacing w:before="0" w:after="283"/>
              <w:jc w:val="left"/>
              <w:rPr/>
            </w:pPr>
            <w:r>
              <w:rPr/>
              <w:t xml:space="preserve"># 2 Penn State </w:t>
            </w:r>
          </w:p>
        </w:tc>
        <w:tc>
          <w:tcPr>
            <w:tcW w:w="396" w:type="dxa"/>
            <w:tcBorders/>
            <w:vAlign w:val="center"/>
          </w:tcPr>
          <w:p>
            <w:pPr>
              <w:pStyle w:val="TableContents"/>
              <w:bidi w:val="0"/>
              <w:spacing w:before="0" w:after="283"/>
              <w:jc w:val="left"/>
              <w:rPr/>
            </w:pPr>
            <w:r>
              <w:rPr/>
              <w:t xml:space="preserve">31 </w:t>
            </w:r>
          </w:p>
        </w:tc>
        <w:tc>
          <w:tcPr>
            <w:tcW w:w="1485" w:type="dxa"/>
            <w:tcBorders/>
            <w:vAlign w:val="center"/>
          </w:tcPr>
          <w:p>
            <w:pPr>
              <w:pStyle w:val="TableContents"/>
              <w:bidi w:val="0"/>
              <w:spacing w:before="0" w:after="283"/>
              <w:jc w:val="left"/>
              <w:rPr/>
            </w:pPr>
            <w:r>
              <w:rPr/>
              <w:t xml:space="preserve"># 7 Ohio State </w:t>
            </w:r>
          </w:p>
        </w:tc>
        <w:tc>
          <w:tcPr>
            <w:tcW w:w="396" w:type="dxa"/>
            <w:tcBorders/>
            <w:vAlign w:val="center"/>
          </w:tcPr>
          <w:p>
            <w:pPr>
              <w:pStyle w:val="TableContents"/>
              <w:bidi w:val="0"/>
              <w:spacing w:before="0" w:after="283"/>
              <w:jc w:val="left"/>
              <w:rPr/>
            </w:pPr>
            <w:r>
              <w:rPr/>
              <w:t xml:space="preserve">27 </w:t>
            </w:r>
          </w:p>
        </w:tc>
        <w:tc>
          <w:tcPr>
            <w:tcW w:w="1813" w:type="dxa"/>
            <w:tcBorders/>
            <w:vAlign w:val="center"/>
          </w:tcPr>
          <w:p>
            <w:pPr>
              <w:pStyle w:val="TableContents"/>
              <w:bidi w:val="0"/>
              <w:spacing w:before="0" w:after="283"/>
              <w:jc w:val="left"/>
              <w:rPr/>
            </w:pPr>
            <w:r>
              <w:rPr/>
              <w:t xml:space="preserve">Penn State 8 -- 5 </w:t>
            </w:r>
          </w:p>
        </w:tc>
      </w:tr>
      <w:tr>
        <w:trPr/>
        <w:tc>
          <w:tcPr>
            <w:tcW w:w="531" w:type="dxa"/>
            <w:tcBorders/>
            <w:vAlign w:val="center"/>
          </w:tcPr>
          <w:p>
            <w:pPr>
              <w:pStyle w:val="TableContents"/>
              <w:bidi w:val="0"/>
              <w:spacing w:before="0" w:after="283"/>
              <w:jc w:val="left"/>
              <w:rPr/>
            </w:pPr>
            <w:r>
              <w:rPr/>
              <w:t xml:space="preserve">14 </w:t>
            </w:r>
          </w:p>
        </w:tc>
        <w:tc>
          <w:tcPr>
            <w:tcW w:w="636" w:type="dxa"/>
            <w:tcBorders/>
            <w:vAlign w:val="center"/>
          </w:tcPr>
          <w:p>
            <w:pPr>
              <w:pStyle w:val="TableContents"/>
              <w:bidi w:val="0"/>
              <w:spacing w:before="0" w:after="283"/>
              <w:jc w:val="left"/>
              <w:rPr/>
            </w:pPr>
            <w:r>
              <w:rPr/>
              <w:t xml:space="preserve">1998 </w:t>
            </w:r>
          </w:p>
        </w:tc>
        <w:tc>
          <w:tcPr>
            <w:tcW w:w="3445" w:type="dxa"/>
            <w:tcBorders/>
            <w:vAlign w:val="center"/>
          </w:tcPr>
          <w:p>
            <w:pPr>
              <w:pStyle w:val="TableContents"/>
              <w:bidi w:val="0"/>
              <w:spacing w:before="0" w:after="283"/>
              <w:jc w:val="left"/>
              <w:rPr/>
            </w:pPr>
            <w:r>
              <w:rPr/>
              <w:t xml:space="preserve">Columbus, OH </w:t>
            </w:r>
          </w:p>
        </w:tc>
        <w:tc>
          <w:tcPr>
            <w:tcW w:w="1503" w:type="dxa"/>
            <w:tcBorders/>
            <w:vAlign w:val="center"/>
          </w:tcPr>
          <w:p>
            <w:pPr>
              <w:pStyle w:val="TableContents"/>
              <w:bidi w:val="0"/>
              <w:spacing w:before="0" w:after="283"/>
              <w:jc w:val="left"/>
              <w:rPr/>
            </w:pPr>
            <w:r>
              <w:rPr/>
              <w:t xml:space="preserve"># 1 Ohio State </w:t>
            </w:r>
          </w:p>
        </w:tc>
        <w:tc>
          <w:tcPr>
            <w:tcW w:w="396" w:type="dxa"/>
            <w:tcBorders/>
            <w:vAlign w:val="center"/>
          </w:tcPr>
          <w:p>
            <w:pPr>
              <w:pStyle w:val="TableContents"/>
              <w:bidi w:val="0"/>
              <w:spacing w:before="0" w:after="283"/>
              <w:jc w:val="left"/>
              <w:rPr/>
            </w:pPr>
            <w:r>
              <w:rPr/>
              <w:t xml:space="preserve">28 </w:t>
            </w:r>
          </w:p>
        </w:tc>
        <w:tc>
          <w:tcPr>
            <w:tcW w:w="1485" w:type="dxa"/>
            <w:tcBorders/>
            <w:vAlign w:val="center"/>
          </w:tcPr>
          <w:p>
            <w:pPr>
              <w:pStyle w:val="TableContents"/>
              <w:bidi w:val="0"/>
              <w:spacing w:before="0" w:after="283"/>
              <w:jc w:val="left"/>
              <w:rPr/>
            </w:pPr>
            <w:r>
              <w:rPr/>
              <w:t xml:space="preserve"># 7 Penn State </w:t>
            </w:r>
          </w:p>
        </w:tc>
        <w:tc>
          <w:tcPr>
            <w:tcW w:w="396" w:type="dxa"/>
            <w:tcBorders/>
            <w:vAlign w:val="center"/>
          </w:tcPr>
          <w:p>
            <w:pPr>
              <w:pStyle w:val="TableContents"/>
              <w:bidi w:val="0"/>
              <w:spacing w:before="0" w:after="283"/>
              <w:jc w:val="left"/>
              <w:rPr/>
            </w:pPr>
            <w:r>
              <w:rPr/>
              <w:t xml:space="preserve">9 </w:t>
            </w:r>
          </w:p>
        </w:tc>
        <w:tc>
          <w:tcPr>
            <w:tcW w:w="1813" w:type="dxa"/>
            <w:tcBorders/>
            <w:vAlign w:val="center"/>
          </w:tcPr>
          <w:p>
            <w:pPr>
              <w:pStyle w:val="TableContents"/>
              <w:bidi w:val="0"/>
              <w:spacing w:before="0" w:after="283"/>
              <w:jc w:val="left"/>
              <w:rPr/>
            </w:pPr>
            <w:r>
              <w:rPr/>
              <w:t xml:space="preserve">Penn State 8 -- 6 </w:t>
            </w:r>
          </w:p>
        </w:tc>
      </w:tr>
      <w:tr>
        <w:trPr/>
        <w:tc>
          <w:tcPr>
            <w:tcW w:w="531" w:type="dxa"/>
            <w:tcBorders/>
            <w:vAlign w:val="center"/>
          </w:tcPr>
          <w:p>
            <w:pPr>
              <w:pStyle w:val="TableContents"/>
              <w:bidi w:val="0"/>
              <w:spacing w:before="0" w:after="283"/>
              <w:jc w:val="left"/>
              <w:rPr/>
            </w:pPr>
            <w:r>
              <w:rPr/>
              <w:t xml:space="preserve">15 </w:t>
            </w:r>
          </w:p>
        </w:tc>
        <w:tc>
          <w:tcPr>
            <w:tcW w:w="636" w:type="dxa"/>
            <w:tcBorders/>
            <w:vAlign w:val="center"/>
          </w:tcPr>
          <w:p>
            <w:pPr>
              <w:pStyle w:val="TableContents"/>
              <w:bidi w:val="0"/>
              <w:spacing w:before="0" w:after="283"/>
              <w:jc w:val="left"/>
              <w:rPr/>
            </w:pPr>
            <w:r>
              <w:rPr/>
              <w:t xml:space="preserve">1999 </w:t>
            </w:r>
          </w:p>
        </w:tc>
        <w:tc>
          <w:tcPr>
            <w:tcW w:w="3445" w:type="dxa"/>
            <w:tcBorders/>
            <w:vAlign w:val="center"/>
          </w:tcPr>
          <w:p>
            <w:pPr>
              <w:pStyle w:val="TableContents"/>
              <w:bidi w:val="0"/>
              <w:spacing w:before="0" w:after="283"/>
              <w:jc w:val="left"/>
              <w:rPr/>
            </w:pPr>
            <w:r>
              <w:rPr/>
              <w:t xml:space="preserve">State College, PA </w:t>
            </w:r>
          </w:p>
        </w:tc>
        <w:tc>
          <w:tcPr>
            <w:tcW w:w="1503" w:type="dxa"/>
            <w:tcBorders/>
            <w:vAlign w:val="center"/>
          </w:tcPr>
          <w:p>
            <w:pPr>
              <w:pStyle w:val="TableContents"/>
              <w:bidi w:val="0"/>
              <w:spacing w:before="0" w:after="283"/>
              <w:jc w:val="left"/>
              <w:rPr/>
            </w:pPr>
            <w:r>
              <w:rPr/>
              <w:t xml:space="preserve"># 2 Penn State </w:t>
            </w:r>
          </w:p>
        </w:tc>
        <w:tc>
          <w:tcPr>
            <w:tcW w:w="396" w:type="dxa"/>
            <w:tcBorders/>
            <w:vAlign w:val="center"/>
          </w:tcPr>
          <w:p>
            <w:pPr>
              <w:pStyle w:val="TableContents"/>
              <w:bidi w:val="0"/>
              <w:spacing w:before="0" w:after="283"/>
              <w:jc w:val="left"/>
              <w:rPr/>
            </w:pPr>
            <w:r>
              <w:rPr/>
              <w:t xml:space="preserve">23 </w:t>
            </w:r>
          </w:p>
        </w:tc>
        <w:tc>
          <w:tcPr>
            <w:tcW w:w="1485" w:type="dxa"/>
            <w:tcBorders/>
            <w:vAlign w:val="center"/>
          </w:tcPr>
          <w:p>
            <w:pPr>
              <w:pStyle w:val="TableContents"/>
              <w:bidi w:val="0"/>
              <w:spacing w:before="0" w:after="283"/>
              <w:jc w:val="left"/>
              <w:rPr/>
            </w:pPr>
            <w:r>
              <w:rPr/>
              <w:t xml:space="preserve"># 18 Ohio State </w:t>
            </w:r>
          </w:p>
        </w:tc>
        <w:tc>
          <w:tcPr>
            <w:tcW w:w="396" w:type="dxa"/>
            <w:tcBorders/>
            <w:vAlign w:val="center"/>
          </w:tcPr>
          <w:p>
            <w:pPr>
              <w:pStyle w:val="TableContents"/>
              <w:bidi w:val="0"/>
              <w:spacing w:before="0" w:after="283"/>
              <w:jc w:val="left"/>
              <w:rPr/>
            </w:pPr>
            <w:r>
              <w:rPr/>
              <w:t xml:space="preserve">10 </w:t>
            </w:r>
          </w:p>
        </w:tc>
        <w:tc>
          <w:tcPr>
            <w:tcW w:w="1813" w:type="dxa"/>
            <w:tcBorders/>
            <w:vAlign w:val="center"/>
          </w:tcPr>
          <w:p>
            <w:pPr>
              <w:pStyle w:val="TableContents"/>
              <w:bidi w:val="0"/>
              <w:spacing w:before="0" w:after="283"/>
              <w:jc w:val="left"/>
              <w:rPr/>
            </w:pPr>
            <w:r>
              <w:rPr/>
              <w:t xml:space="preserve">Penn State 9 -- 6 </w:t>
            </w:r>
          </w:p>
        </w:tc>
      </w:tr>
      <w:tr>
        <w:trPr/>
        <w:tc>
          <w:tcPr>
            <w:tcW w:w="531" w:type="dxa"/>
            <w:tcBorders/>
            <w:vAlign w:val="center"/>
          </w:tcPr>
          <w:p>
            <w:pPr>
              <w:pStyle w:val="TableContents"/>
              <w:bidi w:val="0"/>
              <w:spacing w:before="0" w:after="283"/>
              <w:jc w:val="left"/>
              <w:rPr/>
            </w:pPr>
            <w:r>
              <w:rPr/>
              <w:t xml:space="preserve">16 </w:t>
            </w:r>
          </w:p>
        </w:tc>
        <w:tc>
          <w:tcPr>
            <w:tcW w:w="636" w:type="dxa"/>
            <w:tcBorders/>
            <w:vAlign w:val="center"/>
          </w:tcPr>
          <w:p>
            <w:pPr>
              <w:pStyle w:val="TableContents"/>
              <w:bidi w:val="0"/>
              <w:spacing w:before="0" w:after="283"/>
              <w:jc w:val="left"/>
              <w:rPr/>
            </w:pPr>
            <w:r>
              <w:rPr/>
              <w:t xml:space="preserve">2000 </w:t>
            </w:r>
          </w:p>
        </w:tc>
        <w:tc>
          <w:tcPr>
            <w:tcW w:w="3445" w:type="dxa"/>
            <w:tcBorders/>
            <w:vAlign w:val="center"/>
          </w:tcPr>
          <w:p>
            <w:pPr>
              <w:pStyle w:val="TableContents"/>
              <w:bidi w:val="0"/>
              <w:spacing w:before="0" w:after="283"/>
              <w:jc w:val="left"/>
              <w:rPr/>
            </w:pPr>
            <w:r>
              <w:rPr/>
              <w:t xml:space="preserve">Columbus, OH </w:t>
            </w:r>
          </w:p>
        </w:tc>
        <w:tc>
          <w:tcPr>
            <w:tcW w:w="1503" w:type="dxa"/>
            <w:tcBorders/>
            <w:vAlign w:val="center"/>
          </w:tcPr>
          <w:p>
            <w:pPr>
              <w:pStyle w:val="TableContents"/>
              <w:bidi w:val="0"/>
              <w:spacing w:before="0" w:after="283"/>
              <w:jc w:val="left"/>
              <w:rPr/>
            </w:pPr>
            <w:r>
              <w:rPr/>
              <w:t xml:space="preserve"># 14 Ohio State </w:t>
            </w:r>
          </w:p>
        </w:tc>
        <w:tc>
          <w:tcPr>
            <w:tcW w:w="396" w:type="dxa"/>
            <w:tcBorders/>
            <w:vAlign w:val="center"/>
          </w:tcPr>
          <w:p>
            <w:pPr>
              <w:pStyle w:val="TableContents"/>
              <w:bidi w:val="0"/>
              <w:spacing w:before="0" w:after="283"/>
              <w:jc w:val="left"/>
              <w:rPr/>
            </w:pPr>
            <w:r>
              <w:rPr/>
              <w:t xml:space="preserve">45 </w:t>
            </w:r>
          </w:p>
        </w:tc>
        <w:tc>
          <w:tcPr>
            <w:tcW w:w="1485" w:type="dxa"/>
            <w:tcBorders/>
            <w:vAlign w:val="center"/>
          </w:tcPr>
          <w:p>
            <w:pPr>
              <w:pStyle w:val="TableContents"/>
              <w:bidi w:val="0"/>
              <w:spacing w:before="0" w:after="283"/>
              <w:jc w:val="left"/>
              <w:rPr/>
            </w:pPr>
            <w:r>
              <w:rPr/>
              <w:t xml:space="preserve">Penn State </w:t>
            </w:r>
          </w:p>
        </w:tc>
        <w:tc>
          <w:tcPr>
            <w:tcW w:w="396" w:type="dxa"/>
            <w:tcBorders/>
            <w:vAlign w:val="center"/>
          </w:tcPr>
          <w:p>
            <w:pPr>
              <w:pStyle w:val="TableContents"/>
              <w:bidi w:val="0"/>
              <w:spacing w:before="0" w:after="283"/>
              <w:jc w:val="left"/>
              <w:rPr/>
            </w:pPr>
            <w:r>
              <w:rPr/>
              <w:t xml:space="preserve">6 </w:t>
            </w:r>
          </w:p>
        </w:tc>
        <w:tc>
          <w:tcPr>
            <w:tcW w:w="1813" w:type="dxa"/>
            <w:tcBorders/>
            <w:vAlign w:val="center"/>
          </w:tcPr>
          <w:p>
            <w:pPr>
              <w:pStyle w:val="TableContents"/>
              <w:bidi w:val="0"/>
              <w:spacing w:before="0" w:after="283"/>
              <w:jc w:val="left"/>
              <w:rPr/>
            </w:pPr>
            <w:r>
              <w:rPr/>
              <w:t xml:space="preserve">Penn State 9 -- 7 </w:t>
            </w:r>
          </w:p>
        </w:tc>
      </w:tr>
      <w:tr>
        <w:trPr/>
        <w:tc>
          <w:tcPr>
            <w:tcW w:w="531" w:type="dxa"/>
            <w:tcBorders/>
            <w:vAlign w:val="center"/>
          </w:tcPr>
          <w:p>
            <w:pPr>
              <w:pStyle w:val="TableContents"/>
              <w:bidi w:val="0"/>
              <w:spacing w:before="0" w:after="283"/>
              <w:jc w:val="left"/>
              <w:rPr/>
            </w:pPr>
            <w:r>
              <w:rPr/>
              <w:t xml:space="preserve">17 </w:t>
            </w:r>
          </w:p>
        </w:tc>
        <w:tc>
          <w:tcPr>
            <w:tcW w:w="636" w:type="dxa"/>
            <w:tcBorders/>
            <w:vAlign w:val="center"/>
          </w:tcPr>
          <w:p>
            <w:pPr>
              <w:pStyle w:val="TableContents"/>
              <w:bidi w:val="0"/>
              <w:spacing w:before="0" w:after="283"/>
              <w:jc w:val="left"/>
              <w:rPr/>
            </w:pPr>
            <w:r>
              <w:rPr/>
              <w:t xml:space="preserve">2001 </w:t>
            </w:r>
          </w:p>
        </w:tc>
        <w:tc>
          <w:tcPr>
            <w:tcW w:w="3445" w:type="dxa"/>
            <w:tcBorders/>
            <w:vAlign w:val="center"/>
          </w:tcPr>
          <w:p>
            <w:pPr>
              <w:pStyle w:val="TableContents"/>
              <w:bidi w:val="0"/>
              <w:spacing w:before="0" w:after="283"/>
              <w:jc w:val="left"/>
              <w:rPr/>
            </w:pPr>
            <w:r>
              <w:rPr/>
              <w:t xml:space="preserve">State College, PA </w:t>
            </w:r>
          </w:p>
        </w:tc>
        <w:tc>
          <w:tcPr>
            <w:tcW w:w="1503" w:type="dxa"/>
            <w:tcBorders/>
            <w:vAlign w:val="center"/>
          </w:tcPr>
          <w:p>
            <w:pPr>
              <w:pStyle w:val="TableContents"/>
              <w:bidi w:val="0"/>
              <w:spacing w:before="0" w:after="283"/>
              <w:jc w:val="left"/>
              <w:rPr/>
            </w:pPr>
            <w:r>
              <w:rPr/>
              <w:t xml:space="preserve">Penn State </w:t>
            </w:r>
          </w:p>
        </w:tc>
        <w:tc>
          <w:tcPr>
            <w:tcW w:w="396" w:type="dxa"/>
            <w:tcBorders/>
            <w:vAlign w:val="center"/>
          </w:tcPr>
          <w:p>
            <w:pPr>
              <w:pStyle w:val="TableContents"/>
              <w:bidi w:val="0"/>
              <w:spacing w:before="0" w:after="283"/>
              <w:jc w:val="left"/>
              <w:rPr/>
            </w:pPr>
            <w:r>
              <w:rPr/>
              <w:t xml:space="preserve">29 </w:t>
            </w:r>
          </w:p>
        </w:tc>
        <w:tc>
          <w:tcPr>
            <w:tcW w:w="1485" w:type="dxa"/>
            <w:tcBorders/>
            <w:vAlign w:val="center"/>
          </w:tcPr>
          <w:p>
            <w:pPr>
              <w:pStyle w:val="TableContents"/>
              <w:bidi w:val="0"/>
              <w:spacing w:before="0" w:after="283"/>
              <w:jc w:val="left"/>
              <w:rPr/>
            </w:pPr>
            <w:r>
              <w:rPr/>
              <w:t xml:space="preserve">Ohio State </w:t>
            </w:r>
          </w:p>
        </w:tc>
        <w:tc>
          <w:tcPr>
            <w:tcW w:w="396" w:type="dxa"/>
            <w:tcBorders/>
            <w:vAlign w:val="center"/>
          </w:tcPr>
          <w:p>
            <w:pPr>
              <w:pStyle w:val="TableContents"/>
              <w:bidi w:val="0"/>
              <w:spacing w:before="0" w:after="283"/>
              <w:jc w:val="left"/>
              <w:rPr/>
            </w:pPr>
            <w:r>
              <w:rPr/>
              <w:t xml:space="preserve">27 </w:t>
            </w:r>
          </w:p>
        </w:tc>
        <w:tc>
          <w:tcPr>
            <w:tcW w:w="1813" w:type="dxa"/>
            <w:tcBorders/>
            <w:vAlign w:val="center"/>
          </w:tcPr>
          <w:p>
            <w:pPr>
              <w:pStyle w:val="TableContents"/>
              <w:bidi w:val="0"/>
              <w:spacing w:before="0" w:after="283"/>
              <w:jc w:val="left"/>
              <w:rPr/>
            </w:pPr>
            <w:r>
              <w:rPr/>
              <w:t xml:space="preserve">Penn State 10 -- 7 </w:t>
            </w:r>
          </w:p>
        </w:tc>
      </w:tr>
      <w:tr>
        <w:trPr/>
        <w:tc>
          <w:tcPr>
            <w:tcW w:w="531" w:type="dxa"/>
            <w:tcBorders/>
            <w:vAlign w:val="center"/>
          </w:tcPr>
          <w:p>
            <w:pPr>
              <w:pStyle w:val="TableContents"/>
              <w:bidi w:val="0"/>
              <w:spacing w:before="0" w:after="283"/>
              <w:jc w:val="left"/>
              <w:rPr/>
            </w:pPr>
            <w:r>
              <w:rPr/>
              <w:t xml:space="preserve">18 </w:t>
            </w:r>
          </w:p>
        </w:tc>
        <w:tc>
          <w:tcPr>
            <w:tcW w:w="636" w:type="dxa"/>
            <w:tcBorders/>
            <w:vAlign w:val="center"/>
          </w:tcPr>
          <w:p>
            <w:pPr>
              <w:pStyle w:val="TableContents"/>
              <w:bidi w:val="0"/>
              <w:spacing w:before="0" w:after="283"/>
              <w:jc w:val="left"/>
              <w:rPr/>
            </w:pPr>
            <w:r>
              <w:rPr/>
              <w:t xml:space="preserve">2002 </w:t>
            </w:r>
          </w:p>
        </w:tc>
        <w:tc>
          <w:tcPr>
            <w:tcW w:w="3445" w:type="dxa"/>
            <w:tcBorders/>
            <w:vAlign w:val="center"/>
          </w:tcPr>
          <w:p>
            <w:pPr>
              <w:pStyle w:val="TableContents"/>
              <w:bidi w:val="0"/>
              <w:spacing w:before="0" w:after="283"/>
              <w:jc w:val="left"/>
              <w:rPr/>
            </w:pPr>
            <w:r>
              <w:rPr/>
              <w:t xml:space="preserve">Columbus, OH </w:t>
            </w:r>
          </w:p>
        </w:tc>
        <w:tc>
          <w:tcPr>
            <w:tcW w:w="1503" w:type="dxa"/>
            <w:tcBorders/>
            <w:vAlign w:val="center"/>
          </w:tcPr>
          <w:p>
            <w:pPr>
              <w:pStyle w:val="TableContents"/>
              <w:bidi w:val="0"/>
              <w:spacing w:before="0" w:after="283"/>
              <w:jc w:val="left"/>
              <w:rPr/>
            </w:pPr>
            <w:r>
              <w:rPr/>
              <w:t xml:space="preserve"># 4 Ohio State </w:t>
            </w:r>
          </w:p>
        </w:tc>
        <w:tc>
          <w:tcPr>
            <w:tcW w:w="396" w:type="dxa"/>
            <w:tcBorders/>
            <w:vAlign w:val="center"/>
          </w:tcPr>
          <w:p>
            <w:pPr>
              <w:pStyle w:val="TableContents"/>
              <w:bidi w:val="0"/>
              <w:spacing w:before="0" w:after="283"/>
              <w:jc w:val="left"/>
              <w:rPr/>
            </w:pPr>
            <w:r>
              <w:rPr/>
              <w:t xml:space="preserve">13 </w:t>
            </w:r>
          </w:p>
        </w:tc>
        <w:tc>
          <w:tcPr>
            <w:tcW w:w="1485" w:type="dxa"/>
            <w:tcBorders/>
            <w:vAlign w:val="center"/>
          </w:tcPr>
          <w:p>
            <w:pPr>
              <w:pStyle w:val="TableContents"/>
              <w:bidi w:val="0"/>
              <w:spacing w:before="0" w:after="283"/>
              <w:jc w:val="left"/>
              <w:rPr/>
            </w:pPr>
            <w:r>
              <w:rPr/>
              <w:t xml:space="preserve"># 18 Penn State </w:t>
            </w:r>
          </w:p>
        </w:tc>
        <w:tc>
          <w:tcPr>
            <w:tcW w:w="396" w:type="dxa"/>
            <w:tcBorders/>
            <w:vAlign w:val="center"/>
          </w:tcPr>
          <w:p>
            <w:pPr>
              <w:pStyle w:val="TableContents"/>
              <w:bidi w:val="0"/>
              <w:spacing w:before="0" w:after="283"/>
              <w:jc w:val="left"/>
              <w:rPr/>
            </w:pPr>
            <w:r>
              <w:rPr/>
              <w:t xml:space="preserve">7 </w:t>
            </w:r>
          </w:p>
        </w:tc>
        <w:tc>
          <w:tcPr>
            <w:tcW w:w="1813" w:type="dxa"/>
            <w:tcBorders/>
            <w:vAlign w:val="center"/>
          </w:tcPr>
          <w:p>
            <w:pPr>
              <w:pStyle w:val="TableContents"/>
              <w:bidi w:val="0"/>
              <w:spacing w:before="0" w:after="283"/>
              <w:jc w:val="left"/>
              <w:rPr/>
            </w:pPr>
            <w:r>
              <w:rPr/>
              <w:t xml:space="preserve">Penn State 10 -- 8 </w:t>
            </w:r>
          </w:p>
        </w:tc>
      </w:tr>
      <w:tr>
        <w:trPr/>
        <w:tc>
          <w:tcPr>
            <w:tcW w:w="531" w:type="dxa"/>
            <w:tcBorders/>
            <w:vAlign w:val="center"/>
          </w:tcPr>
          <w:p>
            <w:pPr>
              <w:pStyle w:val="TableContents"/>
              <w:bidi w:val="0"/>
              <w:spacing w:before="0" w:after="283"/>
              <w:jc w:val="left"/>
              <w:rPr/>
            </w:pPr>
            <w:r>
              <w:rPr/>
              <w:t xml:space="preserve">19 </w:t>
            </w:r>
          </w:p>
        </w:tc>
        <w:tc>
          <w:tcPr>
            <w:tcW w:w="636" w:type="dxa"/>
            <w:tcBorders/>
            <w:vAlign w:val="center"/>
          </w:tcPr>
          <w:p>
            <w:pPr>
              <w:pStyle w:val="TableContents"/>
              <w:bidi w:val="0"/>
              <w:spacing w:before="0" w:after="283"/>
              <w:jc w:val="left"/>
              <w:rPr/>
            </w:pPr>
            <w:r>
              <w:rPr/>
              <w:t xml:space="preserve">2003 </w:t>
            </w:r>
          </w:p>
        </w:tc>
        <w:tc>
          <w:tcPr>
            <w:tcW w:w="3445" w:type="dxa"/>
            <w:tcBorders/>
            <w:vAlign w:val="center"/>
          </w:tcPr>
          <w:p>
            <w:pPr>
              <w:pStyle w:val="TableContents"/>
              <w:bidi w:val="0"/>
              <w:spacing w:before="0" w:after="283"/>
              <w:jc w:val="left"/>
              <w:rPr/>
            </w:pPr>
            <w:r>
              <w:rPr/>
              <w:t xml:space="preserve">State College, PA </w:t>
            </w:r>
          </w:p>
        </w:tc>
        <w:tc>
          <w:tcPr>
            <w:tcW w:w="1503" w:type="dxa"/>
            <w:tcBorders/>
            <w:vAlign w:val="center"/>
          </w:tcPr>
          <w:p>
            <w:pPr>
              <w:pStyle w:val="TableContents"/>
              <w:bidi w:val="0"/>
              <w:spacing w:before="0" w:after="283"/>
              <w:jc w:val="left"/>
              <w:rPr/>
            </w:pPr>
            <w:r>
              <w:rPr/>
              <w:t xml:space="preserve"># 8 Ohio State </w:t>
            </w:r>
          </w:p>
        </w:tc>
        <w:tc>
          <w:tcPr>
            <w:tcW w:w="396" w:type="dxa"/>
            <w:tcBorders/>
            <w:vAlign w:val="center"/>
          </w:tcPr>
          <w:p>
            <w:pPr>
              <w:pStyle w:val="TableContents"/>
              <w:bidi w:val="0"/>
              <w:spacing w:before="0" w:after="283"/>
              <w:jc w:val="left"/>
              <w:rPr/>
            </w:pPr>
            <w:r>
              <w:rPr/>
              <w:t xml:space="preserve">21 </w:t>
            </w:r>
          </w:p>
        </w:tc>
        <w:tc>
          <w:tcPr>
            <w:tcW w:w="1485" w:type="dxa"/>
            <w:tcBorders/>
            <w:vAlign w:val="center"/>
          </w:tcPr>
          <w:p>
            <w:pPr>
              <w:pStyle w:val="TableContents"/>
              <w:bidi w:val="0"/>
              <w:spacing w:before="0" w:after="283"/>
              <w:jc w:val="left"/>
              <w:rPr/>
            </w:pPr>
            <w:r>
              <w:rPr/>
              <w:t xml:space="preserve">Penn State </w:t>
            </w:r>
          </w:p>
        </w:tc>
        <w:tc>
          <w:tcPr>
            <w:tcW w:w="396" w:type="dxa"/>
            <w:tcBorders/>
            <w:vAlign w:val="center"/>
          </w:tcPr>
          <w:p>
            <w:pPr>
              <w:pStyle w:val="TableContents"/>
              <w:bidi w:val="0"/>
              <w:spacing w:before="0" w:after="283"/>
              <w:jc w:val="left"/>
              <w:rPr/>
            </w:pPr>
            <w:r>
              <w:rPr/>
              <w:t xml:space="preserve">20 </w:t>
            </w:r>
          </w:p>
        </w:tc>
        <w:tc>
          <w:tcPr>
            <w:tcW w:w="1813" w:type="dxa"/>
            <w:tcBorders/>
            <w:vAlign w:val="center"/>
          </w:tcPr>
          <w:p>
            <w:pPr>
              <w:pStyle w:val="TableContents"/>
              <w:bidi w:val="0"/>
              <w:spacing w:before="0" w:after="283"/>
              <w:jc w:val="left"/>
              <w:rPr/>
            </w:pPr>
            <w:r>
              <w:rPr/>
              <w:t xml:space="preserve">Penn State 10 -- 9 </w:t>
            </w:r>
          </w:p>
        </w:tc>
      </w:tr>
      <w:tr>
        <w:trPr/>
        <w:tc>
          <w:tcPr>
            <w:tcW w:w="531" w:type="dxa"/>
            <w:tcBorders/>
            <w:vAlign w:val="center"/>
          </w:tcPr>
          <w:p>
            <w:pPr>
              <w:pStyle w:val="TableContents"/>
              <w:bidi w:val="0"/>
              <w:spacing w:before="0" w:after="283"/>
              <w:jc w:val="left"/>
              <w:rPr/>
            </w:pPr>
            <w:r>
              <w:rPr/>
              <w:t xml:space="preserve">20 </w:t>
            </w:r>
          </w:p>
        </w:tc>
        <w:tc>
          <w:tcPr>
            <w:tcW w:w="636" w:type="dxa"/>
            <w:tcBorders/>
            <w:vAlign w:val="center"/>
          </w:tcPr>
          <w:p>
            <w:pPr>
              <w:pStyle w:val="TableContents"/>
              <w:bidi w:val="0"/>
              <w:spacing w:before="0" w:after="283"/>
              <w:jc w:val="left"/>
              <w:rPr>
                <w:sz w:val="4"/>
                <w:szCs w:val="4"/>
              </w:rPr>
            </w:pPr>
            <w:r>
              <w:rPr>
                <w:sz w:val="4"/>
                <w:szCs w:val="4"/>
              </w:rPr>
            </w:r>
          </w:p>
        </w:tc>
        <w:tc>
          <w:tcPr>
            <w:tcW w:w="3445" w:type="dxa"/>
            <w:tcBorders/>
            <w:vAlign w:val="center"/>
          </w:tcPr>
          <w:p>
            <w:pPr>
              <w:pStyle w:val="TableContents"/>
              <w:bidi w:val="0"/>
              <w:spacing w:before="0" w:after="283"/>
              <w:jc w:val="left"/>
              <w:rPr/>
            </w:pPr>
            <w:r>
              <w:rPr/>
              <w:t xml:space="preserve">Columbus, OH </w:t>
            </w:r>
          </w:p>
        </w:tc>
        <w:tc>
          <w:tcPr>
            <w:tcW w:w="1503" w:type="dxa"/>
            <w:tcBorders/>
            <w:vAlign w:val="center"/>
          </w:tcPr>
          <w:p>
            <w:pPr>
              <w:pStyle w:val="TableContents"/>
              <w:bidi w:val="0"/>
              <w:spacing w:before="0" w:after="283"/>
              <w:jc w:val="left"/>
              <w:rPr/>
            </w:pPr>
            <w:r>
              <w:rPr/>
              <w:t xml:space="preserve">Ohio State </w:t>
            </w:r>
          </w:p>
        </w:tc>
        <w:tc>
          <w:tcPr>
            <w:tcW w:w="396" w:type="dxa"/>
            <w:tcBorders/>
            <w:vAlign w:val="center"/>
          </w:tcPr>
          <w:p>
            <w:pPr>
              <w:pStyle w:val="TableContents"/>
              <w:bidi w:val="0"/>
              <w:spacing w:before="0" w:after="283"/>
              <w:jc w:val="left"/>
              <w:rPr/>
            </w:pPr>
            <w:r>
              <w:rPr/>
              <w:t xml:space="preserve">21 </w:t>
            </w:r>
          </w:p>
        </w:tc>
        <w:tc>
          <w:tcPr>
            <w:tcW w:w="1485" w:type="dxa"/>
            <w:tcBorders/>
            <w:vAlign w:val="center"/>
          </w:tcPr>
          <w:p>
            <w:pPr>
              <w:pStyle w:val="TableContents"/>
              <w:bidi w:val="0"/>
              <w:spacing w:before="0" w:after="283"/>
              <w:jc w:val="left"/>
              <w:rPr/>
            </w:pPr>
            <w:r>
              <w:rPr/>
              <w:t xml:space="preserve">Penn State </w:t>
            </w:r>
          </w:p>
        </w:tc>
        <w:tc>
          <w:tcPr>
            <w:tcW w:w="396" w:type="dxa"/>
            <w:tcBorders/>
            <w:vAlign w:val="center"/>
          </w:tcPr>
          <w:p>
            <w:pPr>
              <w:pStyle w:val="TableContents"/>
              <w:bidi w:val="0"/>
              <w:spacing w:before="0" w:after="283"/>
              <w:jc w:val="left"/>
              <w:rPr/>
            </w:pPr>
            <w:r>
              <w:rPr/>
              <w:t xml:space="preserve">10 </w:t>
            </w:r>
          </w:p>
        </w:tc>
        <w:tc>
          <w:tcPr>
            <w:tcW w:w="1813" w:type="dxa"/>
            <w:tcBorders/>
            <w:vAlign w:val="center"/>
          </w:tcPr>
          <w:p>
            <w:pPr>
              <w:pStyle w:val="TableContents"/>
              <w:bidi w:val="0"/>
              <w:spacing w:before="0" w:after="283"/>
              <w:jc w:val="left"/>
              <w:rPr/>
            </w:pPr>
            <w:r>
              <w:rPr/>
              <w:t xml:space="preserve">Tasan 10 -- 10 </w:t>
            </w:r>
          </w:p>
        </w:tc>
      </w:tr>
      <w:tr>
        <w:trPr/>
        <w:tc>
          <w:tcPr>
            <w:tcW w:w="531" w:type="dxa"/>
            <w:tcBorders/>
            <w:vAlign w:val="center"/>
          </w:tcPr>
          <w:p>
            <w:pPr>
              <w:pStyle w:val="TableContents"/>
              <w:bidi w:val="0"/>
              <w:spacing w:before="0" w:after="283"/>
              <w:jc w:val="left"/>
              <w:rPr/>
            </w:pPr>
            <w:r>
              <w:rPr/>
              <w:t xml:space="preserve">21 </w:t>
            </w:r>
          </w:p>
        </w:tc>
        <w:tc>
          <w:tcPr>
            <w:tcW w:w="636" w:type="dxa"/>
            <w:tcBorders/>
            <w:vAlign w:val="center"/>
          </w:tcPr>
          <w:p>
            <w:pPr>
              <w:pStyle w:val="TableContents"/>
              <w:bidi w:val="0"/>
              <w:spacing w:before="0" w:after="283"/>
              <w:jc w:val="left"/>
              <w:rPr/>
            </w:pPr>
            <w:r>
              <w:rPr/>
              <w:t xml:space="preserve">2005 </w:t>
            </w:r>
          </w:p>
        </w:tc>
        <w:tc>
          <w:tcPr>
            <w:tcW w:w="3445" w:type="dxa"/>
            <w:tcBorders/>
            <w:vAlign w:val="center"/>
          </w:tcPr>
          <w:p>
            <w:pPr>
              <w:pStyle w:val="TableContents"/>
              <w:bidi w:val="0"/>
              <w:spacing w:before="0" w:after="283"/>
              <w:jc w:val="left"/>
              <w:rPr/>
            </w:pPr>
            <w:r>
              <w:rPr/>
              <w:t xml:space="preserve">State College, PA </w:t>
            </w:r>
          </w:p>
        </w:tc>
        <w:tc>
          <w:tcPr>
            <w:tcW w:w="1503" w:type="dxa"/>
            <w:tcBorders/>
            <w:vAlign w:val="center"/>
          </w:tcPr>
          <w:p>
            <w:pPr>
              <w:pStyle w:val="TableContents"/>
              <w:bidi w:val="0"/>
              <w:spacing w:before="0" w:after="283"/>
              <w:jc w:val="left"/>
              <w:rPr/>
            </w:pPr>
            <w:r>
              <w:rPr/>
              <w:t xml:space="preserve"># 16 Penn State </w:t>
            </w:r>
          </w:p>
        </w:tc>
        <w:tc>
          <w:tcPr>
            <w:tcW w:w="396" w:type="dxa"/>
            <w:tcBorders/>
            <w:vAlign w:val="center"/>
          </w:tcPr>
          <w:p>
            <w:pPr>
              <w:pStyle w:val="TableContents"/>
              <w:bidi w:val="0"/>
              <w:spacing w:before="0" w:after="283"/>
              <w:jc w:val="left"/>
              <w:rPr/>
            </w:pPr>
            <w:r>
              <w:rPr/>
              <w:t xml:space="preserve">17 </w:t>
            </w:r>
          </w:p>
        </w:tc>
        <w:tc>
          <w:tcPr>
            <w:tcW w:w="1485" w:type="dxa"/>
            <w:tcBorders/>
            <w:vAlign w:val="center"/>
          </w:tcPr>
          <w:p>
            <w:pPr>
              <w:pStyle w:val="TableContents"/>
              <w:bidi w:val="0"/>
              <w:spacing w:before="0" w:after="283"/>
              <w:jc w:val="left"/>
              <w:rPr/>
            </w:pPr>
            <w:r>
              <w:rPr/>
              <w:t xml:space="preserve"># 6 Ohio State </w:t>
            </w:r>
          </w:p>
        </w:tc>
        <w:tc>
          <w:tcPr>
            <w:tcW w:w="396" w:type="dxa"/>
            <w:tcBorders/>
            <w:vAlign w:val="center"/>
          </w:tcPr>
          <w:p>
            <w:pPr>
              <w:pStyle w:val="TableContents"/>
              <w:bidi w:val="0"/>
              <w:spacing w:before="0" w:after="283"/>
              <w:jc w:val="left"/>
              <w:rPr/>
            </w:pPr>
            <w:r>
              <w:rPr/>
              <w:t xml:space="preserve">10 </w:t>
            </w:r>
          </w:p>
        </w:tc>
        <w:tc>
          <w:tcPr>
            <w:tcW w:w="1813" w:type="dxa"/>
            <w:tcBorders/>
            <w:vAlign w:val="center"/>
          </w:tcPr>
          <w:p>
            <w:pPr>
              <w:pStyle w:val="TableContents"/>
              <w:bidi w:val="0"/>
              <w:spacing w:before="0" w:after="283"/>
              <w:jc w:val="left"/>
              <w:rPr/>
            </w:pPr>
            <w:r>
              <w:rPr/>
              <w:t xml:space="preserve">Penn State 11 -- 10 </w:t>
            </w:r>
          </w:p>
        </w:tc>
      </w:tr>
      <w:tr>
        <w:trPr/>
        <w:tc>
          <w:tcPr>
            <w:tcW w:w="531" w:type="dxa"/>
            <w:tcBorders/>
            <w:vAlign w:val="center"/>
          </w:tcPr>
          <w:p>
            <w:pPr>
              <w:pStyle w:val="TableContents"/>
              <w:bidi w:val="0"/>
              <w:spacing w:before="0" w:after="283"/>
              <w:jc w:val="left"/>
              <w:rPr/>
            </w:pPr>
            <w:r>
              <w:rPr/>
              <w:t xml:space="preserve">22 </w:t>
            </w:r>
          </w:p>
        </w:tc>
        <w:tc>
          <w:tcPr>
            <w:tcW w:w="636" w:type="dxa"/>
            <w:tcBorders/>
            <w:vAlign w:val="center"/>
          </w:tcPr>
          <w:p>
            <w:pPr>
              <w:pStyle w:val="TableContents"/>
              <w:bidi w:val="0"/>
              <w:spacing w:before="0" w:after="283"/>
              <w:jc w:val="left"/>
              <w:rPr/>
            </w:pPr>
            <w:r>
              <w:rPr/>
              <w:t xml:space="preserve">2006 </w:t>
            </w:r>
          </w:p>
        </w:tc>
        <w:tc>
          <w:tcPr>
            <w:tcW w:w="3445" w:type="dxa"/>
            <w:tcBorders/>
            <w:vAlign w:val="center"/>
          </w:tcPr>
          <w:p>
            <w:pPr>
              <w:pStyle w:val="TableContents"/>
              <w:bidi w:val="0"/>
              <w:spacing w:before="0" w:after="283"/>
              <w:jc w:val="left"/>
              <w:rPr/>
            </w:pPr>
            <w:r>
              <w:rPr/>
              <w:t xml:space="preserve">Columbus, OH </w:t>
            </w:r>
          </w:p>
        </w:tc>
        <w:tc>
          <w:tcPr>
            <w:tcW w:w="1503" w:type="dxa"/>
            <w:tcBorders/>
            <w:vAlign w:val="center"/>
          </w:tcPr>
          <w:p>
            <w:pPr>
              <w:pStyle w:val="TableContents"/>
              <w:bidi w:val="0"/>
              <w:spacing w:before="0" w:after="283"/>
              <w:jc w:val="left"/>
              <w:rPr/>
            </w:pPr>
            <w:r>
              <w:rPr/>
              <w:t xml:space="preserve"># 1 Ohio State </w:t>
            </w:r>
          </w:p>
        </w:tc>
        <w:tc>
          <w:tcPr>
            <w:tcW w:w="396" w:type="dxa"/>
            <w:tcBorders/>
            <w:vAlign w:val="center"/>
          </w:tcPr>
          <w:p>
            <w:pPr>
              <w:pStyle w:val="TableContents"/>
              <w:bidi w:val="0"/>
              <w:spacing w:before="0" w:after="283"/>
              <w:jc w:val="left"/>
              <w:rPr/>
            </w:pPr>
            <w:r>
              <w:rPr/>
              <w:t xml:space="preserve">28 </w:t>
            </w:r>
          </w:p>
        </w:tc>
        <w:tc>
          <w:tcPr>
            <w:tcW w:w="1485" w:type="dxa"/>
            <w:tcBorders/>
            <w:vAlign w:val="center"/>
          </w:tcPr>
          <w:p>
            <w:pPr>
              <w:pStyle w:val="TableContents"/>
              <w:bidi w:val="0"/>
              <w:spacing w:before="0" w:after="283"/>
              <w:jc w:val="left"/>
              <w:rPr/>
            </w:pPr>
            <w:r>
              <w:rPr/>
              <w:t xml:space="preserve"># 24 Penn State </w:t>
            </w:r>
          </w:p>
        </w:tc>
        <w:tc>
          <w:tcPr>
            <w:tcW w:w="396" w:type="dxa"/>
            <w:tcBorders/>
            <w:vAlign w:val="center"/>
          </w:tcPr>
          <w:p>
            <w:pPr>
              <w:pStyle w:val="TableContents"/>
              <w:bidi w:val="0"/>
              <w:spacing w:before="0" w:after="283"/>
              <w:jc w:val="left"/>
              <w:rPr/>
            </w:pPr>
            <w:r>
              <w:rPr/>
              <w:t xml:space="preserve">6 </w:t>
            </w:r>
          </w:p>
        </w:tc>
        <w:tc>
          <w:tcPr>
            <w:tcW w:w="1813" w:type="dxa"/>
            <w:tcBorders/>
            <w:vAlign w:val="center"/>
          </w:tcPr>
          <w:p>
            <w:pPr>
              <w:pStyle w:val="TableContents"/>
              <w:bidi w:val="0"/>
              <w:spacing w:before="0" w:after="283"/>
              <w:jc w:val="left"/>
              <w:rPr/>
            </w:pPr>
            <w:r>
              <w:rPr/>
              <w:t xml:space="preserve">Tasapeli 11 -- 11 </w:t>
            </w:r>
          </w:p>
        </w:tc>
      </w:tr>
      <w:tr>
        <w:trPr/>
        <w:tc>
          <w:tcPr>
            <w:tcW w:w="531" w:type="dxa"/>
            <w:tcBorders/>
            <w:vAlign w:val="center"/>
          </w:tcPr>
          <w:p>
            <w:pPr>
              <w:pStyle w:val="TableContents"/>
              <w:bidi w:val="0"/>
              <w:spacing w:before="0" w:after="283"/>
              <w:jc w:val="left"/>
              <w:rPr/>
            </w:pPr>
            <w:r>
              <w:rPr/>
              <w:t xml:space="preserve">23 </w:t>
            </w:r>
          </w:p>
        </w:tc>
        <w:tc>
          <w:tcPr>
            <w:tcW w:w="636" w:type="dxa"/>
            <w:tcBorders/>
            <w:vAlign w:val="center"/>
          </w:tcPr>
          <w:p>
            <w:pPr>
              <w:pStyle w:val="TableContents"/>
              <w:bidi w:val="0"/>
              <w:spacing w:before="0" w:after="283"/>
              <w:jc w:val="left"/>
              <w:rPr/>
            </w:pPr>
            <w:r>
              <w:rPr/>
              <w:t xml:space="preserve">2007 </w:t>
            </w:r>
          </w:p>
        </w:tc>
        <w:tc>
          <w:tcPr>
            <w:tcW w:w="3445" w:type="dxa"/>
            <w:tcBorders/>
            <w:vAlign w:val="center"/>
          </w:tcPr>
          <w:p>
            <w:pPr>
              <w:pStyle w:val="TableContents"/>
              <w:bidi w:val="0"/>
              <w:spacing w:before="0" w:after="283"/>
              <w:jc w:val="left"/>
              <w:rPr/>
            </w:pPr>
            <w:r>
              <w:rPr/>
              <w:t xml:space="preserve">State College, PA </w:t>
            </w:r>
          </w:p>
        </w:tc>
        <w:tc>
          <w:tcPr>
            <w:tcW w:w="1503" w:type="dxa"/>
            <w:tcBorders/>
            <w:vAlign w:val="center"/>
          </w:tcPr>
          <w:p>
            <w:pPr>
              <w:pStyle w:val="TableContents"/>
              <w:bidi w:val="0"/>
              <w:spacing w:before="0" w:after="283"/>
              <w:jc w:val="left"/>
              <w:rPr/>
            </w:pPr>
            <w:r>
              <w:rPr/>
              <w:t xml:space="preserve"># 1 Ohio State </w:t>
            </w:r>
          </w:p>
        </w:tc>
        <w:tc>
          <w:tcPr>
            <w:tcW w:w="396" w:type="dxa"/>
            <w:tcBorders/>
            <w:vAlign w:val="center"/>
          </w:tcPr>
          <w:p>
            <w:pPr>
              <w:pStyle w:val="TableContents"/>
              <w:bidi w:val="0"/>
              <w:spacing w:before="0" w:after="283"/>
              <w:jc w:val="left"/>
              <w:rPr/>
            </w:pPr>
            <w:r>
              <w:rPr/>
              <w:t xml:space="preserve">37 </w:t>
            </w:r>
          </w:p>
        </w:tc>
        <w:tc>
          <w:tcPr>
            <w:tcW w:w="1485" w:type="dxa"/>
            <w:tcBorders/>
            <w:vAlign w:val="center"/>
          </w:tcPr>
          <w:p>
            <w:pPr>
              <w:pStyle w:val="TableContents"/>
              <w:bidi w:val="0"/>
              <w:spacing w:before="0" w:after="283"/>
              <w:jc w:val="left"/>
              <w:rPr/>
            </w:pPr>
            <w:r>
              <w:rPr/>
              <w:t xml:space="preserve"># 24 Penn State </w:t>
            </w:r>
          </w:p>
        </w:tc>
        <w:tc>
          <w:tcPr>
            <w:tcW w:w="396" w:type="dxa"/>
            <w:tcBorders/>
            <w:vAlign w:val="center"/>
          </w:tcPr>
          <w:p>
            <w:pPr>
              <w:pStyle w:val="TableContents"/>
              <w:bidi w:val="0"/>
              <w:spacing w:before="0" w:after="283"/>
              <w:jc w:val="left"/>
              <w:rPr/>
            </w:pPr>
            <w:r>
              <w:rPr/>
              <w:t xml:space="preserve">17 </w:t>
            </w:r>
          </w:p>
        </w:tc>
        <w:tc>
          <w:tcPr>
            <w:tcW w:w="1813" w:type="dxa"/>
            <w:tcBorders/>
            <w:vAlign w:val="center"/>
          </w:tcPr>
          <w:p>
            <w:pPr>
              <w:pStyle w:val="TableContents"/>
              <w:bidi w:val="0"/>
              <w:spacing w:before="0" w:after="283"/>
              <w:jc w:val="left"/>
              <w:rPr/>
            </w:pPr>
            <w:r>
              <w:rPr/>
              <w:t xml:space="preserve">Ohio State 12 -- 11 </w:t>
            </w:r>
          </w:p>
        </w:tc>
      </w:tr>
      <w:tr>
        <w:trPr/>
        <w:tc>
          <w:tcPr>
            <w:tcW w:w="531" w:type="dxa"/>
            <w:tcBorders/>
            <w:vAlign w:val="center"/>
          </w:tcPr>
          <w:p>
            <w:pPr>
              <w:pStyle w:val="TableContents"/>
              <w:bidi w:val="0"/>
              <w:spacing w:before="0" w:after="283"/>
              <w:jc w:val="left"/>
              <w:rPr/>
            </w:pPr>
            <w:r>
              <w:rPr/>
              <w:t xml:space="preserve">24 </w:t>
            </w:r>
          </w:p>
        </w:tc>
        <w:tc>
          <w:tcPr>
            <w:tcW w:w="636" w:type="dxa"/>
            <w:tcBorders/>
            <w:vAlign w:val="center"/>
          </w:tcPr>
          <w:p>
            <w:pPr>
              <w:pStyle w:val="TableContents"/>
              <w:bidi w:val="0"/>
              <w:spacing w:before="0" w:after="283"/>
              <w:jc w:val="left"/>
              <w:rPr/>
            </w:pPr>
            <w:r>
              <w:rPr/>
              <w:t xml:space="preserve">2008 </w:t>
            </w:r>
          </w:p>
        </w:tc>
        <w:tc>
          <w:tcPr>
            <w:tcW w:w="3445" w:type="dxa"/>
            <w:tcBorders/>
            <w:vAlign w:val="center"/>
          </w:tcPr>
          <w:p>
            <w:pPr>
              <w:pStyle w:val="TableContents"/>
              <w:bidi w:val="0"/>
              <w:spacing w:before="0" w:after="283"/>
              <w:jc w:val="left"/>
              <w:rPr/>
            </w:pPr>
            <w:r>
              <w:rPr/>
              <w:t xml:space="preserve">Columbus, OH </w:t>
            </w:r>
          </w:p>
        </w:tc>
        <w:tc>
          <w:tcPr>
            <w:tcW w:w="1503" w:type="dxa"/>
            <w:tcBorders/>
            <w:vAlign w:val="center"/>
          </w:tcPr>
          <w:p>
            <w:pPr>
              <w:pStyle w:val="TableContents"/>
              <w:bidi w:val="0"/>
              <w:spacing w:before="0" w:after="283"/>
              <w:jc w:val="left"/>
              <w:rPr/>
            </w:pPr>
            <w:r>
              <w:rPr/>
              <w:t xml:space="preserve"># 3 Penn State </w:t>
            </w:r>
          </w:p>
        </w:tc>
        <w:tc>
          <w:tcPr>
            <w:tcW w:w="396" w:type="dxa"/>
            <w:tcBorders/>
            <w:vAlign w:val="center"/>
          </w:tcPr>
          <w:p>
            <w:pPr>
              <w:pStyle w:val="TableContents"/>
              <w:bidi w:val="0"/>
              <w:spacing w:before="0" w:after="283"/>
              <w:jc w:val="left"/>
              <w:rPr/>
            </w:pPr>
            <w:r>
              <w:rPr/>
              <w:t xml:space="preserve">13 </w:t>
            </w:r>
          </w:p>
        </w:tc>
        <w:tc>
          <w:tcPr>
            <w:tcW w:w="1485" w:type="dxa"/>
            <w:tcBorders/>
            <w:vAlign w:val="center"/>
          </w:tcPr>
          <w:p>
            <w:pPr>
              <w:pStyle w:val="TableContents"/>
              <w:bidi w:val="0"/>
              <w:spacing w:before="0" w:after="283"/>
              <w:jc w:val="left"/>
              <w:rPr/>
            </w:pPr>
            <w:r>
              <w:rPr/>
              <w:t xml:space="preserve"># 10 Ohio State </w:t>
            </w:r>
          </w:p>
        </w:tc>
        <w:tc>
          <w:tcPr>
            <w:tcW w:w="396" w:type="dxa"/>
            <w:tcBorders/>
            <w:vAlign w:val="center"/>
          </w:tcPr>
          <w:p>
            <w:pPr>
              <w:pStyle w:val="TableContents"/>
              <w:bidi w:val="0"/>
              <w:spacing w:before="0" w:after="283"/>
              <w:jc w:val="left"/>
              <w:rPr/>
            </w:pPr>
            <w:r>
              <w:rPr/>
              <w:t xml:space="preserve">6 </w:t>
            </w:r>
          </w:p>
        </w:tc>
        <w:tc>
          <w:tcPr>
            <w:tcW w:w="1813" w:type="dxa"/>
            <w:tcBorders/>
            <w:vAlign w:val="center"/>
          </w:tcPr>
          <w:p>
            <w:pPr>
              <w:pStyle w:val="TableContents"/>
              <w:bidi w:val="0"/>
              <w:spacing w:before="0" w:after="283"/>
              <w:jc w:val="left"/>
              <w:rPr/>
            </w:pPr>
            <w:r>
              <w:rPr/>
              <w:t xml:space="preserve">Tasapeli 12 -- 12 </w:t>
            </w:r>
          </w:p>
        </w:tc>
      </w:tr>
      <w:tr>
        <w:trPr/>
        <w:tc>
          <w:tcPr>
            <w:tcW w:w="531" w:type="dxa"/>
            <w:tcBorders/>
            <w:vAlign w:val="center"/>
          </w:tcPr>
          <w:p>
            <w:pPr>
              <w:pStyle w:val="TableContents"/>
              <w:bidi w:val="0"/>
              <w:spacing w:before="0" w:after="283"/>
              <w:jc w:val="left"/>
              <w:rPr/>
            </w:pPr>
            <w:r>
              <w:rPr/>
              <w:t xml:space="preserve">25 </w:t>
            </w:r>
          </w:p>
        </w:tc>
        <w:tc>
          <w:tcPr>
            <w:tcW w:w="636" w:type="dxa"/>
            <w:tcBorders/>
            <w:vAlign w:val="center"/>
          </w:tcPr>
          <w:p>
            <w:pPr>
              <w:pStyle w:val="TableContents"/>
              <w:bidi w:val="0"/>
              <w:spacing w:before="0" w:after="283"/>
              <w:jc w:val="left"/>
              <w:rPr/>
            </w:pPr>
            <w:r>
              <w:rPr/>
              <w:t xml:space="preserve">2009 </w:t>
            </w:r>
          </w:p>
        </w:tc>
        <w:tc>
          <w:tcPr>
            <w:tcW w:w="3445" w:type="dxa"/>
            <w:tcBorders/>
            <w:vAlign w:val="center"/>
          </w:tcPr>
          <w:p>
            <w:pPr>
              <w:pStyle w:val="TableContents"/>
              <w:bidi w:val="0"/>
              <w:spacing w:before="0" w:after="283"/>
              <w:jc w:val="left"/>
              <w:rPr/>
            </w:pPr>
            <w:r>
              <w:rPr/>
              <w:t xml:space="preserve">State College, PA </w:t>
            </w:r>
          </w:p>
        </w:tc>
        <w:tc>
          <w:tcPr>
            <w:tcW w:w="1503" w:type="dxa"/>
            <w:tcBorders/>
            <w:vAlign w:val="center"/>
          </w:tcPr>
          <w:p>
            <w:pPr>
              <w:pStyle w:val="TableContents"/>
              <w:bidi w:val="0"/>
              <w:spacing w:before="0" w:after="283"/>
              <w:jc w:val="left"/>
              <w:rPr/>
            </w:pPr>
            <w:r>
              <w:rPr/>
              <w:t xml:space="preserve"># 12 Ohio State </w:t>
            </w:r>
          </w:p>
        </w:tc>
        <w:tc>
          <w:tcPr>
            <w:tcW w:w="396" w:type="dxa"/>
            <w:tcBorders/>
            <w:vAlign w:val="center"/>
          </w:tcPr>
          <w:p>
            <w:pPr>
              <w:pStyle w:val="TableContents"/>
              <w:bidi w:val="0"/>
              <w:spacing w:before="0" w:after="283"/>
              <w:jc w:val="left"/>
              <w:rPr/>
            </w:pPr>
            <w:r>
              <w:rPr/>
              <w:t xml:space="preserve">24 </w:t>
            </w:r>
          </w:p>
        </w:tc>
        <w:tc>
          <w:tcPr>
            <w:tcW w:w="1485" w:type="dxa"/>
            <w:tcBorders/>
            <w:vAlign w:val="center"/>
          </w:tcPr>
          <w:p>
            <w:pPr>
              <w:pStyle w:val="TableContents"/>
              <w:bidi w:val="0"/>
              <w:spacing w:before="0" w:after="283"/>
              <w:jc w:val="left"/>
              <w:rPr/>
            </w:pPr>
            <w:r>
              <w:rPr/>
              <w:t xml:space="preserve"># 11 Penn State </w:t>
            </w:r>
          </w:p>
        </w:tc>
        <w:tc>
          <w:tcPr>
            <w:tcW w:w="396" w:type="dxa"/>
            <w:tcBorders/>
            <w:vAlign w:val="center"/>
          </w:tcPr>
          <w:p>
            <w:pPr>
              <w:pStyle w:val="TableContents"/>
              <w:bidi w:val="0"/>
              <w:spacing w:before="0" w:after="283"/>
              <w:jc w:val="left"/>
              <w:rPr/>
            </w:pPr>
            <w:r>
              <w:rPr/>
              <w:t xml:space="preserve">7 </w:t>
            </w:r>
          </w:p>
        </w:tc>
        <w:tc>
          <w:tcPr>
            <w:tcW w:w="1813" w:type="dxa"/>
            <w:tcBorders/>
            <w:vAlign w:val="center"/>
          </w:tcPr>
          <w:p>
            <w:pPr>
              <w:pStyle w:val="TableContents"/>
              <w:bidi w:val="0"/>
              <w:spacing w:before="0" w:after="283"/>
              <w:jc w:val="left"/>
              <w:rPr/>
            </w:pPr>
            <w:r>
              <w:rPr/>
              <w:t xml:space="preserve">Ohio State 13 -- 12 </w:t>
            </w:r>
          </w:p>
        </w:tc>
      </w:tr>
      <w:tr>
        <w:trPr/>
        <w:tc>
          <w:tcPr>
            <w:tcW w:w="531" w:type="dxa"/>
            <w:tcBorders/>
            <w:vAlign w:val="center"/>
          </w:tcPr>
          <w:p>
            <w:pPr>
              <w:pStyle w:val="TableContents"/>
              <w:bidi w:val="0"/>
              <w:spacing w:before="0" w:after="283"/>
              <w:jc w:val="left"/>
              <w:rPr/>
            </w:pPr>
            <w:r>
              <w:rPr/>
              <w:t xml:space="preserve">26 </w:t>
            </w:r>
          </w:p>
        </w:tc>
        <w:tc>
          <w:tcPr>
            <w:tcW w:w="636" w:type="dxa"/>
            <w:tcBorders/>
            <w:vAlign w:val="center"/>
          </w:tcPr>
          <w:p>
            <w:pPr>
              <w:pStyle w:val="TableContents"/>
              <w:bidi w:val="0"/>
              <w:spacing w:before="0" w:after="283"/>
              <w:jc w:val="left"/>
              <w:rPr>
                <w:sz w:val="4"/>
                <w:szCs w:val="4"/>
              </w:rPr>
            </w:pPr>
            <w:r>
              <w:rPr>
                <w:sz w:val="4"/>
                <w:szCs w:val="4"/>
              </w:rPr>
            </w:r>
          </w:p>
        </w:tc>
        <w:tc>
          <w:tcPr>
            <w:tcW w:w="3445" w:type="dxa"/>
            <w:tcBorders/>
            <w:vAlign w:val="center"/>
          </w:tcPr>
          <w:p>
            <w:pPr>
              <w:pStyle w:val="TableContents"/>
              <w:bidi w:val="0"/>
              <w:spacing w:before="0" w:after="283"/>
              <w:jc w:val="left"/>
              <w:rPr/>
            </w:pPr>
            <w:r>
              <w:rPr/>
              <w:t xml:space="preserve">Columbus, OH </w:t>
            </w:r>
          </w:p>
        </w:tc>
        <w:tc>
          <w:tcPr>
            <w:tcW w:w="1503" w:type="dxa"/>
            <w:tcBorders/>
            <w:vAlign w:val="center"/>
          </w:tcPr>
          <w:p>
            <w:pPr>
              <w:pStyle w:val="TableContents"/>
              <w:bidi w:val="0"/>
              <w:spacing w:before="0" w:after="283"/>
              <w:jc w:val="left"/>
              <w:rPr/>
            </w:pPr>
            <w:r>
              <w:rPr/>
              <w:t xml:space="preserve"># 7 Ohio State </w:t>
            </w:r>
          </w:p>
        </w:tc>
        <w:tc>
          <w:tcPr>
            <w:tcW w:w="396" w:type="dxa"/>
            <w:tcBorders/>
            <w:vAlign w:val="center"/>
          </w:tcPr>
          <w:p>
            <w:pPr>
              <w:pStyle w:val="TableContents"/>
              <w:bidi w:val="0"/>
              <w:spacing w:before="0" w:after="283"/>
              <w:jc w:val="left"/>
              <w:rPr/>
            </w:pPr>
            <w:r>
              <w:rPr/>
              <w:t xml:space="preserve">38 </w:t>
            </w:r>
          </w:p>
        </w:tc>
        <w:tc>
          <w:tcPr>
            <w:tcW w:w="1485" w:type="dxa"/>
            <w:tcBorders/>
            <w:vAlign w:val="center"/>
          </w:tcPr>
          <w:p>
            <w:pPr>
              <w:pStyle w:val="TableContents"/>
              <w:bidi w:val="0"/>
              <w:spacing w:before="0" w:after="283"/>
              <w:jc w:val="left"/>
              <w:rPr/>
            </w:pPr>
            <w:r>
              <w:rPr/>
              <w:t xml:space="preserve">Penn State </w:t>
            </w:r>
          </w:p>
        </w:tc>
        <w:tc>
          <w:tcPr>
            <w:tcW w:w="396" w:type="dxa"/>
            <w:tcBorders/>
            <w:vAlign w:val="center"/>
          </w:tcPr>
          <w:p>
            <w:pPr>
              <w:pStyle w:val="TableContents"/>
              <w:bidi w:val="0"/>
              <w:spacing w:before="0" w:after="283"/>
              <w:jc w:val="left"/>
              <w:rPr/>
            </w:pPr>
            <w:r>
              <w:rPr/>
              <w:t xml:space="preserve">14 </w:t>
            </w:r>
          </w:p>
        </w:tc>
        <w:tc>
          <w:tcPr>
            <w:tcW w:w="1813" w:type="dxa"/>
            <w:tcBorders/>
            <w:vAlign w:val="center"/>
          </w:tcPr>
          <w:p>
            <w:pPr>
              <w:pStyle w:val="TableContents"/>
              <w:bidi w:val="0"/>
              <w:spacing w:before="0" w:after="283"/>
              <w:jc w:val="left"/>
              <w:rPr/>
            </w:pPr>
            <w:r>
              <w:rPr/>
              <w:t xml:space="preserve">Ohio State 13 -- 12 </w:t>
            </w:r>
          </w:p>
        </w:tc>
      </w:tr>
      <w:tr>
        <w:trPr/>
        <w:tc>
          <w:tcPr>
            <w:tcW w:w="531" w:type="dxa"/>
            <w:tcBorders/>
            <w:vAlign w:val="center"/>
          </w:tcPr>
          <w:p>
            <w:pPr>
              <w:pStyle w:val="TableContents"/>
              <w:bidi w:val="0"/>
              <w:spacing w:before="0" w:after="283"/>
              <w:jc w:val="left"/>
              <w:rPr/>
            </w:pPr>
            <w:r>
              <w:rPr/>
              <w:t xml:space="preserve">27 </w:t>
            </w:r>
          </w:p>
        </w:tc>
        <w:tc>
          <w:tcPr>
            <w:tcW w:w="636" w:type="dxa"/>
            <w:tcBorders/>
            <w:vAlign w:val="center"/>
          </w:tcPr>
          <w:p>
            <w:pPr>
              <w:pStyle w:val="TableContents"/>
              <w:bidi w:val="0"/>
              <w:spacing w:before="0" w:after="283"/>
              <w:jc w:val="left"/>
              <w:rPr/>
            </w:pPr>
            <w:r>
              <w:rPr/>
              <w:t xml:space="preserve">2011 </w:t>
            </w:r>
          </w:p>
        </w:tc>
        <w:tc>
          <w:tcPr>
            <w:tcW w:w="3445" w:type="dxa"/>
            <w:tcBorders/>
            <w:vAlign w:val="center"/>
          </w:tcPr>
          <w:p>
            <w:pPr>
              <w:pStyle w:val="TableContents"/>
              <w:bidi w:val="0"/>
              <w:spacing w:before="0" w:after="283"/>
              <w:jc w:val="left"/>
              <w:rPr/>
            </w:pPr>
            <w:r>
              <w:rPr/>
              <w:t xml:space="preserve">Columbus, OH </w:t>
            </w:r>
          </w:p>
        </w:tc>
        <w:tc>
          <w:tcPr>
            <w:tcW w:w="1503" w:type="dxa"/>
            <w:tcBorders/>
            <w:vAlign w:val="center"/>
          </w:tcPr>
          <w:p>
            <w:pPr>
              <w:pStyle w:val="TableContents"/>
              <w:bidi w:val="0"/>
              <w:spacing w:before="0" w:after="283"/>
              <w:jc w:val="left"/>
              <w:rPr/>
            </w:pPr>
            <w:r>
              <w:rPr/>
              <w:t xml:space="preserve"># 21 Penn State </w:t>
            </w:r>
          </w:p>
        </w:tc>
        <w:tc>
          <w:tcPr>
            <w:tcW w:w="396" w:type="dxa"/>
            <w:tcBorders/>
            <w:vAlign w:val="center"/>
          </w:tcPr>
          <w:p>
            <w:pPr>
              <w:pStyle w:val="TableContents"/>
              <w:bidi w:val="0"/>
              <w:spacing w:before="0" w:after="283"/>
              <w:jc w:val="left"/>
              <w:rPr/>
            </w:pPr>
            <w:r>
              <w:rPr/>
              <w:t xml:space="preserve">20 </w:t>
            </w:r>
          </w:p>
        </w:tc>
        <w:tc>
          <w:tcPr>
            <w:tcW w:w="1485" w:type="dxa"/>
            <w:tcBorders/>
            <w:vAlign w:val="center"/>
          </w:tcPr>
          <w:p>
            <w:pPr>
              <w:pStyle w:val="TableContents"/>
              <w:bidi w:val="0"/>
              <w:spacing w:before="0" w:after="283"/>
              <w:jc w:val="left"/>
              <w:rPr/>
            </w:pPr>
            <w:r>
              <w:rPr/>
              <w:t xml:space="preserve">Ohio State </w:t>
            </w:r>
          </w:p>
        </w:tc>
        <w:tc>
          <w:tcPr>
            <w:tcW w:w="396" w:type="dxa"/>
            <w:tcBorders/>
            <w:vAlign w:val="center"/>
          </w:tcPr>
          <w:p>
            <w:pPr>
              <w:pStyle w:val="TableContents"/>
              <w:bidi w:val="0"/>
              <w:spacing w:before="0" w:after="283"/>
              <w:jc w:val="left"/>
              <w:rPr/>
            </w:pPr>
            <w:r>
              <w:rPr/>
              <w:t xml:space="preserve">14 </w:t>
            </w:r>
          </w:p>
        </w:tc>
        <w:tc>
          <w:tcPr>
            <w:tcW w:w="1813" w:type="dxa"/>
            <w:tcBorders/>
            <w:vAlign w:val="center"/>
          </w:tcPr>
          <w:p>
            <w:pPr>
              <w:pStyle w:val="TableContents"/>
              <w:bidi w:val="0"/>
              <w:spacing w:before="0" w:after="283"/>
              <w:jc w:val="left"/>
              <w:rPr/>
            </w:pPr>
            <w:r>
              <w:rPr/>
              <w:t xml:space="preserve">Tasapeli 13 -- 13 </w:t>
            </w:r>
          </w:p>
        </w:tc>
      </w:tr>
      <w:tr>
        <w:trPr/>
        <w:tc>
          <w:tcPr>
            <w:tcW w:w="531" w:type="dxa"/>
            <w:tcBorders/>
            <w:vAlign w:val="center"/>
          </w:tcPr>
          <w:p>
            <w:pPr>
              <w:pStyle w:val="TableContents"/>
              <w:bidi w:val="0"/>
              <w:spacing w:before="0" w:after="283"/>
              <w:jc w:val="left"/>
              <w:rPr/>
            </w:pPr>
            <w:r>
              <w:rPr/>
              <w:t xml:space="preserve">28 </w:t>
            </w:r>
          </w:p>
        </w:tc>
        <w:tc>
          <w:tcPr>
            <w:tcW w:w="636" w:type="dxa"/>
            <w:tcBorders/>
            <w:vAlign w:val="center"/>
          </w:tcPr>
          <w:p>
            <w:pPr>
              <w:pStyle w:val="TableContents"/>
              <w:bidi w:val="0"/>
              <w:spacing w:before="0" w:after="283"/>
              <w:jc w:val="left"/>
              <w:rPr/>
            </w:pPr>
            <w:r>
              <w:rPr/>
              <w:t xml:space="preserve">2012 </w:t>
            </w:r>
          </w:p>
        </w:tc>
        <w:tc>
          <w:tcPr>
            <w:tcW w:w="3445" w:type="dxa"/>
            <w:tcBorders/>
            <w:vAlign w:val="center"/>
          </w:tcPr>
          <w:p>
            <w:pPr>
              <w:pStyle w:val="TableContents"/>
              <w:bidi w:val="0"/>
              <w:spacing w:before="0" w:after="283"/>
              <w:jc w:val="left"/>
              <w:rPr/>
            </w:pPr>
            <w:r>
              <w:rPr/>
              <w:t xml:space="preserve">State College, PA </w:t>
            </w:r>
          </w:p>
        </w:tc>
        <w:tc>
          <w:tcPr>
            <w:tcW w:w="1503" w:type="dxa"/>
            <w:tcBorders/>
            <w:vAlign w:val="center"/>
          </w:tcPr>
          <w:p>
            <w:pPr>
              <w:pStyle w:val="TableContents"/>
              <w:bidi w:val="0"/>
              <w:spacing w:before="0" w:after="283"/>
              <w:jc w:val="left"/>
              <w:rPr/>
            </w:pPr>
            <w:r>
              <w:rPr/>
              <w:t xml:space="preserve"># 9 Ohio State </w:t>
            </w:r>
          </w:p>
        </w:tc>
        <w:tc>
          <w:tcPr>
            <w:tcW w:w="396" w:type="dxa"/>
            <w:tcBorders/>
            <w:vAlign w:val="center"/>
          </w:tcPr>
          <w:p>
            <w:pPr>
              <w:pStyle w:val="TableContents"/>
              <w:bidi w:val="0"/>
              <w:spacing w:before="0" w:after="283"/>
              <w:jc w:val="left"/>
              <w:rPr/>
            </w:pPr>
            <w:r>
              <w:rPr/>
              <w:t xml:space="preserve">35 </w:t>
            </w:r>
          </w:p>
        </w:tc>
        <w:tc>
          <w:tcPr>
            <w:tcW w:w="1485" w:type="dxa"/>
            <w:tcBorders/>
            <w:vAlign w:val="center"/>
          </w:tcPr>
          <w:p>
            <w:pPr>
              <w:pStyle w:val="TableContents"/>
              <w:bidi w:val="0"/>
              <w:spacing w:before="0" w:after="283"/>
              <w:jc w:val="left"/>
              <w:rPr/>
            </w:pPr>
            <w:r>
              <w:rPr/>
              <w:t xml:space="preserve">Penn State </w:t>
            </w:r>
          </w:p>
        </w:tc>
        <w:tc>
          <w:tcPr>
            <w:tcW w:w="396" w:type="dxa"/>
            <w:tcBorders/>
            <w:vAlign w:val="center"/>
          </w:tcPr>
          <w:p>
            <w:pPr>
              <w:pStyle w:val="TableContents"/>
              <w:bidi w:val="0"/>
              <w:spacing w:before="0" w:after="283"/>
              <w:jc w:val="left"/>
              <w:rPr/>
            </w:pPr>
            <w:r>
              <w:rPr/>
              <w:t xml:space="preserve">23 </w:t>
            </w:r>
          </w:p>
        </w:tc>
        <w:tc>
          <w:tcPr>
            <w:tcW w:w="1813" w:type="dxa"/>
            <w:tcBorders/>
            <w:vAlign w:val="center"/>
          </w:tcPr>
          <w:p>
            <w:pPr>
              <w:pStyle w:val="TableContents"/>
              <w:bidi w:val="0"/>
              <w:spacing w:before="0" w:after="283"/>
              <w:jc w:val="left"/>
              <w:rPr/>
            </w:pPr>
            <w:r>
              <w:rPr/>
              <w:t xml:space="preserve">Ohio State 14 -- 13 </w:t>
            </w:r>
          </w:p>
        </w:tc>
      </w:tr>
      <w:tr>
        <w:trPr/>
        <w:tc>
          <w:tcPr>
            <w:tcW w:w="531" w:type="dxa"/>
            <w:tcBorders/>
            <w:vAlign w:val="center"/>
          </w:tcPr>
          <w:p>
            <w:pPr>
              <w:pStyle w:val="TableContents"/>
              <w:bidi w:val="0"/>
              <w:spacing w:before="0" w:after="283"/>
              <w:jc w:val="left"/>
              <w:rPr/>
            </w:pPr>
            <w:r>
              <w:rPr/>
              <w:t xml:space="preserve">29 </w:t>
            </w:r>
          </w:p>
        </w:tc>
        <w:tc>
          <w:tcPr>
            <w:tcW w:w="636" w:type="dxa"/>
            <w:tcBorders/>
            <w:vAlign w:val="center"/>
          </w:tcPr>
          <w:p>
            <w:pPr>
              <w:pStyle w:val="TableContents"/>
              <w:bidi w:val="0"/>
              <w:spacing w:before="0" w:after="283"/>
              <w:jc w:val="left"/>
              <w:rPr/>
            </w:pPr>
            <w:r>
              <w:rPr/>
              <w:t xml:space="preserve">2013 </w:t>
            </w:r>
          </w:p>
        </w:tc>
        <w:tc>
          <w:tcPr>
            <w:tcW w:w="3445" w:type="dxa"/>
            <w:tcBorders/>
            <w:vAlign w:val="center"/>
          </w:tcPr>
          <w:p>
            <w:pPr>
              <w:pStyle w:val="TableContents"/>
              <w:bidi w:val="0"/>
              <w:spacing w:before="0" w:after="283"/>
              <w:jc w:val="left"/>
              <w:rPr/>
            </w:pPr>
            <w:r>
              <w:rPr/>
              <w:t xml:space="preserve">Columbus, OH </w:t>
            </w:r>
          </w:p>
        </w:tc>
        <w:tc>
          <w:tcPr>
            <w:tcW w:w="1503" w:type="dxa"/>
            <w:tcBorders/>
            <w:vAlign w:val="center"/>
          </w:tcPr>
          <w:p>
            <w:pPr>
              <w:pStyle w:val="TableContents"/>
              <w:bidi w:val="0"/>
              <w:spacing w:before="0" w:after="283"/>
              <w:jc w:val="left"/>
              <w:rPr/>
            </w:pPr>
            <w:r>
              <w:rPr/>
              <w:t xml:space="preserve"># 4 Ohio State </w:t>
            </w:r>
          </w:p>
        </w:tc>
        <w:tc>
          <w:tcPr>
            <w:tcW w:w="396" w:type="dxa"/>
            <w:tcBorders/>
            <w:vAlign w:val="center"/>
          </w:tcPr>
          <w:p>
            <w:pPr>
              <w:pStyle w:val="TableContents"/>
              <w:bidi w:val="0"/>
              <w:spacing w:before="0" w:after="283"/>
              <w:jc w:val="left"/>
              <w:rPr/>
            </w:pPr>
            <w:r>
              <w:rPr/>
              <w:t xml:space="preserve">63 </w:t>
            </w:r>
          </w:p>
        </w:tc>
        <w:tc>
          <w:tcPr>
            <w:tcW w:w="1485" w:type="dxa"/>
            <w:tcBorders/>
            <w:vAlign w:val="center"/>
          </w:tcPr>
          <w:p>
            <w:pPr>
              <w:pStyle w:val="TableContents"/>
              <w:bidi w:val="0"/>
              <w:spacing w:before="0" w:after="283"/>
              <w:jc w:val="left"/>
              <w:rPr/>
            </w:pPr>
            <w:r>
              <w:rPr/>
              <w:t xml:space="preserve">Penn State </w:t>
            </w:r>
          </w:p>
        </w:tc>
        <w:tc>
          <w:tcPr>
            <w:tcW w:w="396" w:type="dxa"/>
            <w:tcBorders/>
            <w:vAlign w:val="center"/>
          </w:tcPr>
          <w:p>
            <w:pPr>
              <w:pStyle w:val="TableContents"/>
              <w:bidi w:val="0"/>
              <w:spacing w:before="0" w:after="283"/>
              <w:jc w:val="left"/>
              <w:rPr/>
            </w:pPr>
            <w:r>
              <w:rPr/>
              <w:t xml:space="preserve">14 </w:t>
            </w:r>
          </w:p>
        </w:tc>
        <w:tc>
          <w:tcPr>
            <w:tcW w:w="1813" w:type="dxa"/>
            <w:tcBorders/>
            <w:vAlign w:val="center"/>
          </w:tcPr>
          <w:p>
            <w:pPr>
              <w:pStyle w:val="TableContents"/>
              <w:bidi w:val="0"/>
              <w:spacing w:before="0" w:after="283"/>
              <w:jc w:val="left"/>
              <w:rPr/>
            </w:pPr>
            <w:r>
              <w:rPr/>
              <w:t xml:space="preserve">Ohio State 15 -- 13 </w:t>
            </w:r>
          </w:p>
        </w:tc>
      </w:tr>
      <w:tr>
        <w:trPr/>
        <w:tc>
          <w:tcPr>
            <w:tcW w:w="531" w:type="dxa"/>
            <w:tcBorders/>
            <w:vAlign w:val="center"/>
          </w:tcPr>
          <w:p>
            <w:pPr>
              <w:pStyle w:val="TableContents"/>
              <w:bidi w:val="0"/>
              <w:spacing w:before="0" w:after="283"/>
              <w:jc w:val="left"/>
              <w:rPr/>
            </w:pPr>
            <w:r>
              <w:rPr/>
              <w:t xml:space="preserve">30 </w:t>
            </w:r>
          </w:p>
        </w:tc>
        <w:tc>
          <w:tcPr>
            <w:tcW w:w="636" w:type="dxa"/>
            <w:tcBorders/>
            <w:vAlign w:val="center"/>
          </w:tcPr>
          <w:p>
            <w:pPr>
              <w:pStyle w:val="TableContents"/>
              <w:bidi w:val="0"/>
              <w:spacing w:before="0" w:after="283"/>
              <w:jc w:val="left"/>
              <w:rPr/>
            </w:pPr>
            <w:r>
              <w:rPr/>
              <w:t xml:space="preserve">2014 </w:t>
            </w:r>
          </w:p>
        </w:tc>
        <w:tc>
          <w:tcPr>
            <w:tcW w:w="3445" w:type="dxa"/>
            <w:tcBorders/>
            <w:vAlign w:val="center"/>
          </w:tcPr>
          <w:p>
            <w:pPr>
              <w:pStyle w:val="TableContents"/>
              <w:bidi w:val="0"/>
              <w:spacing w:before="0" w:after="283"/>
              <w:jc w:val="left"/>
              <w:rPr/>
            </w:pPr>
            <w:r>
              <w:rPr/>
              <w:t xml:space="preserve">State College, PA </w:t>
            </w:r>
          </w:p>
        </w:tc>
        <w:tc>
          <w:tcPr>
            <w:tcW w:w="1503" w:type="dxa"/>
            <w:tcBorders/>
            <w:vAlign w:val="center"/>
          </w:tcPr>
          <w:p>
            <w:pPr>
              <w:pStyle w:val="TableContents"/>
              <w:bidi w:val="0"/>
              <w:spacing w:before="0" w:after="283"/>
              <w:jc w:val="left"/>
              <w:rPr/>
            </w:pPr>
            <w:r>
              <w:rPr/>
              <w:t xml:space="preserve"># 12 Ohio State </w:t>
            </w:r>
          </w:p>
        </w:tc>
        <w:tc>
          <w:tcPr>
            <w:tcW w:w="396" w:type="dxa"/>
            <w:tcBorders/>
            <w:vAlign w:val="center"/>
          </w:tcPr>
          <w:p>
            <w:pPr>
              <w:pStyle w:val="TableContents"/>
              <w:bidi w:val="0"/>
              <w:spacing w:before="0" w:after="283"/>
              <w:jc w:val="left"/>
              <w:rPr/>
            </w:pPr>
            <w:r>
              <w:rPr/>
              <w:t xml:space="preserve">31 </w:t>
            </w:r>
          </w:p>
        </w:tc>
        <w:tc>
          <w:tcPr>
            <w:tcW w:w="1485" w:type="dxa"/>
            <w:tcBorders/>
            <w:vAlign w:val="center"/>
          </w:tcPr>
          <w:p>
            <w:pPr>
              <w:pStyle w:val="TableContents"/>
              <w:bidi w:val="0"/>
              <w:spacing w:before="0" w:after="283"/>
              <w:jc w:val="left"/>
              <w:rPr/>
            </w:pPr>
            <w:r>
              <w:rPr/>
              <w:t xml:space="preserve">Penn State </w:t>
            </w:r>
          </w:p>
        </w:tc>
        <w:tc>
          <w:tcPr>
            <w:tcW w:w="396" w:type="dxa"/>
            <w:tcBorders/>
            <w:vAlign w:val="center"/>
          </w:tcPr>
          <w:p>
            <w:pPr>
              <w:pStyle w:val="TableContents"/>
              <w:bidi w:val="0"/>
              <w:spacing w:before="0" w:after="283"/>
              <w:jc w:val="left"/>
              <w:rPr/>
            </w:pPr>
            <w:r>
              <w:rPr/>
              <w:t xml:space="preserve">24 </w:t>
            </w:r>
          </w:p>
        </w:tc>
        <w:tc>
          <w:tcPr>
            <w:tcW w:w="1813" w:type="dxa"/>
            <w:tcBorders/>
            <w:vAlign w:val="center"/>
          </w:tcPr>
          <w:p>
            <w:pPr>
              <w:pStyle w:val="TableContents"/>
              <w:bidi w:val="0"/>
              <w:spacing w:before="0" w:after="283"/>
              <w:jc w:val="left"/>
              <w:rPr/>
            </w:pPr>
            <w:r>
              <w:rPr/>
              <w:t xml:space="preserve">Ohio State 16 -- 13 </w:t>
            </w:r>
          </w:p>
        </w:tc>
      </w:tr>
      <w:tr>
        <w:trPr/>
        <w:tc>
          <w:tcPr>
            <w:tcW w:w="531" w:type="dxa"/>
            <w:tcBorders/>
            <w:vAlign w:val="center"/>
          </w:tcPr>
          <w:p>
            <w:pPr>
              <w:pStyle w:val="TableContents"/>
              <w:bidi w:val="0"/>
              <w:spacing w:before="0" w:after="283"/>
              <w:jc w:val="left"/>
              <w:rPr/>
            </w:pPr>
            <w:r>
              <w:rPr/>
              <w:t xml:space="preserve">31 </w:t>
            </w:r>
          </w:p>
        </w:tc>
        <w:tc>
          <w:tcPr>
            <w:tcW w:w="636" w:type="dxa"/>
            <w:tcBorders/>
            <w:vAlign w:val="center"/>
          </w:tcPr>
          <w:p>
            <w:pPr>
              <w:pStyle w:val="TableContents"/>
              <w:bidi w:val="0"/>
              <w:spacing w:before="0" w:after="283"/>
              <w:jc w:val="left"/>
              <w:rPr/>
            </w:pPr>
            <w:r>
              <w:rPr/>
              <w:t xml:space="preserve">2015 </w:t>
            </w:r>
          </w:p>
        </w:tc>
        <w:tc>
          <w:tcPr>
            <w:tcW w:w="3445" w:type="dxa"/>
            <w:tcBorders/>
            <w:vAlign w:val="center"/>
          </w:tcPr>
          <w:p>
            <w:pPr>
              <w:pStyle w:val="TableContents"/>
              <w:bidi w:val="0"/>
              <w:spacing w:before="0" w:after="283"/>
              <w:jc w:val="left"/>
              <w:rPr/>
            </w:pPr>
            <w:r>
              <w:rPr/>
              <w:t xml:space="preserve">Columbus, OH </w:t>
            </w:r>
          </w:p>
        </w:tc>
        <w:tc>
          <w:tcPr>
            <w:tcW w:w="1503" w:type="dxa"/>
            <w:tcBorders/>
            <w:vAlign w:val="center"/>
          </w:tcPr>
          <w:p>
            <w:pPr>
              <w:pStyle w:val="TableContents"/>
              <w:bidi w:val="0"/>
              <w:spacing w:before="0" w:after="283"/>
              <w:jc w:val="left"/>
              <w:rPr/>
            </w:pPr>
            <w:r>
              <w:rPr/>
              <w:t xml:space="preserve"># 1 Ohio State </w:t>
            </w:r>
          </w:p>
        </w:tc>
        <w:tc>
          <w:tcPr>
            <w:tcW w:w="396" w:type="dxa"/>
            <w:tcBorders/>
            <w:vAlign w:val="center"/>
          </w:tcPr>
          <w:p>
            <w:pPr>
              <w:pStyle w:val="TableContents"/>
              <w:bidi w:val="0"/>
              <w:spacing w:before="0" w:after="283"/>
              <w:jc w:val="left"/>
              <w:rPr/>
            </w:pPr>
            <w:r>
              <w:rPr/>
              <w:t xml:space="preserve">38 </w:t>
            </w:r>
          </w:p>
        </w:tc>
        <w:tc>
          <w:tcPr>
            <w:tcW w:w="1485" w:type="dxa"/>
            <w:tcBorders/>
            <w:vAlign w:val="center"/>
          </w:tcPr>
          <w:p>
            <w:pPr>
              <w:pStyle w:val="TableContents"/>
              <w:bidi w:val="0"/>
              <w:spacing w:before="0" w:after="283"/>
              <w:jc w:val="left"/>
              <w:rPr/>
            </w:pPr>
            <w:r>
              <w:rPr/>
              <w:t xml:space="preserve">Penn State </w:t>
            </w:r>
          </w:p>
        </w:tc>
        <w:tc>
          <w:tcPr>
            <w:tcW w:w="396" w:type="dxa"/>
            <w:tcBorders/>
            <w:vAlign w:val="center"/>
          </w:tcPr>
          <w:p>
            <w:pPr>
              <w:pStyle w:val="TableContents"/>
              <w:bidi w:val="0"/>
              <w:spacing w:before="0" w:after="283"/>
              <w:jc w:val="left"/>
              <w:rPr/>
            </w:pPr>
            <w:r>
              <w:rPr/>
              <w:t xml:space="preserve">10 </w:t>
            </w:r>
          </w:p>
        </w:tc>
        <w:tc>
          <w:tcPr>
            <w:tcW w:w="1813" w:type="dxa"/>
            <w:tcBorders/>
            <w:vAlign w:val="center"/>
          </w:tcPr>
          <w:p>
            <w:pPr>
              <w:pStyle w:val="TableContents"/>
              <w:bidi w:val="0"/>
              <w:spacing w:before="0" w:after="283"/>
              <w:jc w:val="left"/>
              <w:rPr/>
            </w:pPr>
            <w:r>
              <w:rPr/>
              <w:t xml:space="preserve">Ohio State 17 -- 13 </w:t>
            </w:r>
          </w:p>
        </w:tc>
      </w:tr>
      <w:tr>
        <w:trPr/>
        <w:tc>
          <w:tcPr>
            <w:tcW w:w="531" w:type="dxa"/>
            <w:tcBorders/>
            <w:vAlign w:val="center"/>
          </w:tcPr>
          <w:p>
            <w:pPr>
              <w:pStyle w:val="TableContents"/>
              <w:bidi w:val="0"/>
              <w:spacing w:before="0" w:after="283"/>
              <w:jc w:val="left"/>
              <w:rPr/>
            </w:pPr>
            <w:r>
              <w:rPr/>
              <w:t xml:space="preserve">32 </w:t>
            </w:r>
          </w:p>
        </w:tc>
        <w:tc>
          <w:tcPr>
            <w:tcW w:w="636" w:type="dxa"/>
            <w:tcBorders/>
            <w:vAlign w:val="center"/>
          </w:tcPr>
          <w:p>
            <w:pPr>
              <w:pStyle w:val="TableContents"/>
              <w:bidi w:val="0"/>
              <w:spacing w:before="0" w:after="283"/>
              <w:jc w:val="left"/>
              <w:rPr/>
            </w:pPr>
            <w:r>
              <w:rPr/>
              <w:t xml:space="preserve">2016 </w:t>
            </w:r>
          </w:p>
        </w:tc>
        <w:tc>
          <w:tcPr>
            <w:tcW w:w="3445" w:type="dxa"/>
            <w:tcBorders/>
            <w:vAlign w:val="center"/>
          </w:tcPr>
          <w:p>
            <w:pPr>
              <w:pStyle w:val="TableContents"/>
              <w:bidi w:val="0"/>
              <w:spacing w:before="0" w:after="283"/>
              <w:jc w:val="left"/>
              <w:rPr/>
            </w:pPr>
            <w:r>
              <w:rPr/>
              <w:t xml:space="preserve">State College, PA </w:t>
            </w:r>
          </w:p>
        </w:tc>
        <w:tc>
          <w:tcPr>
            <w:tcW w:w="1503" w:type="dxa"/>
            <w:tcBorders/>
            <w:vAlign w:val="center"/>
          </w:tcPr>
          <w:p>
            <w:pPr>
              <w:pStyle w:val="TableContents"/>
              <w:bidi w:val="0"/>
              <w:spacing w:before="0" w:after="283"/>
              <w:jc w:val="left"/>
              <w:rPr/>
            </w:pPr>
            <w:r>
              <w:rPr/>
              <w:t xml:space="preserve">Penn State </w:t>
            </w:r>
          </w:p>
        </w:tc>
        <w:tc>
          <w:tcPr>
            <w:tcW w:w="396" w:type="dxa"/>
            <w:tcBorders/>
            <w:vAlign w:val="center"/>
          </w:tcPr>
          <w:p>
            <w:pPr>
              <w:pStyle w:val="TableContents"/>
              <w:bidi w:val="0"/>
              <w:spacing w:before="0" w:after="283"/>
              <w:jc w:val="left"/>
              <w:rPr/>
            </w:pPr>
            <w:r>
              <w:rPr/>
              <w:t xml:space="preserve">24 </w:t>
            </w:r>
          </w:p>
        </w:tc>
        <w:tc>
          <w:tcPr>
            <w:tcW w:w="1485" w:type="dxa"/>
            <w:tcBorders/>
            <w:vAlign w:val="center"/>
          </w:tcPr>
          <w:p>
            <w:pPr>
              <w:pStyle w:val="TableContents"/>
              <w:bidi w:val="0"/>
              <w:spacing w:before="0" w:after="283"/>
              <w:jc w:val="left"/>
              <w:rPr/>
            </w:pPr>
            <w:r>
              <w:rPr/>
              <w:t xml:space="preserve"># 2 Ohio State </w:t>
            </w:r>
          </w:p>
        </w:tc>
        <w:tc>
          <w:tcPr>
            <w:tcW w:w="396" w:type="dxa"/>
            <w:tcBorders/>
            <w:vAlign w:val="center"/>
          </w:tcPr>
          <w:p>
            <w:pPr>
              <w:pStyle w:val="TableContents"/>
              <w:bidi w:val="0"/>
              <w:spacing w:before="0" w:after="283"/>
              <w:jc w:val="left"/>
              <w:rPr/>
            </w:pPr>
            <w:r>
              <w:rPr/>
              <w:t xml:space="preserve">21 </w:t>
            </w:r>
          </w:p>
        </w:tc>
        <w:tc>
          <w:tcPr>
            <w:tcW w:w="1813" w:type="dxa"/>
            <w:tcBorders/>
            <w:vAlign w:val="center"/>
          </w:tcPr>
          <w:p>
            <w:pPr>
              <w:pStyle w:val="TableContents"/>
              <w:bidi w:val="0"/>
              <w:spacing w:before="0" w:after="283"/>
              <w:jc w:val="left"/>
              <w:rPr/>
            </w:pPr>
            <w:r>
              <w:rPr/>
              <w:t xml:space="preserve">Ohio State 17 -- 14 </w:t>
            </w:r>
          </w:p>
        </w:tc>
      </w:tr>
      <w:tr>
        <w:trPr/>
        <w:tc>
          <w:tcPr>
            <w:tcW w:w="531" w:type="dxa"/>
            <w:tcBorders/>
            <w:vAlign w:val="center"/>
          </w:tcPr>
          <w:p>
            <w:pPr>
              <w:pStyle w:val="TableContents"/>
              <w:bidi w:val="0"/>
              <w:spacing w:before="0" w:after="283"/>
              <w:jc w:val="left"/>
              <w:rPr/>
            </w:pPr>
            <w:r>
              <w:rPr/>
              <w:t xml:space="preserve">33 </w:t>
            </w:r>
          </w:p>
        </w:tc>
        <w:tc>
          <w:tcPr>
            <w:tcW w:w="636" w:type="dxa"/>
            <w:tcBorders/>
            <w:vAlign w:val="center"/>
          </w:tcPr>
          <w:p>
            <w:pPr>
              <w:pStyle w:val="TableContents"/>
              <w:bidi w:val="0"/>
              <w:spacing w:before="0" w:after="283"/>
              <w:jc w:val="left"/>
              <w:rPr/>
            </w:pPr>
            <w:r>
              <w:rPr/>
              <w:t xml:space="preserve">2017 </w:t>
            </w:r>
          </w:p>
        </w:tc>
        <w:tc>
          <w:tcPr>
            <w:tcW w:w="3445" w:type="dxa"/>
            <w:tcBorders/>
            <w:vAlign w:val="center"/>
          </w:tcPr>
          <w:p>
            <w:pPr>
              <w:pStyle w:val="TableContents"/>
              <w:bidi w:val="0"/>
              <w:spacing w:before="0" w:after="283"/>
              <w:jc w:val="left"/>
              <w:rPr/>
            </w:pPr>
            <w:r>
              <w:rPr/>
              <w:t xml:space="preserve">Columbus, OH </w:t>
            </w:r>
          </w:p>
        </w:tc>
        <w:tc>
          <w:tcPr>
            <w:tcW w:w="1503" w:type="dxa"/>
            <w:tcBorders/>
            <w:vAlign w:val="center"/>
          </w:tcPr>
          <w:p>
            <w:pPr>
              <w:pStyle w:val="TableContents"/>
              <w:bidi w:val="0"/>
              <w:spacing w:before="0" w:after="283"/>
              <w:jc w:val="left"/>
              <w:rPr/>
            </w:pPr>
            <w:r>
              <w:rPr/>
              <w:t xml:space="preserve"># 6 Ohio State </w:t>
            </w:r>
          </w:p>
        </w:tc>
        <w:tc>
          <w:tcPr>
            <w:tcW w:w="396" w:type="dxa"/>
            <w:tcBorders/>
            <w:vAlign w:val="center"/>
          </w:tcPr>
          <w:p>
            <w:pPr>
              <w:pStyle w:val="TableContents"/>
              <w:bidi w:val="0"/>
              <w:spacing w:before="0" w:after="283"/>
              <w:jc w:val="left"/>
              <w:rPr/>
            </w:pPr>
            <w:r>
              <w:rPr/>
              <w:t xml:space="preserve">39 </w:t>
            </w:r>
          </w:p>
        </w:tc>
        <w:tc>
          <w:tcPr>
            <w:tcW w:w="1485" w:type="dxa"/>
            <w:tcBorders/>
            <w:vAlign w:val="center"/>
          </w:tcPr>
          <w:p>
            <w:pPr>
              <w:pStyle w:val="TableContents"/>
              <w:bidi w:val="0"/>
              <w:spacing w:before="0" w:after="283"/>
              <w:jc w:val="left"/>
              <w:rPr/>
            </w:pPr>
            <w:r>
              <w:rPr/>
              <w:t xml:space="preserve"># 2 Penn State </w:t>
            </w:r>
          </w:p>
        </w:tc>
        <w:tc>
          <w:tcPr>
            <w:tcW w:w="396" w:type="dxa"/>
            <w:tcBorders/>
            <w:vAlign w:val="center"/>
          </w:tcPr>
          <w:p>
            <w:pPr>
              <w:pStyle w:val="TableContents"/>
              <w:bidi w:val="0"/>
              <w:spacing w:before="0" w:after="283"/>
              <w:jc w:val="left"/>
              <w:rPr/>
            </w:pPr>
            <w:r>
              <w:rPr/>
              <w:t xml:space="preserve">38 </w:t>
            </w:r>
          </w:p>
        </w:tc>
        <w:tc>
          <w:tcPr>
            <w:tcW w:w="1813" w:type="dxa"/>
            <w:tcBorders/>
            <w:vAlign w:val="center"/>
          </w:tcPr>
          <w:p>
            <w:pPr>
              <w:pStyle w:val="TableContents"/>
              <w:bidi w:val="0"/>
              <w:spacing w:before="0" w:after="283"/>
              <w:jc w:val="left"/>
              <w:rPr/>
            </w:pPr>
            <w:r>
              <w:rPr/>
              <w:t xml:space="preserve">Ohio State 18 -- 14 </w:t>
            </w:r>
          </w:p>
        </w:tc>
      </w:tr>
      <w:tr>
        <w:trPr/>
        <w:tc>
          <w:tcPr>
            <w:tcW w:w="531" w:type="dxa"/>
            <w:tcBorders/>
            <w:vAlign w:val="center"/>
          </w:tcPr>
          <w:p>
            <w:pPr>
              <w:pStyle w:val="TableContents"/>
              <w:bidi w:val="0"/>
              <w:spacing w:before="0" w:after="283"/>
              <w:jc w:val="left"/>
              <w:rPr/>
            </w:pPr>
            <w:r>
              <w:rPr/>
              <w:t xml:space="preserve">34 </w:t>
            </w:r>
          </w:p>
        </w:tc>
        <w:tc>
          <w:tcPr>
            <w:tcW w:w="636" w:type="dxa"/>
            <w:tcBorders/>
            <w:vAlign w:val="center"/>
          </w:tcPr>
          <w:p>
            <w:pPr>
              <w:pStyle w:val="TableContents"/>
              <w:bidi w:val="0"/>
              <w:spacing w:before="0" w:after="283"/>
              <w:jc w:val="left"/>
              <w:rPr/>
            </w:pPr>
            <w:r>
              <w:rPr/>
              <w:t xml:space="preserve">2018 </w:t>
            </w:r>
          </w:p>
        </w:tc>
        <w:tc>
          <w:tcPr>
            <w:tcW w:w="3445" w:type="dxa"/>
            <w:tcBorders/>
            <w:vAlign w:val="center"/>
          </w:tcPr>
          <w:p>
            <w:pPr>
              <w:pStyle w:val="TableContents"/>
              <w:bidi w:val="0"/>
              <w:spacing w:before="0" w:after="283"/>
              <w:jc w:val="left"/>
              <w:rPr/>
            </w:pPr>
            <w:r>
              <w:rPr/>
              <w:t xml:space="preserve">State College, PA </w:t>
            </w:r>
          </w:p>
        </w:tc>
        <w:tc>
          <w:tcPr>
            <w:tcW w:w="1503" w:type="dxa"/>
            <w:tcBorders/>
            <w:vAlign w:val="center"/>
          </w:tcPr>
          <w:p>
            <w:pPr>
              <w:pStyle w:val="TableContents"/>
              <w:bidi w:val="0"/>
              <w:spacing w:before="0" w:after="283"/>
              <w:jc w:val="left"/>
              <w:rPr/>
            </w:pPr>
            <w:r>
              <w:rPr/>
              <w:t xml:space="preserve"># 4 </w:t>
            </w:r>
            <w:r>
              <w:rPr>
                <w:color w:val="A9A9A9"/>
              </w:rPr>
              <w:t xml:space="preserve">Ohio </w:t>
            </w:r>
            <w:r>
              <w:rPr/>
              <w:t xml:space="preserve">State </w:t>
            </w:r>
          </w:p>
        </w:tc>
        <w:tc>
          <w:tcPr>
            <w:tcW w:w="396" w:type="dxa"/>
            <w:tcBorders/>
            <w:vAlign w:val="center"/>
          </w:tcPr>
          <w:p>
            <w:pPr>
              <w:pStyle w:val="TableContents"/>
              <w:bidi w:val="0"/>
              <w:spacing w:before="0" w:after="283"/>
              <w:jc w:val="left"/>
              <w:rPr/>
            </w:pPr>
            <w:r>
              <w:rPr/>
              <w:t xml:space="preserve">27 </w:t>
            </w:r>
          </w:p>
        </w:tc>
        <w:tc>
          <w:tcPr>
            <w:tcW w:w="1485" w:type="dxa"/>
            <w:tcBorders/>
            <w:vAlign w:val="center"/>
          </w:tcPr>
          <w:p>
            <w:pPr>
              <w:pStyle w:val="TableContents"/>
              <w:bidi w:val="0"/>
              <w:spacing w:before="0" w:after="283"/>
              <w:jc w:val="left"/>
              <w:rPr/>
            </w:pPr>
            <w:r>
              <w:rPr/>
              <w:t xml:space="preserve"># 9 Penn State </w:t>
            </w:r>
          </w:p>
        </w:tc>
        <w:tc>
          <w:tcPr>
            <w:tcW w:w="396" w:type="dxa"/>
            <w:tcBorders/>
            <w:vAlign w:val="center"/>
          </w:tcPr>
          <w:p>
            <w:pPr>
              <w:pStyle w:val="TableContents"/>
              <w:bidi w:val="0"/>
              <w:spacing w:before="0" w:after="283"/>
              <w:jc w:val="left"/>
              <w:rPr/>
            </w:pPr>
            <w:r>
              <w:rPr/>
              <w:t xml:space="preserve">26 </w:t>
            </w:r>
          </w:p>
        </w:tc>
        <w:tc>
          <w:tcPr>
            <w:tcW w:w="1813" w:type="dxa"/>
            <w:tcBorders/>
            <w:vAlign w:val="center"/>
          </w:tcPr>
          <w:p>
            <w:pPr>
              <w:pStyle w:val="TableContents"/>
              <w:bidi w:val="0"/>
              <w:spacing w:before="0" w:after="283"/>
              <w:jc w:val="left"/>
              <w:rPr/>
            </w:pPr>
            <w:r>
              <w:rPr/>
              <w:t xml:space="preserve">Ohio State 19 -- 14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ohio state penn state jalkapallo-ottelun</w:t>
      </w:r>
    </w:p>
    <w:p>
      <w:pPr>
        <w:pStyle w:val="TextBody"/>
        <w:bidi w:val="0"/>
        <w:jc w:val="left"/>
        <w:rPr>
          <w:b/>
          <w:u w:val="single"/>
          <w:shd w:val="clear" w:fill="FFFF00"/>
        </w:rPr>
      </w:pPr>
      <w:r>
        <w:rPr>
          <w:b/>
          <w:u w:val="single"/>
          <w:shd w:val="clear" w:fill="FFFF00"/>
        </w:rPr>
        <w:t xml:space="preserve">Asiakirjan numero 47801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Keisarillinen tanka (jota kutsutaan myös Sultani-tankaksi) otettiin virallisesti käyttöön Delhin sulttaanikunnan keisarin Muhammad bin Tughluqin rahareformien myötä vuonna 1329. Se oli malliltaan edustusrahaa, joka oli mongolien Kiinassa ja Persiassa paperirahaksi kehittämä käsite. </w:t>
      </w:r>
      <w:r>
        <w:rPr>
          <w:color w:val="A9A9A9"/>
        </w:rPr>
        <w:t xml:space="preserve">Tankaa </w:t>
      </w:r>
      <w:r>
        <w:rPr/>
        <w:t xml:space="preserve">lyötiin kuparista ja messingistä. Sen arvo vaihdettiin keisarillisen valtionkassan kulta- ja hopeavarantoihin. Valuutta otettiin käyttöön metallien puutteen vuoksi. Ajan mittaan tankaa alettiin lyödä myös hopeana. Sen käyttöönottoa seurasi kuitenkin kaaos 1300-luvulla, mikä johti Tughluq-dynastian romahtamiseen. Tughluqeja seurasivat lukuisat alueelliset valtiot, erityisesti Bengalin sulttaanikunta, Bahmanin sulttaanikunta ja Gujaratin sulttaanikunta. Nämä kuningaskunnat jatkoivat uuden valuutan lyömistä omien hallitsijoidensa nimissä. Vielä paljon myöhemmin, varhaismodernin mogulivaltakunnan aikana, alueellisia valuuttoja kutsuttiin edelleen tanka / tangka / taka -nimellä.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delhin sulttaanikunnan aikana rahana käytetty hopeakolikko</w:t>
      </w:r>
    </w:p>
    <w:p>
      <w:pPr>
        <w:pStyle w:val="TextBody"/>
        <w:bidi w:val="0"/>
        <w:jc w:val="left"/>
        <w:rPr>
          <w:b/>
          <w:u w:val="single"/>
          <w:shd w:val="clear" w:fill="FFFF00"/>
        </w:rPr>
      </w:pPr>
      <w:r>
        <w:rPr>
          <w:b/>
          <w:u w:val="single"/>
          <w:shd w:val="clear" w:fill="FFFF00"/>
        </w:rPr>
        <w:t xml:space="preserve">Asiakirjan numero 47802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 Big or Go Home'' on amerikkalaisen pop-rock-yhtyeen </w:t>
      </w:r>
      <w:r>
        <w:rPr>
          <w:color w:val="A9A9A9"/>
        </w:rPr>
        <w:t xml:space="preserve">American Authorsin</w:t>
      </w:r>
      <w:r>
        <w:rPr/>
        <w:t xml:space="preserve"> kappale, </w:t>
      </w:r>
      <w:r>
        <w:rPr/>
        <w:t xml:space="preserve">joka on ensimmäinen single heidän toiselta studioalbumiltaan What We Live For. Kappale julkaistiin 18. toukokuuta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go big or go home...</w:t>
      </w:r>
    </w:p>
    <w:p>
      <w:pPr>
        <w:pStyle w:val="TextBody"/>
        <w:bidi w:val="0"/>
        <w:jc w:val="left"/>
        <w:rPr>
          <w:b/>
          <w:u w:val="single"/>
          <w:shd w:val="clear" w:fill="FFFF00"/>
        </w:rPr>
      </w:pPr>
      <w:r>
        <w:rPr>
          <w:b/>
          <w:u w:val="single"/>
          <w:shd w:val="clear" w:fill="FFFF00"/>
        </w:rPr>
        <w:t xml:space="preserve">Asiakirjan numero 47803</w:t>
      </w:r>
    </w:p>
    <w:p>
      <w:pPr>
        <w:pStyle w:val="TextBody"/>
        <w:bidi w:val="0"/>
        <w:jc w:val="left"/>
        <w:rPr>
          <w:b/>
          <w:shd w:val="clear" w:fill="FFFF00"/>
        </w:rPr>
      </w:pPr>
      <w:r>
        <w:rPr>
          <w:b/>
          <w:shd w:val="clear" w:fill="FFFF00"/>
        </w:rPr>
        <w:t xml:space="preserve">Tekstin numero 0</w:t>
      </w:r>
    </w:p>
    <w:p>
      <w:pPr>
        <w:pStyle w:val="TextBody"/>
        <w:numPr>
          <w:ilvl w:val="0"/>
          <w:numId w:val="32"/>
        </w:numPr>
        <w:tabs>
          <w:tab w:val="clear" w:pos="1134"/>
          <w:tab w:val="left" w:leader="none" w:pos="720"/>
        </w:tabs>
        <w:bidi w:val="0"/>
        <w:ind w:start="720" w:hanging="283"/>
        <w:jc w:val="left"/>
        <w:rPr/>
      </w:pPr>
      <w:r>
        <w:rPr/>
        <w:t xml:space="preserve">Benedict Cumberbatch </w:t>
      </w:r>
      <w:r>
        <w:rPr>
          <w:color w:val="A9A9A9"/>
        </w:rPr>
        <w:t xml:space="preserve">Luokiteltuna</w:t>
      </w:r>
      <w:r>
        <w:rPr/>
        <w:t xml:space="preserve">, brittiläinen harmaasusi ja Pohjoistuulen ryhmänjohtaja.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Benedict Cumberbatch näyttelee Madagaskarin pingviinit -elokuvassa?</w:t>
      </w:r>
    </w:p>
    <w:p>
      <w:pPr>
        <w:pStyle w:val="TextBody"/>
        <w:bidi w:val="0"/>
        <w:jc w:val="left"/>
        <w:rPr>
          <w:b/>
          <w:u w:val="single"/>
          <w:shd w:val="clear" w:fill="FFFF00"/>
        </w:rPr>
      </w:pPr>
      <w:r>
        <w:rPr>
          <w:b/>
          <w:u w:val="single"/>
          <w:shd w:val="clear" w:fill="FFFF00"/>
        </w:rPr>
        <w:t xml:space="preserve">Asiakirjan numero 47804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Mini Countryman on pienikokoinen crossover-maasturi, joka on ensimmäinen Minin markkinoille tuoma tämäntyyppinen auto. Se lanseerattiin vuonna </w:t>
      </w:r>
      <w:r>
        <w:rPr>
          <w:color w:val="A9A9A9"/>
        </w:rPr>
        <w:t xml:space="preserve">2010 </w:t>
      </w:r>
      <w:r>
        <w:rPr/>
        <w:t xml:space="preserve">ja sai faceliftin vuonna 2014. Toisen sukupolven auto tuli markkinoille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mini cooper countryman ilmestyi?</w:t>
      </w:r>
    </w:p>
    <w:p>
      <w:pPr>
        <w:pStyle w:val="TextBody"/>
        <w:bidi w:val="0"/>
        <w:jc w:val="left"/>
        <w:rPr>
          <w:b/>
          <w:u w:val="single"/>
          <w:shd w:val="clear" w:fill="FFFF00"/>
        </w:rPr>
      </w:pPr>
      <w:r>
        <w:rPr>
          <w:b/>
          <w:u w:val="single"/>
          <w:shd w:val="clear" w:fill="FFFF00"/>
        </w:rPr>
        <w:t xml:space="preserve">Asiakirjan numero 47805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Sytokineesin uurteessa aktiini-myosiini-supistumisrengas ohjaa </w:t>
      </w:r>
      <w:r>
        <w:rPr>
          <w:color w:val="A9A9A9"/>
        </w:rPr>
        <w:t xml:space="preserve">halkaisuprosessia</w:t>
      </w:r>
      <w:r>
        <w:rPr/>
        <w:t xml:space="preserve">, jonka aikana solukalvo ja soluseinämä kasvavat sisäänpäin ja joka lopulta puristaa emosolun kahtia. Tämän renkaan keskeiset osat ovat filamenttinen proteiini aktiini ja motorinen proteiini myosiini II. Supistumisrengas kerääntyy ekvatoriaalisesti (solun keskellä) solukuorelle (solukalvon viereen). Rho-proteiiniperhe (nisäkässoluissa RhoA-proteiini) on keskeinen supistumiskehän muodostumisen ja supistumisen säätelijä eläinsoluissa. RhoA-reitti edistää aktiini-myosiinirenkaan kokoonpanoa kahdella päävaikuttajalla. Ensinnäkin RhoA stimuloi haarautumattomien aktiinifilamenttien ydintymistä aktivoimalla Diaphanous-sukuisia formineja. Tämä uusien aktiinifilamenttien paikallinen syntyminen on tärkeää supistumiskehän muodostumiselle. Tämä aktiinifilamenttien muodostumisprosessi edellyttää myös profiliini-nimistä proteiinia, joka sitoutuu aktiinimonomeereihin ja auttaa lataamaan ne filamentin päähän. Toiseksi RhoA edistää myosiini II:n aktivoitumista kinaasi ROCK:n avulla, joka aktivoi myosiini II:n suoraan fosforyloimalla myosiinin kevyen ketjun ja estää myös myosiinifosfataasin fosforyloimalla fosfataasia kohdentavan MYPT-alayksikön. Aktiinin ja myosiini II:n lisäksi supistumiskehä sisältää telineproteiinia anilliinia. Anilliini sitoutuu aktiiniin, myosiiniin, RhoA:han ja CYK-4:ään ja yhdistää siten ekvatoriaalisen rungon keskuskierteestä tuleviin signaaleihin. Se edistää myös aktiini-myosiinirenkaan liittymistä plasmakalvoon. Toisen proteiinin, septiinin, on myös arveltu toimivan rakenteellisena telineenä, jonka varaan sytokinesiakoneisto on järjestäytynyt. Kokoonpanon jälkeen aktiini-myosiinirenkaan supistuminen johtaa siihen kiinnitetyn plasmakalvon tunkeutumiseen, mikä jakaa sytoplasman kahteen syntyvien sisarussolujen alueeseen. Voima supistumisprosesseihin syntyy liikkeistä aktiinia pitkin, joita motorinen proteiini myosiini II tekee. Myosiini II käyttää ATP:n hydrolysoituessa vapautuvaa vapaata energiaa liikkumiseen aktiinifilamentteja pitkin ja supistaa solukalvoa muodostaen halkaisukourun. Jatkuva hydrolyysi saa aikaan sen, että tämä halkaisurako kulkee sisäänpäin, mikä on silmiinpistävä prosessi, joka on selvästi nähtävissä valomikroskoopilla.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solukalvo puristuu yhteen jakautuakseen?</w:t>
      </w:r>
    </w:p>
    <w:p>
      <w:pPr>
        <w:pStyle w:val="TextBody"/>
        <w:bidi w:val="0"/>
        <w:jc w:val="left"/>
        <w:rPr>
          <w:b/>
          <w:u w:val="single"/>
          <w:shd w:val="clear" w:fill="FFFF00"/>
        </w:rPr>
      </w:pPr>
      <w:r>
        <w:rPr>
          <w:b/>
          <w:u w:val="single"/>
          <w:shd w:val="clear" w:fill="FFFF00"/>
        </w:rPr>
        <w:t xml:space="preserve">Asiakirjan numero 47806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Chennai Municipal Corporation (virallisesti </w:t>
      </w:r>
      <w:r>
        <w:rPr>
          <w:color w:val="A9A9A9"/>
        </w:rPr>
        <w:t xml:space="preserve">Greater Chennai Corporation</w:t>
      </w:r>
      <w:r>
        <w:rPr/>
        <w:t xml:space="preserve">), joka tunnettiin aiemmin nimellä Corporation of Madras, on Chennain (entinen Madras) kaupunkia Intiassa hallinnoiva kaupunkielin. Se perustettiin 29. syyskuuta 1688 kuningas Jaakko II:n 30. joulukuuta 1687 antaman kuninkaallisen peruskirjan nojalla nimellä Corporation of Madras, ja se on vanhin Kansainyhteisön kunnallisista elimistä Ison-Britannian ulkopuolella. Sitä johtaa pormestari, joka johtaa 200 valtuutettua, joista kukin edustaa yhtä kaupungin 200 kaupunginosasta. Se on myös maailman toiseksi vanhin kaupunkikunta Lontoon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Intian vanhin kuntayhtymä.</w:t>
      </w:r>
    </w:p>
    <w:p>
      <w:pPr>
        <w:pStyle w:val="TextBody"/>
        <w:bidi w:val="0"/>
        <w:jc w:val="left"/>
        <w:rPr>
          <w:b/>
          <w:u w:val="single"/>
          <w:shd w:val="clear" w:fill="FFFF00"/>
        </w:rPr>
      </w:pPr>
      <w:r>
        <w:rPr>
          <w:b/>
          <w:u w:val="single"/>
          <w:shd w:val="clear" w:fill="FFFF00"/>
        </w:rPr>
        <w:t xml:space="preserve">Asiakirjan numero 47807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Monissa tapauksissa </w:t>
      </w:r>
      <w:r>
        <w:rPr/>
        <w:t xml:space="preserve">tuotteen näkyvyydestä </w:t>
      </w:r>
      <w:r>
        <w:rPr>
          <w:color w:val="A9A9A9"/>
        </w:rPr>
        <w:t xml:space="preserve">ei makseta mitään </w:t>
      </w:r>
      <w:r>
        <w:rPr/>
        <w:t xml:space="preserve">eikä markkinointitukea luvatakaan, kun kuluttajabrändit esiintyvät elokuvissa. Elokuvatuotannoissa tarvitaan rekvisiittaa kohtauksiin, joten kunkin elokuvan kiinteistöpäällikkö, joka vastaa rekvisiitan keräämisestä, ottaa yhteyttä tuotesijoittelun välittäjäyrityksiin tai suoraan tuoteyrityksiin. Näyttämökäyttöön tarkoitettujen esineiden lisäksi tuote-/palvelutoimittaja saattaa toimittaa tuotantoon suuria määriä täydentäviä tuotteita tai palveluja. Tuotesijoittelukanavien hyödyntäminen voi olla erityisen arvokasta elokuvissa, joissa tarvitaan vanhaa tuotetta - kuten kylttiä tai pulloa - jota ei ole helposti saatavilla.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pitääkö elokuvien maksaa tuotesijoittelusta</w:t>
      </w:r>
    </w:p>
    <w:p>
      <w:pPr>
        <w:pStyle w:val="TextBody"/>
        <w:bidi w:val="0"/>
        <w:jc w:val="left"/>
        <w:rPr>
          <w:b/>
          <w:u w:val="single"/>
          <w:shd w:val="clear" w:fill="FFFF00"/>
        </w:rPr>
      </w:pPr>
      <w:r>
        <w:rPr>
          <w:b/>
          <w:u w:val="single"/>
          <w:shd w:val="clear" w:fill="FFFF00"/>
        </w:rPr>
        <w:t xml:space="preserve">Asiakirjan numero 47808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Amar Sonar Bangla (bengali: </w:t>
      </w:r>
      <w:r>
        <w:rPr/>
        <w:t xml:space="preserve">আমার সোনার </w:t>
      </w:r>
      <w:r>
        <w:rPr/>
        <w:t xml:space="preserve">বাংলা, lausutaan (amar ʃonar baŋla) ``My Golden Bengal'') on Bangladeshin kansallislaulu. Oodi äiti-Bengalille on bengalilaisen polymaatikon </w:t>
      </w:r>
      <w:r>
        <w:rPr>
          <w:color w:val="A9A9A9"/>
        </w:rPr>
        <w:t xml:space="preserve">Rabindranath Tagoren </w:t>
      </w:r>
      <w:r>
        <w:rPr/>
        <w:t xml:space="preserve">vuonna 1905 </w:t>
      </w:r>
      <w:r>
        <w:rPr/>
        <w:t xml:space="preserve">kirjoittama. </w:t>
      </w:r>
      <w:r>
        <w:rPr/>
        <w:t xml:space="preserve">Hymnin melodia on peräisin Baul-laulaja Gagan Harkaran laulusta ``Ami Kothay Pabo Tare'' </w:t>
      </w:r>
      <w:r>
        <w:rPr/>
        <w:t xml:space="preserve">(আমি কোথায় পাবো তারে), joka on </w:t>
      </w:r>
      <w:r>
        <w:rPr/>
        <w:t xml:space="preserve">sävelletty Dadra Tala -lauluun.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säveltänyt Bangladeshin kansallislaulun.</w:t>
      </w:r>
    </w:p>
    <w:p>
      <w:pPr>
        <w:pStyle w:val="TextBody"/>
        <w:bidi w:val="0"/>
        <w:jc w:val="left"/>
        <w:rPr>
          <w:b/>
          <w:u w:val="single"/>
          <w:shd w:val="clear" w:fill="FFFF00"/>
        </w:rPr>
      </w:pPr>
      <w:r>
        <w:rPr>
          <w:b/>
          <w:u w:val="single"/>
          <w:shd w:val="clear" w:fill="FFFF00"/>
        </w:rPr>
        <w:t xml:space="preserve">Asiakirjan numero 47809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Vedalam (englanniksi: </w:t>
      </w:r>
      <w:r>
        <w:rPr>
          <w:color w:val="A9A9A9"/>
        </w:rPr>
        <w:t xml:space="preserve">Phantom</w:t>
      </w:r>
      <w:r>
        <w:rPr/>
        <w:t xml:space="preserve">) on intialainen tamililainen toiminta-masalaelokuva vuodelta 2015, jonka on käsikirjoittanut ja ohjannut Siva ja tuottanut Aishwarya. Ajith Kumar ja Shruti Haasan näyttelevät päärooleja, ja sivuosissa esiintyvät muun muassa Lakshmi Menon, Ashwin Kakumanu ja Kabir Duhan Singh. Anirudh Ravichander on säveltänyt elokuvan musiikin ja taustamusiikin, ja Vetri on ollut elokuvan kuvaaja ja Ruben leikkaaja. Elokuvan tuotanto alkoi huhtikuussa 2015 ja se julkaistiin 10. marraskuuta 2015, samaan aikaan Diwalin kanssa. Elokuva dubattiin myöhemmin hindiksi samalla nimellä Goldmines Telefilmsin toimesta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vedalamin merkitys tamiliksi</w:t>
      </w:r>
    </w:p>
    <w:p>
      <w:pPr>
        <w:pStyle w:val="TextBody"/>
        <w:bidi w:val="0"/>
        <w:jc w:val="left"/>
        <w:rPr>
          <w:b/>
          <w:u w:val="single"/>
          <w:shd w:val="clear" w:fill="FFFF00"/>
        </w:rPr>
      </w:pPr>
      <w:r>
        <w:rPr>
          <w:b/>
          <w:u w:val="single"/>
          <w:shd w:val="clear" w:fill="FFFF00"/>
        </w:rPr>
        <w:t xml:space="preserve">Asiakirjan numero 47810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45"/>
        <w:gridCol w:w="2484"/>
        <w:gridCol w:w="804"/>
        <w:gridCol w:w="775"/>
        <w:gridCol w:w="5197"/>
      </w:tblGrid>
      <w:tr>
        <w:trPr/>
        <w:tc>
          <w:tcPr>
            <w:tcW w:w="945" w:type="dxa"/>
            <w:tcBorders/>
            <w:vAlign w:val="center"/>
          </w:tcPr>
          <w:p>
            <w:pPr>
              <w:pStyle w:val="TableHeading"/>
              <w:suppressLineNumbers/>
              <w:bidi w:val="0"/>
              <w:spacing w:before="0" w:after="283"/>
              <w:jc w:val="center"/>
              <w:rPr/>
            </w:pPr>
            <w:r>
              <w:rPr/>
              <w:t xml:space="preserve">Muotokuva </w:t>
            </w:r>
          </w:p>
        </w:tc>
        <w:tc>
          <w:tcPr>
            <w:tcW w:w="2484" w:type="dxa"/>
            <w:tcBorders/>
            <w:vAlign w:val="center"/>
          </w:tcPr>
          <w:p>
            <w:pPr>
              <w:pStyle w:val="TableHeading"/>
              <w:suppressLineNumbers/>
              <w:bidi w:val="0"/>
              <w:spacing w:before="0" w:after="283"/>
              <w:jc w:val="center"/>
              <w:rPr/>
            </w:pPr>
            <w:r>
              <w:rPr/>
              <w:t xml:space="preserve">Johtaja tai pääjohtaja </w:t>
            </w:r>
          </w:p>
        </w:tc>
        <w:tc>
          <w:tcPr>
            <w:tcW w:w="804" w:type="dxa"/>
            <w:tcBorders/>
            <w:vAlign w:val="center"/>
          </w:tcPr>
          <w:p>
            <w:pPr>
              <w:pStyle w:val="TableHeading"/>
              <w:suppressLineNumbers/>
              <w:bidi w:val="0"/>
              <w:spacing w:before="0" w:after="283"/>
              <w:jc w:val="center"/>
              <w:rPr/>
            </w:pPr>
            <w:r>
              <w:rPr/>
              <w:t xml:space="preserve">Astui virkaan </w:t>
            </w:r>
          </w:p>
        </w:tc>
        <w:tc>
          <w:tcPr>
            <w:tcW w:w="775" w:type="dxa"/>
            <w:tcBorders/>
            <w:vAlign w:val="center"/>
          </w:tcPr>
          <w:p>
            <w:pPr>
              <w:pStyle w:val="TableHeading"/>
              <w:suppressLineNumbers/>
              <w:bidi w:val="0"/>
              <w:spacing w:before="0" w:after="283"/>
              <w:jc w:val="center"/>
              <w:rPr/>
            </w:pPr>
            <w:r>
              <w:rPr/>
              <w:t xml:space="preserve">Jätti toimiston </w:t>
            </w:r>
          </w:p>
        </w:tc>
        <w:tc>
          <w:tcPr>
            <w:tcW w:w="5197" w:type="dxa"/>
            <w:tcBorders/>
            <w:vAlign w:val="center"/>
          </w:tcPr>
          <w:p>
            <w:pPr>
              <w:pStyle w:val="TableHeading"/>
              <w:suppressLineNumbers/>
              <w:bidi w:val="0"/>
              <w:spacing w:before="0" w:after="283"/>
              <w:jc w:val="center"/>
              <w:rPr/>
            </w:pPr>
            <w:r>
              <w:rPr/>
              <w:t xml:space="preserve">Huomautukset </w:t>
            </w:r>
          </w:p>
        </w:tc>
      </w:tr>
      <w:tr>
        <w:trPr/>
        <w:tc>
          <w:tcPr>
            <w:tcW w:w="945" w:type="dxa"/>
            <w:tcBorders/>
            <w:vAlign w:val="center"/>
          </w:tcPr>
          <w:p>
            <w:pPr>
              <w:pStyle w:val="TableContents"/>
              <w:bidi w:val="0"/>
              <w:spacing w:before="0" w:after="283"/>
              <w:jc w:val="left"/>
              <w:rPr>
                <w:sz w:val="4"/>
                <w:szCs w:val="4"/>
              </w:rPr>
            </w:pPr>
            <w:r>
              <w:rPr>
                <w:sz w:val="4"/>
                <w:szCs w:val="4"/>
              </w:rPr>
            </w:r>
          </w:p>
        </w:tc>
        <w:tc>
          <w:tcPr>
            <w:tcW w:w="2484" w:type="dxa"/>
            <w:tcBorders/>
            <w:vAlign w:val="center"/>
          </w:tcPr>
          <w:p>
            <w:pPr>
              <w:pStyle w:val="TableContents"/>
              <w:bidi w:val="0"/>
              <w:spacing w:before="0" w:after="283"/>
              <w:jc w:val="left"/>
              <w:rPr/>
            </w:pPr>
            <w:r>
              <w:rPr/>
              <w:t xml:space="preserve">Cornelius Jacobsen May (1600-luku) </w:t>
            </w:r>
          </w:p>
        </w:tc>
        <w:tc>
          <w:tcPr>
            <w:tcW w:w="804" w:type="dxa"/>
            <w:tcBorders/>
            <w:vAlign w:val="center"/>
          </w:tcPr>
          <w:p>
            <w:pPr>
              <w:pStyle w:val="TableContents"/>
              <w:bidi w:val="0"/>
              <w:spacing w:before="0" w:after="283"/>
              <w:jc w:val="left"/>
              <w:rPr/>
            </w:pPr>
            <w:r>
              <w:rPr/>
              <w:t xml:space="preserve">1624 </w:t>
            </w:r>
          </w:p>
        </w:tc>
        <w:tc>
          <w:tcPr>
            <w:tcW w:w="775" w:type="dxa"/>
            <w:tcBorders/>
            <w:vAlign w:val="center"/>
          </w:tcPr>
          <w:p>
            <w:pPr>
              <w:pStyle w:val="TableContents"/>
              <w:bidi w:val="0"/>
              <w:spacing w:before="0" w:after="283"/>
              <w:jc w:val="left"/>
              <w:rPr/>
            </w:pPr>
            <w:r>
              <w:rPr/>
              <w:t xml:space="preserve">1625 </w:t>
            </w:r>
          </w:p>
        </w:tc>
        <w:tc>
          <w:tcPr>
            <w:tcW w:w="5197"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Tutki Delaware Bayn, New York Bayn ja Hudson Riverin. </w:t>
            </w:r>
          </w:p>
          <w:p>
            <w:pPr>
              <w:pStyle w:val="TableContents"/>
              <w:numPr>
                <w:ilvl w:val="0"/>
                <w:numId w:val="33"/>
              </w:numPr>
              <w:tabs>
                <w:tab w:val="clear" w:pos="1134"/>
                <w:tab w:val="left" w:leader="none" w:pos="707"/>
              </w:tabs>
              <w:bidi w:val="0"/>
              <w:spacing w:before="0" w:after="0"/>
              <w:ind w:start="707" w:hanging="283"/>
              <w:jc w:val="left"/>
              <w:rPr/>
            </w:pPr>
            <w:r>
              <w:rPr/>
              <w:t xml:space="preserve">Perustivat tukikohdan Nut Islandille (Noten Eylant) ja etuvartioasemia, kuten Fort Nassau Delaware-joella. </w:t>
            </w:r>
          </w:p>
          <w:p>
            <w:pPr>
              <w:pStyle w:val="TableContents"/>
              <w:numPr>
                <w:ilvl w:val="0"/>
                <w:numId w:val="33"/>
              </w:numPr>
              <w:tabs>
                <w:tab w:val="clear" w:pos="1134"/>
                <w:tab w:val="left" w:leader="none" w:pos="707"/>
              </w:tabs>
              <w:bidi w:val="0"/>
              <w:spacing w:before="0" w:after="283"/>
              <w:ind w:start="707" w:hanging="283"/>
              <w:jc w:val="left"/>
              <w:rPr/>
            </w:pPr>
            <w:r>
              <w:rPr/>
              <w:t xml:space="preserve">Cape May nimettiin hänen kunniakseen. </w:t>
            </w:r>
          </w:p>
        </w:tc>
      </w:tr>
      <w:tr>
        <w:trPr/>
        <w:tc>
          <w:tcPr>
            <w:tcW w:w="945" w:type="dxa"/>
            <w:tcBorders/>
            <w:vAlign w:val="center"/>
          </w:tcPr>
          <w:p>
            <w:pPr>
              <w:pStyle w:val="TableContents"/>
              <w:bidi w:val="0"/>
              <w:spacing w:before="0" w:after="283"/>
              <w:jc w:val="left"/>
              <w:rPr>
                <w:sz w:val="4"/>
                <w:szCs w:val="4"/>
              </w:rPr>
            </w:pPr>
            <w:r>
              <w:rPr>
                <w:sz w:val="4"/>
                <w:szCs w:val="4"/>
              </w:rPr>
            </w:r>
          </w:p>
        </w:tc>
        <w:tc>
          <w:tcPr>
            <w:tcW w:w="2484" w:type="dxa"/>
            <w:tcBorders/>
            <w:vAlign w:val="center"/>
          </w:tcPr>
          <w:p>
            <w:pPr>
              <w:pStyle w:val="TableContents"/>
              <w:bidi w:val="0"/>
              <w:spacing w:before="0" w:after="283"/>
              <w:jc w:val="left"/>
              <w:rPr/>
            </w:pPr>
            <w:r>
              <w:rPr/>
              <w:t xml:space="preserve">Willem Verhulst (tai van der Hulst) (1600-luku) </w:t>
            </w:r>
          </w:p>
        </w:tc>
        <w:tc>
          <w:tcPr>
            <w:tcW w:w="804" w:type="dxa"/>
            <w:tcBorders/>
            <w:vAlign w:val="center"/>
          </w:tcPr>
          <w:p>
            <w:pPr>
              <w:pStyle w:val="TableContents"/>
              <w:bidi w:val="0"/>
              <w:spacing w:before="0" w:after="283"/>
              <w:jc w:val="left"/>
              <w:rPr/>
            </w:pPr>
            <w:r>
              <w:rPr/>
              <w:t xml:space="preserve">1625 </w:t>
            </w:r>
          </w:p>
        </w:tc>
        <w:tc>
          <w:tcPr>
            <w:tcW w:w="775" w:type="dxa"/>
            <w:tcBorders/>
            <w:vAlign w:val="center"/>
          </w:tcPr>
          <w:p>
            <w:pPr>
              <w:pStyle w:val="TableContents"/>
              <w:bidi w:val="0"/>
              <w:spacing w:before="0" w:after="283"/>
              <w:jc w:val="left"/>
              <w:rPr/>
            </w:pPr>
            <w:r>
              <w:rPr/>
              <w:t xml:space="preserve">1626 </w:t>
            </w:r>
          </w:p>
        </w:tc>
        <w:tc>
          <w:tcPr>
            <w:tcW w:w="5197"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Aloitti Fort Amsterdamin rakentamisen Manhattanin saaren eteläkärkeen ja Fort Wilhelmuksen rakentamisen Delaware-joelle. </w:t>
            </w:r>
          </w:p>
          <w:p>
            <w:pPr>
              <w:pStyle w:val="TableContents"/>
              <w:numPr>
                <w:ilvl w:val="0"/>
                <w:numId w:val="34"/>
              </w:numPr>
              <w:tabs>
                <w:tab w:val="clear" w:pos="1134"/>
                <w:tab w:val="left" w:leader="none" w:pos="707"/>
              </w:tabs>
              <w:bidi w:val="0"/>
              <w:spacing w:before="0" w:after="283"/>
              <w:ind w:start="707" w:hanging="283"/>
              <w:jc w:val="left"/>
              <w:rPr/>
            </w:pPr>
            <w:r>
              <w:rPr/>
              <w:t xml:space="preserve">Hän ei ollut siirtolaisten suosiossa, ja hänet vaihdettiin nopeasti. </w:t>
            </w:r>
          </w:p>
        </w:tc>
      </w:tr>
      <w:tr>
        <w:trPr/>
        <w:tc>
          <w:tcPr>
            <w:tcW w:w="945" w:type="dxa"/>
            <w:tcBorders/>
            <w:vAlign w:val="center"/>
          </w:tcPr>
          <w:p>
            <w:pPr>
              <w:pStyle w:val="TableContents"/>
              <w:bidi w:val="0"/>
              <w:spacing w:before="0" w:after="283"/>
              <w:jc w:val="left"/>
              <w:rPr>
                <w:sz w:val="4"/>
                <w:szCs w:val="4"/>
              </w:rPr>
            </w:pPr>
            <w:r>
              <w:rPr>
                <w:sz w:val="4"/>
                <w:szCs w:val="4"/>
              </w:rPr>
            </w:r>
          </w:p>
        </w:tc>
        <w:tc>
          <w:tcPr>
            <w:tcW w:w="2484" w:type="dxa"/>
            <w:tcBorders/>
            <w:vAlign w:val="center"/>
          </w:tcPr>
          <w:p>
            <w:pPr>
              <w:pStyle w:val="TableContents"/>
              <w:bidi w:val="0"/>
              <w:spacing w:before="0" w:after="283"/>
              <w:jc w:val="left"/>
              <w:rPr/>
            </w:pPr>
            <w:r>
              <w:rPr/>
              <w:t xml:space="preserve">Peter Minuit (1580 -- 1638) </w:t>
            </w:r>
          </w:p>
        </w:tc>
        <w:tc>
          <w:tcPr>
            <w:tcW w:w="804" w:type="dxa"/>
            <w:tcBorders/>
            <w:vAlign w:val="center"/>
          </w:tcPr>
          <w:p>
            <w:pPr>
              <w:pStyle w:val="TableContents"/>
              <w:bidi w:val="0"/>
              <w:spacing w:before="0" w:after="283"/>
              <w:jc w:val="left"/>
              <w:rPr/>
            </w:pPr>
            <w:r>
              <w:rPr/>
              <w:t xml:space="preserve">1626 </w:t>
            </w:r>
          </w:p>
        </w:tc>
        <w:tc>
          <w:tcPr>
            <w:tcW w:w="775" w:type="dxa"/>
            <w:tcBorders/>
            <w:vAlign w:val="center"/>
          </w:tcPr>
          <w:p>
            <w:pPr>
              <w:pStyle w:val="TableContents"/>
              <w:bidi w:val="0"/>
              <w:spacing w:before="0" w:after="283"/>
              <w:jc w:val="left"/>
              <w:rPr/>
            </w:pPr>
            <w:r>
              <w:rPr/>
              <w:t xml:space="preserve">1631 </w:t>
            </w:r>
          </w:p>
        </w:tc>
        <w:tc>
          <w:tcPr>
            <w:tcW w:w="5197" w:type="dxa"/>
            <w:tcBorders/>
            <w:vAlign w:val="center"/>
          </w:tcPr>
          <w:p>
            <w:pPr>
              <w:pStyle w:val="TableContents"/>
              <w:numPr>
                <w:ilvl w:val="0"/>
                <w:numId w:val="35"/>
              </w:numPr>
              <w:tabs>
                <w:tab w:val="clear" w:pos="1134"/>
                <w:tab w:val="left" w:leader="none" w:pos="707"/>
              </w:tabs>
              <w:bidi w:val="0"/>
              <w:spacing w:before="0" w:after="283"/>
              <w:ind w:start="707" w:hanging="283"/>
              <w:jc w:val="left"/>
              <w:rPr/>
            </w:pPr>
            <w:r>
              <w:rPr/>
              <w:t xml:space="preserve">Osti Manhattanin saaren intiaaneilta 24. toukokuuta 1626 60 hollantilaisen guldenin arvosta. </w:t>
            </w:r>
          </w:p>
        </w:tc>
      </w:tr>
      <w:tr>
        <w:trPr/>
        <w:tc>
          <w:tcPr>
            <w:tcW w:w="945" w:type="dxa"/>
            <w:tcBorders/>
            <w:vAlign w:val="center"/>
          </w:tcPr>
          <w:p>
            <w:pPr>
              <w:pStyle w:val="TableContents"/>
              <w:bidi w:val="0"/>
              <w:spacing w:before="0" w:after="283"/>
              <w:jc w:val="left"/>
              <w:rPr>
                <w:sz w:val="4"/>
                <w:szCs w:val="4"/>
              </w:rPr>
            </w:pPr>
            <w:r>
              <w:rPr>
                <w:sz w:val="4"/>
                <w:szCs w:val="4"/>
              </w:rPr>
            </w:r>
          </w:p>
        </w:tc>
        <w:tc>
          <w:tcPr>
            <w:tcW w:w="2484" w:type="dxa"/>
            <w:tcBorders/>
            <w:vAlign w:val="center"/>
          </w:tcPr>
          <w:p>
            <w:pPr>
              <w:pStyle w:val="TableContents"/>
              <w:bidi w:val="0"/>
              <w:spacing w:before="0" w:after="283"/>
              <w:jc w:val="left"/>
              <w:rPr/>
            </w:pPr>
            <w:r>
              <w:rPr/>
              <w:t xml:space="preserve">Sebastiaen Jansen Krol (1595 -- 1674) </w:t>
            </w:r>
          </w:p>
        </w:tc>
        <w:tc>
          <w:tcPr>
            <w:tcW w:w="804" w:type="dxa"/>
            <w:tcBorders/>
            <w:vAlign w:val="center"/>
          </w:tcPr>
          <w:p>
            <w:pPr>
              <w:pStyle w:val="TableContents"/>
              <w:bidi w:val="0"/>
              <w:spacing w:before="0" w:after="283"/>
              <w:jc w:val="left"/>
              <w:rPr/>
            </w:pPr>
            <w:r>
              <w:rPr/>
              <w:t xml:space="preserve">1632 </w:t>
            </w:r>
          </w:p>
        </w:tc>
        <w:tc>
          <w:tcPr>
            <w:tcW w:w="775" w:type="dxa"/>
            <w:tcBorders/>
            <w:vAlign w:val="center"/>
          </w:tcPr>
          <w:p>
            <w:pPr>
              <w:pStyle w:val="TableContents"/>
              <w:bidi w:val="0"/>
              <w:spacing w:before="0" w:after="283"/>
              <w:jc w:val="left"/>
              <w:rPr/>
            </w:pPr>
            <w:r>
              <w:rPr/>
              <w:t xml:space="preserve">1633 </w:t>
            </w:r>
          </w:p>
        </w:tc>
        <w:tc>
          <w:tcPr>
            <w:tcW w:w="5197" w:type="dxa"/>
            <w:tcBorders/>
            <w:vAlign w:val="center"/>
          </w:tcPr>
          <w:p>
            <w:pPr>
              <w:pStyle w:val="TableContents"/>
              <w:bidi w:val="0"/>
              <w:spacing w:before="0" w:after="283"/>
              <w:jc w:val="left"/>
              <w:rPr>
                <w:sz w:val="4"/>
                <w:szCs w:val="4"/>
              </w:rPr>
            </w:pPr>
            <w:r>
              <w:rPr>
                <w:sz w:val="4"/>
                <w:szCs w:val="4"/>
              </w:rPr>
            </w:r>
          </w:p>
        </w:tc>
      </w:tr>
      <w:tr>
        <w:trPr/>
        <w:tc>
          <w:tcPr>
            <w:tcW w:w="945" w:type="dxa"/>
            <w:tcBorders/>
            <w:vAlign w:val="center"/>
          </w:tcPr>
          <w:p>
            <w:pPr>
              <w:pStyle w:val="TableContents"/>
              <w:bidi w:val="0"/>
              <w:spacing w:before="0" w:after="283"/>
              <w:jc w:val="left"/>
              <w:rPr>
                <w:sz w:val="4"/>
                <w:szCs w:val="4"/>
              </w:rPr>
            </w:pPr>
            <w:r>
              <w:rPr>
                <w:sz w:val="4"/>
                <w:szCs w:val="4"/>
              </w:rPr>
            </w:r>
          </w:p>
        </w:tc>
        <w:tc>
          <w:tcPr>
            <w:tcW w:w="2484" w:type="dxa"/>
            <w:tcBorders/>
            <w:vAlign w:val="center"/>
          </w:tcPr>
          <w:p>
            <w:pPr>
              <w:pStyle w:val="TableContents"/>
              <w:bidi w:val="0"/>
              <w:spacing w:before="0" w:after="283"/>
              <w:jc w:val="left"/>
              <w:rPr/>
            </w:pPr>
            <w:r>
              <w:rPr/>
              <w:t xml:space="preserve">Wouter van Twiller (1606 -- 1654) </w:t>
            </w:r>
          </w:p>
        </w:tc>
        <w:tc>
          <w:tcPr>
            <w:tcW w:w="804" w:type="dxa"/>
            <w:tcBorders/>
            <w:vAlign w:val="center"/>
          </w:tcPr>
          <w:p>
            <w:pPr>
              <w:pStyle w:val="TableContents"/>
              <w:bidi w:val="0"/>
              <w:spacing w:before="0" w:after="283"/>
              <w:jc w:val="left"/>
              <w:rPr/>
            </w:pPr>
            <w:r>
              <w:rPr/>
              <w:t xml:space="preserve">1633 </w:t>
            </w:r>
          </w:p>
        </w:tc>
        <w:tc>
          <w:tcPr>
            <w:tcW w:w="775" w:type="dxa"/>
            <w:tcBorders/>
            <w:vAlign w:val="center"/>
          </w:tcPr>
          <w:p>
            <w:pPr>
              <w:pStyle w:val="TableContents"/>
              <w:bidi w:val="0"/>
              <w:spacing w:before="0" w:after="283"/>
              <w:jc w:val="left"/>
              <w:rPr/>
            </w:pPr>
            <w:r>
              <w:rPr/>
              <w:t xml:space="preserve">1638 </w:t>
            </w:r>
          </w:p>
        </w:tc>
        <w:tc>
          <w:tcPr>
            <w:tcW w:w="5197"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Aiemmin Alankomaiden Länsi-Intian komppanian varastovirkailija, käytti sukulaisuussuhteita Rensselaerin perheeseen saadakseen nimityksen. </w:t>
            </w:r>
          </w:p>
          <w:p>
            <w:pPr>
              <w:pStyle w:val="TableContents"/>
              <w:numPr>
                <w:ilvl w:val="0"/>
                <w:numId w:val="36"/>
              </w:numPr>
              <w:tabs>
                <w:tab w:val="clear" w:pos="1134"/>
                <w:tab w:val="left" w:leader="none" w:pos="707"/>
              </w:tabs>
              <w:bidi w:val="0"/>
              <w:spacing w:before="0" w:after="0"/>
              <w:ind w:start="707" w:hanging="283"/>
              <w:jc w:val="left"/>
              <w:rPr/>
            </w:pPr>
            <w:r>
              <w:rPr/>
              <w:t xml:space="preserve">osti Pähkinäsaaren (Noten Eylant), jota myöhemmin kutsuttiin kuvernöörin saareksi, Canarsee-heimolta kahdesta kirveenpäästä, helminauhasta ja rautanauloista. </w:t>
            </w:r>
          </w:p>
          <w:p>
            <w:pPr>
              <w:pStyle w:val="TableContents"/>
              <w:numPr>
                <w:ilvl w:val="0"/>
                <w:numId w:val="36"/>
              </w:numPr>
              <w:tabs>
                <w:tab w:val="clear" w:pos="1134"/>
                <w:tab w:val="left" w:leader="none" w:pos="707"/>
              </w:tabs>
              <w:bidi w:val="0"/>
              <w:spacing w:before="0" w:after="0"/>
              <w:ind w:start="707" w:hanging="283"/>
              <w:jc w:val="left"/>
              <w:rPr/>
            </w:pPr>
            <w:r>
              <w:rPr/>
              <w:t xml:space="preserve">Menetti siirtokunnan vaatimuksen Connecticut-joen laaksosta uuden Englannin uudisasukkaille. </w:t>
            </w:r>
          </w:p>
          <w:p>
            <w:pPr>
              <w:pStyle w:val="TableContents"/>
              <w:numPr>
                <w:ilvl w:val="0"/>
                <w:numId w:val="36"/>
              </w:numPr>
              <w:tabs>
                <w:tab w:val="clear" w:pos="1134"/>
                <w:tab w:val="left" w:leader="none" w:pos="707"/>
              </w:tabs>
              <w:bidi w:val="0"/>
              <w:spacing w:before="0" w:after="283"/>
              <w:ind w:start="707" w:hanging="283"/>
              <w:jc w:val="left"/>
              <w:rPr/>
            </w:pPr>
            <w:r>
              <w:rPr/>
              <w:t xml:space="preserve">Työnsi takaisin tunkeutuvat Virginian uudisasukkaat, jotka yrittivät asettua Delaware-joen laaksoon. </w:t>
            </w:r>
          </w:p>
        </w:tc>
      </w:tr>
      <w:tr>
        <w:trPr/>
        <w:tc>
          <w:tcPr>
            <w:tcW w:w="945" w:type="dxa"/>
            <w:tcBorders/>
            <w:vAlign w:val="center"/>
          </w:tcPr>
          <w:p>
            <w:pPr>
              <w:pStyle w:val="TableContents"/>
              <w:bidi w:val="0"/>
              <w:spacing w:before="0" w:after="283"/>
              <w:jc w:val="left"/>
              <w:rPr>
                <w:sz w:val="4"/>
                <w:szCs w:val="4"/>
              </w:rPr>
            </w:pPr>
            <w:r>
              <w:rPr>
                <w:sz w:val="4"/>
                <w:szCs w:val="4"/>
              </w:rPr>
            </w:r>
          </w:p>
        </w:tc>
        <w:tc>
          <w:tcPr>
            <w:tcW w:w="2484" w:type="dxa"/>
            <w:tcBorders/>
            <w:vAlign w:val="center"/>
          </w:tcPr>
          <w:p>
            <w:pPr>
              <w:pStyle w:val="TableContents"/>
              <w:bidi w:val="0"/>
              <w:spacing w:before="0" w:after="283"/>
              <w:jc w:val="left"/>
              <w:rPr/>
            </w:pPr>
            <w:r>
              <w:rPr/>
              <w:t xml:space="preserve">Willem Kieft (1597 -- 1647) </w:t>
            </w:r>
          </w:p>
        </w:tc>
        <w:tc>
          <w:tcPr>
            <w:tcW w:w="804" w:type="dxa"/>
            <w:tcBorders/>
            <w:vAlign w:val="center"/>
          </w:tcPr>
          <w:p>
            <w:pPr>
              <w:pStyle w:val="TableContents"/>
              <w:bidi w:val="0"/>
              <w:spacing w:before="0" w:after="283"/>
              <w:jc w:val="left"/>
              <w:rPr/>
            </w:pPr>
            <w:r>
              <w:rPr/>
              <w:t xml:space="preserve">1638 </w:t>
            </w:r>
          </w:p>
        </w:tc>
        <w:tc>
          <w:tcPr>
            <w:tcW w:w="775" w:type="dxa"/>
            <w:tcBorders/>
            <w:vAlign w:val="center"/>
          </w:tcPr>
          <w:p>
            <w:pPr>
              <w:pStyle w:val="TableContents"/>
              <w:bidi w:val="0"/>
              <w:spacing w:before="0" w:after="283"/>
              <w:jc w:val="left"/>
              <w:rPr/>
            </w:pPr>
            <w:r>
              <w:rPr/>
              <w:t xml:space="preserve">1647 </w:t>
            </w:r>
          </w:p>
        </w:tc>
        <w:tc>
          <w:tcPr>
            <w:tcW w:w="5197"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Yritti karkottaa Lenape-heimon. </w:t>
            </w:r>
          </w:p>
          <w:p>
            <w:pPr>
              <w:pStyle w:val="TableContents"/>
              <w:numPr>
                <w:ilvl w:val="0"/>
                <w:numId w:val="37"/>
              </w:numPr>
              <w:tabs>
                <w:tab w:val="clear" w:pos="1134"/>
                <w:tab w:val="left" w:leader="none" w:pos="707"/>
              </w:tabs>
              <w:bidi w:val="0"/>
              <w:spacing w:before="0" w:after="0"/>
              <w:ind w:start="707" w:hanging="283"/>
              <w:jc w:val="left"/>
              <w:rPr/>
            </w:pPr>
            <w:r>
              <w:rPr/>
              <w:t xml:space="preserve">Hyökkäykset Pavoniaan ja Corlears Hookiin johtivat Kieftin sotaan. </w:t>
            </w:r>
          </w:p>
          <w:p>
            <w:pPr>
              <w:pStyle w:val="TableContents"/>
              <w:numPr>
                <w:ilvl w:val="0"/>
                <w:numId w:val="37"/>
              </w:numPr>
              <w:tabs>
                <w:tab w:val="clear" w:pos="1134"/>
                <w:tab w:val="left" w:leader="none" w:pos="707"/>
              </w:tabs>
              <w:bidi w:val="0"/>
              <w:spacing w:before="0" w:after="0"/>
              <w:ind w:start="707" w:hanging="283"/>
              <w:jc w:val="left"/>
              <w:rPr/>
            </w:pPr>
            <w:r>
              <w:rPr/>
              <w:t xml:space="preserve">Hollannin Länsi-Intian komppanian ampuma vuonna 1647. </w:t>
            </w:r>
          </w:p>
          <w:p>
            <w:pPr>
              <w:pStyle w:val="TableContents"/>
              <w:numPr>
                <w:ilvl w:val="0"/>
                <w:numId w:val="37"/>
              </w:numPr>
              <w:tabs>
                <w:tab w:val="clear" w:pos="1134"/>
                <w:tab w:val="left" w:leader="none" w:pos="707"/>
              </w:tabs>
              <w:bidi w:val="0"/>
              <w:spacing w:before="0" w:after="283"/>
              <w:ind w:start="707" w:hanging="283"/>
              <w:jc w:val="left"/>
              <w:rPr/>
            </w:pPr>
            <w:r>
              <w:rPr/>
              <w:t xml:space="preserve">Kuoli merellä lähellä Swanseaa, Walesissa 27. syyskuuta 1647 palatessaan Amsterdamiin Princess Amelia -aluksella. </w:t>
            </w:r>
          </w:p>
        </w:tc>
      </w:tr>
      <w:tr>
        <w:trPr/>
        <w:tc>
          <w:tcPr>
            <w:tcW w:w="945" w:type="dxa"/>
            <w:tcBorders/>
            <w:vAlign w:val="center"/>
          </w:tcPr>
          <w:p>
            <w:pPr>
              <w:pStyle w:val="TableContents"/>
              <w:bidi w:val="0"/>
              <w:spacing w:before="0" w:after="283"/>
              <w:jc w:val="left"/>
              <w:rPr>
                <w:sz w:val="4"/>
                <w:szCs w:val="4"/>
              </w:rPr>
            </w:pPr>
            <w:r>
              <w:rPr>
                <w:sz w:val="4"/>
                <w:szCs w:val="4"/>
              </w:rPr>
            </w:r>
          </w:p>
        </w:tc>
        <w:tc>
          <w:tcPr>
            <w:tcW w:w="2484" w:type="dxa"/>
            <w:tcBorders/>
            <w:vAlign w:val="center"/>
          </w:tcPr>
          <w:p>
            <w:pPr>
              <w:pStyle w:val="TableContents"/>
              <w:bidi w:val="0"/>
              <w:spacing w:before="0" w:after="283"/>
              <w:jc w:val="left"/>
              <w:rPr/>
            </w:pPr>
            <w:r>
              <w:rPr>
                <w:color w:val="A9A9A9"/>
              </w:rPr>
              <w:t xml:space="preserve">Peter Stuyvesant </w:t>
            </w:r>
            <w:r>
              <w:rPr/>
              <w:t xml:space="preserve">(noin 1612-1672) </w:t>
            </w:r>
          </w:p>
        </w:tc>
        <w:tc>
          <w:tcPr>
            <w:tcW w:w="804" w:type="dxa"/>
            <w:tcBorders/>
            <w:vAlign w:val="center"/>
          </w:tcPr>
          <w:p>
            <w:pPr>
              <w:pStyle w:val="TableContents"/>
              <w:bidi w:val="0"/>
              <w:spacing w:before="0" w:after="283"/>
              <w:jc w:val="left"/>
              <w:rPr/>
            </w:pPr>
            <w:r>
              <w:rPr/>
              <w:t xml:space="preserve">1647 </w:t>
            </w:r>
          </w:p>
        </w:tc>
        <w:tc>
          <w:tcPr>
            <w:tcW w:w="775" w:type="dxa"/>
            <w:tcBorders/>
            <w:vAlign w:val="center"/>
          </w:tcPr>
          <w:p>
            <w:pPr>
              <w:pStyle w:val="TableContents"/>
              <w:bidi w:val="0"/>
              <w:spacing w:before="0" w:after="283"/>
              <w:jc w:val="left"/>
              <w:rPr/>
            </w:pPr>
            <w:r>
              <w:rPr/>
              <w:t xml:space="preserve">1664 </w:t>
            </w:r>
          </w:p>
        </w:tc>
        <w:tc>
          <w:tcPr>
            <w:tcW w:w="5197"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Hyväksyttiin Communipaw'n ja Bergenin (nykyinen Jersey City) peruskirja vuonna 1660. </w:t>
            </w:r>
          </w:p>
          <w:p>
            <w:pPr>
              <w:pStyle w:val="TableContents"/>
              <w:numPr>
                <w:ilvl w:val="0"/>
                <w:numId w:val="38"/>
              </w:numPr>
              <w:tabs>
                <w:tab w:val="clear" w:pos="1134"/>
                <w:tab w:val="left" w:leader="none" w:pos="707"/>
              </w:tabs>
              <w:bidi w:val="0"/>
              <w:spacing w:before="0" w:after="0"/>
              <w:ind w:start="707" w:hanging="283"/>
              <w:jc w:val="left"/>
              <w:rPr/>
            </w:pPr>
            <w:r>
              <w:rPr/>
              <w:t xml:space="preserve">New Amsterdam, Pavonia ja muut asutukset, joihin susquehannockit hyökkäsivät lyhyen Persikkapuun sodan aikana (1655). </w:t>
            </w:r>
          </w:p>
          <w:p>
            <w:pPr>
              <w:pStyle w:val="TableContents"/>
              <w:numPr>
                <w:ilvl w:val="0"/>
                <w:numId w:val="38"/>
              </w:numPr>
              <w:tabs>
                <w:tab w:val="clear" w:pos="1134"/>
                <w:tab w:val="left" w:leader="none" w:pos="707"/>
              </w:tabs>
              <w:bidi w:val="0"/>
              <w:spacing w:before="0" w:after="0"/>
              <w:ind w:start="707" w:hanging="283"/>
              <w:jc w:val="left"/>
              <w:rPr/>
            </w:pPr>
            <w:r>
              <w:rPr/>
              <w:t xml:space="preserve">sai voiton Esopus Wars vastaan Lenape ja Esopus heimot </w:t>
            </w:r>
          </w:p>
          <w:p>
            <w:pPr>
              <w:pStyle w:val="TableContents"/>
              <w:numPr>
                <w:ilvl w:val="0"/>
                <w:numId w:val="38"/>
              </w:numPr>
              <w:tabs>
                <w:tab w:val="clear" w:pos="1134"/>
                <w:tab w:val="left" w:leader="none" w:pos="707"/>
              </w:tabs>
              <w:bidi w:val="0"/>
              <w:spacing w:before="0" w:after="0"/>
              <w:ind w:start="707" w:hanging="283"/>
              <w:jc w:val="left"/>
              <w:rPr/>
            </w:pPr>
            <w:r>
              <w:rPr/>
              <w:t xml:space="preserve">Luovutti New Netherlandin briteille. </w:t>
            </w:r>
          </w:p>
          <w:p>
            <w:pPr>
              <w:pStyle w:val="TableContents"/>
              <w:numPr>
                <w:ilvl w:val="0"/>
                <w:numId w:val="38"/>
              </w:numPr>
              <w:tabs>
                <w:tab w:val="clear" w:pos="1134"/>
                <w:tab w:val="left" w:leader="none" w:pos="707"/>
              </w:tabs>
              <w:bidi w:val="0"/>
              <w:spacing w:before="0" w:after="283"/>
              <w:ind w:start="707" w:hanging="283"/>
              <w:jc w:val="left"/>
              <w:rPr/>
            </w:pPr>
            <w:r>
              <w:rPr/>
              <w:t xml:space="preserve">Myös Curaçaon johtaja (1642 -- 1664).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uuden Alankomaiden siirtokunnan pääjohtaja vuodesta 1647 alkaen.</w:t>
      </w:r>
    </w:p>
    <w:p>
      <w:pPr>
        <w:pStyle w:val="TextBody"/>
        <w:bidi w:val="0"/>
        <w:jc w:val="left"/>
        <w:rPr>
          <w:b/>
          <w:u w:val="single"/>
          <w:shd w:val="clear" w:fill="FFFF00"/>
        </w:rPr>
      </w:pPr>
      <w:r>
        <w:rPr>
          <w:b/>
          <w:u w:val="single"/>
          <w:shd w:val="clear" w:fill="FFFF00"/>
        </w:rPr>
        <w:t xml:space="preserve">Asiakirjan numero 47811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Tennessee Walking Horse tai Tennessee Walker on </w:t>
      </w:r>
      <w:r>
        <w:rPr>
          <w:color w:val="A9A9A9"/>
        </w:rPr>
        <w:t xml:space="preserve">ravihevosrotu, joka </w:t>
      </w:r>
      <w:r>
        <w:rPr/>
        <w:t xml:space="preserve">tunnetaan ainutlaatuisesta nelitahtisesta juoksukävelystään ja räikeästä liikkeestään. Se kehitettiin alun perin Yhdysvaltojen eteläosissa käytettäväksi maatiloilla ja plantaaseilla. Se on suosittu ratsuhevonen rauhallisen luonteensa, pehmeän kävelynsä ja varman jalkansa vuoksi. Tennessee Walking Horse nähdään usein näyttelykehässä, mutta se on suosittu myös huvi- ja polkuratsastuksessa sekä englantilaisilla että länsimaisilla varusteilla. Tennessee Walker -hevosia nähdään myös elokuvissa, televisio-ohjelmissa ja muissa esityksissä.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tennessee walking horse -hevosen askellajit?</w:t>
      </w:r>
    </w:p>
    <w:p>
      <w:pPr>
        <w:pStyle w:val="TextBody"/>
        <w:bidi w:val="0"/>
        <w:jc w:val="left"/>
        <w:rPr>
          <w:b/>
          <w:u w:val="single"/>
          <w:shd w:val="clear" w:fill="FFFF00"/>
        </w:rPr>
      </w:pPr>
      <w:r>
        <w:rPr>
          <w:b/>
          <w:u w:val="single"/>
          <w:shd w:val="clear" w:fill="FFFF00"/>
        </w:rPr>
        <w:t xml:space="preserve">Asiakirjan numero 47812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Jerusalemin kevytrautatie </w:t>
      </w:r>
      <w:r>
        <w:rPr>
          <w:rtl w:val="true"/>
        </w:rPr>
        <w:t xml:space="preserve">הרכבת הקלה בירושלים </w:t>
      </w:r>
      <w:r>
        <w:rPr/>
        <w:t xml:space="preserve">Light Rail at Jaffa Road Yleiskatsaus </w:t>
      </w:r>
    </w:p>
    <w:tbl>
      <w:tblPr>
        <w:tblW w:w="9407" w:type="dxa"/>
        <w:jc w:val="left"/>
        <w:tblInd w:w="0" w:type="dxa"/>
        <w:tblLayout w:type="fixed"/>
        <w:tblCellMar>
          <w:top w:w="28" w:type="dxa"/>
          <w:left w:w="28" w:type="dxa"/>
          <w:bottom w:w="28" w:type="dxa"/>
          <w:right w:w="28" w:type="dxa"/>
        </w:tblCellMar>
      </w:tblPr>
      <w:tblGrid>
        <w:gridCol w:w="2146"/>
        <w:gridCol w:w="7261"/>
      </w:tblGrid>
      <w:tr>
        <w:trPr/>
        <w:tc>
          <w:tcPr>
            <w:tcW w:w="2146" w:type="dxa"/>
            <w:tcBorders/>
            <w:vAlign w:val="center"/>
          </w:tcPr>
          <w:p>
            <w:pPr>
              <w:pStyle w:val="TableHeading"/>
              <w:suppressLineNumbers/>
              <w:bidi w:val="0"/>
              <w:spacing w:before="0" w:after="283"/>
              <w:jc w:val="center"/>
              <w:rPr/>
            </w:pPr>
            <w:r>
              <w:rPr/>
              <w:t xml:space="preserve">Omistaja </w:t>
            </w:r>
          </w:p>
        </w:tc>
        <w:tc>
          <w:tcPr>
            <w:tcW w:w="7261" w:type="dxa"/>
            <w:tcBorders/>
            <w:vAlign w:val="center"/>
          </w:tcPr>
          <w:p>
            <w:pPr>
              <w:pStyle w:val="TableContents"/>
              <w:bidi w:val="0"/>
              <w:spacing w:before="0" w:after="283"/>
              <w:jc w:val="left"/>
              <w:rPr/>
            </w:pPr>
            <w:r>
              <w:rPr/>
              <w:t xml:space="preserve">CityPass-konsortio </w:t>
            </w:r>
          </w:p>
        </w:tc>
      </w:tr>
      <w:tr>
        <w:trPr/>
        <w:tc>
          <w:tcPr>
            <w:tcW w:w="2146" w:type="dxa"/>
            <w:tcBorders/>
            <w:vAlign w:val="center"/>
          </w:tcPr>
          <w:p>
            <w:pPr>
              <w:pStyle w:val="TableHeading"/>
              <w:suppressLineNumbers/>
              <w:bidi w:val="0"/>
              <w:spacing w:before="0" w:after="283"/>
              <w:jc w:val="center"/>
              <w:rPr/>
            </w:pPr>
            <w:r>
              <w:rPr/>
              <w:t xml:space="preserve">Palvelualue </w:t>
            </w:r>
          </w:p>
        </w:tc>
        <w:tc>
          <w:tcPr>
            <w:tcW w:w="7261" w:type="dxa"/>
            <w:tcBorders/>
            <w:vAlign w:val="center"/>
          </w:tcPr>
          <w:p>
            <w:pPr>
              <w:pStyle w:val="TableContents"/>
              <w:bidi w:val="0"/>
              <w:spacing w:before="0" w:after="283"/>
              <w:jc w:val="left"/>
              <w:rPr/>
            </w:pPr>
            <w:r>
              <w:rPr/>
              <w:t xml:space="preserve">Jerusalem </w:t>
            </w:r>
          </w:p>
        </w:tc>
      </w:tr>
      <w:tr>
        <w:trPr/>
        <w:tc>
          <w:tcPr>
            <w:tcW w:w="2146" w:type="dxa"/>
            <w:tcBorders/>
            <w:vAlign w:val="center"/>
          </w:tcPr>
          <w:p>
            <w:pPr>
              <w:pStyle w:val="TableHeading"/>
              <w:suppressLineNumbers/>
              <w:bidi w:val="0"/>
              <w:spacing w:before="0" w:after="283"/>
              <w:jc w:val="center"/>
              <w:rPr/>
            </w:pPr>
            <w:r>
              <w:rPr/>
              <w:t xml:space="preserve">Kauttakuljetustyyppi </w:t>
            </w:r>
          </w:p>
        </w:tc>
        <w:tc>
          <w:tcPr>
            <w:tcW w:w="7261" w:type="dxa"/>
            <w:tcBorders/>
            <w:vAlign w:val="center"/>
          </w:tcPr>
          <w:p>
            <w:pPr>
              <w:pStyle w:val="TableContents"/>
              <w:bidi w:val="0"/>
              <w:spacing w:before="0" w:after="283"/>
              <w:jc w:val="left"/>
              <w:rPr/>
            </w:pPr>
            <w:r>
              <w:rPr/>
              <w:t xml:space="preserve">Raitiovaunu </w:t>
            </w:r>
          </w:p>
        </w:tc>
      </w:tr>
      <w:tr>
        <w:trPr/>
        <w:tc>
          <w:tcPr>
            <w:tcW w:w="2146" w:type="dxa"/>
            <w:tcBorders/>
            <w:vAlign w:val="center"/>
          </w:tcPr>
          <w:p>
            <w:pPr>
              <w:pStyle w:val="TableHeading"/>
              <w:suppressLineNumbers/>
              <w:bidi w:val="0"/>
              <w:spacing w:before="0" w:after="283"/>
              <w:jc w:val="center"/>
              <w:rPr/>
            </w:pPr>
            <w:r>
              <w:rPr/>
              <w:t xml:space="preserve">Rivien määrä </w:t>
            </w:r>
          </w:p>
        </w:tc>
        <w:tc>
          <w:tcPr>
            <w:tcW w:w="7261" w:type="dxa"/>
            <w:tcBorders/>
            <w:vAlign w:val="center"/>
          </w:tcPr>
          <w:p>
            <w:pPr>
              <w:pStyle w:val="TableContents"/>
              <w:bidi w:val="0"/>
              <w:spacing w:before="0" w:after="283"/>
              <w:jc w:val="left"/>
              <w:rPr/>
            </w:pPr>
            <w:r>
              <w:rPr/>
              <w:t xml:space="preserve">1 (punainen linja) </w:t>
            </w:r>
          </w:p>
        </w:tc>
      </w:tr>
      <w:tr>
        <w:trPr/>
        <w:tc>
          <w:tcPr>
            <w:tcW w:w="2146" w:type="dxa"/>
            <w:tcBorders/>
            <w:vAlign w:val="center"/>
          </w:tcPr>
          <w:p>
            <w:pPr>
              <w:pStyle w:val="TableHeading"/>
              <w:suppressLineNumbers/>
              <w:bidi w:val="0"/>
              <w:spacing w:before="0" w:after="283"/>
              <w:jc w:val="center"/>
              <w:rPr/>
            </w:pPr>
            <w:r>
              <w:rPr/>
              <w:t xml:space="preserve">Asemien lukumäärä </w:t>
            </w:r>
          </w:p>
        </w:tc>
        <w:tc>
          <w:tcPr>
            <w:tcW w:w="7261" w:type="dxa"/>
            <w:tcBorders/>
            <w:vAlign w:val="center"/>
          </w:tcPr>
          <w:p>
            <w:pPr>
              <w:pStyle w:val="TableContents"/>
              <w:bidi w:val="0"/>
              <w:spacing w:before="0" w:after="283"/>
              <w:jc w:val="left"/>
              <w:rPr/>
            </w:pPr>
            <w:r>
              <w:rPr/>
              <w:t xml:space="preserve">Punainen viiva: </w:t>
            </w:r>
            <w:r>
              <w:rPr/>
              <w:t xml:space="preserve">23 </w:t>
            </w:r>
          </w:p>
        </w:tc>
      </w:tr>
      <w:tr>
        <w:trPr/>
        <w:tc>
          <w:tcPr>
            <w:tcW w:w="2146" w:type="dxa"/>
            <w:tcBorders/>
            <w:vAlign w:val="center"/>
          </w:tcPr>
          <w:p>
            <w:pPr>
              <w:pStyle w:val="TableHeading"/>
              <w:suppressLineNumbers/>
              <w:bidi w:val="0"/>
              <w:spacing w:before="0" w:after="283"/>
              <w:jc w:val="center"/>
              <w:rPr/>
            </w:pPr>
            <w:r>
              <w:rPr/>
              <w:t xml:space="preserve">Päivittäinen matkustajamäärä </w:t>
            </w:r>
          </w:p>
        </w:tc>
        <w:tc>
          <w:tcPr>
            <w:tcW w:w="7261" w:type="dxa"/>
            <w:tcBorders/>
            <w:vAlign w:val="center"/>
          </w:tcPr>
          <w:p>
            <w:pPr>
              <w:pStyle w:val="TableContents"/>
              <w:bidi w:val="0"/>
              <w:spacing w:before="0" w:after="283"/>
              <w:jc w:val="left"/>
              <w:rPr/>
            </w:pPr>
            <w:r>
              <w:rPr/>
              <w:t xml:space="preserve">130,000 (2013) </w:t>
            </w:r>
          </w:p>
        </w:tc>
      </w:tr>
      <w:tr>
        <w:trPr/>
        <w:tc>
          <w:tcPr>
            <w:tcW w:w="2146" w:type="dxa"/>
            <w:tcBorders/>
            <w:vAlign w:val="center"/>
          </w:tcPr>
          <w:p>
            <w:pPr>
              <w:pStyle w:val="TableHeading"/>
              <w:suppressLineNumbers/>
              <w:bidi w:val="0"/>
              <w:spacing w:before="0" w:after="283"/>
              <w:jc w:val="center"/>
              <w:rPr/>
            </w:pPr>
            <w:r>
              <w:rPr/>
              <w:t xml:space="preserve">Vuotuinen matkustajamäärä </w:t>
            </w:r>
          </w:p>
        </w:tc>
        <w:tc>
          <w:tcPr>
            <w:tcW w:w="7261" w:type="dxa"/>
            <w:tcBorders/>
            <w:vAlign w:val="center"/>
          </w:tcPr>
          <w:p>
            <w:pPr>
              <w:pStyle w:val="TableContents"/>
              <w:bidi w:val="0"/>
              <w:spacing w:before="0" w:after="283"/>
              <w:jc w:val="left"/>
              <w:rPr/>
            </w:pPr>
            <w:r>
              <w:rPr/>
              <w:t xml:space="preserve">42,457 miljoonaa euroa (2017) </w:t>
            </w:r>
          </w:p>
        </w:tc>
      </w:tr>
      <w:tr>
        <w:trPr/>
        <w:tc>
          <w:tcPr>
            <w:tcW w:w="2146" w:type="dxa"/>
            <w:tcBorders/>
            <w:vAlign w:val="center"/>
          </w:tcPr>
          <w:p>
            <w:pPr>
              <w:pStyle w:val="TableHeading"/>
              <w:suppressLineNumbers/>
              <w:bidi w:val="0"/>
              <w:spacing w:before="0" w:after="283"/>
              <w:jc w:val="center"/>
              <w:rPr/>
            </w:pPr>
            <w:r>
              <w:rPr/>
              <w:t xml:space="preserve">Verkkosivusto </w:t>
            </w:r>
          </w:p>
        </w:tc>
        <w:tc>
          <w:tcPr>
            <w:tcW w:w="7261" w:type="dxa"/>
            <w:tcBorders/>
            <w:vAlign w:val="center"/>
          </w:tcPr>
          <w:p>
            <w:pPr>
              <w:pStyle w:val="TableContents"/>
              <w:bidi w:val="0"/>
              <w:spacing w:before="0" w:after="283"/>
              <w:jc w:val="left"/>
              <w:rPr/>
            </w:pPr>
            <w:r>
              <w:rPr/>
              <w:t xml:space="preserve">www.citypass.co.il Toiminta </w:t>
            </w:r>
          </w:p>
        </w:tc>
      </w:tr>
      <w:tr>
        <w:trPr/>
        <w:tc>
          <w:tcPr>
            <w:tcW w:w="2146" w:type="dxa"/>
            <w:tcBorders/>
            <w:vAlign w:val="center"/>
          </w:tcPr>
          <w:p>
            <w:pPr>
              <w:pStyle w:val="TableHeading"/>
              <w:suppressLineNumbers/>
              <w:bidi w:val="0"/>
              <w:spacing w:before="0" w:after="283"/>
              <w:jc w:val="center"/>
              <w:rPr/>
            </w:pPr>
            <w:r>
              <w:rPr/>
              <w:t xml:space="preserve">Toiminnan aloittaminen </w:t>
            </w:r>
          </w:p>
        </w:tc>
        <w:tc>
          <w:tcPr>
            <w:tcW w:w="7261" w:type="dxa"/>
            <w:tcBorders/>
            <w:vAlign w:val="center"/>
          </w:tcPr>
          <w:p>
            <w:pPr>
              <w:pStyle w:val="TableContents"/>
              <w:bidi w:val="0"/>
              <w:spacing w:before="0" w:after="283"/>
              <w:jc w:val="left"/>
              <w:rPr/>
            </w:pPr>
            <w:r>
              <w:rPr/>
              <w:t xml:space="preserve">19. elokuuta 2011 (maksuton kokeilupalvelu) 1. joulukuuta 2011 (täystuloinen palvelu). </w:t>
            </w:r>
          </w:p>
        </w:tc>
      </w:tr>
      <w:tr>
        <w:trPr/>
        <w:tc>
          <w:tcPr>
            <w:tcW w:w="2146" w:type="dxa"/>
            <w:tcBorders/>
            <w:vAlign w:val="center"/>
          </w:tcPr>
          <w:p>
            <w:pPr>
              <w:pStyle w:val="TableHeading"/>
              <w:suppressLineNumbers/>
              <w:bidi w:val="0"/>
              <w:spacing w:before="0" w:after="283"/>
              <w:jc w:val="center"/>
              <w:rPr/>
            </w:pPr>
            <w:r>
              <w:rPr/>
              <w:t xml:space="preserve">Operaattori (s) </w:t>
            </w:r>
          </w:p>
        </w:tc>
        <w:tc>
          <w:tcPr>
            <w:tcW w:w="7261" w:type="dxa"/>
            <w:tcBorders/>
            <w:vAlign w:val="center"/>
          </w:tcPr>
          <w:p>
            <w:pPr>
              <w:pStyle w:val="TableContents"/>
              <w:bidi w:val="0"/>
              <w:spacing w:before="0" w:after="283"/>
              <w:jc w:val="left"/>
              <w:rPr/>
            </w:pPr>
            <w:r>
              <w:rPr/>
              <w:t xml:space="preserve">CityPass Tekninen </w:t>
            </w:r>
          </w:p>
        </w:tc>
      </w:tr>
      <w:tr>
        <w:trPr/>
        <w:tc>
          <w:tcPr>
            <w:tcW w:w="2146" w:type="dxa"/>
            <w:tcBorders/>
            <w:vAlign w:val="center"/>
          </w:tcPr>
          <w:p>
            <w:pPr>
              <w:pStyle w:val="TableHeading"/>
              <w:suppressLineNumbers/>
              <w:bidi w:val="0"/>
              <w:spacing w:before="0" w:after="283"/>
              <w:jc w:val="center"/>
              <w:rPr/>
            </w:pPr>
            <w:r>
              <w:rPr/>
              <w:t xml:space="preserve">Järjestelmän pituus </w:t>
            </w:r>
          </w:p>
        </w:tc>
        <w:tc>
          <w:tcPr>
            <w:tcW w:w="7261" w:type="dxa"/>
            <w:tcBorders/>
            <w:vAlign w:val="center"/>
          </w:tcPr>
          <w:p>
            <w:pPr>
              <w:pStyle w:val="TableContents"/>
              <w:bidi w:val="0"/>
              <w:spacing w:before="0" w:after="283"/>
              <w:jc w:val="left"/>
              <w:rPr/>
            </w:pPr>
            <w:r>
              <w:rPr/>
              <w:t xml:space="preserve">13,8 km (8.6 mi) </w:t>
            </w:r>
          </w:p>
        </w:tc>
      </w:tr>
      <w:tr>
        <w:trPr/>
        <w:tc>
          <w:tcPr>
            <w:tcW w:w="2146" w:type="dxa"/>
            <w:tcBorders/>
            <w:vAlign w:val="center"/>
          </w:tcPr>
          <w:p>
            <w:pPr>
              <w:pStyle w:val="TableHeading"/>
              <w:suppressLineNumbers/>
              <w:bidi w:val="0"/>
              <w:spacing w:before="0" w:after="283"/>
              <w:jc w:val="center"/>
              <w:rPr/>
            </w:pPr>
            <w:r>
              <w:rPr/>
              <w:t xml:space="preserve">Raiteiden lukumäärä </w:t>
            </w:r>
          </w:p>
        </w:tc>
        <w:tc>
          <w:tcPr>
            <w:tcW w:w="726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Heading"/>
              <w:suppressLineNumbers/>
              <w:bidi w:val="0"/>
              <w:spacing w:before="0" w:after="283"/>
              <w:jc w:val="center"/>
              <w:rPr/>
            </w:pPr>
            <w:r>
              <w:rPr/>
              <w:t xml:space="preserve">Raideleveys </w:t>
            </w:r>
          </w:p>
        </w:tc>
        <w:tc>
          <w:tcPr>
            <w:tcW w:w="7261" w:type="dxa"/>
            <w:tcBorders/>
            <w:vAlign w:val="center"/>
          </w:tcPr>
          <w:p>
            <w:pPr>
              <w:pStyle w:val="TableContents"/>
              <w:bidi w:val="0"/>
              <w:spacing w:before="0" w:after="283"/>
              <w:jc w:val="left"/>
              <w:rPr/>
            </w:pPr>
            <w:r>
              <w:rPr/>
              <w:t xml:space="preserve">1,435 mm (4 ft 8 ⁄ in) vakiolukemat </w:t>
            </w:r>
          </w:p>
        </w:tc>
      </w:tr>
      <w:tr>
        <w:trPr/>
        <w:tc>
          <w:tcPr>
            <w:tcW w:w="2146" w:type="dxa"/>
            <w:tcBorders/>
            <w:vAlign w:val="center"/>
          </w:tcPr>
          <w:p>
            <w:pPr>
              <w:pStyle w:val="TableHeading"/>
              <w:suppressLineNumbers/>
              <w:bidi w:val="0"/>
              <w:spacing w:before="0" w:after="283"/>
              <w:jc w:val="center"/>
              <w:rPr/>
            </w:pPr>
            <w:r>
              <w:rPr/>
              <w:t xml:space="preserve">Sähköistäminen </w:t>
            </w:r>
          </w:p>
        </w:tc>
        <w:tc>
          <w:tcPr>
            <w:tcW w:w="7261" w:type="dxa"/>
            <w:tcBorders/>
            <w:vAlign w:val="center"/>
          </w:tcPr>
          <w:p>
            <w:pPr>
              <w:pStyle w:val="TableContents"/>
              <w:bidi w:val="0"/>
              <w:spacing w:before="0" w:after="283"/>
              <w:jc w:val="left"/>
              <w:rPr/>
            </w:pPr>
            <w:r>
              <w:rPr/>
              <w:t xml:space="preserve">750 V DC OHLE </w:t>
            </w:r>
          </w:p>
        </w:tc>
      </w:tr>
      <w:tr>
        <w:trPr/>
        <w:tc>
          <w:tcPr>
            <w:tcW w:w="2146" w:type="dxa"/>
            <w:tcBorders/>
            <w:vAlign w:val="center"/>
          </w:tcPr>
          <w:p>
            <w:pPr>
              <w:pStyle w:val="TableHeading"/>
              <w:suppressLineNumbers/>
              <w:bidi w:val="0"/>
              <w:spacing w:before="0" w:after="283"/>
              <w:jc w:val="center"/>
              <w:rPr/>
            </w:pPr>
            <w:r>
              <w:rPr/>
              <w:t xml:space="preserve">Keskimääräinen nopeus </w:t>
            </w:r>
          </w:p>
        </w:tc>
        <w:tc>
          <w:tcPr>
            <w:tcW w:w="7261" w:type="dxa"/>
            <w:tcBorders/>
            <w:vAlign w:val="center"/>
          </w:tcPr>
          <w:p>
            <w:pPr>
              <w:pStyle w:val="TableContents"/>
              <w:bidi w:val="0"/>
              <w:spacing w:before="0" w:after="283"/>
              <w:jc w:val="left"/>
              <w:rPr/>
            </w:pPr>
            <w:r>
              <w:rPr/>
              <w:t xml:space="preserve">50 km / h (31 mph) enintään </w:t>
            </w:r>
          </w:p>
        </w:tc>
      </w:tr>
      <w:tr>
        <w:trPr/>
        <w:tc>
          <w:tcPr>
            <w:tcW w:w="2146" w:type="dxa"/>
            <w:tcBorders/>
            <w:vAlign w:val="center"/>
          </w:tcPr>
          <w:p>
            <w:pPr>
              <w:pStyle w:val="TableHeading"/>
              <w:bidi w:val="0"/>
              <w:spacing w:before="0" w:after="0"/>
              <w:rPr/>
            </w:pPr>
            <w:r>
              <w:rPr/>
              <w:t xml:space="preserve">(näytä) Järjestelmäkartta </w:t>
            </w:r>
          </w:p>
          <w:tbl>
            <w:tblPr>
              <w:tblW w:w="1851" w:type="dxa"/>
              <w:jc w:val="left"/>
              <w:tblInd w:w="0" w:type="dxa"/>
              <w:tblLayout w:type="fixed"/>
              <w:tblCellMar>
                <w:top w:w="28" w:type="dxa"/>
                <w:left w:w="28" w:type="dxa"/>
                <w:bottom w:w="28" w:type="dxa"/>
                <w:right w:w="28" w:type="dxa"/>
              </w:tblCellMar>
            </w:tblPr>
            <w:tblGrid>
              <w:gridCol w:w="1851"/>
            </w:tblGrid>
            <w:tr>
              <w:trPr/>
              <w:tc>
                <w:tcPr>
                  <w:tcW w:w="1851" w:type="dxa"/>
                  <w:tcBorders/>
                  <w:vAlign w:val="center"/>
                </w:tcPr>
                <w:p>
                  <w:pPr>
                    <w:pStyle w:val="TableContents"/>
                    <w:bidi w:val="0"/>
                    <w:spacing w:before="0" w:after="283"/>
                    <w:jc w:val="left"/>
                    <w:rPr/>
                  </w:pPr>
                  <w:r>
                    <w:rPr/>
                    <w:t xml:space="preserve">Selite </w:t>
                  </w:r>
                </w:p>
              </w:tc>
            </w:tr>
            <w:tr>
              <w:trPr/>
              <w:tc>
                <w:tcPr>
                  <w:tcW w:w="1851" w:type="dxa"/>
                  <w:tcBorders/>
                  <w:vAlign w:val="center"/>
                </w:tcPr>
                <w:p>
                  <w:pPr>
                    <w:pStyle w:val="TableContents"/>
                    <w:bidi w:val="0"/>
                    <w:spacing w:before="0" w:after="0"/>
                    <w:jc w:val="left"/>
                    <w:rPr/>
                  </w:pPr>
                  <w:r>
                    <w:rPr/>
                    <w:t xml:space="preserve">Punainen linja </w:t>
                  </w:r>
                </w:p>
                <w:tbl>
                  <w:tblPr>
                    <w:tblW w:w="1705" w:type="dxa"/>
                    <w:jc w:val="left"/>
                    <w:tblInd w:w="0" w:type="dxa"/>
                    <w:tblLayout w:type="fixed"/>
                    <w:tblCellMar>
                      <w:top w:w="28" w:type="dxa"/>
                      <w:left w:w="28" w:type="dxa"/>
                      <w:bottom w:w="28" w:type="dxa"/>
                      <w:right w:w="28" w:type="dxa"/>
                    </w:tblCellMar>
                  </w:tblPr>
                  <w:tblGrid>
                    <w:gridCol w:w="379"/>
                    <w:gridCol w:w="109"/>
                    <w:gridCol w:w="736"/>
                    <w:gridCol w:w="109"/>
                    <w:gridCol w:w="109"/>
                    <w:gridCol w:w="109"/>
                    <w:gridCol w:w="154"/>
                  </w:tblGrid>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Leah Goldberg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Tabenkin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Neve Yaakov Etelä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Mazal Shor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 Heil Ha-Avir (Ilmavoimien katu)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Sayeret Duchifat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Pisgat Ze'evin keskus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Yekuti'el Adam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Beit Hanina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Shuafat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Es-Sahl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varasto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Giv'at HaMivtar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Ammusten kukkula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Shimon HaTzadik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Shivtei Israel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Damaskoksen portti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Safra Square (kaupungintalo)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Jaffa -- keskusta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Ha-Davidka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Mahane Yehudan markkinat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Ha-Turim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Keskusrautatieasema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Kiryat Moshe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He-' Haluts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Denian aukio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Yefeh Nof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Herzl-vuori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Shmaryahu Levin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Haaim Habib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Haddassa Medical School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Hadassah Medical Center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7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r>
            <w:tr>
              <w:trPr/>
              <w:tc>
                <w:tcPr>
                  <w:tcW w:w="1851" w:type="dxa"/>
                  <w:tcBorders/>
                  <w:vAlign w:val="center"/>
                </w:tcPr>
                <w:p>
                  <w:pPr>
                    <w:pStyle w:val="TableContents"/>
                    <w:bidi w:val="0"/>
                    <w:spacing w:before="0" w:after="283"/>
                    <w:jc w:val="left"/>
                    <w:rPr>
                      <w:sz w:val="4"/>
                      <w:szCs w:val="4"/>
                    </w:rPr>
                  </w:pPr>
                  <w:r>
                    <w:rPr>
                      <w:sz w:val="4"/>
                      <w:szCs w:val="4"/>
                    </w:rPr>
                  </w:r>
                </w:p>
              </w:tc>
            </w:tr>
            <w:tr>
              <w:trPr/>
              <w:tc>
                <w:tcPr>
                  <w:tcW w:w="1851" w:type="dxa"/>
                  <w:tcBorders/>
                  <w:vAlign w:val="center"/>
                </w:tcPr>
                <w:p>
                  <w:pPr>
                    <w:pStyle w:val="TableContents"/>
                    <w:bidi w:val="0"/>
                    <w:jc w:val="left"/>
                    <w:rPr/>
                  </w:pPr>
                  <w:r>
                    <w:rPr/>
                    <w:t xml:space="preserve">Tämä kaavio: </w:t>
                  </w:r>
                </w:p>
                <w:p>
                  <w:pPr>
                    <w:pStyle w:val="TableContents"/>
                    <w:numPr>
                      <w:ilvl w:val="0"/>
                      <w:numId w:val="39"/>
                    </w:numPr>
                    <w:tabs>
                      <w:tab w:val="clear" w:pos="1134"/>
                      <w:tab w:val="left" w:leader="none" w:pos="707"/>
                    </w:tabs>
                    <w:bidi w:val="0"/>
                    <w:spacing w:before="0" w:after="0"/>
                    <w:ind w:start="707" w:hanging="283"/>
                    <w:jc w:val="left"/>
                    <w:rPr/>
                  </w:pPr>
                  <w:r>
                    <w:rPr/>
                    <w:t xml:space="preserve">katso </w:t>
                  </w:r>
                </w:p>
                <w:p>
                  <w:pPr>
                    <w:pStyle w:val="TableContents"/>
                    <w:numPr>
                      <w:ilvl w:val="0"/>
                      <w:numId w:val="39"/>
                    </w:numPr>
                    <w:tabs>
                      <w:tab w:val="clear" w:pos="1134"/>
                      <w:tab w:val="left" w:leader="none" w:pos="707"/>
                    </w:tabs>
                    <w:bidi w:val="0"/>
                    <w:spacing w:before="0" w:after="0"/>
                    <w:ind w:start="707" w:hanging="283"/>
                    <w:jc w:val="left"/>
                    <w:rPr/>
                  </w:pPr>
                  <w:r>
                    <w:rPr/>
                    <w:t xml:space="preserve">puhu </w:t>
                  </w:r>
                </w:p>
                <w:p>
                  <w:pPr>
                    <w:pStyle w:val="TableContents"/>
                    <w:numPr>
                      <w:ilvl w:val="0"/>
                      <w:numId w:val="39"/>
                    </w:numPr>
                    <w:tabs>
                      <w:tab w:val="clear" w:pos="1134"/>
                      <w:tab w:val="left" w:leader="none" w:pos="707"/>
                    </w:tabs>
                    <w:bidi w:val="0"/>
                    <w:spacing w:before="0" w:after="283"/>
                    <w:ind w:start="707" w:hanging="283"/>
                    <w:jc w:val="left"/>
                    <w:rPr/>
                  </w:pPr>
                  <w:r>
                    <w:rPr/>
                    <w:t xml:space="preserve">muokkaa </w:t>
                  </w:r>
                </w:p>
              </w:tc>
            </w:tr>
          </w:tbl>
          <w:p>
            <w:pPr>
              <w:pStyle w:val="TableContents"/>
              <w:bidi w:val="0"/>
              <w:spacing w:before="0" w:after="283"/>
              <w:jc w:val="left"/>
              <w:rPr/>
            </w:pPr>
            <w:r>
              <w:rPr/>
            </w:r>
          </w:p>
        </w:tc>
        <w:tc>
          <w:tcPr>
            <w:tcW w:w="7261"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sz w:val="4"/>
                <w:szCs w:val="4"/>
              </w:rPr>
            </w:pPr>
            <w:r>
              <w:rPr>
                <w:sz w:val="4"/>
                <w:szCs w:val="4"/>
              </w:rPr>
            </w:r>
          </w:p>
        </w:tc>
        <w:tc>
          <w:tcPr>
            <w:tcW w:w="726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asemaa Jerusalemin kevyenliikenteenväylällä on?</w:t>
      </w:r>
    </w:p>
    <w:p>
      <w:pPr>
        <w:pStyle w:val="TextBody"/>
        <w:bidi w:val="0"/>
        <w:jc w:val="left"/>
        <w:rPr>
          <w:b/>
          <w:u w:val="single"/>
          <w:shd w:val="clear" w:fill="FFFF00"/>
        </w:rPr>
      </w:pPr>
      <w:r>
        <w:rPr>
          <w:b/>
          <w:u w:val="single"/>
          <w:shd w:val="clear" w:fill="FFFF00"/>
        </w:rPr>
        <w:t xml:space="preserve">Asiakirjan numero 47813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Selkeässä ja tyynessä säässä Coloradossa perjantaina </w:t>
      </w:r>
      <w:r>
        <w:rPr>
          <w:color w:val="A9A9A9"/>
        </w:rPr>
        <w:t xml:space="preserve">2. lokakuuta 1970 </w:t>
      </w:r>
      <w:r>
        <w:rPr/>
        <w:t xml:space="preserve">kello 13.14 MDT (keskipäivän keskiviikko) </w:t>
      </w:r>
      <w:r>
        <w:rPr/>
        <w:t xml:space="preserve">tilauslentokone Martin 4-0-4 syöksyi vuorelle kahdeksan mailia (13 km) Silver Plumesta länteen. Golden Eagle Aviationin operoimassa kaksimoottorisessa propliner-koneessa oli 37 matkustajaa ja kolmen hengen miehistö. 29 kuoli onnettomuuspaikalla ja kaksi kuoli myöhemmin vammoihinsa sairaalahoidon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Wichitan osavaltion jalkapallojoukkueen lentokone syöksyi maahan...</w:t>
      </w:r>
    </w:p>
    <w:p>
      <w:pPr>
        <w:pStyle w:val="TextBody"/>
        <w:bidi w:val="0"/>
        <w:jc w:val="left"/>
        <w:rPr>
          <w:b/>
          <w:u w:val="single"/>
          <w:shd w:val="clear" w:fill="FFFF00"/>
        </w:rPr>
      </w:pPr>
      <w:r>
        <w:rPr>
          <w:b/>
          <w:u w:val="single"/>
          <w:shd w:val="clear" w:fill="FFFF00"/>
        </w:rPr>
        <w:t xml:space="preserve">Asiakirjan numero 47814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ATS-6 (Applications Technology Satellite-6) </w:t>
      </w:r>
      <w:r>
        <w:rPr/>
        <w:t xml:space="preserve">oli NASA:n kokeellinen satelliitti, jonka rakensi Fairchild Space and Electronics Division. Sitä on kutsuttu maailman ensimmäiseksi koulutussatelliitiksi sekä maailman ensimmäiseksi kokeelliseksi suoran lähetyksen satelliitiksi osana NASA:n ja Intian avaruustutkimusorganisaation (ISRO) satelliitti-opetus-tv-kokeilua. Se laukaistiin 30. toukokuuta 1974 ja poistettiin käytöstä heinäkuussa 1979. Laukaisuhetkellä se oli tehokkain kiertoradalla oleva tietoliikennesatelliitti. ATS-6:lla tehtiin peräti 23 erilaista koetta ja useita läpimurtoja. Se oli ensimmäinen geostationaarisella kiertoradalla oleva kolmiakselisesti vakautettu avaruusalus. Se oli myös ensimmäinen avaruusalus, jossa käytettiin kokeellisesti ja jonkin verran menestyksekkäästi sähköistä työntövoimaa geostationaarisella kiertoradalla. Sillä tehtiin myös useita hiukkasfysiikan kokeita, mukaan luettuna ensimmäinen geostationaarisella kiertoradalla oleva raskasioni-ilmaisin.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Isron viestintäsatelliitin edelläkävijänä toiminut koesatelliitti on nimeltään</w:t>
      </w:r>
    </w:p>
    <w:p>
      <w:pPr>
        <w:pStyle w:val="TextBody"/>
        <w:bidi w:val="0"/>
        <w:jc w:val="left"/>
        <w:rPr>
          <w:b/>
          <w:u w:val="single"/>
          <w:shd w:val="clear" w:fill="FFFF00"/>
        </w:rPr>
      </w:pPr>
      <w:r>
        <w:rPr>
          <w:b/>
          <w:u w:val="single"/>
          <w:shd w:val="clear" w:fill="FFFF00"/>
        </w:rPr>
        <w:t xml:space="preserve">Asiakirjan numero 47815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Parkland, Florida Kaupungin tunnuslause(t): Koordinaatit: Ympäristöylpeys:  </w:t>
      </w:r>
      <w:r>
        <w:rPr/>
        <w:t xml:space="preserve">26 ° 18 ′ 55'' N 80 ° 14 ′ 26'' W </w:t>
      </w:r>
      <w:r>
        <w:rPr/>
        <w:t xml:space="preserve">/ </w:t>
      </w:r>
      <w:r>
        <w:rPr/>
        <w:t xml:space="preserve">26.31528 ° N 80.24056 ° W </w:t>
      </w:r>
      <w:r>
        <w:rPr/>
        <w:t xml:space="preserve">/ 26.31528;-80.24056 </w:t>
      </w:r>
    </w:p>
    <w:tbl>
      <w:tblPr>
        <w:tblW w:w="6392" w:type="dxa"/>
        <w:jc w:val="left"/>
        <w:tblInd w:w="0" w:type="dxa"/>
        <w:tblLayout w:type="fixed"/>
        <w:tblCellMar>
          <w:top w:w="28" w:type="dxa"/>
          <w:left w:w="28" w:type="dxa"/>
          <w:bottom w:w="28" w:type="dxa"/>
          <w:right w:w="28" w:type="dxa"/>
        </w:tblCellMar>
      </w:tblPr>
      <w:tblGrid>
        <w:gridCol w:w="1876"/>
        <w:gridCol w:w="4516"/>
      </w:tblGrid>
      <w:tr>
        <w:trPr/>
        <w:tc>
          <w:tcPr>
            <w:tcW w:w="1876" w:type="dxa"/>
            <w:tcBorders/>
            <w:vAlign w:val="center"/>
          </w:tcPr>
          <w:p>
            <w:pPr>
              <w:pStyle w:val="TableHeading"/>
              <w:suppressLineNumbers/>
              <w:bidi w:val="0"/>
              <w:spacing w:before="0" w:after="283"/>
              <w:jc w:val="center"/>
              <w:rPr/>
            </w:pPr>
            <w:r>
              <w:rPr/>
              <w:t xml:space="preserve">Maa </w:t>
            </w:r>
          </w:p>
        </w:tc>
        <w:tc>
          <w:tcPr>
            <w:tcW w:w="4516"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4516" w:type="dxa"/>
            <w:tcBorders/>
            <w:vAlign w:val="center"/>
          </w:tcPr>
          <w:p>
            <w:pPr>
              <w:pStyle w:val="TableContents"/>
              <w:bidi w:val="0"/>
              <w:spacing w:before="0" w:after="283"/>
              <w:jc w:val="left"/>
              <w:rPr/>
            </w:pPr>
            <w:r>
              <w:rPr/>
              <w:t xml:space="preserve">Florida </w:t>
            </w:r>
          </w:p>
        </w:tc>
      </w:tr>
      <w:tr>
        <w:trPr/>
        <w:tc>
          <w:tcPr>
            <w:tcW w:w="1876" w:type="dxa"/>
            <w:tcBorders/>
            <w:vAlign w:val="center"/>
          </w:tcPr>
          <w:p>
            <w:pPr>
              <w:pStyle w:val="TableHeading"/>
              <w:suppressLineNumbers/>
              <w:bidi w:val="0"/>
              <w:spacing w:before="0" w:after="283"/>
              <w:jc w:val="center"/>
              <w:rPr/>
            </w:pPr>
            <w:r>
              <w:rPr/>
              <w:t xml:space="preserve">Piirikunta </w:t>
            </w:r>
          </w:p>
        </w:tc>
        <w:tc>
          <w:tcPr>
            <w:tcW w:w="4516" w:type="dxa"/>
            <w:tcBorders/>
            <w:vAlign w:val="center"/>
          </w:tcPr>
          <w:p>
            <w:pPr>
              <w:pStyle w:val="TableContents"/>
              <w:bidi w:val="0"/>
              <w:spacing w:before="0" w:after="283"/>
              <w:jc w:val="left"/>
              <w:rPr/>
            </w:pPr>
            <w:r>
              <w:rPr/>
              <w:t xml:space="preserve">Broward </w:t>
            </w:r>
          </w:p>
        </w:tc>
      </w:tr>
      <w:tr>
        <w:trPr/>
        <w:tc>
          <w:tcPr>
            <w:tcW w:w="1876" w:type="dxa"/>
            <w:tcBorders/>
            <w:vAlign w:val="center"/>
          </w:tcPr>
          <w:p>
            <w:pPr>
              <w:pStyle w:val="TableHeading"/>
              <w:suppressLineNumbers/>
              <w:bidi w:val="0"/>
              <w:spacing w:before="0" w:after="283"/>
              <w:jc w:val="center"/>
              <w:rPr/>
            </w:pPr>
            <w:r>
              <w:rPr/>
              <w:t xml:space="preserve">Incorporated </w:t>
            </w:r>
          </w:p>
        </w:tc>
        <w:tc>
          <w:tcPr>
            <w:tcW w:w="4516" w:type="dxa"/>
            <w:tcBorders/>
            <w:vAlign w:val="center"/>
          </w:tcPr>
          <w:p>
            <w:pPr>
              <w:pStyle w:val="TableContents"/>
              <w:bidi w:val="0"/>
              <w:spacing w:before="0" w:after="283"/>
              <w:jc w:val="left"/>
              <w:rPr/>
            </w:pPr>
            <w:r>
              <w:rPr/>
              <w:t xml:space="preserve">10. heinäkuuta 1963 Hallitus </w:t>
            </w:r>
          </w:p>
        </w:tc>
      </w:tr>
      <w:tr>
        <w:trPr/>
        <w:tc>
          <w:tcPr>
            <w:tcW w:w="1876" w:type="dxa"/>
            <w:tcBorders/>
            <w:vAlign w:val="center"/>
          </w:tcPr>
          <w:p>
            <w:pPr>
              <w:pStyle w:val="TableHeading"/>
              <w:suppressLineNumbers/>
              <w:bidi w:val="0"/>
              <w:spacing w:before="0" w:after="283"/>
              <w:jc w:val="center"/>
              <w:rPr/>
            </w:pPr>
            <w:r>
              <w:rPr/>
              <w:t xml:space="preserve">Tyyppi </w:t>
            </w:r>
          </w:p>
        </w:tc>
        <w:tc>
          <w:tcPr>
            <w:tcW w:w="4516" w:type="dxa"/>
            <w:tcBorders/>
            <w:vAlign w:val="center"/>
          </w:tcPr>
          <w:p>
            <w:pPr>
              <w:pStyle w:val="TableContents"/>
              <w:bidi w:val="0"/>
              <w:spacing w:before="0" w:after="283"/>
              <w:jc w:val="left"/>
              <w:rPr/>
            </w:pPr>
            <w:r>
              <w:rPr/>
              <w:t xml:space="preserve">Komission johtaja </w:t>
            </w:r>
          </w:p>
        </w:tc>
      </w:tr>
      <w:tr>
        <w:trPr/>
        <w:tc>
          <w:tcPr>
            <w:tcW w:w="1876" w:type="dxa"/>
            <w:tcBorders/>
            <w:vAlign w:val="center"/>
          </w:tcPr>
          <w:p>
            <w:pPr>
              <w:pStyle w:val="TableHeading"/>
              <w:suppressLineNumbers/>
              <w:bidi w:val="0"/>
              <w:spacing w:before="0" w:after="283"/>
              <w:jc w:val="center"/>
              <w:rPr/>
            </w:pPr>
            <w:r>
              <w:rPr/>
              <w:t xml:space="preserve">Pormestari </w:t>
            </w:r>
          </w:p>
        </w:tc>
        <w:tc>
          <w:tcPr>
            <w:tcW w:w="4516" w:type="dxa"/>
            <w:tcBorders/>
            <w:vAlign w:val="center"/>
          </w:tcPr>
          <w:p>
            <w:pPr>
              <w:pStyle w:val="TableContents"/>
              <w:bidi w:val="0"/>
              <w:spacing w:before="0" w:after="283"/>
              <w:jc w:val="left"/>
              <w:rPr/>
            </w:pPr>
            <w:r>
              <w:rPr/>
              <w:t xml:space="preserve">Christine Hunschofsky </w:t>
            </w:r>
          </w:p>
        </w:tc>
      </w:tr>
      <w:tr>
        <w:trPr/>
        <w:tc>
          <w:tcPr>
            <w:tcW w:w="1876" w:type="dxa"/>
            <w:tcBorders/>
            <w:vAlign w:val="center"/>
          </w:tcPr>
          <w:p>
            <w:pPr>
              <w:pStyle w:val="TableHeading"/>
              <w:suppressLineNumbers/>
              <w:bidi w:val="0"/>
              <w:spacing w:before="0" w:after="283"/>
              <w:jc w:val="center"/>
              <w:rPr/>
            </w:pPr>
            <w:r>
              <w:rPr/>
              <w:t xml:space="preserve">Varapormestari </w:t>
            </w:r>
          </w:p>
        </w:tc>
        <w:tc>
          <w:tcPr>
            <w:tcW w:w="4516" w:type="dxa"/>
            <w:tcBorders/>
            <w:vAlign w:val="center"/>
          </w:tcPr>
          <w:p>
            <w:pPr>
              <w:pStyle w:val="TableContents"/>
              <w:bidi w:val="0"/>
              <w:spacing w:before="0" w:after="283"/>
              <w:jc w:val="left"/>
              <w:rPr/>
            </w:pPr>
            <w:r>
              <w:rPr/>
              <w:t xml:space="preserve">Stacy Kagan </w:t>
            </w:r>
          </w:p>
        </w:tc>
      </w:tr>
      <w:tr>
        <w:trPr/>
        <w:tc>
          <w:tcPr>
            <w:tcW w:w="1876" w:type="dxa"/>
            <w:tcBorders/>
            <w:vAlign w:val="center"/>
          </w:tcPr>
          <w:p>
            <w:pPr>
              <w:pStyle w:val="TableHeading"/>
              <w:suppressLineNumbers/>
              <w:bidi w:val="0"/>
              <w:spacing w:before="0" w:after="283"/>
              <w:jc w:val="center"/>
              <w:rPr/>
            </w:pPr>
            <w:r>
              <w:rPr/>
              <w:t xml:space="preserve">Komission jäsenet </w:t>
            </w:r>
          </w:p>
        </w:tc>
        <w:tc>
          <w:tcPr>
            <w:tcW w:w="4516" w:type="dxa"/>
            <w:tcBorders/>
            <w:vAlign w:val="center"/>
          </w:tcPr>
          <w:p>
            <w:pPr>
              <w:pStyle w:val="TableContents"/>
              <w:bidi w:val="0"/>
              <w:spacing w:before="0" w:after="283"/>
              <w:jc w:val="left"/>
              <w:rPr/>
            </w:pPr>
            <w:r>
              <w:rPr/>
              <w:t xml:space="preserve">Ken Cutler, Grace Solomon, Bob Mayersohn </w:t>
            </w:r>
          </w:p>
        </w:tc>
      </w:tr>
      <w:tr>
        <w:trPr/>
        <w:tc>
          <w:tcPr>
            <w:tcW w:w="1876" w:type="dxa"/>
            <w:tcBorders/>
            <w:vAlign w:val="center"/>
          </w:tcPr>
          <w:p>
            <w:pPr>
              <w:pStyle w:val="TableHeading"/>
              <w:suppressLineNumbers/>
              <w:bidi w:val="0"/>
              <w:spacing w:before="0" w:after="283"/>
              <w:jc w:val="center"/>
              <w:rPr/>
            </w:pPr>
            <w:r>
              <w:rPr/>
              <w:t xml:space="preserve">Kaupunginjohtaja </w:t>
            </w:r>
          </w:p>
        </w:tc>
        <w:tc>
          <w:tcPr>
            <w:tcW w:w="4516" w:type="dxa"/>
            <w:tcBorders/>
            <w:vAlign w:val="center"/>
          </w:tcPr>
          <w:p>
            <w:pPr>
              <w:pStyle w:val="TableContents"/>
              <w:bidi w:val="0"/>
              <w:spacing w:before="0" w:after="283"/>
              <w:jc w:val="left"/>
              <w:rPr/>
            </w:pPr>
            <w:r>
              <w:rPr/>
              <w:t xml:space="preserve">Bob Payton </w:t>
            </w:r>
          </w:p>
        </w:tc>
      </w:tr>
      <w:tr>
        <w:trPr/>
        <w:tc>
          <w:tcPr>
            <w:tcW w:w="1876" w:type="dxa"/>
            <w:tcBorders/>
            <w:vAlign w:val="center"/>
          </w:tcPr>
          <w:p>
            <w:pPr>
              <w:pStyle w:val="TableHeading"/>
              <w:suppressLineNumbers/>
              <w:bidi w:val="0"/>
              <w:spacing w:before="0" w:after="283"/>
              <w:jc w:val="center"/>
              <w:rPr/>
            </w:pPr>
            <w:r>
              <w:rPr/>
              <w:t xml:space="preserve">Kaupungin virkailija </w:t>
            </w:r>
          </w:p>
        </w:tc>
        <w:tc>
          <w:tcPr>
            <w:tcW w:w="4516" w:type="dxa"/>
            <w:tcBorders/>
            <w:vAlign w:val="center"/>
          </w:tcPr>
          <w:p>
            <w:pPr>
              <w:pStyle w:val="TableContents"/>
              <w:bidi w:val="0"/>
              <w:spacing w:before="0" w:after="283"/>
              <w:jc w:val="left"/>
              <w:rPr/>
            </w:pPr>
            <w:r>
              <w:rPr/>
              <w:t xml:space="preserve">Jennifer Johnson Alue </w:t>
            </w:r>
          </w:p>
        </w:tc>
      </w:tr>
      <w:tr>
        <w:trPr/>
        <w:tc>
          <w:tcPr>
            <w:tcW w:w="1876" w:type="dxa"/>
            <w:tcBorders/>
            <w:vAlign w:val="center"/>
          </w:tcPr>
          <w:p>
            <w:pPr>
              <w:pStyle w:val="TableHeading"/>
              <w:suppressLineNumbers/>
              <w:bidi w:val="0"/>
              <w:spacing w:before="0" w:after="283"/>
              <w:jc w:val="center"/>
              <w:rPr/>
            </w:pPr>
            <w:r>
              <w:rPr/>
              <w:t xml:space="preserve">Kaupunki </w:t>
            </w:r>
          </w:p>
        </w:tc>
        <w:tc>
          <w:tcPr>
            <w:tcW w:w="4516" w:type="dxa"/>
            <w:tcBorders/>
            <w:vAlign w:val="center"/>
          </w:tcPr>
          <w:p>
            <w:pPr>
              <w:pStyle w:val="TableContents"/>
              <w:bidi w:val="0"/>
              <w:spacing w:before="0" w:after="283"/>
              <w:jc w:val="left"/>
              <w:rPr/>
            </w:pPr>
            <w:r>
              <w:rPr/>
              <w:t xml:space="preserve">14,37 neliömetriä (37,21 km) </w:t>
            </w:r>
          </w:p>
        </w:tc>
      </w:tr>
      <w:tr>
        <w:trPr/>
        <w:tc>
          <w:tcPr>
            <w:tcW w:w="1876" w:type="dxa"/>
            <w:tcBorders/>
            <w:vAlign w:val="center"/>
          </w:tcPr>
          <w:p>
            <w:pPr>
              <w:pStyle w:val="TableHeading"/>
              <w:suppressLineNumbers/>
              <w:bidi w:val="0"/>
              <w:spacing w:before="0" w:after="283"/>
              <w:jc w:val="center"/>
              <w:rPr/>
            </w:pPr>
            <w:r>
              <w:rPr/>
              <w:t xml:space="preserve">Maa </w:t>
            </w:r>
          </w:p>
        </w:tc>
        <w:tc>
          <w:tcPr>
            <w:tcW w:w="4516" w:type="dxa"/>
            <w:tcBorders/>
            <w:vAlign w:val="center"/>
          </w:tcPr>
          <w:p>
            <w:pPr>
              <w:pStyle w:val="TableContents"/>
              <w:bidi w:val="0"/>
              <w:spacing w:before="0" w:after="283"/>
              <w:jc w:val="left"/>
              <w:rPr/>
            </w:pPr>
            <w:r>
              <w:rPr/>
              <w:t xml:space="preserve">13,89 neliömetriä (35,98 km) </w:t>
            </w:r>
          </w:p>
        </w:tc>
      </w:tr>
      <w:tr>
        <w:trPr/>
        <w:tc>
          <w:tcPr>
            <w:tcW w:w="1876" w:type="dxa"/>
            <w:tcBorders/>
            <w:vAlign w:val="center"/>
          </w:tcPr>
          <w:p>
            <w:pPr>
              <w:pStyle w:val="TableHeading"/>
              <w:suppressLineNumbers/>
              <w:bidi w:val="0"/>
              <w:spacing w:before="0" w:after="283"/>
              <w:jc w:val="center"/>
              <w:rPr/>
            </w:pPr>
            <w:r>
              <w:rPr/>
              <w:t xml:space="preserve">Vesi </w:t>
            </w:r>
          </w:p>
        </w:tc>
        <w:tc>
          <w:tcPr>
            <w:tcW w:w="4516" w:type="dxa"/>
            <w:tcBorders/>
            <w:vAlign w:val="center"/>
          </w:tcPr>
          <w:p>
            <w:pPr>
              <w:pStyle w:val="TableContents"/>
              <w:bidi w:val="0"/>
              <w:spacing w:before="0" w:after="283"/>
              <w:jc w:val="left"/>
              <w:rPr/>
            </w:pPr>
            <w:r>
              <w:rPr/>
              <w:t xml:space="preserve">0,47 neliömetriä (1,23 km) 3,77% 3,77%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4516" w:type="dxa"/>
            <w:tcBorders/>
            <w:vAlign w:val="center"/>
          </w:tcPr>
          <w:p>
            <w:pPr>
              <w:pStyle w:val="TableContents"/>
              <w:bidi w:val="0"/>
              <w:spacing w:before="0" w:after="283"/>
              <w:jc w:val="left"/>
              <w:rPr/>
            </w:pPr>
            <w:r>
              <w:rPr/>
              <w:t xml:space="preserve">9 jalkaa (4 m) Väestö (2010) </w:t>
            </w:r>
          </w:p>
        </w:tc>
      </w:tr>
      <w:tr>
        <w:trPr/>
        <w:tc>
          <w:tcPr>
            <w:tcW w:w="1876" w:type="dxa"/>
            <w:tcBorders/>
            <w:vAlign w:val="center"/>
          </w:tcPr>
          <w:p>
            <w:pPr>
              <w:pStyle w:val="TableHeading"/>
              <w:suppressLineNumbers/>
              <w:bidi w:val="0"/>
              <w:spacing w:before="0" w:after="283"/>
              <w:jc w:val="center"/>
              <w:rPr/>
            </w:pPr>
            <w:r>
              <w:rPr/>
              <w:t xml:space="preserve">Kaupunki </w:t>
            </w:r>
          </w:p>
        </w:tc>
        <w:tc>
          <w:tcPr>
            <w:tcW w:w="4516" w:type="dxa"/>
            <w:tcBorders/>
            <w:vAlign w:val="center"/>
          </w:tcPr>
          <w:p>
            <w:pPr>
              <w:pStyle w:val="TableContents"/>
              <w:bidi w:val="0"/>
              <w:spacing w:before="0" w:after="283"/>
              <w:jc w:val="left"/>
              <w:rPr/>
            </w:pPr>
            <w:r>
              <w:rPr/>
              <w:t xml:space="preserve">23,962 </w:t>
            </w:r>
          </w:p>
        </w:tc>
      </w:tr>
      <w:tr>
        <w:trPr/>
        <w:tc>
          <w:tcPr>
            <w:tcW w:w="1876" w:type="dxa"/>
            <w:tcBorders/>
            <w:vAlign w:val="center"/>
          </w:tcPr>
          <w:p>
            <w:pPr>
              <w:pStyle w:val="TableHeading"/>
              <w:suppressLineNumbers/>
              <w:bidi w:val="0"/>
              <w:spacing w:before="0" w:after="283"/>
              <w:jc w:val="center"/>
              <w:rPr/>
            </w:pPr>
            <w:r>
              <w:rPr/>
              <w:t xml:space="preserve">Arvio (2016) </w:t>
            </w:r>
          </w:p>
        </w:tc>
        <w:tc>
          <w:tcPr>
            <w:tcW w:w="4516" w:type="dxa"/>
            <w:tcBorders/>
            <w:vAlign w:val="center"/>
          </w:tcPr>
          <w:p>
            <w:pPr>
              <w:pStyle w:val="TableContents"/>
              <w:bidi w:val="0"/>
              <w:spacing w:before="0" w:after="283"/>
              <w:jc w:val="left"/>
              <w:rPr/>
            </w:pPr>
            <w:r>
              <w:rPr/>
              <w:t xml:space="preserve">31,507 </w:t>
            </w:r>
          </w:p>
        </w:tc>
      </w:tr>
      <w:tr>
        <w:trPr/>
        <w:tc>
          <w:tcPr>
            <w:tcW w:w="1876" w:type="dxa"/>
            <w:tcBorders/>
            <w:vAlign w:val="center"/>
          </w:tcPr>
          <w:p>
            <w:pPr>
              <w:pStyle w:val="TableHeading"/>
              <w:suppressLineNumbers/>
              <w:bidi w:val="0"/>
              <w:spacing w:before="0" w:after="283"/>
              <w:jc w:val="center"/>
              <w:rPr/>
            </w:pPr>
            <w:r>
              <w:rPr/>
              <w:t xml:space="preserve">Tiheys </w:t>
            </w:r>
          </w:p>
        </w:tc>
        <w:tc>
          <w:tcPr>
            <w:tcW w:w="4516" w:type="dxa"/>
            <w:tcBorders/>
            <w:vAlign w:val="center"/>
          </w:tcPr>
          <w:p>
            <w:pPr>
              <w:pStyle w:val="TableContents"/>
              <w:bidi w:val="0"/>
              <w:spacing w:before="0" w:after="283"/>
              <w:jc w:val="left"/>
              <w:rPr/>
            </w:pPr>
            <w:r>
              <w:rPr/>
              <w:t xml:space="preserve">2,268.00 / neliömetri (875.70 / km) </w:t>
            </w:r>
          </w:p>
        </w:tc>
      </w:tr>
      <w:tr>
        <w:trPr/>
        <w:tc>
          <w:tcPr>
            <w:tcW w:w="1876" w:type="dxa"/>
            <w:tcBorders/>
            <w:vAlign w:val="center"/>
          </w:tcPr>
          <w:p>
            <w:pPr>
              <w:pStyle w:val="TableHeading"/>
              <w:suppressLineNumbers/>
              <w:bidi w:val="0"/>
              <w:spacing w:before="0" w:after="283"/>
              <w:jc w:val="center"/>
              <w:rPr/>
            </w:pPr>
            <w:r>
              <w:rPr/>
              <w:t xml:space="preserve">Metro </w:t>
            </w:r>
          </w:p>
        </w:tc>
        <w:tc>
          <w:tcPr>
            <w:tcW w:w="4516" w:type="dxa"/>
            <w:tcBorders/>
            <w:vAlign w:val="center"/>
          </w:tcPr>
          <w:p>
            <w:pPr>
              <w:pStyle w:val="TableContents"/>
              <w:bidi w:val="0"/>
              <w:spacing w:before="0" w:after="283"/>
              <w:jc w:val="left"/>
              <w:rPr/>
            </w:pPr>
            <w:r>
              <w:rPr/>
              <w:t xml:space="preserve">5,564,635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4516" w:type="dxa"/>
            <w:tcBorders/>
            <w:vAlign w:val="center"/>
          </w:tcPr>
          <w:p>
            <w:pPr>
              <w:pStyle w:val="TableContents"/>
              <w:bidi w:val="0"/>
              <w:spacing w:before="0" w:after="283"/>
              <w:jc w:val="left"/>
              <w:rPr/>
            </w:pPr>
            <w:r>
              <w:rPr/>
              <w:t xml:space="preserve">EST (UTC-5)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4516" w:type="dxa"/>
            <w:tcBorders/>
            <w:vAlign w:val="center"/>
          </w:tcPr>
          <w:p>
            <w:pPr>
              <w:pStyle w:val="TableContents"/>
              <w:bidi w:val="0"/>
              <w:spacing w:before="0" w:after="283"/>
              <w:jc w:val="left"/>
              <w:rPr/>
            </w:pPr>
            <w:r>
              <w:rPr/>
              <w:t xml:space="preserve">EDT (UTC-4) </w:t>
            </w:r>
          </w:p>
        </w:tc>
      </w:tr>
      <w:tr>
        <w:trPr/>
        <w:tc>
          <w:tcPr>
            <w:tcW w:w="1876" w:type="dxa"/>
            <w:tcBorders/>
            <w:vAlign w:val="center"/>
          </w:tcPr>
          <w:p>
            <w:pPr>
              <w:pStyle w:val="TableHeading"/>
              <w:suppressLineNumbers/>
              <w:bidi w:val="0"/>
              <w:spacing w:before="0" w:after="283"/>
              <w:jc w:val="center"/>
              <w:rPr/>
            </w:pPr>
            <w:r>
              <w:rPr/>
              <w:t xml:space="preserve">Postinumero </w:t>
            </w:r>
          </w:p>
        </w:tc>
        <w:tc>
          <w:tcPr>
            <w:tcW w:w="4516" w:type="dxa"/>
            <w:tcBorders/>
            <w:vAlign w:val="center"/>
          </w:tcPr>
          <w:p>
            <w:pPr>
              <w:pStyle w:val="TableContents"/>
              <w:bidi w:val="0"/>
              <w:spacing w:before="0" w:after="283"/>
              <w:jc w:val="left"/>
              <w:rPr/>
            </w:pPr>
            <w:r>
              <w:rPr>
                <w:color w:val="A9A9A9"/>
              </w:rPr>
              <w:t xml:space="preserve">33067</w:t>
            </w:r>
            <w:r>
              <w:rPr/>
              <w:t xml:space="preserve">, </w:t>
            </w:r>
            <w:r>
              <w:rPr>
                <w:color w:val="DCDCDC"/>
              </w:rPr>
              <w:t xml:space="preserve">33073</w:t>
            </w:r>
            <w:r>
              <w:rPr/>
              <w:t xml:space="preserve">, </w:t>
            </w:r>
            <w:r>
              <w:rPr>
                <w:color w:val="2F4F4F"/>
              </w:rPr>
              <w:t xml:space="preserve">33076 </w:t>
            </w:r>
          </w:p>
        </w:tc>
      </w:tr>
      <w:tr>
        <w:trPr/>
        <w:tc>
          <w:tcPr>
            <w:tcW w:w="1876" w:type="dxa"/>
            <w:tcBorders/>
            <w:vAlign w:val="center"/>
          </w:tcPr>
          <w:p>
            <w:pPr>
              <w:pStyle w:val="TableHeading"/>
              <w:suppressLineNumbers/>
              <w:bidi w:val="0"/>
              <w:spacing w:before="0" w:after="283"/>
              <w:jc w:val="center"/>
              <w:rPr/>
            </w:pPr>
            <w:r>
              <w:rPr/>
              <w:t xml:space="preserve">Suuntanumero (s) </w:t>
            </w:r>
          </w:p>
        </w:tc>
        <w:tc>
          <w:tcPr>
            <w:tcW w:w="4516" w:type="dxa"/>
            <w:tcBorders/>
            <w:vAlign w:val="center"/>
          </w:tcPr>
          <w:p>
            <w:pPr>
              <w:pStyle w:val="TableContents"/>
              <w:bidi w:val="0"/>
              <w:spacing w:before="0" w:after="283"/>
              <w:jc w:val="left"/>
              <w:rPr/>
            </w:pPr>
            <w:r>
              <w:rPr/>
              <w:t xml:space="preserve">754, 954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4516" w:type="dxa"/>
            <w:tcBorders/>
            <w:vAlign w:val="center"/>
          </w:tcPr>
          <w:p>
            <w:pPr>
              <w:pStyle w:val="TableContents"/>
              <w:bidi w:val="0"/>
              <w:spacing w:before="0" w:after="283"/>
              <w:jc w:val="left"/>
              <w:rPr/>
            </w:pPr>
            <w:r>
              <w:rPr/>
              <w:t xml:space="preserve">12-55125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4516" w:type="dxa"/>
            <w:tcBorders/>
            <w:vAlign w:val="center"/>
          </w:tcPr>
          <w:p>
            <w:pPr>
              <w:pStyle w:val="TableContents"/>
              <w:bidi w:val="0"/>
              <w:spacing w:before="0" w:after="283"/>
              <w:jc w:val="left"/>
              <w:rPr/>
            </w:pPr>
            <w:r>
              <w:rPr/>
              <w:t xml:space="preserve">0307615 </w:t>
            </w:r>
          </w:p>
        </w:tc>
      </w:tr>
      <w:tr>
        <w:trPr/>
        <w:tc>
          <w:tcPr>
            <w:tcW w:w="1876" w:type="dxa"/>
            <w:tcBorders/>
            <w:vAlign w:val="center"/>
          </w:tcPr>
          <w:p>
            <w:pPr>
              <w:pStyle w:val="TableHeading"/>
              <w:suppressLineNumbers/>
              <w:bidi w:val="0"/>
              <w:spacing w:before="0" w:after="283"/>
              <w:jc w:val="center"/>
              <w:rPr/>
            </w:pPr>
            <w:r>
              <w:rPr/>
              <w:t xml:space="preserve">Verkkosivusto </w:t>
            </w:r>
          </w:p>
        </w:tc>
        <w:tc>
          <w:tcPr>
            <w:tcW w:w="4516" w:type="dxa"/>
            <w:tcBorders/>
            <w:vAlign w:val="center"/>
          </w:tcPr>
          <w:p>
            <w:pPr>
              <w:pStyle w:val="TableContents"/>
              <w:bidi w:val="0"/>
              <w:spacing w:before="0" w:after="283"/>
              <w:jc w:val="left"/>
              <w:rPr/>
            </w:pPr>
            <w:r>
              <w:rPr/>
              <w:t xml:space="preserve">www.cityofparkland.org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postinumero Parkland Floridassa?</w:t>
      </w:r>
    </w:p>
    <w:p>
      <w:pPr>
        <w:pStyle w:val="TextBody"/>
        <w:bidi w:val="0"/>
        <w:jc w:val="left"/>
        <w:rPr>
          <w:b/>
          <w:u w:val="single"/>
          <w:shd w:val="clear" w:fill="FFFF00"/>
        </w:rPr>
      </w:pPr>
      <w:r>
        <w:rPr>
          <w:b/>
          <w:u w:val="single"/>
          <w:shd w:val="clear" w:fill="FFFF00"/>
        </w:rPr>
        <w:t xml:space="preserve">Asiakirjan numero 47816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``Boom'' on yhdysvaltalaisen rock-yhtyeen </w:t>
      </w:r>
      <w:r>
        <w:rPr>
          <w:color w:val="A9A9A9"/>
        </w:rPr>
        <w:t xml:space="preserve">P.O.D. </w:t>
      </w:r>
      <w:r>
        <w:rPr/>
        <w:t xml:space="preserve">kappale, joka </w:t>
      </w:r>
      <w:r>
        <w:rPr/>
        <w:t xml:space="preserve">julkaistiin toukokuussa 2002 kolmantena singlenä heidän toiselta studioalbumiltaan Satellite. Vaikka se ei noussut listoille yhtä hyvin kuin albumin edelliset singlet, kappale on esiintynyt merkittävästi elokuvissa ja televisiossa. ``Boom (The Crystal Method remix)'' oli mukana remix-albumilla Community Service ja bonuskappaleena 27. elokuuta 2002 saatavilla olleella Satellite-levyn erikoispainoksen uudelleenjulkaisulla. Singlestä oli saatavana myös rajoitettu painos, gatefold-kuvakiekko, joka oli saatavilla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here comes the boom</w:t>
      </w:r>
    </w:p>
    <w:p>
      <w:pPr>
        <w:pStyle w:val="TextBody"/>
        <w:bidi w:val="0"/>
        <w:jc w:val="left"/>
        <w:rPr>
          <w:b/>
          <w:u w:val="single"/>
          <w:shd w:val="clear" w:fill="FFFF00"/>
        </w:rPr>
      </w:pPr>
      <w:r>
        <w:rPr>
          <w:b/>
          <w:u w:val="single"/>
          <w:shd w:val="clear" w:fill="FFFF00"/>
        </w:rPr>
        <w:t xml:space="preserve">Asiakirjan numero 47817</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20"/>
        </w:tabs>
        <w:bidi w:val="0"/>
        <w:ind w:start="720" w:hanging="283"/>
        <w:jc w:val="left"/>
        <w:rPr/>
      </w:pPr>
      <w:r>
        <w:rPr/>
        <w:t xml:space="preserve">Koira: </w:t>
      </w:r>
      <w:r>
        <w:rPr>
          <w:color w:val="A9A9A9"/>
        </w:rPr>
        <w:t xml:space="preserve">kaksi, jos pelaajalla on korissaan vähintään yhtä monta kirsikkaa, yksi, jos hänellä on vain yksi (ei vaikutusta, jos pelaajan kori on tyhjä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koira tarkoittaa hi ho kirsikka-o -tekstissä?</w:t>
      </w:r>
    </w:p>
    <w:p>
      <w:pPr>
        <w:pStyle w:val="TextBody"/>
        <w:bidi w:val="0"/>
        <w:jc w:val="left"/>
        <w:rPr>
          <w:b/>
          <w:u w:val="single"/>
          <w:shd w:val="clear" w:fill="FFFF00"/>
        </w:rPr>
      </w:pPr>
      <w:r>
        <w:rPr>
          <w:b/>
          <w:u w:val="single"/>
          <w:shd w:val="clear" w:fill="FFFF00"/>
        </w:rPr>
        <w:t xml:space="preserve">Asiakirjan numero 47818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Land of Oz on tällä hetkellä yksityinen kiinteistö, joka sijaitsee </w:t>
      </w:r>
      <w:r>
        <w:rPr>
          <w:color w:val="A9A9A9"/>
        </w:rPr>
        <w:t xml:space="preserve">Beech Mountainin </w:t>
      </w:r>
      <w:r>
        <w:rPr/>
        <w:t xml:space="preserve">lomakohteessa </w:t>
      </w:r>
      <w:r>
        <w:rPr>
          <w:color w:val="A9A9A9"/>
        </w:rPr>
        <w:t xml:space="preserve">Pohjois-Carolinassa</w:t>
      </w:r>
      <w:r>
        <w:rPr/>
        <w:t xml:space="preserve">, Yhdysvalloissa. Sen avasi vuonna 1970 Carolina Caribbean Corporation Tweetsie Railroadin kanssa menestyneen Grover Robbinsin johdolla, ja sen suunnitteli Jack Pentes. Se oli täysin toiminnassa vuoteen 1980 asti. Nyt se on avoinna perjantaisin kesäkuussa ``Journey with Dorothy Tours'' -retkiä varten ja syyskuussa Autumn at Oz - maan suurinta Wizard of Oz -festivaalia varten. Vierailijat aloittavat Kansasista, "kokevat" tornadon, joka iski Dorothyn taloon, ja kulkevat Keltaista tiilitietä pitkin tapaamaan Variksenpelättiä, Peltimiestä, Pelkurimiestä, Pelkurimaista Leijonaa ja Lännen pahaa noitaa. Alkuperäinen Smaragdikaupunki koostui lahjatavarakaupoista ja ampitheaterista, jossa taikahetki-show esitettiin puolen tunnin välein. Keinotekoinen ilmapallokyyti, Goforth Brothersin asentama, erityisesti muunneltu hiihtohissi, antoi kävijöille mahdollisuuden päästä lintuperspektiivistä katsomaan puistoa ja vuoristomaisemaa ennen kuin he lähtivät Ozin ulkopuolelle. Pienessä museossa esiteltiin MGM:n elokuvan rekvisiittaa ja pukuja, muun muassa yksi Judy Garlandin Dorothy-puku. Puisto ja Debbie Reynolds ostivat sen yhdessä MGM:ltä.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Pohjois-Carolinassa on Ozin velhon teemapuisto?</w:t>
      </w:r>
    </w:p>
    <w:p>
      <w:pPr>
        <w:pStyle w:val="TextBody"/>
        <w:bidi w:val="0"/>
        <w:jc w:val="left"/>
        <w:rPr>
          <w:b/>
          <w:u w:val="single"/>
          <w:shd w:val="clear" w:fill="FFFF00"/>
        </w:rPr>
      </w:pPr>
      <w:r>
        <w:rPr>
          <w:b/>
          <w:u w:val="single"/>
          <w:shd w:val="clear" w:fill="FFFF00"/>
        </w:rPr>
        <w:t xml:space="preserve">Asiakirjan numero 47819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Walpole, 1. Orfordin jaarli</w:t>
      </w:r>
      <w:r>
        <w:rPr/>
        <w:t xml:space="preserve">, KG, KB, PC (26. elokuuta 1676 - 18. maaliskuuta 1745), joka tunnettiin ennen vuotta 1742 nimellä Sir Robert Walpole, oli brittiläinen valtiomies, jota pidetään yleisesti Ison-Britannian tosiasiallisesti ensimmäisenä pääministerinä. Vaikka hänen valta-asemansa, "robinokratian", tarkat päivämäärät ovat tieteellisen keskustelun kohteena, käytetään usein ajanjaksoa 1721 -- 1742. Hän hallitsi Walpolen -- Townshendin ministeriötä ja sitä seurannutta Walpolen ministeriötä, ja hänellä on ennätys Britannian historian pisimpään toimineena pääministerinä. Speck sanoo, että Walpolen keskeytymätön 20 vuoden pääministerikausi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Englannin ensimmäisenä todellisena pääministerinä.</w:t>
      </w:r>
    </w:p>
    <w:p>
      <w:pPr>
        <w:pStyle w:val="TextBody"/>
        <w:bidi w:val="0"/>
        <w:jc w:val="left"/>
        <w:rPr>
          <w:b/>
          <w:u w:val="single"/>
          <w:shd w:val="clear" w:fill="FFFF00"/>
        </w:rPr>
      </w:pPr>
      <w:r>
        <w:rPr>
          <w:b/>
          <w:u w:val="single"/>
          <w:shd w:val="clear" w:fill="FFFF00"/>
        </w:rPr>
        <w:t xml:space="preserve">Asiakirjan numero 47820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tapahtuivat </w:t>
      </w:r>
      <w:r>
        <w:rPr>
          <w:color w:val="A9A9A9"/>
        </w:rPr>
        <w:t xml:space="preserve">paikan päällä talossa Atlantan varakkaalla Buckheadin alueella</w:t>
      </w:r>
      <w:r>
        <w:rPr/>
        <w:t xml:space="preserve">. </w:t>
      </w:r>
      <w:r>
        <w:rPr/>
        <w:t xml:space="preserve">Holly Berensonin leipomoa kuvattiin </w:t>
      </w:r>
      <w:r>
        <w:rPr>
          <w:color w:val="DCDCDC"/>
        </w:rPr>
        <w:t xml:space="preserve">Belly General Storessa Virginia-Highlandissa</w:t>
      </w:r>
      <w:r>
        <w:rPr/>
        <w:t xml:space="preserve">, vuosisatoja vanhassa bungalow-tyylisessä kaupunginosassa, jossa on useita historiallisia vähittäiskauppakeskittymiä, muutaman kilometrin päässä Atlantan keskustasta koilliseen. Ericin työpaikan kohtaukset kuvattiin </w:t>
      </w:r>
      <w:r>
        <w:rPr>
          <w:color w:val="2F4F4F"/>
        </w:rPr>
        <w:t xml:space="preserve">Turner Broadcasting Systemin (TBS) </w:t>
      </w:r>
      <w:r>
        <w:rPr/>
        <w:t xml:space="preserve">tiloissa </w:t>
      </w:r>
      <w:r>
        <w:rPr>
          <w:color w:val="2F4F4F"/>
        </w:rPr>
        <w:t xml:space="preserve">Techwood Drivella Atlantassa</w:t>
      </w:r>
      <w:r>
        <w:rPr/>
        <w:t xml:space="preserve">. </w:t>
      </w:r>
      <w:r>
        <w:rPr/>
        <w:t xml:space="preserve">Kuvauksia tehtiin </w:t>
      </w:r>
      <w:r>
        <w:rPr>
          <w:color w:val="556B2F"/>
        </w:rPr>
        <w:t xml:space="preserve">myös Philips Arenalla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elämä sellaisena kuin me sen tunnemme.</w:t>
      </w:r>
    </w:p>
    <w:p>
      <w:pPr>
        <w:pStyle w:val="TextBody"/>
        <w:bidi w:val="0"/>
        <w:jc w:val="left"/>
        <w:rPr>
          <w:b/>
          <w:u w:val="single"/>
          <w:shd w:val="clear" w:fill="FFFF00"/>
        </w:rPr>
      </w:pPr>
      <w:r>
        <w:rPr>
          <w:b/>
          <w:u w:val="single"/>
          <w:shd w:val="clear" w:fill="FFFF00"/>
        </w:rPr>
        <w:t xml:space="preserve">Asiakirjan numero 47821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Significance of the Frontier in American History" on yhdysvaltalaisen historioitsijan </w:t>
      </w:r>
      <w:r>
        <w:rPr>
          <w:color w:val="A9A9A9"/>
        </w:rPr>
        <w:t xml:space="preserve">Frederick Jackson Turnerin</w:t>
      </w:r>
      <w:r>
        <w:rPr/>
        <w:t xml:space="preserve"> uraauurtava essee</w:t>
      </w:r>
      <w:r>
        <w:rPr/>
        <w:t xml:space="preserve">, jossa esiteltiin Amerikan historian rajateesiä. Se esiteltiin American Historical Associationin erityiskokouksessa Chicagossa, Illinoisin osavaltiossa vuonna 1893 pidetyssä Columbian maailmannäyttelyssä, ja se julkaistiin myöhemmin samana vuonna ensin Wisconsinin osavaltion historiallisen seuran julkaisussa Proceedings of the State Historical Society of Wisconsin ja sitten American Historical Associationin vuosiraportissa. Se on sittemmin painettu uudelleen ja koottu useaan otteeseen, ja se sisällytettiin Turnerin vuonna 1921 ilmestyneeseen kirjaan The Frontier in American History (rajaseutu Amerikan historiassa) luvuksi 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rajaseudun merkityksestä Amerikan historiassa...</w:t>
      </w:r>
    </w:p>
    <w:p>
      <w:pPr>
        <w:pStyle w:val="TextBody"/>
        <w:bidi w:val="0"/>
        <w:jc w:val="left"/>
        <w:rPr>
          <w:b/>
          <w:u w:val="single"/>
          <w:shd w:val="clear" w:fill="FFFF00"/>
        </w:rPr>
      </w:pPr>
      <w:r>
        <w:rPr>
          <w:b/>
          <w:u w:val="single"/>
          <w:shd w:val="clear" w:fill="FFFF00"/>
        </w:rPr>
        <w:t xml:space="preserve">Asiakirjan numero 47822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Cole julkaisi debyyttialbuminsa Cole World: The Sideline Story, vuonna 2011. Se debytoi Yhdysvaltain Billboard 200 -listan ykkösenä, ja pian Recording Industry Association of America (RIAA) sertifioi sen platinaksi. Hänen kaksi seuraavaa julkaisuaan, vuoden 2013 Born Sinner ja vuoden 2014 Forest Hills Drive, saivat kriitikoilta enimmäkseen myönteisiä arvioita, ja molemmat saivat platinasertifikaatin Yhdysvalloissa. Jälkimmäinen toi hänelle ensimmäisen Grammy-ehdokkuutensa parhaasta rap-albumista. Joulukuussa 2016 Cole julkaisi neljännen studioalbuminsa 4 Your Eyez Only. Albumi debytoi Billboard 200 -listan ykkösenä, ja se sertifioitiin platinaksi huhtikuussa 2017. Hänen viides albuminsa </w:t>
      </w:r>
      <w:r>
        <w:rPr>
          <w:color w:val="A9A9A9"/>
        </w:rPr>
        <w:t xml:space="preserve">KOD </w:t>
      </w:r>
      <w:r>
        <w:rPr/>
        <w:t xml:space="preserve">julkaistiin huhtikuussa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nimi j cole uusi albumi</w:t>
      </w:r>
    </w:p>
    <w:p>
      <w:pPr>
        <w:pStyle w:val="TextBody"/>
        <w:bidi w:val="0"/>
        <w:jc w:val="left"/>
        <w:rPr>
          <w:b/>
          <w:u w:val="single"/>
          <w:shd w:val="clear" w:fill="FFFF00"/>
        </w:rPr>
      </w:pPr>
      <w:r>
        <w:rPr>
          <w:b/>
          <w:u w:val="single"/>
          <w:shd w:val="clear" w:fill="FFFF00"/>
        </w:rPr>
        <w:t xml:space="preserve">Asiakirjan numero 47823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1000-rupian seteli (₹ 1000) oli Intian rupian arvoinen seteli. Intian keskuspankki (Reserve Bank of India) otti sen käyttöön ensimmäisen kerran vuonna </w:t>
      </w:r>
      <w:r>
        <w:rPr>
          <w:color w:val="A9A9A9"/>
        </w:rPr>
        <w:t xml:space="preserve">1938 </w:t>
      </w:r>
      <w:r>
        <w:rPr/>
        <w:t xml:space="preserve">Britannian vallan aikana, minkä jälkeen se demonetisoitiin vuonna 1946. Itsenäistymisen jälkeen seteli otettiin uudelleen käyttöön vuonna 1954. Tammikuussa 1978 demonetisoitiin kaikki suuret setelit, 1000, 5000 ja 10 000 rupian setelit, jotta saatiin hillittyä käteistä rahaa, jota ei ole tilitetty.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1000 rs seteli otettiin käyttöön Intiassa</w:t>
      </w:r>
    </w:p>
    <w:p>
      <w:pPr>
        <w:pStyle w:val="TextBody"/>
        <w:bidi w:val="0"/>
        <w:jc w:val="left"/>
        <w:rPr>
          <w:b/>
          <w:u w:val="single"/>
          <w:shd w:val="clear" w:fill="FFFF00"/>
        </w:rPr>
      </w:pPr>
      <w:r>
        <w:rPr>
          <w:b/>
          <w:u w:val="single"/>
          <w:shd w:val="clear" w:fill="FFFF00"/>
        </w:rPr>
        <w:t xml:space="preserve">Asiakirjan numero 47824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1973 Kamal sai ensimmäisen aikuisroolinsa </w:t>
      </w:r>
      <w:r>
        <w:rPr>
          <w:color w:val="A9A9A9"/>
        </w:rPr>
        <w:t xml:space="preserve">K. Balachanderin </w:t>
      </w:r>
      <w:r>
        <w:rPr/>
        <w:t xml:space="preserve">elokuvassa Thiagu, </w:t>
      </w:r>
      <w:r>
        <w:rPr/>
        <w:t xml:space="preserve">jota näyttelijä pitää mentorinaan. Hän jatkoi näyttelemistä pienissä rooleissa useissa elokuvissa, kuten Sollathaan Ninaikkiren (1973) ja Naan Avanillai (1974), joista useimmat olivat Balachanderin ohjaamia. Hänen läpimurtonsa itsenäisenä päänäyttelijänä tapahtui vuonna 1974 malayalam-elokuvassa Kanyakumari. Hän voitti siinä Filmfare-palkinnon parhaasta miesnäyttelijästä (Malayalam). Sen jälkeen hän näytteli useissa elokuvissa molemmilla kielillä - tamiliksi ja malayalamiksi. Hänen läpimurtonsa tamililaisessa elokuvassa tapahtui Balachanderin elokuvassa Apoorva Raagangal (1975); elokuva toi hänelle toisen Filmfare-palkinnon, hänen ensimmäisen tamililaisen elokuvansa. Vuosina 1974-1978 hän voitti kuusi Filmfare-palkintoa, joista neljä peräkkäistä parhaan tamililaisen miespääosan palkintoa.) Kamal siirtyi tuottajaksi elokuvassa Raja Paarvai (1981), jossa hän näytteli sokean muusikon pääroolia. Elokuva tuotettiin ``Haasan Brothers'' -nimellä, joka myöhemmin nimettiin uudelleen Raaj Kamal Films Internationaliksi.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elokuvan, jossa Kamal Hassan debytoi näyttelijänä...</w:t>
      </w:r>
    </w:p>
    <w:p>
      <w:pPr>
        <w:pStyle w:val="TextBody"/>
        <w:bidi w:val="0"/>
        <w:jc w:val="left"/>
        <w:rPr>
          <w:b/>
          <w:u w:val="single"/>
          <w:shd w:val="clear" w:fill="FFFF00"/>
        </w:rPr>
      </w:pPr>
      <w:r>
        <w:rPr>
          <w:b/>
          <w:u w:val="single"/>
          <w:shd w:val="clear" w:fill="FFFF00"/>
        </w:rPr>
        <w:t xml:space="preserve">Asiakirjan numero 47825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Byung-Hee saa Starwberry Fields -yhtyeen jäseniltä anteeksipyynnön ja tarjouksen korvata heidän aiemmin romuttamansa rumpusetti, hän lähtee yksin hakemaan sitä. Strawberry Fieldsin jäsenet sen sijaan käyttävät tilaisuutta hyväkseen ja hyökkäävät Byung-Heen kimppuun ja hakkaavat häntä metallitangolla, jolloin hän saa muun muassa vakavan haavan päähänsä. Ji-hyuk, Hyun-soo, Ha-jin, Do-il ja Kyung-jong huomaavat tilanteen ja saavuttavat </w:t>
      </w:r>
      <w:r>
        <w:rPr>
          <w:color w:val="A9A9A9"/>
        </w:rPr>
        <w:t xml:space="preserve">Byung-heen, mutta joutuvat </w:t>
      </w:r>
      <w:r>
        <w:rPr/>
        <w:t xml:space="preserve">todistamaan hänen kuolemaansa, kun kuorma-auto törmää häneen, kun hän horjuu tien yli päästäkseen heidän luokseen.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shut up flower boy bandissa</w:t>
      </w:r>
    </w:p>
    <w:p>
      <w:pPr>
        <w:pStyle w:val="TextBody"/>
        <w:bidi w:val="0"/>
        <w:jc w:val="left"/>
        <w:rPr>
          <w:b/>
          <w:u w:val="single"/>
          <w:shd w:val="clear" w:fill="FFFF00"/>
        </w:rPr>
      </w:pPr>
      <w:r>
        <w:rPr>
          <w:b/>
          <w:u w:val="single"/>
          <w:shd w:val="clear" w:fill="FFFF00"/>
        </w:rPr>
        <w:t xml:space="preserve">Asiakirjan numero 47826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naiskomissio (National Commission for Women, NCW) on Intian hallituksen lakisääteinen elin, jonka tehtävänä on neuvoa hallitusta kaikissa naisia koskevissa poliittisissa kysymyksissä. Se perustettiin tammikuussa 1992 Intian perustuslain säännösten mukaisesti, kuten vuoden 1990 kansallisessa naiskomissiolaissa määritellään. Komission ensimmäinen johtaja oli Jayanti Patnaik. Vuodesta 2017 lähtien </w:t>
      </w:r>
      <w:r>
        <w:rPr/>
        <w:t xml:space="preserve">puheenjohtajana on toiminut </w:t>
      </w:r>
      <w:r>
        <w:rPr>
          <w:color w:val="A9A9A9"/>
        </w:rPr>
        <w:t xml:space="preserve">Rekha Sharma.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kansallisen naiskomitean puheenjohtaja?</w:t>
      </w:r>
    </w:p>
    <w:p>
      <w:pPr>
        <w:pStyle w:val="TextBody"/>
        <w:bidi w:val="0"/>
        <w:jc w:val="left"/>
        <w:rPr>
          <w:b/>
          <w:u w:val="single"/>
          <w:shd w:val="clear" w:fill="FFFF00"/>
        </w:rPr>
      </w:pPr>
      <w:r>
        <w:rPr>
          <w:b/>
          <w:u w:val="single"/>
          <w:shd w:val="clear" w:fill="FFFF00"/>
        </w:rPr>
        <w:t xml:space="preserve">Asiakirjan numero 47827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Pai gow </w:t>
      </w:r>
      <w:r>
        <w:rPr/>
        <w:t xml:space="preserve">(kiinaksi </w:t>
      </w:r>
      <w:r>
        <w:rPr/>
        <w:t xml:space="preserve">牌九; pinyin: pái jiǔ; Jyutping: paai4 gau2) on kiinalainen uhkapeli, jota pelataan 32 kiinalaisella dominopelillä. Sitä pelataan suurimmissa kasinoissa Kiinassa (mukaan lukien Macao), Yhdysvalloissa (mukaan lukien Las Vegas, Nevada, Reno, Nevada, Connecticut, Atlantic City, New Jersey, Pennsylvania ja korttisalit Kaliforniassa), Kanadassa (mukaan lukien Edmonton, Alberta ja Calgary, Alberta), Australiassa ja Uudessa-Seelannissa. Se juontaa juurensa ainakin Song-dynastian ajalta.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kasinopeliä pelataan kiinalaisilla dominopeleillä?</w:t>
      </w:r>
    </w:p>
    <w:p>
      <w:pPr>
        <w:pStyle w:val="TextBody"/>
        <w:bidi w:val="0"/>
        <w:jc w:val="left"/>
        <w:rPr>
          <w:b/>
          <w:u w:val="single"/>
          <w:shd w:val="clear" w:fill="FFFF00"/>
        </w:rPr>
      </w:pPr>
      <w:r>
        <w:rPr>
          <w:b/>
          <w:u w:val="single"/>
          <w:shd w:val="clear" w:fill="FFFF00"/>
        </w:rPr>
        <w:t xml:space="preserve">Asiakirjan numero 47828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Dancing on Ice -sarjan ensimmäinen sarja esitettiin </w:t>
      </w:r>
      <w:r>
        <w:rPr>
          <w:color w:val="A9A9A9"/>
        </w:rPr>
        <w:t xml:space="preserve">14. tammikuuta - 4. maaliskuuta 2006 </w:t>
      </w:r>
      <w:r>
        <w:rPr/>
        <w:t xml:space="preserve">ITV:llä. Sen juonsivat Phillip Schofield ja Holly Willoughby, ja sitä tuomaroi The Ice Panel, johon kuuluivat Nicky Slater, Karen Kresge, Jason Gardiner, Karen Barber ja Robin Cousins. Jayne Torvill ja Christopher Dean valmensivat ja kouluttivat kilpailijoita.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Dancing on Ice -ohjelman ensimmäinen sarja?</w:t>
      </w:r>
    </w:p>
    <w:p>
      <w:pPr>
        <w:pStyle w:val="TextBody"/>
        <w:bidi w:val="0"/>
        <w:jc w:val="left"/>
        <w:rPr>
          <w:b/>
          <w:u w:val="single"/>
          <w:shd w:val="clear" w:fill="FFFF00"/>
        </w:rPr>
      </w:pPr>
      <w:r>
        <w:rPr>
          <w:b/>
          <w:u w:val="single"/>
          <w:shd w:val="clear" w:fill="FFFF00"/>
        </w:rPr>
        <w:t xml:space="preserve">Asiakirjan numero 47829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Kenraalimajuri Kunhiraman Palat Candeth nimitettiin sotilaskuvernööriksi Goaan, jonka brittihallitus perusti ensimmäisen kerran vuonna 1934. Vuonna 1963 </w:t>
      </w:r>
      <w:r>
        <w:rPr>
          <w:color w:val="A9A9A9"/>
        </w:rPr>
        <w:t xml:space="preserve">Intian parlamentti </w:t>
      </w:r>
      <w:r>
        <w:rPr/>
        <w:t xml:space="preserve">hyväksyi Intian perustuslain 12. muutoslain, jolla vallatut alueet liitettiin virallisesti Intian unioniin. Goasta, Damanista ja Diusta tuli unionin alue. Dadra ja Nagar Haveli, joka oli aiemmin osa Estado da Indiaa, mutta itsenäistyi vuosina 1954-1961, muuttui erilliseksi unionin alueeksi.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muutti perustuslakiaan ja julisti Goan osavaltiokseen.</w:t>
      </w:r>
    </w:p>
    <w:p>
      <w:pPr>
        <w:pStyle w:val="TextBody"/>
        <w:bidi w:val="0"/>
        <w:jc w:val="left"/>
        <w:rPr>
          <w:b/>
          <w:u w:val="single"/>
          <w:shd w:val="clear" w:fill="FFFF00"/>
        </w:rPr>
      </w:pPr>
      <w:r>
        <w:rPr>
          <w:b/>
          <w:u w:val="single"/>
          <w:shd w:val="clear" w:fill="FFFF00"/>
        </w:rPr>
        <w:t xml:space="preserve">Asiakirjan numero 47830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Apulaispäällikkö David Hale on fiktiivinen hahmo FX:n televisiosarjassa Sons of Anarchy</w:t>
      </w:r>
      <w:r>
        <w:rPr/>
        <w:t xml:space="preserve">, jota esittää </w:t>
      </w:r>
      <w:r>
        <w:rPr>
          <w:color w:val="A9A9A9"/>
        </w:rPr>
        <w:t xml:space="preserve">Taylor Sheridan.</w:t>
      </w:r>
      <w:r>
        <w:rPr/>
        <w:t xml:space="preserve"> Hän oli apulaispoliisipäällikkö pohjois-kalifornialaisessa Charmingin pikkukaupungissa. Poliisipäällikkö Wayne Unser antoi hänelle lempinimen ``Captain America'' hänen mustavalkoisten näkemystensä ja lakien tinkimättömän puhtauden vuoksi sekä mahdollisesti hänen neliömäisen amerikkalaisen ulkonäkönsä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David Halea Sons of Anarchyssa...</w:t>
      </w:r>
    </w:p>
    <w:p>
      <w:pPr>
        <w:pStyle w:val="TextBody"/>
        <w:bidi w:val="0"/>
        <w:jc w:val="left"/>
        <w:rPr>
          <w:b/>
          <w:u w:val="single"/>
          <w:shd w:val="clear" w:fill="FFFF00"/>
        </w:rPr>
      </w:pPr>
      <w:r>
        <w:rPr>
          <w:b/>
          <w:u w:val="single"/>
          <w:shd w:val="clear" w:fill="FFFF00"/>
        </w:rPr>
        <w:t xml:space="preserve">Asiakirjan numero 47831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Verenkiertoanastomoosi on kahden verisuonen välinen yhteys (anastomoosi), esimerkiksi </w:t>
      </w:r>
      <w:r>
        <w:rPr>
          <w:color w:val="A9A9A9"/>
        </w:rPr>
        <w:t xml:space="preserve">valtimoiden välinen </w:t>
      </w:r>
      <w:r>
        <w:rPr/>
        <w:t xml:space="preserve">(arterio-arteriaalinen anastomoosi), laskimoiden välinen (veno-venoosinen anastomoosi) tai valtimon ja laskimon välinen (arterio-venoosinen anastomoosi). Valtimoiden ja laskimoiden väliset anastomoosit johtavat siihen, että samaa kudostilavuutta palvelee useita valtimoita ja laskimoita. Tällaisia anastomoseja esiintyy normaalisti elimistössä verenkiertojärjestelmässä, ja ne toimivat veren varareitteinä, jos jokin yhteys on tukossa tai muuten vaarassa, mutta niitä voi esiintyä myös patologisesti.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valtimoiden anastomoosit esiintyvät elimistössä?</w:t>
      </w:r>
    </w:p>
    <w:p>
      <w:pPr>
        <w:pStyle w:val="TextBody"/>
        <w:bidi w:val="0"/>
        <w:jc w:val="left"/>
        <w:rPr>
          <w:b/>
          <w:u w:val="single"/>
          <w:shd w:val="clear" w:fill="FFFF00"/>
        </w:rPr>
      </w:pPr>
      <w:r>
        <w:rPr>
          <w:b/>
          <w:u w:val="single"/>
          <w:shd w:val="clear" w:fill="FFFF00"/>
        </w:rPr>
        <w:t xml:space="preserve">Asiakirjan numero 47832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Afasia </w:t>
      </w:r>
      <w:r>
        <w:rPr/>
        <w:t xml:space="preserve">on kyvyttömyys ymmärtää ja muotoilla kieltä tiettyjen aivoalueiden vaurioitumisen vuoksi. Vaurio johtuu yleensä aivoverisuonitapaturmasta (aivohalvauksesta) tai päävammasta, mutta nämä eivät ole ainoita mahdollisia syitä. Jotta afasia voidaan diagnosoida, henkilön puheen tai kielen on oltava merkittävästi heikentynyt yhdellä (tai useammalla) neljästä kommunikaatiomodaliteetista aivovamman jälkeen tai sen on heikyttävä merkittävästi lyhyen ajan kuluessa (etenevä afasia). Nämä neljä viestintätapaa ovat kuullun ymmärtäminen, sanallinen ilmaisu, lukeminen ja kirjoittaminen sekä toiminnallinen viestintä.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Kielen puhumisen tai ymmärtämisen vaje on nimeltään</w:t>
      </w:r>
    </w:p>
    <w:p>
      <w:pPr>
        <w:pStyle w:val="TextBody"/>
        <w:bidi w:val="0"/>
        <w:jc w:val="left"/>
        <w:rPr>
          <w:b/>
          <w:u w:val="single"/>
          <w:shd w:val="clear" w:fill="FFFF00"/>
        </w:rPr>
      </w:pPr>
      <w:r>
        <w:rPr>
          <w:b/>
          <w:u w:val="single"/>
          <w:shd w:val="clear" w:fill="FFFF00"/>
        </w:rPr>
        <w:t xml:space="preserve">Asiakirjan numero 47833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Salmonellalajit ovat solunsisäisiä taudinaiheuttajia: tietyt serotyypit aiheuttavat sairauksia. </w:t>
      </w:r>
      <w:r>
        <w:rPr>
          <w:color w:val="A9A9A9"/>
        </w:rPr>
        <w:t xml:space="preserve">Ei-typhoidiset serotyypit </w:t>
      </w:r>
      <w:r>
        <w:rPr/>
        <w:t xml:space="preserve">voivat siirtyä eläimestä ihmiseen ja ihmisestä ihmiseen. Ne tunkeutuvat yleensä vain ruoansulatuskanavaan ja aiheuttavat salmonellan aiheuttaman ruokamyrkytyksen; oireet häviävät ilman antibiootteja. Saharan eteläpuolisessa Afrikassa ne voivat kuitenkin olla invasiivisia ja aiheuttaa parafoidikuumeen, joka vaatii välitöntä antibioottihoitoa. Lavantauti-serotyypit voivat siirtyä vain ihmisestä ihmiseen, ja ne voivat aiheuttaa salmonellan aiheuttaman ruokamyrkytyksen, lavantaudin ja paratyfoomakuumeen. Lavantauti syntyy, kun salmonella tunkeutuu verenkiertoon (lavantauti) tai leviää koko elimistöön, tunkeutuu elimiin ja erittää endotoksiineja (septinen muoto). Tämä voi johtaa hengenvaaralliseen hypovolemiseen sokkiin ja septiseen sokkiin, ja se edellyttää tehohoitoa, mukaan lukien antibiootteja.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Salmonella spp. tarttuu yleensä eläimistä ihmisiin.</w:t>
      </w:r>
    </w:p>
    <w:p>
      <w:pPr>
        <w:pStyle w:val="TextBody"/>
        <w:bidi w:val="0"/>
        <w:jc w:val="left"/>
        <w:rPr>
          <w:b/>
          <w:u w:val="single"/>
          <w:shd w:val="clear" w:fill="FFFF00"/>
        </w:rPr>
      </w:pPr>
      <w:r>
        <w:rPr>
          <w:b/>
          <w:u w:val="single"/>
          <w:shd w:val="clear" w:fill="FFFF00"/>
        </w:rPr>
        <w:t xml:space="preserve">Asiakirjan numero 47834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Karhunkynsi on makea, tanskalaista muistuttava hiivaleivonnainen, joka on peräisin Yhdysvalloista 1920-luvun puolivälissä. Karhunkynsi on yleensä täytetty </w:t>
      </w:r>
      <w:r>
        <w:rPr>
          <w:color w:val="A9A9A9"/>
        </w:rPr>
        <w:t xml:space="preserve">mantelimassalla ja joskus rusinoilla, </w:t>
      </w:r>
      <w:r>
        <w:rPr/>
        <w:t xml:space="preserve">ja se on usein puoliympyrän muotoinen, ja sen kaarevassa reunassa on viipaleita, tai suorakaiteen muotoinen, ja sen toisella puolella on osittaisia viipaleita. Kun taikina kohoaa, osat irtoavat toisistaan ja muistuttavat karhun varpaiden muotoa, mistä nimi johtuu.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karhun kynnen täyte</w:t>
      </w:r>
    </w:p>
    <w:p>
      <w:pPr>
        <w:pStyle w:val="TextBody"/>
        <w:bidi w:val="0"/>
        <w:jc w:val="left"/>
        <w:rPr>
          <w:b/>
          <w:u w:val="single"/>
          <w:shd w:val="clear" w:fill="FFFF00"/>
        </w:rPr>
      </w:pPr>
      <w:r>
        <w:rPr>
          <w:b/>
          <w:u w:val="single"/>
          <w:shd w:val="clear" w:fill="FFFF00"/>
        </w:rPr>
        <w:t xml:space="preserve">Asiakirjan numero 47835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Lennon &amp; Maisy on kanadalainen musiikkiduo, joka koostuu sisaruksista Lennon Ray Louise Stella (s. 13. elokuuta 1999) ja Maisy Jude Marion Stella (s. 13. joulukuuta 2003), jotka tunnetaan parhaiten rooleistaan </w:t>
      </w:r>
      <w:r>
        <w:rPr>
          <w:color w:val="A9A9A9"/>
        </w:rPr>
        <w:t xml:space="preserve">Maddie ja Daphne </w:t>
      </w:r>
      <w:r>
        <w:rPr/>
        <w:t xml:space="preserve">Conradina (Lennonin hahmo puhutettiin nimellä ``Maddie Conrad'' ja myöhemmin ``Maddie Jaymes'' tai ``Maddie Claybourne'' myöhemmillä kausilla) CMT-musiikkidraamasarjassa Nashville. He ovat syntyneet Oshawassa, Ontariossa, mutta asuvat nykyään Nashvillessä, Tennesseessä. Lennon &amp; Maisy ovat MaryLynne ja Brad Stellan tyttäret, jotka esiintyvät yhdessä nimellä The Stellas.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Lennon ja Maisy näyttelevät Nashvillessä?</w:t>
      </w:r>
    </w:p>
    <w:p>
      <w:pPr>
        <w:pStyle w:val="TextBody"/>
        <w:bidi w:val="0"/>
        <w:jc w:val="left"/>
        <w:rPr>
          <w:b/>
          <w:u w:val="single"/>
          <w:shd w:val="clear" w:fill="FFFF00"/>
        </w:rPr>
      </w:pPr>
      <w:r>
        <w:rPr>
          <w:b/>
          <w:u w:val="single"/>
          <w:shd w:val="clear" w:fill="FFFF00"/>
        </w:rPr>
        <w:t xml:space="preserve">Asiakirjan numero 47836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Barokkiarkkitehtuurista tuli suosittua sen jälkeen, kun Francesco Bounamici suunnitteli </w:t>
      </w:r>
      <w:r>
        <w:rPr>
          <w:color w:val="A9A9A9"/>
        </w:rPr>
        <w:t xml:space="preserve">Vallettan jesuiittojen kirkon </w:t>
      </w:r>
      <w:r>
        <w:rPr/>
        <w:t xml:space="preserve">vuonna 1635. Seuraavina vuosikymmeninä monia kirkkoja, julkisia rakennuksia, kaupungin portteja, palatseja ja muita rakennelmia rakennettiin tai rakennettiin uudelleen tässä tyylissä. Uusia kirkkoja rakennettiin barokkityyliin, kun taas vanhoja kirkkoja rakennettiin uudelleen tai koristeltiin uudelleen. Esimerkkeinä voidaan mainita Pyhän Johanneksen katedraalin sisätilat, jotka Mattia Preti suunnitteli kokonaan uudelleen 1660-luvulla, ja Voiton Marian kirkko, jonka julkisivu rakennettiin uudelleen vuonna 1752.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tästä jesuiittakirkosta tuli malli muille italialaisille barokkikirkoille.</w:t>
      </w:r>
    </w:p>
    <w:p>
      <w:pPr>
        <w:pStyle w:val="TextBody"/>
        <w:bidi w:val="0"/>
        <w:jc w:val="left"/>
        <w:rPr>
          <w:b/>
          <w:u w:val="single"/>
          <w:shd w:val="clear" w:fill="FFFF00"/>
        </w:rPr>
      </w:pPr>
      <w:r>
        <w:rPr>
          <w:b/>
          <w:u w:val="single"/>
          <w:shd w:val="clear" w:fill="FFFF00"/>
        </w:rPr>
        <w:t xml:space="preserve">Asiakirjan numero 47837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Sangai-festivaali on Manipurin matkailuviraston vuosittain 21.-30. marraskuuta järjestämä kulttuurifestivaali. Vaikka </w:t>
      </w:r>
      <w:r>
        <w:rPr/>
        <w:t xml:space="preserve">tätä festivaalia on vietetty viime vuosina useita kertoja matkailufestivaalin nimellä, vuodesta 2010 lähtien se on nimetty Sangai-festivaaliksi, jotta voidaan tuoda esiin ujo ja lempeä kulmahäntäpeura, joka tunnetaan yleisesti Sangai-peurana ja joka on </w:t>
      </w:r>
      <w:r>
        <w:rPr>
          <w:color w:val="A9A9A9"/>
        </w:rPr>
        <w:t xml:space="preserve">Manipurin </w:t>
      </w:r>
      <w:r>
        <w:rPr/>
        <w:t xml:space="preserve">valtioneläin</w:t>
      </w:r>
      <w:r>
        <w:rPr/>
        <w:t xml:space="preserve">. Koska festivaalia vietetään Manipurin mainostamiseksi maailmanluokan matkailukohteena, se esittelee parasta, mitä osavaltiolla on tarjota maailmalle taiteen ja kulttuurin, käsintehtyjen kudosten, käsitöiden ja kuvataiteen, alkuperäisurheilun, keittiön ja musiikin, ympäristö- ja seikkailu-urheilun sekä maan luonnonkauneuden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Sangai festvalia vietetään missä osavaltiossa Intiassa?</w:t>
      </w:r>
    </w:p>
    <w:p>
      <w:pPr>
        <w:pStyle w:val="TextBody"/>
        <w:bidi w:val="0"/>
        <w:jc w:val="left"/>
        <w:rPr>
          <w:b/>
          <w:u w:val="single"/>
          <w:shd w:val="clear" w:fill="FFFF00"/>
        </w:rPr>
      </w:pPr>
      <w:r>
        <w:rPr>
          <w:b/>
          <w:u w:val="single"/>
          <w:shd w:val="clear" w:fill="FFFF00"/>
        </w:rPr>
        <w:t xml:space="preserve">Asiakirjan numero 47838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Jodikokeella testataan tärkkelyksen esiintyminen. </w:t>
      </w:r>
      <w:r>
        <w:rPr>
          <w:color w:val="A9A9A9"/>
        </w:rPr>
        <w:t xml:space="preserve">Tärkkelys muuttuu voimakkaan "sinimustaksi", kun siihen lisätään trijodidi-anionin vesiliuosta, mikä </w:t>
      </w:r>
      <w:r>
        <w:rPr/>
        <w:t xml:space="preserve">johtuu molekyylien välisen varauksensiirtokompleksin muodostumisesta. Tärkkelyksen puuttuessa vesiliuoksen ruskea väri säilyy. Tämä tärkkelyksen ja trijodidin välinen vuorovaikutus on myös jodometrian perusta.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jodia käytetään tärkkelyksen testaamiseen?</w:t>
      </w:r>
    </w:p>
    <w:p>
      <w:pPr>
        <w:pStyle w:val="TextBody"/>
        <w:bidi w:val="0"/>
        <w:jc w:val="left"/>
        <w:rPr>
          <w:b/>
          <w:u w:val="single"/>
          <w:shd w:val="clear" w:fill="FFFF00"/>
        </w:rPr>
      </w:pPr>
      <w:r>
        <w:rPr>
          <w:b/>
          <w:u w:val="single"/>
          <w:shd w:val="clear" w:fill="FFFF00"/>
        </w:rPr>
        <w:t xml:space="preserve">Asiakirjan numero 47839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54"/>
        <w:gridCol w:w="1606"/>
        <w:gridCol w:w="905"/>
        <w:gridCol w:w="2907"/>
        <w:gridCol w:w="1230"/>
        <w:gridCol w:w="2803"/>
      </w:tblGrid>
      <w:tr>
        <w:trPr/>
        <w:tc>
          <w:tcPr>
            <w:tcW w:w="754" w:type="dxa"/>
            <w:tcBorders/>
            <w:vAlign w:val="center"/>
          </w:tcPr>
          <w:p>
            <w:pPr>
              <w:pStyle w:val="TableHeading"/>
              <w:suppressLineNumbers/>
              <w:bidi w:val="0"/>
              <w:spacing w:before="0" w:after="283"/>
              <w:jc w:val="center"/>
              <w:rPr/>
            </w:pPr>
            <w:r>
              <w:rPr/>
              <w:t xml:space="preserve">Kuva </w:t>
            </w:r>
          </w:p>
        </w:tc>
        <w:tc>
          <w:tcPr>
            <w:tcW w:w="1606" w:type="dxa"/>
            <w:tcBorders/>
            <w:vAlign w:val="center"/>
          </w:tcPr>
          <w:p>
            <w:pPr>
              <w:pStyle w:val="TableHeading"/>
              <w:suppressLineNumbers/>
              <w:bidi w:val="0"/>
              <w:spacing w:before="0" w:after="283"/>
              <w:jc w:val="center"/>
              <w:rPr/>
            </w:pPr>
            <w:r>
              <w:rPr/>
              <w:t xml:space="preserve">Tyyppi </w:t>
            </w:r>
          </w:p>
        </w:tc>
        <w:tc>
          <w:tcPr>
            <w:tcW w:w="905" w:type="dxa"/>
            <w:tcBorders/>
            <w:vAlign w:val="center"/>
          </w:tcPr>
          <w:p>
            <w:pPr>
              <w:pStyle w:val="TableHeading"/>
              <w:suppressLineNumbers/>
              <w:bidi w:val="0"/>
              <w:spacing w:before="0" w:after="283"/>
              <w:jc w:val="center"/>
              <w:rPr/>
            </w:pPr>
            <w:r>
              <w:rPr/>
              <w:t xml:space="preserve">Ensimmäinen liikkeeseenlasku </w:t>
            </w:r>
          </w:p>
        </w:tc>
        <w:tc>
          <w:tcPr>
            <w:tcW w:w="2907" w:type="dxa"/>
            <w:tcBorders/>
            <w:vAlign w:val="center"/>
          </w:tcPr>
          <w:p>
            <w:pPr>
              <w:pStyle w:val="TableHeading"/>
              <w:suppressLineNumbers/>
              <w:bidi w:val="0"/>
              <w:spacing w:before="0" w:after="283"/>
              <w:jc w:val="center"/>
              <w:rPr/>
            </w:pPr>
            <w:r>
              <w:rPr/>
              <w:t xml:space="preserve">Suunnittelu </w:t>
            </w:r>
          </w:p>
        </w:tc>
        <w:tc>
          <w:tcPr>
            <w:tcW w:w="1230" w:type="dxa"/>
            <w:tcBorders/>
            <w:vAlign w:val="center"/>
          </w:tcPr>
          <w:p>
            <w:pPr>
              <w:pStyle w:val="TableHeading"/>
              <w:suppressLineNumbers/>
              <w:bidi w:val="0"/>
              <w:spacing w:before="0" w:after="283"/>
              <w:jc w:val="center"/>
              <w:rPr/>
            </w:pPr>
            <w:r>
              <w:rPr/>
              <w:t xml:space="preserve">Sarjamuoto </w:t>
            </w:r>
          </w:p>
        </w:tc>
        <w:tc>
          <w:tcPr>
            <w:tcW w:w="2803" w:type="dxa"/>
            <w:tcBorders/>
            <w:vAlign w:val="center"/>
          </w:tcPr>
          <w:p>
            <w:pPr>
              <w:pStyle w:val="TableHeading"/>
              <w:suppressLineNumbers/>
              <w:bidi w:val="0"/>
              <w:spacing w:before="0" w:after="283"/>
              <w:jc w:val="center"/>
              <w:rPr/>
            </w:pPr>
            <w:r>
              <w:rPr/>
              <w:t xml:space="preserve">Huomautukset </w:t>
            </w:r>
          </w:p>
        </w:tc>
      </w:tr>
      <w:tr>
        <w:trPr/>
        <w:tc>
          <w:tcPr>
            <w:tcW w:w="754"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Vaihtoehtoiset polttoaineet -- hallitus </w:t>
            </w:r>
          </w:p>
        </w:tc>
        <w:tc>
          <w:tcPr>
            <w:tcW w:w="905" w:type="dxa"/>
            <w:tcBorders/>
            <w:vAlign w:val="center"/>
          </w:tcPr>
          <w:p>
            <w:pPr>
              <w:pStyle w:val="TableContents"/>
              <w:bidi w:val="0"/>
              <w:spacing w:before="0" w:after="283"/>
              <w:jc w:val="left"/>
              <w:rPr>
                <w:sz w:val="4"/>
                <w:szCs w:val="4"/>
              </w:rPr>
            </w:pPr>
            <w:r>
              <w:rPr>
                <w:sz w:val="4"/>
                <w:szCs w:val="4"/>
              </w:rPr>
            </w:r>
          </w:p>
        </w:tc>
        <w:tc>
          <w:tcPr>
            <w:tcW w:w="2907" w:type="dxa"/>
            <w:tcBorders/>
            <w:vAlign w:val="center"/>
          </w:tcPr>
          <w:p>
            <w:pPr>
              <w:pStyle w:val="TableContents"/>
              <w:bidi w:val="0"/>
              <w:spacing w:before="0" w:after="283"/>
              <w:jc w:val="left"/>
              <w:rPr/>
            </w:pPr>
            <w:r>
              <w:rPr/>
              <w:t xml:space="preserve">Sininen taivas ja pilvet grafiikka </w:t>
            </w:r>
          </w:p>
        </w:tc>
        <w:tc>
          <w:tcPr>
            <w:tcW w:w="1230" w:type="dxa"/>
            <w:tcBorders/>
            <w:vAlign w:val="center"/>
          </w:tcPr>
          <w:p>
            <w:pPr>
              <w:pStyle w:val="TableContents"/>
              <w:bidi w:val="0"/>
              <w:spacing w:before="0" w:after="283"/>
              <w:jc w:val="left"/>
              <w:rPr/>
            </w:pPr>
            <w:r>
              <w:rPr/>
              <w:t xml:space="preserve">GA 12345 </w:t>
            </w:r>
          </w:p>
        </w:tc>
        <w:tc>
          <w:tcPr>
            <w:tcW w:w="2803" w:type="dxa"/>
            <w:tcBorders/>
            <w:vAlign w:val="center"/>
          </w:tcPr>
          <w:p>
            <w:pPr>
              <w:pStyle w:val="TableContents"/>
              <w:bidi w:val="0"/>
              <w:spacing w:before="0" w:after="283"/>
              <w:jc w:val="left"/>
              <w:rPr>
                <w:sz w:val="4"/>
                <w:szCs w:val="4"/>
              </w:rPr>
            </w:pPr>
            <w:r>
              <w:rPr>
                <w:sz w:val="4"/>
                <w:szCs w:val="4"/>
              </w:rPr>
            </w:r>
          </w:p>
        </w:tc>
      </w:tr>
      <w:tr>
        <w:trPr/>
        <w:tc>
          <w:tcPr>
            <w:tcW w:w="754"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Vaihtoehtoinen polttoaine -- Matkustajat </w:t>
            </w:r>
          </w:p>
        </w:tc>
        <w:tc>
          <w:tcPr>
            <w:tcW w:w="905" w:type="dxa"/>
            <w:tcBorders/>
            <w:vAlign w:val="center"/>
          </w:tcPr>
          <w:p>
            <w:pPr>
              <w:pStyle w:val="TableContents"/>
              <w:bidi w:val="0"/>
              <w:spacing w:before="0" w:after="283"/>
              <w:jc w:val="left"/>
              <w:rPr>
                <w:sz w:val="4"/>
                <w:szCs w:val="4"/>
              </w:rPr>
            </w:pPr>
            <w:r>
              <w:rPr>
                <w:sz w:val="4"/>
                <w:szCs w:val="4"/>
              </w:rPr>
            </w:r>
          </w:p>
        </w:tc>
        <w:tc>
          <w:tcPr>
            <w:tcW w:w="2907" w:type="dxa"/>
            <w:tcBorders/>
            <w:vAlign w:val="center"/>
          </w:tcPr>
          <w:p>
            <w:pPr>
              <w:pStyle w:val="TableContents"/>
              <w:bidi w:val="0"/>
              <w:spacing w:before="0" w:after="283"/>
              <w:jc w:val="left"/>
              <w:rPr/>
            </w:pPr>
            <w:r>
              <w:rPr/>
              <w:t xml:space="preserve">Sininen taivas ja pilvet grafiikka </w:t>
            </w:r>
          </w:p>
        </w:tc>
        <w:tc>
          <w:tcPr>
            <w:tcW w:w="1230" w:type="dxa"/>
            <w:tcBorders/>
            <w:vAlign w:val="center"/>
          </w:tcPr>
          <w:p>
            <w:pPr>
              <w:pStyle w:val="TableContents"/>
              <w:bidi w:val="0"/>
              <w:spacing w:before="0" w:after="283"/>
              <w:jc w:val="left"/>
              <w:rPr/>
            </w:pPr>
            <w:r>
              <w:rPr/>
              <w:t xml:space="preserve">AF 1234 AF 123A AF 123A AF 12A3 AF1A23 </w:t>
            </w:r>
          </w:p>
        </w:tc>
        <w:tc>
          <w:tcPr>
            <w:tcW w:w="2803" w:type="dxa"/>
            <w:tcBorders/>
            <w:vAlign w:val="center"/>
          </w:tcPr>
          <w:p>
            <w:pPr>
              <w:pStyle w:val="TableContents"/>
              <w:bidi w:val="0"/>
              <w:spacing w:before="0" w:after="283"/>
              <w:jc w:val="left"/>
              <w:rPr/>
            </w:pPr>
            <w:r>
              <w:rPr/>
              <w:t xml:space="preserve">Varhaisissa levyissä oli vaaleampi tausta. Sarjanumerot muuttuivat ruudullisiksi noin AF 00P1:n kohdalla ja sitten välilyönneiksi (ilman erotinta AF-etuliitteen jälkeen) noin AF00S1:n kohdalla. </w:t>
            </w:r>
          </w:p>
        </w:tc>
      </w:tr>
      <w:tr>
        <w:trPr/>
        <w:tc>
          <w:tcPr>
            <w:tcW w:w="754"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Vaihtoehtoinen polttoaine -- hybridiajoneuvo </w:t>
            </w:r>
          </w:p>
        </w:tc>
        <w:tc>
          <w:tcPr>
            <w:tcW w:w="905" w:type="dxa"/>
            <w:tcBorders/>
            <w:vAlign w:val="center"/>
          </w:tcPr>
          <w:p>
            <w:pPr>
              <w:pStyle w:val="TableContents"/>
              <w:bidi w:val="0"/>
              <w:spacing w:before="0" w:after="283"/>
              <w:jc w:val="left"/>
              <w:rPr/>
            </w:pPr>
            <w:r>
              <w:rPr/>
              <w:t xml:space="preserve">2008 </w:t>
            </w:r>
          </w:p>
        </w:tc>
        <w:tc>
          <w:tcPr>
            <w:tcW w:w="2907" w:type="dxa"/>
            <w:tcBorders/>
            <w:vAlign w:val="center"/>
          </w:tcPr>
          <w:p>
            <w:pPr>
              <w:pStyle w:val="TableContents"/>
              <w:bidi w:val="0"/>
              <w:spacing w:before="0" w:after="283"/>
              <w:jc w:val="left"/>
              <w:rPr/>
            </w:pPr>
            <w:r>
              <w:rPr/>
              <w:t xml:space="preserve">Sininen taivas ja pilvet grafiikka </w:t>
            </w:r>
          </w:p>
        </w:tc>
        <w:tc>
          <w:tcPr>
            <w:tcW w:w="1230" w:type="dxa"/>
            <w:tcBorders/>
            <w:vAlign w:val="center"/>
          </w:tcPr>
          <w:p>
            <w:pPr>
              <w:pStyle w:val="TableContents"/>
              <w:bidi w:val="0"/>
              <w:spacing w:before="0" w:after="283"/>
              <w:jc w:val="left"/>
              <w:rPr/>
            </w:pPr>
            <w:r>
              <w:rPr/>
              <w:t xml:space="preserve">12L N34 </w:t>
            </w:r>
          </w:p>
        </w:tc>
        <w:tc>
          <w:tcPr>
            <w:tcW w:w="2803" w:type="dxa"/>
            <w:tcBorders/>
            <w:vAlign w:val="center"/>
          </w:tcPr>
          <w:p>
            <w:pPr>
              <w:pStyle w:val="TableContents"/>
              <w:bidi w:val="0"/>
              <w:spacing w:before="0" w:after="283"/>
              <w:jc w:val="left"/>
              <w:rPr/>
            </w:pPr>
            <w:r>
              <w:rPr/>
              <w:t xml:space="preserve">Liikkeeseenlasku lopetettiin 99L N99. </w:t>
            </w:r>
          </w:p>
        </w:tc>
      </w:tr>
      <w:tr>
        <w:trPr/>
        <w:tc>
          <w:tcPr>
            <w:tcW w:w="754"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Radioamatöörit </w:t>
            </w:r>
          </w:p>
        </w:tc>
        <w:tc>
          <w:tcPr>
            <w:tcW w:w="905" w:type="dxa"/>
            <w:tcBorders/>
            <w:vAlign w:val="center"/>
          </w:tcPr>
          <w:p>
            <w:pPr>
              <w:pStyle w:val="TableContents"/>
              <w:bidi w:val="0"/>
              <w:spacing w:before="0" w:after="283"/>
              <w:jc w:val="left"/>
              <w:rPr>
                <w:sz w:val="4"/>
                <w:szCs w:val="4"/>
              </w:rPr>
            </w:pPr>
            <w:r>
              <w:rPr>
                <w:sz w:val="4"/>
                <w:szCs w:val="4"/>
              </w:rPr>
            </w:r>
          </w:p>
        </w:tc>
        <w:tc>
          <w:tcPr>
            <w:tcW w:w="2907" w:type="dxa"/>
            <w:tcBorders/>
            <w:vAlign w:val="center"/>
          </w:tcPr>
          <w:p>
            <w:pPr>
              <w:pStyle w:val="TableContents"/>
              <w:bidi w:val="0"/>
              <w:spacing w:before="0" w:after="283"/>
              <w:jc w:val="left"/>
              <w:rPr/>
            </w:pPr>
            <w:r>
              <w:rPr/>
              <w:t xml:space="preserve">Matkustajapaikkana. Vuodesta 1955 alkaen sarjakuvan vasemmalla puolella on radiotornin kuva, ja ``GRAND CANYON STATE'' on korvattu sanalla ``AMATEUR RADIO OPERATOR''. </w:t>
            </w:r>
          </w:p>
        </w:tc>
        <w:tc>
          <w:tcPr>
            <w:tcW w:w="1230" w:type="dxa"/>
            <w:tcBorders/>
            <w:vAlign w:val="center"/>
          </w:tcPr>
          <w:p>
            <w:pPr>
              <w:pStyle w:val="TableContents"/>
              <w:bidi w:val="0"/>
              <w:spacing w:before="0" w:after="283"/>
              <w:jc w:val="left"/>
              <w:rPr/>
            </w:pPr>
            <w:r>
              <w:rPr/>
              <w:t xml:space="preserve">Rekisterinumero on FCC:n antama kutsutunnus. </w:t>
            </w:r>
          </w:p>
        </w:tc>
        <w:tc>
          <w:tcPr>
            <w:tcW w:w="2803" w:type="dxa"/>
            <w:tcBorders/>
            <w:vAlign w:val="center"/>
          </w:tcPr>
          <w:p>
            <w:pPr>
              <w:pStyle w:val="TableContents"/>
              <w:bidi w:val="0"/>
              <w:spacing w:before="0" w:after="283"/>
              <w:jc w:val="left"/>
              <w:rPr/>
            </w:pPr>
            <w:r>
              <w:rPr/>
              <w:t xml:space="preserve">Yksi varhaisimmista erikoiskilvistä, joka on edelleen saatavilla helmikuussa 2013. </w:t>
            </w:r>
          </w:p>
        </w:tc>
      </w:tr>
      <w:tr>
        <w:trPr/>
        <w:tc>
          <w:tcPr>
            <w:tcW w:w="754"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Jaettu </w:t>
            </w:r>
          </w:p>
        </w:tc>
        <w:tc>
          <w:tcPr>
            <w:tcW w:w="905" w:type="dxa"/>
            <w:tcBorders/>
            <w:vAlign w:val="center"/>
          </w:tcPr>
          <w:p>
            <w:pPr>
              <w:pStyle w:val="TableContents"/>
              <w:bidi w:val="0"/>
              <w:spacing w:before="0" w:after="283"/>
              <w:jc w:val="left"/>
              <w:rPr>
                <w:sz w:val="4"/>
                <w:szCs w:val="4"/>
              </w:rPr>
            </w:pPr>
            <w:r>
              <w:rPr>
                <w:sz w:val="4"/>
                <w:szCs w:val="4"/>
              </w:rPr>
            </w:r>
          </w:p>
        </w:tc>
        <w:tc>
          <w:tcPr>
            <w:tcW w:w="2907" w:type="dxa"/>
            <w:tcBorders/>
            <w:vAlign w:val="center"/>
          </w:tcPr>
          <w:p>
            <w:pPr>
              <w:pStyle w:val="TableContents"/>
              <w:bidi w:val="0"/>
              <w:spacing w:before="0" w:after="283"/>
              <w:jc w:val="left"/>
              <w:rPr/>
            </w:pPr>
            <w:r>
              <w:rPr/>
              <w:t xml:space="preserve">Kuten matkustajapohja, mutta mainoslauseen sijasta "APPORTIONED". </w:t>
            </w:r>
          </w:p>
        </w:tc>
        <w:tc>
          <w:tcPr>
            <w:tcW w:w="1230" w:type="dxa"/>
            <w:tcBorders/>
            <w:vAlign w:val="center"/>
          </w:tcPr>
          <w:p>
            <w:pPr>
              <w:pStyle w:val="TableContents"/>
              <w:bidi w:val="0"/>
              <w:spacing w:before="0" w:after="283"/>
              <w:jc w:val="left"/>
              <w:rPr/>
            </w:pPr>
            <w:r>
              <w:rPr/>
              <w:t xml:space="preserve">AA 12345 </w:t>
            </w:r>
          </w:p>
        </w:tc>
        <w:tc>
          <w:tcPr>
            <w:tcW w:w="2803" w:type="dxa"/>
            <w:tcBorders/>
            <w:vAlign w:val="center"/>
          </w:tcPr>
          <w:p>
            <w:pPr>
              <w:pStyle w:val="TableContents"/>
              <w:bidi w:val="0"/>
              <w:spacing w:before="0" w:after="283"/>
              <w:jc w:val="left"/>
              <w:rPr/>
            </w:pPr>
            <w:r>
              <w:rPr/>
              <w:t xml:space="preserve">Alkoi AA 00001:llä; laskee tällä hetkellä liikkeeseen AG-sarjaa. AC varattu valinnaiselle It Shouldn't Hurt to Be a Child -kilvelle, ja AF jätetty pois sekaannusten välttämiseksi vaihtoehtoisten polttoaineiden matkustajakilpien kanssa. AD-sarjan puolivälissä sarjanumerot muuttuivat seulotuiksi. </w:t>
            </w:r>
          </w:p>
        </w:tc>
      </w:tr>
      <w:tr>
        <w:trPr/>
        <w:tc>
          <w:tcPr>
            <w:tcW w:w="754"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color w:val="A9A9A9"/>
              </w:rPr>
              <w:t xml:space="preserve">Kaupalline</w:t>
            </w:r>
            <w:r>
              <w:rPr/>
              <w:t xml:space="preserve">n </w:t>
            </w:r>
          </w:p>
        </w:tc>
        <w:tc>
          <w:tcPr>
            <w:tcW w:w="905" w:type="dxa"/>
            <w:tcBorders/>
            <w:vAlign w:val="center"/>
          </w:tcPr>
          <w:p>
            <w:pPr>
              <w:pStyle w:val="TableContents"/>
              <w:bidi w:val="0"/>
              <w:spacing w:before="0" w:after="283"/>
              <w:jc w:val="left"/>
              <w:rPr/>
            </w:pPr>
            <w:r>
              <w:rPr/>
              <w:t xml:space="preserve">Lokakuu 1997 </w:t>
            </w:r>
          </w:p>
        </w:tc>
        <w:tc>
          <w:tcPr>
            <w:tcW w:w="2907" w:type="dxa"/>
            <w:tcBorders/>
            <w:vAlign w:val="center"/>
          </w:tcPr>
          <w:p>
            <w:pPr>
              <w:pStyle w:val="TableContents"/>
              <w:bidi w:val="0"/>
              <w:spacing w:before="0" w:after="283"/>
              <w:jc w:val="left"/>
              <w:rPr/>
            </w:pPr>
            <w:r>
              <w:rPr/>
              <w:t xml:space="preserve">Matkustajapaikkana </w:t>
            </w:r>
          </w:p>
        </w:tc>
        <w:tc>
          <w:tcPr>
            <w:tcW w:w="1230" w:type="dxa"/>
            <w:tcBorders/>
            <w:vAlign w:val="center"/>
          </w:tcPr>
          <w:p>
            <w:pPr>
              <w:pStyle w:val="TableContents"/>
              <w:bidi w:val="0"/>
              <w:spacing w:before="0" w:after="283"/>
              <w:jc w:val="left"/>
              <w:rPr/>
            </w:pPr>
            <w:r>
              <w:rPr/>
              <w:t xml:space="preserve">CA 12345 </w:t>
            </w:r>
          </w:p>
        </w:tc>
        <w:tc>
          <w:tcPr>
            <w:tcW w:w="2803" w:type="dxa"/>
            <w:tcBorders/>
            <w:vAlign w:val="center"/>
          </w:tcPr>
          <w:p>
            <w:pPr>
              <w:pStyle w:val="TableContents"/>
              <w:bidi w:val="0"/>
              <w:spacing w:before="0" w:after="283"/>
              <w:jc w:val="left"/>
              <w:rPr/>
            </w:pPr>
            <w:r>
              <w:rPr/>
              <w:t xml:space="preserve">Alkoi CA 00001:llä; tällä hetkellä liikkeeseenlaskijana CJ-sarja. Sarjoja alettiin seuloa CF-sarjan alkupuolella. </w:t>
            </w:r>
          </w:p>
        </w:tc>
      </w:tr>
      <w:tr>
        <w:trPr/>
        <w:tc>
          <w:tcPr>
            <w:tcW w:w="754"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Vammainen henkilö </w:t>
            </w:r>
          </w:p>
        </w:tc>
        <w:tc>
          <w:tcPr>
            <w:tcW w:w="905" w:type="dxa"/>
            <w:tcBorders/>
            <w:vAlign w:val="center"/>
          </w:tcPr>
          <w:p>
            <w:pPr>
              <w:pStyle w:val="TableContents"/>
              <w:bidi w:val="0"/>
              <w:spacing w:before="0" w:after="283"/>
              <w:jc w:val="left"/>
              <w:rPr>
                <w:sz w:val="4"/>
                <w:szCs w:val="4"/>
              </w:rPr>
            </w:pPr>
            <w:r>
              <w:rPr>
                <w:sz w:val="4"/>
                <w:szCs w:val="4"/>
              </w:rPr>
            </w:r>
          </w:p>
        </w:tc>
        <w:tc>
          <w:tcPr>
            <w:tcW w:w="2907" w:type="dxa"/>
            <w:tcBorders/>
            <w:vAlign w:val="center"/>
          </w:tcPr>
          <w:p>
            <w:pPr>
              <w:pStyle w:val="TableContents"/>
              <w:bidi w:val="0"/>
              <w:spacing w:before="0" w:after="283"/>
              <w:jc w:val="left"/>
              <w:rPr/>
            </w:pPr>
            <w:r>
              <w:rPr/>
              <w:t xml:space="preserve">Matkustajapaikkana </w:t>
            </w:r>
          </w:p>
        </w:tc>
        <w:tc>
          <w:tcPr>
            <w:tcW w:w="1230" w:type="dxa"/>
            <w:tcBorders/>
            <w:vAlign w:val="center"/>
          </w:tcPr>
          <w:p>
            <w:pPr>
              <w:pStyle w:val="TableContents"/>
              <w:bidi w:val="0"/>
              <w:spacing w:before="0" w:after="283"/>
              <w:jc w:val="left"/>
              <w:rPr/>
            </w:pPr>
            <w:r>
              <w:rPr/>
              <w:t xml:space="preserve">-1ABC </w:t>
            </w:r>
          </w:p>
        </w:tc>
        <w:tc>
          <w:tcPr>
            <w:tcW w:w="2803" w:type="dxa"/>
            <w:tcBorders/>
            <w:vAlign w:val="center"/>
          </w:tcPr>
          <w:p>
            <w:pPr>
              <w:pStyle w:val="TableContents"/>
              <w:bidi w:val="0"/>
              <w:spacing w:before="0" w:after="283"/>
              <w:jc w:val="left"/>
              <w:rPr/>
            </w:pPr>
            <w:r>
              <w:rPr/>
              <w:t xml:space="preserve">Suuri pyörätuoli kohokuvioitu vasemmalla puolella sarjan väliviivalla. Ensimmäisessä sarjassa käytettiin vanhempia stansseja. </w:t>
            </w:r>
          </w:p>
        </w:tc>
      </w:tr>
      <w:tr>
        <w:trPr/>
        <w:tc>
          <w:tcPr>
            <w:tcW w:w="754"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Vammainen henkilö </w:t>
            </w:r>
          </w:p>
        </w:tc>
        <w:tc>
          <w:tcPr>
            <w:tcW w:w="905" w:type="dxa"/>
            <w:tcBorders/>
            <w:vAlign w:val="center"/>
          </w:tcPr>
          <w:p>
            <w:pPr>
              <w:pStyle w:val="TableContents"/>
              <w:bidi w:val="0"/>
              <w:spacing w:before="0" w:after="283"/>
              <w:jc w:val="left"/>
              <w:rPr/>
            </w:pPr>
            <w:r>
              <w:rPr/>
              <w:t xml:space="preserve">1997 </w:t>
            </w:r>
          </w:p>
        </w:tc>
        <w:tc>
          <w:tcPr>
            <w:tcW w:w="2907" w:type="dxa"/>
            <w:tcBorders/>
            <w:vAlign w:val="center"/>
          </w:tcPr>
          <w:p>
            <w:pPr>
              <w:pStyle w:val="TableContents"/>
              <w:bidi w:val="0"/>
              <w:spacing w:before="0" w:after="283"/>
              <w:jc w:val="left"/>
              <w:rPr/>
            </w:pPr>
            <w:r>
              <w:rPr/>
              <w:t xml:space="preserve">Matkustajapaikkana </w:t>
            </w:r>
          </w:p>
        </w:tc>
        <w:tc>
          <w:tcPr>
            <w:tcW w:w="1230" w:type="dxa"/>
            <w:tcBorders/>
            <w:vAlign w:val="center"/>
          </w:tcPr>
          <w:p>
            <w:pPr>
              <w:pStyle w:val="TableContents"/>
              <w:bidi w:val="0"/>
              <w:spacing w:before="0" w:after="283"/>
              <w:jc w:val="left"/>
              <w:rPr/>
            </w:pPr>
            <w:r>
              <w:rPr/>
              <w:t xml:space="preserve">ABC12 </w:t>
            </w:r>
          </w:p>
        </w:tc>
        <w:tc>
          <w:tcPr>
            <w:tcW w:w="2803" w:type="dxa"/>
            <w:tcBorders/>
            <w:vAlign w:val="center"/>
          </w:tcPr>
          <w:p>
            <w:pPr>
              <w:pStyle w:val="TableContents"/>
              <w:bidi w:val="0"/>
              <w:spacing w:before="0" w:after="283"/>
              <w:jc w:val="left"/>
              <w:rPr/>
            </w:pPr>
            <w:r>
              <w:rPr/>
              <w:t xml:space="preserve">Pieni pyörätuoli kohokuvioitu vasemmalla sarjan. Ensimmäisessä sarjassa käytettiin vanhempia stansseja. </w:t>
            </w:r>
          </w:p>
        </w:tc>
      </w:tr>
      <w:tr>
        <w:trPr/>
        <w:tc>
          <w:tcPr>
            <w:tcW w:w="754"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Historiallinen ajoneuvo </w:t>
            </w:r>
          </w:p>
        </w:tc>
        <w:tc>
          <w:tcPr>
            <w:tcW w:w="905" w:type="dxa"/>
            <w:tcBorders/>
            <w:vAlign w:val="center"/>
          </w:tcPr>
          <w:p>
            <w:pPr>
              <w:pStyle w:val="TableContents"/>
              <w:bidi w:val="0"/>
              <w:spacing w:before="0" w:after="283"/>
              <w:jc w:val="left"/>
              <w:rPr>
                <w:sz w:val="4"/>
                <w:szCs w:val="4"/>
              </w:rPr>
            </w:pPr>
            <w:r>
              <w:rPr>
                <w:sz w:val="4"/>
                <w:szCs w:val="4"/>
              </w:rPr>
            </w:r>
          </w:p>
        </w:tc>
        <w:tc>
          <w:tcPr>
            <w:tcW w:w="2907" w:type="dxa"/>
            <w:tcBorders/>
            <w:vAlign w:val="center"/>
          </w:tcPr>
          <w:p>
            <w:pPr>
              <w:pStyle w:val="TableContents"/>
              <w:bidi w:val="0"/>
              <w:spacing w:before="0" w:after="283"/>
              <w:jc w:val="left"/>
              <w:rPr/>
            </w:pPr>
            <w:r>
              <w:rPr/>
              <w:t xml:space="preserve">Kaikki kohokuvioitu punainen kuparille </w:t>
            </w:r>
          </w:p>
        </w:tc>
        <w:tc>
          <w:tcPr>
            <w:tcW w:w="1230" w:type="dxa"/>
            <w:tcBorders/>
            <w:vAlign w:val="center"/>
          </w:tcPr>
          <w:p>
            <w:pPr>
              <w:pStyle w:val="TableContents"/>
              <w:bidi w:val="0"/>
              <w:spacing w:before="0" w:after="283"/>
              <w:jc w:val="left"/>
              <w:rPr/>
            </w:pPr>
            <w:r>
              <w:rPr/>
              <w:t xml:space="preserve">1A2 ABC1 </w:t>
            </w:r>
          </w:p>
        </w:tc>
        <w:tc>
          <w:tcPr>
            <w:tcW w:w="2803" w:type="dxa"/>
            <w:tcBorders/>
            <w:vAlign w:val="center"/>
          </w:tcPr>
          <w:p>
            <w:pPr>
              <w:pStyle w:val="TableContents"/>
              <w:bidi w:val="0"/>
              <w:spacing w:before="0" w:after="283"/>
              <w:jc w:val="left"/>
              <w:rPr/>
            </w:pPr>
            <w:r>
              <w:rPr/>
              <w:t xml:space="preserve">Päiväys-1977 pohja, joka on myönnetty jatkuvasti nykyhetkeen asti. </w:t>
            </w:r>
          </w:p>
        </w:tc>
      </w:tr>
      <w:tr>
        <w:trPr/>
        <w:tc>
          <w:tcPr>
            <w:tcW w:w="754"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Valmistaja </w:t>
            </w:r>
          </w:p>
        </w:tc>
        <w:tc>
          <w:tcPr>
            <w:tcW w:w="905" w:type="dxa"/>
            <w:tcBorders/>
            <w:vAlign w:val="center"/>
          </w:tcPr>
          <w:p>
            <w:pPr>
              <w:pStyle w:val="TableContents"/>
              <w:bidi w:val="0"/>
              <w:spacing w:before="0" w:after="283"/>
              <w:jc w:val="left"/>
              <w:rPr>
                <w:sz w:val="4"/>
                <w:szCs w:val="4"/>
              </w:rPr>
            </w:pPr>
            <w:r>
              <w:rPr>
                <w:sz w:val="4"/>
                <w:szCs w:val="4"/>
              </w:rPr>
            </w:r>
          </w:p>
        </w:tc>
        <w:tc>
          <w:tcPr>
            <w:tcW w:w="2907" w:type="dxa"/>
            <w:tcBorders/>
            <w:vAlign w:val="center"/>
          </w:tcPr>
          <w:p>
            <w:pPr>
              <w:pStyle w:val="TableContents"/>
              <w:bidi w:val="0"/>
              <w:spacing w:before="0" w:after="283"/>
              <w:jc w:val="left"/>
              <w:rPr/>
            </w:pPr>
            <w:r>
              <w:rPr/>
              <w:t xml:space="preserve">Matkustajapaikkana </w:t>
            </w:r>
          </w:p>
        </w:tc>
        <w:tc>
          <w:tcPr>
            <w:tcW w:w="1230" w:type="dxa"/>
            <w:tcBorders/>
            <w:vAlign w:val="center"/>
          </w:tcPr>
          <w:p>
            <w:pPr>
              <w:pStyle w:val="TableContents"/>
              <w:bidi w:val="0"/>
              <w:spacing w:before="0" w:after="283"/>
              <w:jc w:val="left"/>
              <w:rPr/>
            </w:pPr>
            <w:r>
              <w:rPr/>
              <w:t xml:space="preserve">MT-1234 </w:t>
            </w:r>
          </w:p>
        </w:tc>
        <w:tc>
          <w:tcPr>
            <w:tcW w:w="2803" w:type="dxa"/>
            <w:tcBorders/>
            <w:vAlign w:val="center"/>
          </w:tcPr>
          <w:p>
            <w:pPr>
              <w:pStyle w:val="TableContents"/>
              <w:bidi w:val="0"/>
              <w:spacing w:before="0" w:after="283"/>
              <w:jc w:val="left"/>
              <w:rPr>
                <w:sz w:val="4"/>
                <w:szCs w:val="4"/>
              </w:rPr>
            </w:pPr>
            <w:r>
              <w:rPr>
                <w:sz w:val="4"/>
                <w:szCs w:val="4"/>
              </w:rPr>
            </w:r>
          </w:p>
        </w:tc>
      </w:tr>
      <w:tr>
        <w:trPr/>
        <w:tc>
          <w:tcPr>
            <w:tcW w:w="754"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Moottoripyörä </w:t>
            </w:r>
          </w:p>
        </w:tc>
        <w:tc>
          <w:tcPr>
            <w:tcW w:w="905" w:type="dxa"/>
            <w:tcBorders/>
            <w:vAlign w:val="center"/>
          </w:tcPr>
          <w:p>
            <w:pPr>
              <w:pStyle w:val="TableContents"/>
              <w:bidi w:val="0"/>
              <w:spacing w:before="0" w:after="283"/>
              <w:jc w:val="left"/>
              <w:rPr>
                <w:sz w:val="4"/>
                <w:szCs w:val="4"/>
              </w:rPr>
            </w:pPr>
            <w:r>
              <w:rPr>
                <w:sz w:val="4"/>
                <w:szCs w:val="4"/>
              </w:rPr>
            </w:r>
          </w:p>
        </w:tc>
        <w:tc>
          <w:tcPr>
            <w:tcW w:w="2907" w:type="dxa"/>
            <w:tcBorders/>
            <w:vAlign w:val="center"/>
          </w:tcPr>
          <w:p>
            <w:pPr>
              <w:pStyle w:val="TableContents"/>
              <w:bidi w:val="0"/>
              <w:spacing w:before="0" w:after="283"/>
              <w:jc w:val="left"/>
              <w:rPr>
                <w:sz w:val="4"/>
                <w:szCs w:val="4"/>
              </w:rPr>
            </w:pPr>
            <w:r>
              <w:rPr>
                <w:sz w:val="4"/>
                <w:szCs w:val="4"/>
              </w:rPr>
            </w:r>
          </w:p>
        </w:tc>
        <w:tc>
          <w:tcPr>
            <w:tcW w:w="1230" w:type="dxa"/>
            <w:tcBorders/>
            <w:vAlign w:val="center"/>
          </w:tcPr>
          <w:p>
            <w:pPr>
              <w:pStyle w:val="TableContents"/>
              <w:bidi w:val="0"/>
              <w:spacing w:before="0" w:after="283"/>
              <w:jc w:val="left"/>
              <w:rPr/>
            </w:pPr>
            <w:r>
              <w:rPr/>
              <w:t xml:space="preserve">M / C1ABC </w:t>
            </w:r>
          </w:p>
        </w:tc>
        <w:tc>
          <w:tcPr>
            <w:tcW w:w="2803" w:type="dxa"/>
            <w:tcBorders/>
            <w:vAlign w:val="center"/>
          </w:tcPr>
          <w:p>
            <w:pPr>
              <w:pStyle w:val="TableContents"/>
              <w:bidi w:val="0"/>
              <w:spacing w:before="0" w:after="283"/>
              <w:jc w:val="left"/>
              <w:rPr>
                <w:sz w:val="4"/>
                <w:szCs w:val="4"/>
              </w:rPr>
            </w:pPr>
            <w:r>
              <w:rPr>
                <w:sz w:val="4"/>
                <w:szCs w:val="4"/>
              </w:rPr>
            </w:r>
          </w:p>
        </w:tc>
      </w:tr>
      <w:tr>
        <w:trPr/>
        <w:tc>
          <w:tcPr>
            <w:tcW w:w="754"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Perävaunu </w:t>
            </w:r>
          </w:p>
        </w:tc>
        <w:tc>
          <w:tcPr>
            <w:tcW w:w="905" w:type="dxa"/>
            <w:tcBorders/>
            <w:vAlign w:val="center"/>
          </w:tcPr>
          <w:p>
            <w:pPr>
              <w:pStyle w:val="TableContents"/>
              <w:bidi w:val="0"/>
              <w:spacing w:before="0" w:after="283"/>
              <w:jc w:val="left"/>
              <w:rPr/>
            </w:pPr>
            <w:r>
              <w:rPr/>
              <w:t xml:space="preserve">1997 </w:t>
            </w:r>
          </w:p>
        </w:tc>
        <w:tc>
          <w:tcPr>
            <w:tcW w:w="2907" w:type="dxa"/>
            <w:tcBorders/>
            <w:vAlign w:val="center"/>
          </w:tcPr>
          <w:p>
            <w:pPr>
              <w:pStyle w:val="TableContents"/>
              <w:bidi w:val="0"/>
              <w:spacing w:before="0" w:after="283"/>
              <w:jc w:val="left"/>
              <w:rPr/>
            </w:pPr>
            <w:r>
              <w:rPr/>
              <w:t xml:space="preserve">Matkustajapaikkana </w:t>
            </w:r>
          </w:p>
        </w:tc>
        <w:tc>
          <w:tcPr>
            <w:tcW w:w="1230" w:type="dxa"/>
            <w:tcBorders/>
            <w:vAlign w:val="center"/>
          </w:tcPr>
          <w:p>
            <w:pPr>
              <w:pStyle w:val="TableContents"/>
              <w:bidi w:val="0"/>
              <w:spacing w:before="0" w:after="283"/>
              <w:jc w:val="left"/>
              <w:rPr/>
            </w:pPr>
            <w:r>
              <w:rPr/>
              <w:t xml:space="preserve">A-12345 12345-A </w:t>
            </w:r>
          </w:p>
        </w:tc>
        <w:tc>
          <w:tcPr>
            <w:tcW w:w="2803" w:type="dxa"/>
            <w:tcBorders/>
            <w:vAlign w:val="center"/>
          </w:tcPr>
          <w:p>
            <w:pPr>
              <w:pStyle w:val="TableContents"/>
              <w:bidi w:val="0"/>
              <w:spacing w:before="0" w:after="283"/>
              <w:jc w:val="left"/>
              <w:rPr/>
            </w:pPr>
            <w:r>
              <w:rPr/>
              <w:t xml:space="preserve">Kirjaimia J-Y (lukuun ottamatta O, Q ja U) käytettiin A-12345-muodossa. Sarjoja alettiin seuloa myöhään T-sarjassa. </w:t>
            </w:r>
          </w:p>
        </w:tc>
      </w:tr>
      <w:tr>
        <w:trPr/>
        <w:tc>
          <w:tcPr>
            <w:tcW w:w="754"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Kuljettaja </w:t>
            </w:r>
          </w:p>
        </w:tc>
        <w:tc>
          <w:tcPr>
            <w:tcW w:w="905" w:type="dxa"/>
            <w:tcBorders/>
            <w:vAlign w:val="center"/>
          </w:tcPr>
          <w:p>
            <w:pPr>
              <w:pStyle w:val="TableContents"/>
              <w:bidi w:val="0"/>
              <w:spacing w:before="0" w:after="283"/>
              <w:jc w:val="left"/>
              <w:rPr>
                <w:sz w:val="4"/>
                <w:szCs w:val="4"/>
              </w:rPr>
            </w:pPr>
            <w:r>
              <w:rPr>
                <w:sz w:val="4"/>
                <w:szCs w:val="4"/>
              </w:rPr>
            </w:r>
          </w:p>
        </w:tc>
        <w:tc>
          <w:tcPr>
            <w:tcW w:w="2907" w:type="dxa"/>
            <w:tcBorders/>
            <w:vAlign w:val="center"/>
          </w:tcPr>
          <w:p>
            <w:pPr>
              <w:pStyle w:val="TableContents"/>
              <w:bidi w:val="0"/>
              <w:spacing w:before="0" w:after="283"/>
              <w:jc w:val="left"/>
              <w:rPr/>
            </w:pPr>
            <w:r>
              <w:rPr/>
              <w:t xml:space="preserve">Matkustajapaikkana </w:t>
            </w:r>
          </w:p>
        </w:tc>
        <w:tc>
          <w:tcPr>
            <w:tcW w:w="1230" w:type="dxa"/>
            <w:tcBorders/>
            <w:vAlign w:val="center"/>
          </w:tcPr>
          <w:p>
            <w:pPr>
              <w:pStyle w:val="TableContents"/>
              <w:bidi w:val="0"/>
              <w:spacing w:before="0" w:after="283"/>
              <w:jc w:val="left"/>
              <w:rPr/>
            </w:pPr>
            <w:r>
              <w:rPr/>
              <w:t xml:space="preserve">XP-123A </w:t>
            </w:r>
          </w:p>
        </w:tc>
        <w:tc>
          <w:tcPr>
            <w:tcW w:w="280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cj rekisterikilvessä tarkoittaa</w:t>
      </w:r>
    </w:p>
    <w:p>
      <w:pPr>
        <w:pStyle w:val="TextBody"/>
        <w:bidi w:val="0"/>
        <w:jc w:val="left"/>
        <w:rPr>
          <w:b/>
          <w:u w:val="single"/>
          <w:shd w:val="clear" w:fill="FFFF00"/>
        </w:rPr>
      </w:pPr>
      <w:r>
        <w:rPr>
          <w:b/>
          <w:u w:val="single"/>
          <w:shd w:val="clear" w:fill="FFFF00"/>
        </w:rPr>
        <w:t xml:space="preserve">Asiakirjan numero 47840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vuotta 2015 annetuissa kilvissä on seitsemän merkkiä: kaksi aluetta kuvaavaa kirjainta (paitsi Chișinău, jossa on vain kirjaimet C ja K), kaksi sarjaa kuvaavaa kirjainta ja kolme numeroa, jotka kaikki on kirjoitettu DIN 1451 Mittelschrift -kirjasimella. Kilven vasemmalla puolella on </w:t>
      </w:r>
      <w:r>
        <w:rPr>
          <w:color w:val="A9A9A9"/>
        </w:rPr>
        <w:t xml:space="preserve">Moldovan vaakuna </w:t>
      </w:r>
      <w:r>
        <w:rPr/>
        <w:t xml:space="preserve">ja maakohtainen tunnus MD (ennen vuotta 1993 maakohtainen tunnus autokilvissä oli MLD), ja 1. marraskuuta 2011 lähtien kilvessä on ollut pystysuora sininen tausta, joka on samanlainen kuin Euroopan unionin kilvissä. Lisäksi omistajat voivat pyytää, että kilvessä olisi vain yksi tai kaksi numeroa kolmen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md rekisterikilvessä</w:t>
      </w:r>
    </w:p>
    <w:p>
      <w:pPr>
        <w:pStyle w:val="TextBody"/>
        <w:bidi w:val="0"/>
        <w:jc w:val="left"/>
        <w:rPr>
          <w:b/>
          <w:u w:val="single"/>
          <w:shd w:val="clear" w:fill="FFFF00"/>
        </w:rPr>
      </w:pPr>
      <w:r>
        <w:rPr>
          <w:b/>
          <w:u w:val="single"/>
          <w:shd w:val="clear" w:fill="FFFF00"/>
        </w:rPr>
        <w:t xml:space="preserve">Asiakirjan numero 47841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House ja hänen tiiminsä työskentelevät Vincentin diagnoosin parissa. Vincent on mies, jolla on jättimäisen turvonnut kieli ja korkea kuume, </w:t>
      </w:r>
      <w:r>
        <w:rPr>
          <w:color w:val="A9A9A9"/>
        </w:rPr>
        <w:t xml:space="preserve">tyytymätön entinen potilas nimeltä Jack Moriarty </w:t>
      </w:r>
      <w:r>
        <w:rPr/>
        <w:t xml:space="preserve">kävelee Housen toimistoon ja ampuu Housea kahdesti käsiaseella. Vincentille kehittyy kaksi muuta oiretta: hänen vasempaan silmäänsä vuotaa verta, mikä saa sen turpoamaan ulospäin (ja lopulta poistamaan sen), ja hänen kiveksensä on puhjennut. Oireilla ei näytä olevan mitään mahdollista yhteyttä toisiinsa.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ampui Housen toisen kauden lopussa</w:t>
      </w:r>
    </w:p>
    <w:p>
      <w:pPr>
        <w:pStyle w:val="TextBody"/>
        <w:bidi w:val="0"/>
        <w:jc w:val="left"/>
        <w:rPr>
          <w:b/>
          <w:u w:val="single"/>
          <w:shd w:val="clear" w:fill="FFFF00"/>
        </w:rPr>
      </w:pPr>
      <w:r>
        <w:rPr>
          <w:b/>
          <w:u w:val="single"/>
          <w:shd w:val="clear" w:fill="FFFF00"/>
        </w:rPr>
        <w:t xml:space="preserve">Asiakirjan numero 47842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Tika Sumpter </w:t>
      </w:r>
      <w:r>
        <w:rPr/>
        <w:t xml:space="preserve">(syntynyt Euphemia L. Sumpter; 20. kesäkuuta 1980) on yhdysvaltalainen näyttelijä, tuottaja, televisiojuontaja ja malli. Sumpter aloitti uransa N-verkon tosi-tv-sarjan Best Friend's Date (2004 -- 2005) juontajana, ja vuonna 2005 hän sai Layla Williamsonin roolin ABC:n päiväsaippuaoopperassa One Life to Live, jossa hän näytteli säännöllisesti vuoteen 2010 asti. Samana vuonna Sumpter teki elokuvadebyyttinsä naispääosassaan musikaalidraamassa Stomp the Yard: Homecoming. Myöhemmin hänellä oli toistuvia rooleja Raina Thorpena CW:n teinidraamassa Gossip Girl ja Jenna Ricena BET-sarjassa The Game.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Yvonnea elokuvassa Can I have your number...</w:t>
      </w:r>
    </w:p>
    <w:p>
      <w:pPr>
        <w:pStyle w:val="TextBody"/>
        <w:bidi w:val="0"/>
        <w:jc w:val="left"/>
        <w:rPr>
          <w:b/>
          <w:u w:val="single"/>
          <w:shd w:val="clear" w:fill="FFFF00"/>
        </w:rPr>
      </w:pPr>
      <w:r>
        <w:rPr>
          <w:b/>
          <w:u w:val="single"/>
          <w:shd w:val="clear" w:fill="FFFF00"/>
        </w:rPr>
        <w:t xml:space="preserve">Asiakirjan numero 47843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Laktaasin pysyvyys tarkoittaa laktaasientsyymin aktiivisuuden jatkumista aikuisiässä. Koska laktaasin ainoa tehtävä on maidon sisältämän laktoosin pilkkominen, useimmilla nisäkäslajeilla entsyymin aktiivisuus vähenee dramaattisesti </w:t>
      </w:r>
      <w:r>
        <w:rPr>
          <w:color w:val="A9A9A9"/>
        </w:rPr>
        <w:t xml:space="preserve">vieroituksen jälkeen</w:t>
      </w:r>
      <w:r>
        <w:rPr/>
        <w:t xml:space="preserve">. Joissakin ihmispopulaatioissa laktaasin pysyvyys on kuitenkin hiljattain kehittynyt sopeutumisena muiden kuin ihmisten maidon ja maitotuotteiden kulutukseen lapsuusiän jälkeen. Suurin osa ihmisistä ympäri maailmaa on edelleen laktaasipersistenttejä, ja näin ollen he kärsivät aikuisiällä eriasteisesta laktoosi-intoleranssista. Kaikki geneettisesti laktaasia persistenssittömät henkilöt eivät kuitenkaan ole huomattavan laktoosi-intolerantteja, eikä kaikilla laktoosi-intoleranteilla henkilöillä ole laktaasia persistenssittömyyttä osoittavaa genotyyppiä.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useimmat nisäkkäät menettävät kykynsä tuottaa laktaasia?</w:t>
      </w:r>
    </w:p>
    <w:p>
      <w:pPr>
        <w:pStyle w:val="TextBody"/>
        <w:bidi w:val="0"/>
        <w:jc w:val="left"/>
        <w:rPr>
          <w:b/>
          <w:u w:val="single"/>
          <w:shd w:val="clear" w:fill="FFFF00"/>
        </w:rPr>
      </w:pPr>
      <w:r>
        <w:rPr>
          <w:b/>
          <w:u w:val="single"/>
          <w:shd w:val="clear" w:fill="FFFF00"/>
        </w:rPr>
        <w:t xml:space="preserve">Asiakirjan numero 47844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``Tuesday's Gone'' on </w:t>
      </w:r>
      <w:r>
        <w:rPr>
          <w:color w:val="A9A9A9"/>
        </w:rPr>
        <w:t xml:space="preserve">Lynyrd </w:t>
      </w:r>
      <w:r>
        <w:rPr/>
        <w:t xml:space="preserve">Skynyrdin ensimmäisen albumin </w:t>
      </w:r>
      <w:r>
        <w:rPr/>
        <w:t xml:space="preserve">toinen kappale</w:t>
      </w:r>
      <w:r>
        <w:rPr/>
        <w:t xml:space="preserve">, (lausutaan' lĕh-' nérd' skin-' nérd). Se esiintyy myös yhtyeen ensimmäisellä live-LP:llä One More From the Road.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tiistain gone with the wind -laulua</w:t>
      </w:r>
    </w:p>
    <w:p>
      <w:pPr>
        <w:pStyle w:val="TextBody"/>
        <w:bidi w:val="0"/>
        <w:jc w:val="left"/>
        <w:rPr>
          <w:b/>
          <w:u w:val="single"/>
          <w:shd w:val="clear" w:fill="FFFF00"/>
        </w:rPr>
      </w:pPr>
      <w:r>
        <w:rPr>
          <w:b/>
          <w:u w:val="single"/>
          <w:shd w:val="clear" w:fill="FFFF00"/>
        </w:rPr>
        <w:t xml:space="preserve">Asiakirjan numero 47845</w:t>
      </w:r>
    </w:p>
    <w:p>
      <w:pPr>
        <w:pStyle w:val="TextBody"/>
        <w:bidi w:val="0"/>
        <w:jc w:val="left"/>
        <w:rPr>
          <w:b/>
          <w:shd w:val="clear" w:fill="FFFF00"/>
        </w:rPr>
      </w:pPr>
      <w:r>
        <w:rPr>
          <w:b/>
          <w:shd w:val="clear" w:fill="FFFF00"/>
        </w:rPr>
        <w:t xml:space="preserve">Tekstin numero 0</w:t>
      </w:r>
    </w:p>
    <w:p>
      <w:pPr>
        <w:pStyle w:val="TextBody"/>
        <w:numPr>
          <w:ilvl w:val="0"/>
          <w:numId w:val="41"/>
        </w:numPr>
        <w:tabs>
          <w:tab w:val="clear" w:pos="1134"/>
          <w:tab w:val="left" w:leader="none" w:pos="707"/>
        </w:tabs>
        <w:bidi w:val="0"/>
        <w:spacing w:before="0" w:after="0"/>
        <w:ind w:start="707" w:hanging="283"/>
        <w:jc w:val="left"/>
        <w:rPr/>
      </w:pPr>
      <w:r>
        <w:rPr/>
        <w:t xml:space="preserve">6. lokakuuta 1899: </w:t>
      </w:r>
      <w:r>
        <w:rPr>
          <w:color w:val="A9A9A9"/>
        </w:rPr>
        <w:t xml:space="preserve">Enriqueta Augustina Rylands</w:t>
      </w:r>
      <w:r>
        <w:rPr/>
        <w:t xml:space="preserve">, John Rylandsin kirjaston perustaja. </w:t>
      </w:r>
    </w:p>
    <w:p>
      <w:pPr>
        <w:pStyle w:val="TextBody"/>
        <w:numPr>
          <w:ilvl w:val="0"/>
          <w:numId w:val="41"/>
        </w:numPr>
        <w:tabs>
          <w:tab w:val="clear" w:pos="1134"/>
          <w:tab w:val="left" w:leader="none" w:pos="707"/>
        </w:tabs>
        <w:bidi w:val="0"/>
        <w:spacing w:before="0" w:after="0"/>
        <w:ind w:start="707" w:hanging="283"/>
        <w:jc w:val="left"/>
        <w:rPr/>
      </w:pPr>
      <w:r>
        <w:rPr/>
        <w:t xml:space="preserve">15. kesäkuuta 1906: </w:t>
      </w:r>
      <w:r>
        <w:rPr>
          <w:color w:val="DCDCDC"/>
        </w:rPr>
        <w:t xml:space="preserve">William Crossley</w:t>
      </w:r>
      <w:r>
        <w:rPr/>
        <w:t xml:space="preserve">, liikemies ja liberaali parlamentin jäsen, Stamford Parkin piirikunnan koulun kunniaksi. </w:t>
      </w:r>
    </w:p>
    <w:p>
      <w:pPr>
        <w:pStyle w:val="TextBody"/>
        <w:numPr>
          <w:ilvl w:val="0"/>
          <w:numId w:val="41"/>
        </w:numPr>
        <w:tabs>
          <w:tab w:val="clear" w:pos="1134"/>
          <w:tab w:val="left" w:leader="none" w:pos="707"/>
        </w:tabs>
        <w:bidi w:val="0"/>
        <w:spacing w:before="0" w:after="0"/>
        <w:ind w:start="707" w:hanging="283"/>
        <w:jc w:val="left"/>
        <w:rPr/>
      </w:pPr>
      <w:r>
        <w:rPr/>
        <w:t xml:space="preserve">9. toukokuuta 1907: Pääministerit </w:t>
      </w:r>
      <w:r>
        <w:rPr>
          <w:color w:val="2F4F4F"/>
        </w:rPr>
        <w:t xml:space="preserve">Alfred Deakin </w:t>
      </w:r>
      <w:r>
        <w:rPr/>
        <w:t xml:space="preserve">(Australia), </w:t>
      </w:r>
      <w:r>
        <w:rPr>
          <w:color w:val="556B2F"/>
        </w:rPr>
        <w:t xml:space="preserve">Wilfrid Laurier </w:t>
      </w:r>
      <w:r>
        <w:rPr/>
        <w:t xml:space="preserve">(Kanada) ja </w:t>
      </w:r>
      <w:r>
        <w:rPr>
          <w:color w:val="6B8E23"/>
        </w:rPr>
        <w:t xml:space="preserve">Leander Starr Jameson </w:t>
      </w:r>
      <w:r>
        <w:rPr/>
        <w:t xml:space="preserve">(Cape Colony). </w:t>
      </w:r>
    </w:p>
    <w:p>
      <w:pPr>
        <w:pStyle w:val="TextBody"/>
        <w:numPr>
          <w:ilvl w:val="0"/>
          <w:numId w:val="41"/>
        </w:numPr>
        <w:tabs>
          <w:tab w:val="clear" w:pos="1134"/>
          <w:tab w:val="left" w:leader="none" w:pos="707"/>
        </w:tabs>
        <w:bidi w:val="0"/>
        <w:spacing w:before="0" w:after="0"/>
        <w:ind w:start="707" w:hanging="283"/>
        <w:jc w:val="left"/>
        <w:rPr/>
      </w:pPr>
      <w:r>
        <w:rPr/>
        <w:t xml:space="preserve">12. syyskuuta 1918: </w:t>
      </w:r>
      <w:r>
        <w:rPr>
          <w:color w:val="A0522D"/>
        </w:rPr>
        <w:t xml:space="preserve">David Lloyd George</w:t>
      </w:r>
      <w:r>
        <w:rPr/>
        <w:t xml:space="preserve">, Britannian pääministeri </w:t>
      </w:r>
    </w:p>
    <w:p>
      <w:pPr>
        <w:pStyle w:val="TextBody"/>
        <w:numPr>
          <w:ilvl w:val="0"/>
          <w:numId w:val="41"/>
        </w:numPr>
        <w:tabs>
          <w:tab w:val="clear" w:pos="1134"/>
          <w:tab w:val="left" w:leader="none" w:pos="707"/>
        </w:tabs>
        <w:bidi w:val="0"/>
        <w:spacing w:before="0" w:after="0"/>
        <w:ind w:start="707" w:hanging="283"/>
        <w:jc w:val="left"/>
        <w:rPr/>
      </w:pPr>
      <w:r>
        <w:rPr/>
        <w:t xml:space="preserve">30. joulukuuta 1918: </w:t>
      </w:r>
      <w:r>
        <w:rPr>
          <w:color w:val="228B22"/>
        </w:rPr>
        <w:t xml:space="preserve">Woodrow Wilson</w:t>
      </w:r>
      <w:r>
        <w:rPr/>
        <w:t xml:space="preserve">, Yhdysvaltain 28. presidentti </w:t>
      </w:r>
    </w:p>
    <w:p>
      <w:pPr>
        <w:pStyle w:val="TextBody"/>
        <w:numPr>
          <w:ilvl w:val="0"/>
          <w:numId w:val="41"/>
        </w:numPr>
        <w:tabs>
          <w:tab w:val="clear" w:pos="1134"/>
          <w:tab w:val="left" w:leader="none" w:pos="707"/>
        </w:tabs>
        <w:bidi w:val="0"/>
        <w:spacing w:before="0" w:after="0"/>
        <w:ind w:start="707" w:hanging="283"/>
        <w:jc w:val="left"/>
        <w:rPr/>
      </w:pPr>
      <w:r>
        <w:rPr/>
        <w:t xml:space="preserve">5. marraskuuta 1926: Kahdeksan brittiläisen dominionin johtajat saivat Manchesterin vapauden vuoden 1926 keisarillisen konferenssin yhteydessä yhdessä Burdwanin maharadžan kanssa. Kyseiset kahdeksan valtionpäämiestä olivat: </w:t>
      </w:r>
    </w:p>
    <w:p>
      <w:pPr>
        <w:pStyle w:val="TextBody"/>
        <w:numPr>
          <w:ilvl w:val="1"/>
          <w:numId w:val="41"/>
        </w:numPr>
        <w:tabs>
          <w:tab w:val="clear" w:pos="1134"/>
          <w:tab w:val="left" w:leader="none" w:pos="1414"/>
        </w:tabs>
        <w:bidi w:val="0"/>
        <w:spacing w:before="0" w:after="0"/>
        <w:ind w:start="1414" w:hanging="283"/>
        <w:jc w:val="left"/>
        <w:rPr/>
      </w:pPr>
      <w:r>
        <w:rPr>
          <w:color w:val="191970"/>
        </w:rPr>
        <w:t xml:space="preserve">Stanley Baldwin </w:t>
      </w:r>
      <w:r>
        <w:rPr/>
        <w:t xml:space="preserve">(Yhdistynyt kuningaskunta) </w:t>
      </w:r>
    </w:p>
    <w:p>
      <w:pPr>
        <w:pStyle w:val="TextBody"/>
        <w:numPr>
          <w:ilvl w:val="1"/>
          <w:numId w:val="41"/>
        </w:numPr>
        <w:tabs>
          <w:tab w:val="clear" w:pos="1134"/>
          <w:tab w:val="left" w:leader="none" w:pos="1414"/>
        </w:tabs>
        <w:bidi w:val="0"/>
        <w:spacing w:before="0" w:after="0"/>
        <w:ind w:start="1414" w:hanging="283"/>
        <w:jc w:val="left"/>
        <w:rPr/>
      </w:pPr>
      <w:r>
        <w:rPr>
          <w:color w:val="8B0000"/>
        </w:rPr>
        <w:t xml:space="preserve">Stanley Bruce </w:t>
      </w:r>
      <w:r>
        <w:rPr/>
        <w:t xml:space="preserve">(Australia) </w:t>
      </w:r>
    </w:p>
    <w:p>
      <w:pPr>
        <w:pStyle w:val="TextBody"/>
        <w:numPr>
          <w:ilvl w:val="1"/>
          <w:numId w:val="41"/>
        </w:numPr>
        <w:tabs>
          <w:tab w:val="clear" w:pos="1134"/>
          <w:tab w:val="left" w:leader="none" w:pos="1414"/>
        </w:tabs>
        <w:bidi w:val="0"/>
        <w:spacing w:before="0" w:after="0"/>
        <w:ind w:start="1414" w:hanging="283"/>
        <w:jc w:val="left"/>
        <w:rPr/>
      </w:pPr>
      <w:r>
        <w:rPr>
          <w:color w:val="483D8B"/>
        </w:rPr>
        <w:t xml:space="preserve">William Lyon Mackenzie King </w:t>
      </w:r>
      <w:r>
        <w:rPr/>
        <w:t xml:space="preserve">(Kanada) </w:t>
      </w:r>
    </w:p>
    <w:p>
      <w:pPr>
        <w:pStyle w:val="TextBody"/>
        <w:numPr>
          <w:ilvl w:val="1"/>
          <w:numId w:val="41"/>
        </w:numPr>
        <w:tabs>
          <w:tab w:val="clear" w:pos="1134"/>
          <w:tab w:val="left" w:leader="none" w:pos="1414"/>
        </w:tabs>
        <w:bidi w:val="0"/>
        <w:spacing w:before="0" w:after="0"/>
        <w:ind w:start="1414" w:hanging="283"/>
        <w:jc w:val="left"/>
        <w:rPr/>
      </w:pPr>
      <w:r>
        <w:rPr>
          <w:color w:val="3CB371"/>
        </w:rPr>
        <w:t xml:space="preserve">W.T. Cosgrave </w:t>
      </w:r>
      <w:r>
        <w:rPr/>
        <w:t xml:space="preserve">(Irlannin vapaavaltio) </w:t>
      </w:r>
    </w:p>
    <w:p>
      <w:pPr>
        <w:pStyle w:val="TextBody"/>
        <w:numPr>
          <w:ilvl w:val="1"/>
          <w:numId w:val="41"/>
        </w:numPr>
        <w:tabs>
          <w:tab w:val="clear" w:pos="1134"/>
          <w:tab w:val="left" w:leader="none" w:pos="1414"/>
        </w:tabs>
        <w:bidi w:val="0"/>
        <w:spacing w:before="0" w:after="0"/>
        <w:ind w:start="1414" w:hanging="283"/>
        <w:jc w:val="left"/>
        <w:rPr/>
      </w:pPr>
      <w:r>
        <w:rPr>
          <w:color w:val="BC8F8F"/>
        </w:rPr>
        <w:t xml:space="preserve">Walter Stanley Monroe </w:t>
      </w:r>
      <w:r>
        <w:rPr/>
        <w:t xml:space="preserve">(Newfoundland) </w:t>
      </w:r>
    </w:p>
    <w:p>
      <w:pPr>
        <w:pStyle w:val="TextBody"/>
        <w:numPr>
          <w:ilvl w:val="1"/>
          <w:numId w:val="41"/>
        </w:numPr>
        <w:tabs>
          <w:tab w:val="clear" w:pos="1134"/>
          <w:tab w:val="left" w:leader="none" w:pos="1414"/>
        </w:tabs>
        <w:bidi w:val="0"/>
        <w:spacing w:before="0" w:after="0"/>
        <w:ind w:start="1414" w:hanging="283"/>
        <w:jc w:val="left"/>
        <w:rPr/>
      </w:pPr>
      <w:r>
        <w:rPr>
          <w:color w:val="663399"/>
        </w:rPr>
        <w:t xml:space="preserve">Gordon Coates </w:t>
      </w:r>
      <w:r>
        <w:rPr/>
        <w:t xml:space="preserve">(Uusi-Seelanti) </w:t>
      </w:r>
    </w:p>
    <w:p>
      <w:pPr>
        <w:pStyle w:val="TextBody"/>
        <w:numPr>
          <w:ilvl w:val="1"/>
          <w:numId w:val="41"/>
        </w:numPr>
        <w:tabs>
          <w:tab w:val="clear" w:pos="1134"/>
          <w:tab w:val="left" w:leader="none" w:pos="1414"/>
        </w:tabs>
        <w:bidi w:val="0"/>
        <w:spacing w:before="0" w:after="0"/>
        <w:ind w:start="1414" w:hanging="283"/>
        <w:jc w:val="left"/>
        <w:rPr/>
      </w:pPr>
      <w:r>
        <w:rPr>
          <w:color w:val="008080"/>
        </w:rPr>
        <w:t xml:space="preserve">J.B.M. Hertzog </w:t>
      </w:r>
      <w:r>
        <w:rPr/>
        <w:t xml:space="preserve">(Etelä-Afrikka), poissaolevana. </w:t>
      </w:r>
    </w:p>
    <w:p>
      <w:pPr>
        <w:pStyle w:val="TextBody"/>
        <w:numPr>
          <w:ilvl w:val="0"/>
          <w:numId w:val="41"/>
        </w:numPr>
        <w:tabs>
          <w:tab w:val="clear" w:pos="1134"/>
          <w:tab w:val="left" w:leader="none" w:pos="707"/>
        </w:tabs>
        <w:bidi w:val="0"/>
        <w:spacing w:before="0" w:after="0"/>
        <w:ind w:start="707" w:hanging="283"/>
        <w:jc w:val="left"/>
        <w:rPr/>
      </w:pPr>
      <w:r>
        <w:rPr/>
        <w:t xml:space="preserve">8. huhtikuuta 1930: </w:t>
      </w:r>
      <w:r>
        <w:rPr>
          <w:color w:val="BDB76B"/>
        </w:rPr>
        <w:t xml:space="preserve">C.P. Scott</w:t>
      </w:r>
      <w:r>
        <w:rPr/>
        <w:t xml:space="preserve">, Manchester Guardianin päätoimittaja. </w:t>
      </w:r>
    </w:p>
    <w:p>
      <w:pPr>
        <w:pStyle w:val="TextBody"/>
        <w:numPr>
          <w:ilvl w:val="0"/>
          <w:numId w:val="41"/>
        </w:numPr>
        <w:tabs>
          <w:tab w:val="clear" w:pos="1134"/>
          <w:tab w:val="left" w:leader="none" w:pos="707"/>
        </w:tabs>
        <w:bidi w:val="0"/>
        <w:spacing w:before="0" w:after="0"/>
        <w:ind w:start="707" w:hanging="283"/>
        <w:jc w:val="left"/>
        <w:rPr/>
      </w:pPr>
      <w:r>
        <w:rPr/>
        <w:t xml:space="preserve">1947 </w:t>
      </w:r>
      <w:r>
        <w:rPr>
          <w:color w:val="4682B4"/>
        </w:rPr>
        <w:t xml:space="preserve">Winston Churchill </w:t>
      </w:r>
    </w:p>
    <w:p>
      <w:pPr>
        <w:pStyle w:val="TextBody"/>
        <w:numPr>
          <w:ilvl w:val="0"/>
          <w:numId w:val="41"/>
        </w:numPr>
        <w:tabs>
          <w:tab w:val="clear" w:pos="1134"/>
          <w:tab w:val="left" w:leader="none" w:pos="707"/>
        </w:tabs>
        <w:bidi w:val="0"/>
        <w:spacing w:before="0" w:after="0"/>
        <w:ind w:start="707" w:hanging="283"/>
        <w:jc w:val="left"/>
        <w:rPr/>
      </w:pPr>
      <w:r>
        <w:rPr/>
        <w:t xml:space="preserve">23. marraskuuta 1967: </w:t>
      </w:r>
      <w:r>
        <w:rPr>
          <w:color w:val="D2691E"/>
        </w:rPr>
        <w:t xml:space="preserve">Matt Busby</w:t>
      </w:r>
      <w:r>
        <w:rPr/>
        <w:t xml:space="preserve">, jalkapallojohtaja (Manchester United) </w:t>
      </w:r>
    </w:p>
    <w:p>
      <w:pPr>
        <w:pStyle w:val="TextBody"/>
        <w:numPr>
          <w:ilvl w:val="0"/>
          <w:numId w:val="41"/>
        </w:numPr>
        <w:tabs>
          <w:tab w:val="clear" w:pos="1134"/>
          <w:tab w:val="left" w:leader="none" w:pos="707"/>
        </w:tabs>
        <w:bidi w:val="0"/>
        <w:spacing w:before="0" w:after="0"/>
        <w:ind w:start="707" w:hanging="283"/>
        <w:jc w:val="left"/>
        <w:rPr/>
      </w:pPr>
      <w:r>
        <w:rPr/>
        <w:t xml:space="preserve">31. lokakuuta 1977: </w:t>
      </w:r>
      <w:r>
        <w:rPr>
          <w:color w:val="9ACD32"/>
        </w:rPr>
        <w:t xml:space="preserve">Bernard Lovell</w:t>
      </w:r>
      <w:r>
        <w:rPr/>
        <w:t xml:space="preserve">, tähtitieteilijä </w:t>
      </w:r>
    </w:p>
    <w:p>
      <w:pPr>
        <w:pStyle w:val="TextBody"/>
        <w:numPr>
          <w:ilvl w:val="0"/>
          <w:numId w:val="41"/>
        </w:numPr>
        <w:tabs>
          <w:tab w:val="clear" w:pos="1134"/>
          <w:tab w:val="left" w:leader="none" w:pos="707"/>
        </w:tabs>
        <w:bidi w:val="0"/>
        <w:spacing w:before="0" w:after="0"/>
        <w:ind w:start="707" w:hanging="283"/>
        <w:jc w:val="left"/>
        <w:rPr/>
      </w:pPr>
      <w:r>
        <w:rPr/>
        <w:t xml:space="preserve">1984: </w:t>
      </w:r>
      <w:r>
        <w:rPr>
          <w:color w:val="CD5C5C"/>
        </w:rPr>
        <w:t xml:space="preserve">Kathleen Ollerenshaw</w:t>
      </w:r>
      <w:r>
        <w:rPr/>
        <w:t xml:space="preserve">, matemaatikko ja poliitikko. </w:t>
      </w:r>
    </w:p>
    <w:p>
      <w:pPr>
        <w:pStyle w:val="TextBody"/>
        <w:numPr>
          <w:ilvl w:val="0"/>
          <w:numId w:val="41"/>
        </w:numPr>
        <w:tabs>
          <w:tab w:val="clear" w:pos="1134"/>
          <w:tab w:val="left" w:leader="none" w:pos="707"/>
        </w:tabs>
        <w:bidi w:val="0"/>
        <w:spacing w:before="0" w:after="0"/>
        <w:ind w:start="707" w:hanging="283"/>
        <w:jc w:val="left"/>
        <w:rPr/>
      </w:pPr>
      <w:r>
        <w:rPr/>
        <w:t xml:space="preserve">28. helmikuuta 2000: </w:t>
      </w:r>
      <w:r>
        <w:rPr>
          <w:color w:val="00008B"/>
        </w:rPr>
        <w:t xml:space="preserve">Alex Ferguson</w:t>
      </w:r>
      <w:r>
        <w:rPr/>
        <w:t xml:space="preserve">, jalkapallojohtaja (Manchester United) </w:t>
      </w:r>
    </w:p>
    <w:p>
      <w:pPr>
        <w:pStyle w:val="TextBody"/>
        <w:numPr>
          <w:ilvl w:val="0"/>
          <w:numId w:val="41"/>
        </w:numPr>
        <w:tabs>
          <w:tab w:val="clear" w:pos="1134"/>
          <w:tab w:val="left" w:leader="none" w:pos="707"/>
        </w:tabs>
        <w:bidi w:val="0"/>
        <w:spacing w:before="0" w:after="0"/>
        <w:ind w:start="707" w:hanging="283"/>
        <w:jc w:val="left"/>
        <w:rPr/>
      </w:pPr>
      <w:r>
        <w:rPr/>
        <w:t xml:space="preserve">10. lokakuuta 2007: </w:t>
      </w:r>
      <w:r>
        <w:rPr>
          <w:color w:val="32CD32"/>
        </w:rPr>
        <w:t xml:space="preserve">Tony Wilson</w:t>
      </w:r>
      <w:r>
        <w:rPr/>
        <w:t xml:space="preserve">, musiikkimoguli </w:t>
      </w:r>
    </w:p>
    <w:p>
      <w:pPr>
        <w:pStyle w:val="TextBody"/>
        <w:numPr>
          <w:ilvl w:val="0"/>
          <w:numId w:val="41"/>
        </w:numPr>
        <w:tabs>
          <w:tab w:val="clear" w:pos="1134"/>
          <w:tab w:val="left" w:leader="none" w:pos="707"/>
        </w:tabs>
        <w:bidi w:val="0"/>
        <w:spacing w:before="0" w:after="0"/>
        <w:ind w:start="707" w:hanging="283"/>
        <w:jc w:val="left"/>
        <w:rPr/>
      </w:pPr>
      <w:r>
        <w:rPr/>
        <w:t xml:space="preserve">2. maaliskuuta 2009: </w:t>
      </w:r>
      <w:r>
        <w:rPr>
          <w:color w:val="DAA520"/>
        </w:rPr>
        <w:t xml:space="preserve">Bobby Charlton</w:t>
      </w:r>
      <w:r>
        <w:rPr/>
        <w:t xml:space="preserve">, jalkapalloilija (Manchester United), Manchesterin kaupungin mainostamisesta. </w:t>
      </w:r>
    </w:p>
    <w:p>
      <w:pPr>
        <w:pStyle w:val="TextBody"/>
        <w:numPr>
          <w:ilvl w:val="0"/>
          <w:numId w:val="41"/>
        </w:numPr>
        <w:tabs>
          <w:tab w:val="clear" w:pos="1134"/>
          <w:tab w:val="left" w:leader="none" w:pos="707"/>
        </w:tabs>
        <w:bidi w:val="0"/>
        <w:spacing w:before="0" w:after="0"/>
        <w:ind w:start="707" w:hanging="283"/>
        <w:jc w:val="left"/>
        <w:rPr/>
      </w:pPr>
      <w:r>
        <w:rPr/>
        <w:t xml:space="preserve">2. marraskuuta 2009: </w:t>
      </w:r>
      <w:r>
        <w:rPr>
          <w:color w:val="7F007F"/>
        </w:rPr>
        <w:t xml:space="preserve">Team GB:n pyöräilyjoukkue </w:t>
      </w:r>
      <w:r>
        <w:rPr/>
        <w:t xml:space="preserve">vuoden 2008 kesäolympialaisissa seitsemän kultamitalin kunniaksi. </w:t>
      </w:r>
    </w:p>
    <w:p>
      <w:pPr>
        <w:pStyle w:val="TextBody"/>
        <w:numPr>
          <w:ilvl w:val="0"/>
          <w:numId w:val="41"/>
        </w:numPr>
        <w:tabs>
          <w:tab w:val="clear" w:pos="1134"/>
          <w:tab w:val="left" w:leader="none" w:pos="707"/>
        </w:tabs>
        <w:bidi w:val="0"/>
        <w:ind w:start="707" w:hanging="283"/>
        <w:jc w:val="left"/>
        <w:rPr/>
      </w:pPr>
      <w:r>
        <w:rPr/>
        <w:t xml:space="preserve">9. lokakuuta 2013: </w:t>
      </w:r>
      <w:r>
        <w:rPr>
          <w:color w:val="8FBC8F"/>
        </w:rPr>
        <w:t xml:space="preserve">Andre Geim </w:t>
      </w:r>
      <w:r>
        <w:rPr/>
        <w:t xml:space="preserve">ja </w:t>
      </w:r>
      <w:r>
        <w:rPr>
          <w:color w:val="B03060"/>
        </w:rPr>
        <w:t xml:space="preserve">Kostya Novoselov</w:t>
      </w:r>
      <w:r>
        <w:rPr/>
        <w:t xml:space="preserve">, Nobel-palkitut fyysikot, jotka tunnetaan uraauurtavasta työstään grafeenin parissa.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Manchesterin kaupungin vapaus...</w:t>
      </w:r>
    </w:p>
    <w:p>
      <w:pPr>
        <w:pStyle w:val="TextBody"/>
        <w:bidi w:val="0"/>
        <w:jc w:val="left"/>
        <w:rPr>
          <w:b/>
          <w:u w:val="single"/>
          <w:shd w:val="clear" w:fill="FFFF00"/>
        </w:rPr>
      </w:pPr>
      <w:r>
        <w:rPr>
          <w:b/>
          <w:u w:val="single"/>
          <w:shd w:val="clear" w:fill="FFFF00"/>
        </w:rPr>
        <w:t xml:space="preserve">Asiakirjan numero 47846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alkaa juuri ennen Bridgetin äidin (Gemma Jones) vuosittaista kalkkunakurrybuffettia. Bridget (Renée Zellweger) on haltioissaan suhteestaan Mark Darcyyn (Colin Firth). Bridgetin luottamus suhteeseensa kuitenkin murtuu, kun hän tapaa Markin assistentin, kauniin, hoikan ja vikkeläpäisen australialaisen Rebecca Gilliesin (</w:t>
      </w:r>
      <w:r>
        <w:rPr>
          <w:color w:val="A9A9A9"/>
        </w:rPr>
        <w:t xml:space="preserve">Jacinda Barrett)</w:t>
      </w:r>
      <w:r>
        <w:rPr/>
        <w:t xml:space="preserve">. Bridget tapaa exänsä Daniel Cleaverin (Hugh Grant) työpaikallaan tv:n aamuohjelmassa Sit-Up Britain, ja hänelle tarjotaan paikkaa Cleaverin rinnalla uudessa matkailu-tv-sarjassa. Bridget kieltäytyy aluksi ja julistaa, että Daniel on ``petollinen, seksistinen, ällöttävä ihmiskunnan yksilö''. Lopulta Bridget taipuu ja suostuu projektissa mukana, vaikka hänen ystävänsä suhtautuvat asiaan vakavasti.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Rebeccaa elokuvassa Bridget Jonesin järjen rajamailla.</w:t>
      </w:r>
    </w:p>
    <w:p>
      <w:pPr>
        <w:pStyle w:val="TextBody"/>
        <w:bidi w:val="0"/>
        <w:jc w:val="left"/>
        <w:rPr>
          <w:b/>
          <w:shd w:val="clear" w:fill="FFFF00"/>
        </w:rPr>
      </w:pPr>
      <w:r>
        <w:rPr>
          <w:b/>
          <w:shd w:val="clear" w:fill="FFFF00"/>
        </w:rPr>
        <w:t xml:space="preserve">Teksti numero 1</w:t>
      </w:r>
    </w:p>
    <w:p>
      <w:pPr>
        <w:pStyle w:val="TextBody"/>
        <w:numPr>
          <w:ilvl w:val="0"/>
          <w:numId w:val="42"/>
        </w:numPr>
        <w:tabs>
          <w:tab w:val="clear" w:pos="1134"/>
          <w:tab w:val="left" w:leader="none" w:pos="720"/>
        </w:tabs>
        <w:bidi w:val="0"/>
        <w:ind w:start="720" w:hanging="283"/>
        <w:jc w:val="left"/>
        <w:rPr/>
      </w:pPr>
      <w:r>
        <w:rPr>
          <w:color w:val="A9A9A9"/>
        </w:rPr>
        <w:t xml:space="preserve">Jacinda Barrett </w:t>
      </w:r>
      <w:r>
        <w:rPr/>
        <w:t xml:space="preserve">Rebecca Gilliesinä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Rebeccaa elokuvassa Bridget Jones Edge of Reason...</w:t>
      </w:r>
    </w:p>
    <w:p>
      <w:pPr>
        <w:pStyle w:val="TextBody"/>
        <w:bidi w:val="0"/>
        <w:jc w:val="left"/>
        <w:rPr>
          <w:b/>
          <w:u w:val="single"/>
          <w:shd w:val="clear" w:fill="FFFF00"/>
        </w:rPr>
      </w:pPr>
      <w:r>
        <w:rPr>
          <w:b/>
          <w:u w:val="single"/>
          <w:shd w:val="clear" w:fill="FFFF00"/>
        </w:rPr>
        <w:t xml:space="preserve">Asiakirjan numero 47847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Liiketoiminta-analyysi'' Liiketoiminta-analyysi käytäntönä auttaa helpottamaan muutosta organisaatiossa määrittelemällä liiketoiminnan tarpeet (ongelmat tai mahdollisuudet) yhteistyössä sidosryhmien kanssa strategia-analyysin ja vaatimusmäärittelyn avulla (suunnittelu, selvittäminen, analysointi, hallinta ja validointi). Suositeltu ratkaisu voi olla tietotekninen tai muu kuin tietotekninen, pieni tai suuri ja räätälöity tai valmis tuote. Vaihtoehtoisesti </w:t>
      </w:r>
      <w:r>
        <w:rPr>
          <w:color w:val="A9A9A9"/>
        </w:rPr>
        <w:t xml:space="preserve">liiketoiminta-analyysi</w:t>
      </w:r>
      <w:r>
        <w:rPr/>
        <w:t xml:space="preserve">'' on tutkimusala, jolla tunnistetaan liiketoiminnan tarpeita ja määritetään ratkaisuja liiketoiminnan ongelmiin. Ratkaisuihin sisältyy usein ohjelmistojärjestelmien kehittämistä, mutta ne voivat myös sisältää prosessien parantamista, organisaatiomuutoksia tai strategista suunnittelua ja toimintatapojen kehittämistä. Tätä tehtävää suorittavaa henkilöä kutsutaan liiketoiminta-analyytikoksi tai BA:ksi.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liiketoiminnallisen merkityksen arviointia ja sovelluksen keskeisten liiketoimintatapausten testaamista kutsutaan nimellä</w:t>
      </w:r>
    </w:p>
    <w:p>
      <w:pPr>
        <w:pStyle w:val="TextBody"/>
        <w:bidi w:val="0"/>
        <w:jc w:val="left"/>
        <w:rPr>
          <w:b/>
          <w:u w:val="single"/>
          <w:shd w:val="clear" w:fill="FFFF00"/>
        </w:rPr>
      </w:pPr>
      <w:r>
        <w:rPr>
          <w:b/>
          <w:u w:val="single"/>
          <w:shd w:val="clear" w:fill="FFFF00"/>
        </w:rPr>
        <w:t xml:space="preserve">Asiakirjan numero 47848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Yamuna </w:t>
      </w:r>
      <w:r>
        <w:rPr/>
        <w:t xml:space="preserve">kuvataan auringonjumala Suryan (vaikka jotkut sanovat, että hän oli Brahman tytär) ja tämän vaimon Saranyun (myöhemmässä kirjallisuudessa Sanjna), pilvien jumalattaren, tyttäreksi ja kuolemanjumala Yaman kaksoissisareksi. Hänen muihin veljiinsä kuuluvat Vaivasvata Manu, ensimmäinen ihminen, ja Ashvin kaksoset, jumalalliset lääkärit. Häntä kuvataan Suryan lempilapseksi. Suryan tyttärenä häntä kutsutaan myös nimillä Suryatanaya, Suryaja ja Ravinandini.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joki tunnetaan myös auringon tyttärenä.</w:t>
      </w:r>
    </w:p>
    <w:p>
      <w:pPr>
        <w:pStyle w:val="TextBody"/>
        <w:bidi w:val="0"/>
        <w:jc w:val="left"/>
        <w:rPr>
          <w:b/>
          <w:u w:val="single"/>
          <w:shd w:val="clear" w:fill="FFFF00"/>
        </w:rPr>
      </w:pPr>
      <w:r>
        <w:rPr>
          <w:b/>
          <w:u w:val="single"/>
          <w:shd w:val="clear" w:fill="FFFF00"/>
        </w:rPr>
        <w:t xml:space="preserve">Asiakirjan numero 47849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Tertiäärisellä ennaltaehkäisyllä </w:t>
      </w:r>
      <w:r>
        <w:rPr/>
        <w:t xml:space="preserve">pyritään vähentämään oireisen sairauden aiheuttamia haittoja keskittymällä psyykkiseen, fyysiseen ja sosiaaliseen kuntoutukseen. Toisin kuin sekundaaripreventiossa, jossa pyritään ehkäisemään vammautumista, tertiääripreventiossa tavoitteena on maksimoida jo vammautuneen potilaan jäljellä olevat kyvyt ja toiminnot. Tertiäärisen ennaltaehkäisyn tavoitteisiin kuuluvat kivun ja vaurioiden ehkäiseminen, sairauden etenemisen ja komplikaatioiden pysäyttäminen sekä sairauden vaurioittamien henkilöiden terveyden ja toimintakyvyn palauttaminen. Syfiliapotilaiden kuntoutukseen kuuluvat toimenpiteet, joilla estetään taudin aiheuttama täydellinen vammautuminen, kuten sokeiden ja halvaantuneiden mukauttaminen työpaikalla tai neuvonta, jolla pyritään palauttamaan normaalit päivittäiset toiminnot mahdollisimman pitkälle.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ennaltaehkäisyn tason tavoitteena on tehokkaan toiminnan palauttaminen?</w:t>
      </w:r>
    </w:p>
    <w:p>
      <w:pPr>
        <w:pStyle w:val="TextBody"/>
        <w:bidi w:val="0"/>
        <w:jc w:val="left"/>
        <w:rPr>
          <w:b/>
          <w:u w:val="single"/>
          <w:shd w:val="clear" w:fill="FFFF00"/>
        </w:rPr>
      </w:pPr>
      <w:r>
        <w:rPr>
          <w:b/>
          <w:u w:val="single"/>
          <w:shd w:val="clear" w:fill="FFFF00"/>
        </w:rPr>
        <w:t xml:space="preserve">Asiakirjan numero 47850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Korkkikambium (pl. cambia tai cambiums) on kudos, jota esiintyy monissa verisuonikasveissa osana epidermistä. Korkkikambium on lateraalinen meristemi, ja se on vastuussa sekundaarisesta kasvusta, joka korvaa epidermiksen juurissa ja varsissa. Sitä esiintyy puumaisilla ja monilla ruohovartisilla kaksisirkkaisilla kasveilla, puolukkaviljelmillä ja joillakin yksisirkkaisilla kasveilla (yksisirkkaisilla kasveilla ei yleensä ole sekundaarikasvua). Se on yksi kasvin meristemeistä, jotka ovat alkion (epätäydellisesti erilaistuneiden) solujen muodostamia kudossarjoja, joista kasvi kasvaa. Se on yksi monista kuorikerroksista korkin ja primaarisen flömin välissä. Korkkikambiumin tehtävänä on </w:t>
      </w:r>
      <w:r>
        <w:rPr>
          <w:color w:val="A9A9A9"/>
        </w:rPr>
        <w:t xml:space="preserve">tuottaa korkkia, sitkeää suojamateriaalia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korkin tehtävä puun kannalta?</w:t>
      </w:r>
    </w:p>
    <w:p>
      <w:pPr>
        <w:pStyle w:val="TextBody"/>
        <w:bidi w:val="0"/>
        <w:jc w:val="left"/>
        <w:rPr>
          <w:b/>
          <w:u w:val="single"/>
          <w:shd w:val="clear" w:fill="FFFF00"/>
        </w:rPr>
      </w:pPr>
      <w:r>
        <w:rPr>
          <w:b/>
          <w:u w:val="single"/>
          <w:shd w:val="clear" w:fill="FFFF00"/>
        </w:rPr>
        <w:t xml:space="preserve">Asiakirjan numero 47851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anatomiassa </w:t>
      </w:r>
      <w:r>
        <w:rPr>
          <w:color w:val="A9A9A9"/>
        </w:rPr>
        <w:t xml:space="preserve">keuhkopussin ontelo </w:t>
      </w:r>
      <w:r>
        <w:rPr/>
        <w:t xml:space="preserve">on ohut nestetäytteinen tila kummankin keuhkon kahden keuhkopussin (viskeraalisen ja parietaalisen) välissä. Keuhkopussi on seroosinen kalvo, joka taittuu takaisin itseensä muodostaen kaksikerroksisen keuhkopussin. Ulompi keuhkopussi (parietaalinen keuhkopussi) on kiinnittynyt rintakehän seinämään, mutta se on siitä erotettu endothorakaalisen faskian avulla. Sisempi keuhkopussi (viskeraalinen keuhkopussi) peittää keuhkot ja niihin liittyvät rakenteet, kuten verisuonet, keuhkoputket ja hermot. Pleuraonteloa voidaan pitää potentiaalisena tilana, koska kaksi pleuraa tarttuvat toisiinsa (ohuen seeruminestekalvon läpi) kaikissa normaaliolosuhteissa.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keuhkoa välittömästi ympäröivän limakalvon nimi?</w:t>
      </w:r>
    </w:p>
    <w:p>
      <w:pPr>
        <w:pStyle w:val="TextBody"/>
        <w:bidi w:val="0"/>
        <w:jc w:val="left"/>
        <w:rPr>
          <w:b/>
          <w:u w:val="single"/>
          <w:shd w:val="clear" w:fill="FFFF00"/>
        </w:rPr>
      </w:pPr>
      <w:r>
        <w:rPr>
          <w:b/>
          <w:u w:val="single"/>
          <w:shd w:val="clear" w:fill="FFFF00"/>
        </w:rPr>
        <w:t xml:space="preserve">Asiakirjan numero 47852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B-vitamiinin puutosanemia, jonka </w:t>
      </w:r>
      <w:r>
        <w:rPr>
          <w:color w:val="A9A9A9"/>
        </w:rPr>
        <w:t xml:space="preserve">eräs tyyppi on pernisioosi anemia, </w:t>
      </w:r>
      <w:r>
        <w:rPr/>
        <w:t xml:space="preserve">on sairaus, jossa punasoluja ei ole riittävästi B-vitamiinin puutteen vuoksi. Yleisin alkuoire on väsymys. Muita oireita voivat olla hengenahdistus, kalpea iho, rintakipu, käsien ja jalkojen puutuminen, huono tasapaino, sileä punainen kieli, heikot refleksit, masennus ja sekavuus. Ilman hoitoa osa näistä ongelmista voi muuttua pysyviksi.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b12-vitamiinin puutos sama kuin pernisiomaattinen anemia?</w:t>
      </w:r>
    </w:p>
    <w:p>
      <w:pPr>
        <w:pStyle w:val="TextBody"/>
        <w:bidi w:val="0"/>
        <w:jc w:val="left"/>
        <w:rPr>
          <w:b/>
          <w:u w:val="single"/>
          <w:shd w:val="clear" w:fill="FFFF00"/>
        </w:rPr>
      </w:pPr>
      <w:r>
        <w:rPr>
          <w:b/>
          <w:u w:val="single"/>
          <w:shd w:val="clear" w:fill="FFFF00"/>
        </w:rPr>
        <w:t xml:space="preserve">Asiakirjan numero 47853</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07"/>
        </w:tabs>
        <w:bidi w:val="0"/>
        <w:spacing w:before="0" w:after="0"/>
        <w:ind w:start="707" w:hanging="283"/>
        <w:jc w:val="left"/>
        <w:rPr/>
      </w:pPr>
      <w:r>
        <w:rPr/>
        <w:t xml:space="preserve">Kattopallo - ilmapallo, jonka nousunopeus tunnetaan ja jota käytetään mittaamaan pilvien pohjan korkeutta päivänvalossa. </w:t>
      </w:r>
    </w:p>
    <w:p>
      <w:pPr>
        <w:pStyle w:val="TextBody"/>
        <w:numPr>
          <w:ilvl w:val="0"/>
          <w:numId w:val="43"/>
        </w:numPr>
        <w:tabs>
          <w:tab w:val="clear" w:pos="1134"/>
          <w:tab w:val="left" w:leader="none" w:pos="707"/>
        </w:tabs>
        <w:bidi w:val="0"/>
        <w:spacing w:before="0" w:after="0"/>
        <w:ind w:start="707" w:hanging="283"/>
        <w:jc w:val="left"/>
        <w:rPr/>
      </w:pPr>
      <w:r>
        <w:rPr/>
        <w:t xml:space="preserve">Kattoprojektori -- laite, jota käytetään yhdessä alidaden kanssa pilvien pohjan korkeuden mittaamiseen. </w:t>
      </w:r>
    </w:p>
    <w:p>
      <w:pPr>
        <w:pStyle w:val="TextBody"/>
        <w:numPr>
          <w:ilvl w:val="0"/>
          <w:numId w:val="43"/>
        </w:numPr>
        <w:tabs>
          <w:tab w:val="clear" w:pos="1134"/>
          <w:tab w:val="left" w:leader="none" w:pos="707"/>
        </w:tabs>
        <w:bidi w:val="0"/>
        <w:spacing w:before="0" w:after="0"/>
        <w:ind w:start="707" w:hanging="283"/>
        <w:jc w:val="left"/>
        <w:rPr/>
      </w:pPr>
      <w:r>
        <w:rPr/>
        <w:t xml:space="preserve">Ceilometer - laite, joka käyttää laseria tai muuta valonlähdettä pilvien pohjan korkeuden mittaamiseen. </w:t>
      </w:r>
    </w:p>
    <w:p>
      <w:pPr>
        <w:pStyle w:val="TextBody"/>
        <w:numPr>
          <w:ilvl w:val="0"/>
          <w:numId w:val="43"/>
        </w:numPr>
        <w:tabs>
          <w:tab w:val="clear" w:pos="1134"/>
          <w:tab w:val="left" w:leader="none" w:pos="707"/>
        </w:tabs>
        <w:bidi w:val="0"/>
        <w:spacing w:before="0" w:after="0"/>
        <w:ind w:start="707" w:hanging="283"/>
        <w:jc w:val="left"/>
        <w:rPr/>
      </w:pPr>
      <w:r>
        <w:rPr/>
        <w:t xml:space="preserve">Pimeän sopeutumislasit -- kirkkaat, punasävyiset muovilasit, joita käytetään joko silmien sopeuttamiseen pimeään ennen yöhavainnointia tai auttamaan pilvien tunnistamisessa kirkkaassa auringonpaisteessa tai lumen häikäistessä. </w:t>
      </w:r>
    </w:p>
    <w:p>
      <w:pPr>
        <w:pStyle w:val="TextBody"/>
        <w:numPr>
          <w:ilvl w:val="0"/>
          <w:numId w:val="43"/>
        </w:numPr>
        <w:tabs>
          <w:tab w:val="clear" w:pos="1134"/>
          <w:tab w:val="left" w:leader="none" w:pos="707"/>
        </w:tabs>
        <w:bidi w:val="0"/>
        <w:spacing w:before="0" w:after="0"/>
        <w:ind w:start="707" w:hanging="283"/>
        <w:jc w:val="left"/>
        <w:rPr/>
      </w:pPr>
      <w:r>
        <w:rPr/>
        <w:t xml:space="preserve">Disdrometri -- laite, jolla mitataan putoavien hydrometeoreiden pisarakokoa, jakaumaa ja nopeutta. </w:t>
      </w:r>
    </w:p>
    <w:p>
      <w:pPr>
        <w:pStyle w:val="TextBody"/>
        <w:numPr>
          <w:ilvl w:val="0"/>
          <w:numId w:val="43"/>
        </w:numPr>
        <w:tabs>
          <w:tab w:val="clear" w:pos="1134"/>
          <w:tab w:val="left" w:leader="none" w:pos="707"/>
        </w:tabs>
        <w:bidi w:val="0"/>
        <w:spacing w:before="0" w:after="0"/>
        <w:ind w:start="707" w:hanging="283"/>
        <w:jc w:val="left"/>
        <w:rPr/>
      </w:pPr>
      <w:r>
        <w:rPr/>
        <w:t xml:space="preserve">Kenttämylly -- laite, jolla mitataan sähkökenttien voimakkuutta ilmakehässä ukkospilvien lähellä. </w:t>
      </w:r>
    </w:p>
    <w:p>
      <w:pPr>
        <w:pStyle w:val="TextBody"/>
        <w:numPr>
          <w:ilvl w:val="0"/>
          <w:numId w:val="43"/>
        </w:numPr>
        <w:tabs>
          <w:tab w:val="clear" w:pos="1134"/>
          <w:tab w:val="left" w:leader="none" w:pos="707"/>
        </w:tabs>
        <w:bidi w:val="0"/>
        <w:spacing w:before="0" w:after="0"/>
        <w:ind w:start="707" w:hanging="283"/>
        <w:jc w:val="left"/>
        <w:rPr/>
      </w:pPr>
      <w:r>
        <w:rPr/>
        <w:t xml:space="preserve">Hygrometri -- kosteuden mittaamiseen käytettävä laite. </w:t>
      </w:r>
    </w:p>
    <w:p>
      <w:pPr>
        <w:pStyle w:val="TextBody"/>
        <w:numPr>
          <w:ilvl w:val="0"/>
          <w:numId w:val="43"/>
        </w:numPr>
        <w:tabs>
          <w:tab w:val="clear" w:pos="1134"/>
          <w:tab w:val="left" w:leader="none" w:pos="707"/>
        </w:tabs>
        <w:bidi w:val="0"/>
        <w:spacing w:before="0" w:after="0"/>
        <w:ind w:start="707" w:hanging="283"/>
        <w:jc w:val="left"/>
        <w:rPr/>
      </w:pPr>
      <w:r>
        <w:rPr/>
        <w:t xml:space="preserve">Ice Accretion Indicator -- L-kirjaimen muotoinen alumiinipala, joka on 38 cm (15 tuumaa) pitkä ja 5 cm (2 tuumaa) leveä ja jota käytetään osoittamaan jään muodostumista, pakkasta tai jäätävää sadetta tai jäätävää tihkusadetta. </w:t>
      </w:r>
    </w:p>
    <w:p>
      <w:pPr>
        <w:pStyle w:val="TextBody"/>
        <w:numPr>
          <w:ilvl w:val="0"/>
          <w:numId w:val="43"/>
        </w:numPr>
        <w:tabs>
          <w:tab w:val="clear" w:pos="1134"/>
          <w:tab w:val="left" w:leader="none" w:pos="707"/>
        </w:tabs>
        <w:bidi w:val="0"/>
        <w:spacing w:before="0" w:after="0"/>
        <w:ind w:start="707" w:hanging="283"/>
        <w:jc w:val="left"/>
        <w:rPr/>
      </w:pPr>
      <w:r>
        <w:rPr/>
        <w:t xml:space="preserve">Lidar (LIght raDAR) -- optinen kaukokartoitustekniikka, jota käytetään muun muassa ilmakehän fysiikassa ja joka mittaa sironneen valon ominaisuuksia etsimään tietoa kaukaisesta kohteesta. </w:t>
      </w:r>
    </w:p>
    <w:p>
      <w:pPr>
        <w:pStyle w:val="TextBody"/>
        <w:numPr>
          <w:ilvl w:val="0"/>
          <w:numId w:val="43"/>
        </w:numPr>
        <w:tabs>
          <w:tab w:val="clear" w:pos="1134"/>
          <w:tab w:val="left" w:leader="none" w:pos="707"/>
        </w:tabs>
        <w:bidi w:val="0"/>
        <w:spacing w:before="0" w:after="0"/>
        <w:ind w:start="707" w:hanging="283"/>
        <w:jc w:val="left"/>
        <w:rPr/>
      </w:pPr>
      <w:r>
        <w:rPr/>
        <w:t xml:space="preserve">Salamanilmaisin -- laite, joka on joko maassa, liikuteltava tai avaruudessa sijaitseva ja joka havaitsee ukkosmyrskyn tuottaman salaman. </w:t>
      </w:r>
    </w:p>
    <w:p>
      <w:pPr>
        <w:pStyle w:val="TextBody"/>
        <w:numPr>
          <w:ilvl w:val="0"/>
          <w:numId w:val="43"/>
        </w:numPr>
        <w:tabs>
          <w:tab w:val="clear" w:pos="1134"/>
          <w:tab w:val="left" w:leader="none" w:pos="707"/>
        </w:tabs>
        <w:bidi w:val="0"/>
        <w:spacing w:before="0" w:after="0"/>
        <w:ind w:start="707" w:hanging="283"/>
        <w:jc w:val="left"/>
        <w:rPr/>
      </w:pPr>
      <w:r>
        <w:rPr/>
        <w:t xml:space="preserve">Nephelometri -- laite, jota käytetään nesteen tai kaasun kolloidissa olevien suspendoituneiden hiukkasten mittaamiseen. Kaasufaasinefelometrejä käytetään antamaan tietoa ilmakehän näkyvyydestä ja albedosta. </w:t>
      </w:r>
    </w:p>
    <w:p>
      <w:pPr>
        <w:pStyle w:val="TextBody"/>
        <w:numPr>
          <w:ilvl w:val="0"/>
          <w:numId w:val="43"/>
        </w:numPr>
        <w:tabs>
          <w:tab w:val="clear" w:pos="1134"/>
          <w:tab w:val="left" w:leader="none" w:pos="707"/>
        </w:tabs>
        <w:bidi w:val="0"/>
        <w:spacing w:before="0" w:after="0"/>
        <w:ind w:start="707" w:hanging="283"/>
        <w:jc w:val="left"/>
        <w:rPr/>
      </w:pPr>
      <w:r>
        <w:rPr/>
        <w:t xml:space="preserve">Nefoskooppi -- pilvien korkeuden, suunnan ja nopeuden mittaamiseen tarkoitettu laite. </w:t>
      </w:r>
    </w:p>
    <w:p>
      <w:pPr>
        <w:pStyle w:val="TextBody"/>
        <w:numPr>
          <w:ilvl w:val="0"/>
          <w:numId w:val="43"/>
        </w:numPr>
        <w:tabs>
          <w:tab w:val="clear" w:pos="1134"/>
          <w:tab w:val="left" w:leader="none" w:pos="707"/>
        </w:tabs>
        <w:bidi w:val="0"/>
        <w:spacing w:before="0" w:after="0"/>
        <w:ind w:start="707" w:hanging="283"/>
        <w:jc w:val="left"/>
        <w:rPr/>
      </w:pPr>
      <w:r>
        <w:rPr/>
        <w:t xml:space="preserve">Pyranometri -- Aktinometrin tyyppi, jota käytetään monilla meteorologisilla asemilla laajakaistaisen auringon säteilytehon mittaamiseen. </w:t>
      </w:r>
    </w:p>
    <w:p>
      <w:pPr>
        <w:pStyle w:val="TextBody"/>
        <w:numPr>
          <w:ilvl w:val="0"/>
          <w:numId w:val="43"/>
        </w:numPr>
        <w:tabs>
          <w:tab w:val="clear" w:pos="1134"/>
          <w:tab w:val="left" w:leader="none" w:pos="707"/>
        </w:tabs>
        <w:bidi w:val="0"/>
        <w:spacing w:before="0" w:after="0"/>
        <w:ind w:start="707" w:hanging="283"/>
        <w:jc w:val="left"/>
        <w:rPr/>
      </w:pPr>
      <w:r>
        <w:rPr/>
        <w:t xml:space="preserve">Tutka -- katso säätutka </w:t>
      </w:r>
    </w:p>
    <w:p>
      <w:pPr>
        <w:pStyle w:val="TextBody"/>
        <w:numPr>
          <w:ilvl w:val="0"/>
          <w:numId w:val="43"/>
        </w:numPr>
        <w:tabs>
          <w:tab w:val="clear" w:pos="1134"/>
          <w:tab w:val="left" w:leader="none" w:pos="707"/>
        </w:tabs>
        <w:bidi w:val="0"/>
        <w:spacing w:before="0" w:after="0"/>
        <w:ind w:start="707" w:hanging="283"/>
        <w:jc w:val="left"/>
        <w:rPr/>
      </w:pPr>
      <w:r>
        <w:rPr/>
        <w:t xml:space="preserve">Radiosondi -- sääilmapalloissa käytetty laite, joka mittaa erilaisia ilmakehän parametreja ja lähettää ne kiinteään vastaanottimeen. </w:t>
      </w:r>
    </w:p>
    <w:p>
      <w:pPr>
        <w:pStyle w:val="TextBody"/>
        <w:numPr>
          <w:ilvl w:val="0"/>
          <w:numId w:val="43"/>
        </w:numPr>
        <w:tabs>
          <w:tab w:val="clear" w:pos="1134"/>
          <w:tab w:val="left" w:leader="none" w:pos="707"/>
        </w:tabs>
        <w:bidi w:val="0"/>
        <w:spacing w:before="0" w:after="0"/>
        <w:ind w:start="707" w:hanging="283"/>
        <w:jc w:val="left"/>
        <w:rPr/>
      </w:pPr>
      <w:r>
        <w:rPr/>
        <w:t xml:space="preserve">Sademittari -- väline, joka kerää ja mittaa nestemäisen sademäärän tietyn ajanjakson aikana. </w:t>
      </w:r>
    </w:p>
    <w:p>
      <w:pPr>
        <w:pStyle w:val="TextBody"/>
        <w:numPr>
          <w:ilvl w:val="0"/>
          <w:numId w:val="43"/>
        </w:numPr>
        <w:tabs>
          <w:tab w:val="clear" w:pos="1134"/>
          <w:tab w:val="left" w:leader="none" w:pos="707"/>
        </w:tabs>
        <w:bidi w:val="0"/>
        <w:spacing w:before="0" w:after="0"/>
        <w:ind w:start="707" w:hanging="283"/>
        <w:jc w:val="left"/>
        <w:rPr/>
      </w:pPr>
      <w:r>
        <w:rPr/>
        <w:t xml:space="preserve">Lumimittari -- väline, joka kerää ja mittaa kiinteän sademäärän tietyn ajanjakson aikana. </w:t>
      </w:r>
    </w:p>
    <w:p>
      <w:pPr>
        <w:pStyle w:val="TextBody"/>
        <w:numPr>
          <w:ilvl w:val="0"/>
          <w:numId w:val="43"/>
        </w:numPr>
        <w:tabs>
          <w:tab w:val="clear" w:pos="1134"/>
          <w:tab w:val="left" w:leader="none" w:pos="707"/>
        </w:tabs>
        <w:bidi w:val="0"/>
        <w:spacing w:before="0" w:after="0"/>
        <w:ind w:start="707" w:hanging="283"/>
        <w:jc w:val="left"/>
        <w:rPr/>
      </w:pPr>
      <w:r>
        <w:rPr/>
        <w:t xml:space="preserve">SODAR (SOnic Detection And Ranging) -- laite, joka mittaa ääniaaltojen sirontaa ilmakehän turbulenssissa. </w:t>
      </w:r>
    </w:p>
    <w:p>
      <w:pPr>
        <w:pStyle w:val="TextBody"/>
        <w:numPr>
          <w:ilvl w:val="0"/>
          <w:numId w:val="43"/>
        </w:numPr>
        <w:tabs>
          <w:tab w:val="clear" w:pos="1134"/>
          <w:tab w:val="left" w:leader="none" w:pos="707"/>
        </w:tabs>
        <w:bidi w:val="0"/>
        <w:spacing w:before="0" w:after="0"/>
        <w:ind w:start="707" w:hanging="283"/>
        <w:jc w:val="left"/>
        <w:rPr/>
      </w:pPr>
      <w:r>
        <w:rPr/>
        <w:t xml:space="preserve">Aurinkomittari -- pyranometri, mittalaite, jolla mitataan auringon suoraa ja hajasäteilyä yhdistettynä </w:t>
      </w:r>
    </w:p>
    <w:p>
      <w:pPr>
        <w:pStyle w:val="TextBody"/>
        <w:numPr>
          <w:ilvl w:val="0"/>
          <w:numId w:val="43"/>
        </w:numPr>
        <w:tabs>
          <w:tab w:val="clear" w:pos="1134"/>
          <w:tab w:val="left" w:leader="none" w:pos="707"/>
        </w:tabs>
        <w:bidi w:val="0"/>
        <w:spacing w:before="0" w:after="0"/>
        <w:ind w:start="707" w:hanging="283"/>
        <w:jc w:val="left"/>
        <w:rPr/>
      </w:pPr>
      <w:r>
        <w:rPr/>
        <w:t xml:space="preserve">Luotainraketti -- mittalaitteita kuljettava suborbitaalinen raketti, joka on suunniteltu mittausten tekemiseen ja tieteellisten kokeiden suorittamiseen. </w:t>
      </w:r>
    </w:p>
    <w:p>
      <w:pPr>
        <w:pStyle w:val="TextBody"/>
        <w:numPr>
          <w:ilvl w:val="0"/>
          <w:numId w:val="43"/>
        </w:numPr>
        <w:tabs>
          <w:tab w:val="clear" w:pos="1134"/>
          <w:tab w:val="left" w:leader="none" w:pos="707"/>
        </w:tabs>
        <w:bidi w:val="0"/>
        <w:spacing w:before="0" w:after="0"/>
        <w:ind w:start="707" w:hanging="283"/>
        <w:jc w:val="left"/>
        <w:rPr/>
      </w:pPr>
      <w:r>
        <w:rPr/>
        <w:t xml:space="preserve">Stevenson-näyttö - osa tavallista sääasemaa, se suojaa mittareita sateelta ja suoralta lämpösäteilyltä, mutta antaa silti ilman kiertää vapaasti. </w:t>
      </w:r>
    </w:p>
    <w:p>
      <w:pPr>
        <w:pStyle w:val="TextBody"/>
        <w:numPr>
          <w:ilvl w:val="0"/>
          <w:numId w:val="43"/>
        </w:numPr>
        <w:tabs>
          <w:tab w:val="clear" w:pos="1134"/>
          <w:tab w:val="left" w:leader="none" w:pos="707"/>
        </w:tabs>
        <w:bidi w:val="0"/>
        <w:spacing w:before="0" w:after="0"/>
        <w:ind w:start="707" w:hanging="283"/>
        <w:jc w:val="left"/>
        <w:rPr/>
      </w:pPr>
      <w:r>
        <w:rPr/>
        <w:t xml:space="preserve">Auringonpaisteen tallentimet -- laitteet, joita käytetään osoittamaan auringonpaisteen määrää tietyssä paikassa. </w:t>
      </w:r>
    </w:p>
    <w:p>
      <w:pPr>
        <w:pStyle w:val="TextBody"/>
        <w:numPr>
          <w:ilvl w:val="0"/>
          <w:numId w:val="43"/>
        </w:numPr>
        <w:tabs>
          <w:tab w:val="clear" w:pos="1134"/>
          <w:tab w:val="left" w:leader="none" w:pos="707"/>
        </w:tabs>
        <w:bidi w:val="0"/>
        <w:spacing w:before="0" w:after="0"/>
        <w:ind w:start="707" w:hanging="283"/>
        <w:jc w:val="left"/>
        <w:rPr/>
      </w:pPr>
      <w:r>
        <w:rPr/>
        <w:t xml:space="preserve">Lämpökuvaaja - piirturi, joka mittaa ja tallentaa sekä lämpötilan että kosteuden. </w:t>
      </w:r>
    </w:p>
    <w:p>
      <w:pPr>
        <w:pStyle w:val="TextBody"/>
        <w:numPr>
          <w:ilvl w:val="0"/>
          <w:numId w:val="43"/>
        </w:numPr>
        <w:tabs>
          <w:tab w:val="clear" w:pos="1134"/>
          <w:tab w:val="left" w:leader="none" w:pos="707"/>
        </w:tabs>
        <w:bidi w:val="0"/>
        <w:spacing w:before="0" w:after="0"/>
        <w:ind w:start="707" w:hanging="283"/>
        <w:jc w:val="left"/>
        <w:rPr/>
      </w:pPr>
      <w:r>
        <w:rPr/>
        <w:t xml:space="preserve">Lämpömittari -- laite, joka mittaa lämpötilaa tai lämpötilagradienttia. </w:t>
      </w:r>
    </w:p>
    <w:p>
      <w:pPr>
        <w:pStyle w:val="TextBody"/>
        <w:numPr>
          <w:ilvl w:val="0"/>
          <w:numId w:val="43"/>
        </w:numPr>
        <w:tabs>
          <w:tab w:val="clear" w:pos="1134"/>
          <w:tab w:val="left" w:leader="none" w:pos="707"/>
        </w:tabs>
        <w:bidi w:val="0"/>
        <w:spacing w:before="0" w:after="0"/>
        <w:ind w:start="707" w:hanging="283"/>
        <w:jc w:val="left"/>
        <w:rPr/>
      </w:pPr>
      <w:r>
        <w:rPr/>
        <w:t xml:space="preserve">Sääpallo - korkealla oleva ilmapallo, joka kuljettaa mittareita ilmassa ja lähettää radiosondin avulla tietoja ilmakehän paineesta, lämpötilasta ja kosteudesta. </w:t>
      </w:r>
    </w:p>
    <w:p>
      <w:pPr>
        <w:pStyle w:val="TextBody"/>
        <w:numPr>
          <w:ilvl w:val="0"/>
          <w:numId w:val="43"/>
        </w:numPr>
        <w:tabs>
          <w:tab w:val="clear" w:pos="1134"/>
          <w:tab w:val="left" w:leader="none" w:pos="707"/>
        </w:tabs>
        <w:bidi w:val="0"/>
        <w:spacing w:before="0" w:after="0"/>
        <w:ind w:start="707" w:hanging="283"/>
        <w:jc w:val="left"/>
        <w:rPr/>
      </w:pPr>
      <w:r>
        <w:rPr/>
        <w:t xml:space="preserve">Säätutka -- tutkatyyppi, jota käytetään sademäärän paikantamiseen, sen liikkeen laskemiseen, sen tyypin arvioimiseen (sade, lumi, raekuuro jne.) ja sen tulevan sijainnin ja voimakkuuden ennustamiseen. </w:t>
      </w:r>
    </w:p>
    <w:p>
      <w:pPr>
        <w:pStyle w:val="TextBody"/>
        <w:numPr>
          <w:ilvl w:val="0"/>
          <w:numId w:val="43"/>
        </w:numPr>
        <w:tabs>
          <w:tab w:val="clear" w:pos="1134"/>
          <w:tab w:val="left" w:leader="none" w:pos="707"/>
        </w:tabs>
        <w:bidi w:val="0"/>
        <w:spacing w:before="0" w:after="0"/>
        <w:ind w:start="707" w:hanging="283"/>
        <w:jc w:val="left"/>
        <w:rPr/>
      </w:pPr>
      <w:r>
        <w:rPr>
          <w:color w:val="A9A9A9"/>
        </w:rPr>
        <w:t xml:space="preserve">Sääkiekko </w:t>
      </w:r>
      <w:r>
        <w:rPr/>
        <w:t xml:space="preserve">-- korkealla olevaan kohteeseen, kuten kattoon, kiinnitetty siirrettävä laite, joka osoittaa tuulen suunnan. </w:t>
      </w:r>
    </w:p>
    <w:p>
      <w:pPr>
        <w:pStyle w:val="TextBody"/>
        <w:numPr>
          <w:ilvl w:val="0"/>
          <w:numId w:val="43"/>
        </w:numPr>
        <w:tabs>
          <w:tab w:val="clear" w:pos="1134"/>
          <w:tab w:val="left" w:leader="none" w:pos="707"/>
        </w:tabs>
        <w:bidi w:val="0"/>
        <w:spacing w:before="0" w:after="0"/>
        <w:ind w:start="707" w:hanging="283"/>
        <w:jc w:val="left"/>
        <w:rPr/>
      </w:pPr>
      <w:r>
        <w:rPr>
          <w:color w:val="DCDCDC"/>
        </w:rPr>
        <w:t xml:space="preserve">Tuulikello </w:t>
      </w:r>
      <w:r>
        <w:rPr/>
        <w:t xml:space="preserve">-- kartiomainen tekstiiliputki, joka on suunniteltu osoittamaan tuulen suuntaa ja suhteellista tuulen nopeutta. </w:t>
      </w:r>
    </w:p>
    <w:p>
      <w:pPr>
        <w:pStyle w:val="TextBody"/>
        <w:numPr>
          <w:ilvl w:val="0"/>
          <w:numId w:val="43"/>
        </w:numPr>
        <w:tabs>
          <w:tab w:val="clear" w:pos="1134"/>
          <w:tab w:val="left" w:leader="none" w:pos="707"/>
        </w:tabs>
        <w:bidi w:val="0"/>
        <w:ind w:start="707" w:hanging="283"/>
        <w:jc w:val="left"/>
        <w:rPr/>
      </w:pPr>
      <w:r>
        <w:rPr>
          <w:color w:val="2F4F4F"/>
        </w:rPr>
        <w:t xml:space="preserve">Tuuliprofiilimittari </w:t>
      </w:r>
      <w:r>
        <w:rPr/>
        <w:t xml:space="preserve">-- laite, joka käyttää tutkaa tai SODAR:ia tuulen nopeuden ja suunnan havaitsemiseen eri korkeuksilla.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käytetään tuulen suunnan mittaamiseen.</w:t>
      </w:r>
    </w:p>
    <w:p>
      <w:pPr>
        <w:pStyle w:val="TextBody"/>
        <w:bidi w:val="0"/>
        <w:jc w:val="left"/>
        <w:rPr>
          <w:b/>
          <w:u w:val="single"/>
          <w:shd w:val="clear" w:fill="FFFF00"/>
        </w:rPr>
      </w:pPr>
      <w:r>
        <w:rPr>
          <w:b/>
          <w:u w:val="single"/>
          <w:shd w:val="clear" w:fill="FFFF00"/>
        </w:rPr>
        <w:t xml:space="preserve">Asiakirjan numero 47854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My Own'' on musikaalin Les Misérables soolo </w:t>
      </w:r>
      <w:r>
        <w:rPr>
          <w:color w:val="A9A9A9"/>
        </w:rPr>
        <w:t xml:space="preserve">Époninen</w:t>
      </w:r>
      <w:r>
        <w:rPr/>
        <w:t xml:space="preserve"> roolissa</w:t>
      </w:r>
      <w:r>
        <w:rPr/>
        <w:t xml:space="preserve">. Tämä on Époninen roolin tärkein laulu, joka alkaa D-duurissa, moduloituu Bb-duuriin ja päättyy F-duuriin. Laulussa hän ilmaisee vastarakkautensa Marius-hahmoa kohtaan ja kuinka hän haaveilee olevansa Mariuksen rinnalla, mutta tietää, että mies rakastaa Cosettea eikä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hahmo Les Miserables -elokuvassa laulaa yksinään?</w:t>
      </w:r>
    </w:p>
    <w:p>
      <w:pPr>
        <w:pStyle w:val="TextBody"/>
        <w:bidi w:val="0"/>
        <w:jc w:val="left"/>
        <w:rPr>
          <w:b/>
          <w:u w:val="single"/>
          <w:shd w:val="clear" w:fill="FFFF00"/>
        </w:rPr>
      </w:pPr>
      <w:r>
        <w:rPr>
          <w:b/>
          <w:u w:val="single"/>
          <w:shd w:val="clear" w:fill="FFFF00"/>
        </w:rPr>
        <w:t xml:space="preserve">Asiakirjan numero 47855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"Rauha meidän aikaamme varten" oli Yhdistyneen kuningaskunnan pääministerin Neville Chamberlainin julistus 30. syyskuuta 1938 pitämässään puheessa </w:t>
      </w:r>
      <w:r>
        <w:rPr>
          <w:color w:val="A9A9A9"/>
        </w:rPr>
        <w:t xml:space="preserve">Münchenin sopimuksesta ja englantilais-saksalaisesta julistuksesta</w:t>
      </w:r>
      <w:r>
        <w:rPr/>
        <w:t xml:space="preserve">. Lause mukaili Benjamin Disraelia, joka Berliinin kongressista vuonna 1878 palattuaan totesi: "Olen palannut Saksasta rauhan kanssa aikamme puolesta". Se muistetaan ennen kaikkea sen ironisen arvon vuoksi: alle vuosi sopimuksen jälkeen Hitlerin jatkuvaa aggressiota ja hyökkäystä Puolaan seurasi Ranskan ja Yhdistyneen kuningaskunnan sodanjulistus Saksalle.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sopimuksella Eurooppa uskoi saavuttaneensa rauhan meidän aikanamme?</w:t>
      </w:r>
    </w:p>
    <w:p>
      <w:pPr>
        <w:pStyle w:val="TextBody"/>
        <w:bidi w:val="0"/>
        <w:jc w:val="left"/>
        <w:rPr>
          <w:b/>
          <w:u w:val="single"/>
          <w:shd w:val="clear" w:fill="FFFF00"/>
        </w:rPr>
      </w:pPr>
      <w:r>
        <w:rPr>
          <w:b/>
          <w:u w:val="single"/>
          <w:shd w:val="clear" w:fill="FFFF00"/>
        </w:rPr>
        <w:t xml:space="preserve">Asiakirjan numero 47856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Conor Maynard syntyi Brightonissa, Englannissa, Gary Maynardin ja Helen Maynardin, rakennusmiehen ja toimistotyöntekijän, lapsena. Hänellä on nuorempi veli Jack, joka on YouTuber ja esiintyi lyhyesti vuoden 2017 I 'm a Celebrity -sarjassa ... Get Me Out of Here!. Maynardilla on myös oma Youtube-kanava. Hänen nuorempi sisarensa Anna on esiintynyt joissakin hänen Youtube-kanavissaan, kuten ``Run'' ja ``If I Were A Boy''. Hän kävi Cardinal Newmanin katolista koulua Hovessa. </w:t>
      </w:r>
      <w:r>
        <w:rPr>
          <w:color w:val="A9A9A9"/>
        </w:rPr>
        <w:t xml:space="preserve">Toukokuun 19. päivänä </w:t>
      </w:r>
      <w:r>
        <w:rPr/>
        <w:t xml:space="preserve">2006 </w:t>
      </w:r>
      <w:r>
        <w:rPr/>
        <w:t xml:space="preserve">hän kirjautui YouTube-videonjakosivustolle ja latasi sinne ensimmäisen videonsa, jossa hän lauloi brittiläisen muusikon Lee Carrin kappaleen ``Breathe''.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Jack Maynard aloitti youtube-kanavansa?</w:t>
      </w:r>
    </w:p>
    <w:p>
      <w:pPr>
        <w:pStyle w:val="TextBody"/>
        <w:bidi w:val="0"/>
        <w:jc w:val="left"/>
        <w:rPr>
          <w:b/>
          <w:u w:val="single"/>
          <w:shd w:val="clear" w:fill="FFFF00"/>
        </w:rPr>
      </w:pPr>
      <w:r>
        <w:rPr>
          <w:b/>
          <w:u w:val="single"/>
          <w:shd w:val="clear" w:fill="FFFF00"/>
        </w:rPr>
        <w:t xml:space="preserve">Asiakirjan numero 47857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Dell Inspiron Dell Inspiron -logo </w:t>
      </w:r>
    </w:p>
    <w:tbl>
      <w:tblPr>
        <w:tblW w:w="10205" w:type="dxa"/>
        <w:jc w:val="left"/>
        <w:tblInd w:w="0" w:type="dxa"/>
        <w:tblLayout w:type="fixed"/>
        <w:tblCellMar>
          <w:top w:w="28" w:type="dxa"/>
          <w:left w:w="28" w:type="dxa"/>
          <w:bottom w:w="28" w:type="dxa"/>
          <w:right w:w="28" w:type="dxa"/>
        </w:tblCellMar>
      </w:tblPr>
      <w:tblGrid>
        <w:gridCol w:w="1694"/>
        <w:gridCol w:w="8511"/>
      </w:tblGrid>
      <w:tr>
        <w:trPr/>
        <w:tc>
          <w:tcPr>
            <w:tcW w:w="1694" w:type="dxa"/>
            <w:tcBorders/>
            <w:vAlign w:val="center"/>
          </w:tcPr>
          <w:p>
            <w:pPr>
              <w:pStyle w:val="TableHeading"/>
              <w:suppressLineNumbers/>
              <w:bidi w:val="0"/>
              <w:spacing w:before="0" w:after="283"/>
              <w:jc w:val="center"/>
              <w:rPr/>
            </w:pPr>
            <w:r>
              <w:rPr/>
              <w:t xml:space="preserve">Kehittäjä </w:t>
            </w:r>
          </w:p>
        </w:tc>
        <w:tc>
          <w:tcPr>
            <w:tcW w:w="8511" w:type="dxa"/>
            <w:tcBorders/>
            <w:vAlign w:val="center"/>
          </w:tcPr>
          <w:p>
            <w:pPr>
              <w:pStyle w:val="TableContents"/>
              <w:bidi w:val="0"/>
              <w:spacing w:before="0" w:after="283"/>
              <w:jc w:val="left"/>
              <w:rPr/>
            </w:pPr>
            <w:r>
              <w:rPr/>
              <w:t xml:space="preserve">Dell Technologies </w:t>
            </w:r>
          </w:p>
        </w:tc>
      </w:tr>
      <w:tr>
        <w:trPr/>
        <w:tc>
          <w:tcPr>
            <w:tcW w:w="1694" w:type="dxa"/>
            <w:tcBorders/>
            <w:vAlign w:val="center"/>
          </w:tcPr>
          <w:p>
            <w:pPr>
              <w:pStyle w:val="TableHeading"/>
              <w:suppressLineNumbers/>
              <w:bidi w:val="0"/>
              <w:spacing w:before="0" w:after="283"/>
              <w:jc w:val="center"/>
              <w:rPr/>
            </w:pPr>
            <w:r>
              <w:rPr/>
              <w:t xml:space="preserve">Tyyppi </w:t>
            </w:r>
          </w:p>
        </w:tc>
        <w:tc>
          <w:tcPr>
            <w:tcW w:w="8511" w:type="dxa"/>
            <w:tcBorders/>
            <w:vAlign w:val="center"/>
          </w:tcPr>
          <w:p>
            <w:pPr>
              <w:pStyle w:val="TableContents"/>
              <w:bidi w:val="0"/>
              <w:spacing w:before="0" w:after="283"/>
              <w:jc w:val="left"/>
              <w:rPr/>
            </w:pPr>
            <w:r>
              <w:rPr/>
              <w:t xml:space="preserve">Kannettava tietokone / kannettava tietokone Pöytätietokone </w:t>
            </w:r>
          </w:p>
        </w:tc>
      </w:tr>
      <w:tr>
        <w:trPr/>
        <w:tc>
          <w:tcPr>
            <w:tcW w:w="1694" w:type="dxa"/>
            <w:tcBorders/>
            <w:vAlign w:val="center"/>
          </w:tcPr>
          <w:p>
            <w:pPr>
              <w:pStyle w:val="TableHeading"/>
              <w:suppressLineNumbers/>
              <w:bidi w:val="0"/>
              <w:spacing w:before="0" w:after="283"/>
              <w:jc w:val="center"/>
              <w:rPr/>
            </w:pPr>
            <w:r>
              <w:rPr/>
              <w:t xml:space="preserve">Julkaisupäivä </w:t>
            </w:r>
          </w:p>
        </w:tc>
        <w:tc>
          <w:tcPr>
            <w:tcW w:w="8511" w:type="dxa"/>
            <w:tcBorders/>
            <w:vAlign w:val="center"/>
          </w:tcPr>
          <w:p>
            <w:pPr>
              <w:pStyle w:val="TableContents"/>
              <w:bidi w:val="0"/>
              <w:spacing w:before="0" w:after="283"/>
              <w:jc w:val="left"/>
              <w:rPr/>
            </w:pPr>
            <w:r>
              <w:rPr>
                <w:color w:val="A9A9A9"/>
              </w:rPr>
              <w:t xml:space="preserve">1990-luvun puoliväli </w:t>
            </w:r>
          </w:p>
        </w:tc>
      </w:tr>
      <w:tr>
        <w:trPr/>
        <w:tc>
          <w:tcPr>
            <w:tcW w:w="1694" w:type="dxa"/>
            <w:tcBorders/>
            <w:vAlign w:val="center"/>
          </w:tcPr>
          <w:p>
            <w:pPr>
              <w:pStyle w:val="TableHeading"/>
              <w:suppressLineNumbers/>
              <w:bidi w:val="0"/>
              <w:spacing w:before="0" w:after="283"/>
              <w:jc w:val="center"/>
              <w:rPr/>
            </w:pPr>
            <w:r>
              <w:rPr/>
              <w:t xml:space="preserve">CPU </w:t>
            </w:r>
          </w:p>
        </w:tc>
        <w:tc>
          <w:tcPr>
            <w:tcW w:w="8511" w:type="dxa"/>
            <w:tcBorders/>
            <w:vAlign w:val="center"/>
          </w:tcPr>
          <w:p>
            <w:pPr>
              <w:pStyle w:val="TableContents"/>
              <w:bidi w:val="0"/>
              <w:spacing w:before="0" w:after="283"/>
              <w:jc w:val="left"/>
              <w:rPr/>
            </w:pPr>
            <w:r>
              <w:rPr/>
              <w:t xml:space="preserve">AMD APU, Intel Atom, Intel Celeron, Intel Pentium, Intel Core i3, Intel Core i3, Intel Core i5, Intel Core i7 </w:t>
            </w:r>
          </w:p>
        </w:tc>
      </w:tr>
      <w:tr>
        <w:trPr/>
        <w:tc>
          <w:tcPr>
            <w:tcW w:w="1694" w:type="dxa"/>
            <w:tcBorders/>
            <w:vAlign w:val="center"/>
          </w:tcPr>
          <w:p>
            <w:pPr>
              <w:pStyle w:val="TableHeading"/>
              <w:suppressLineNumbers/>
              <w:bidi w:val="0"/>
              <w:spacing w:before="0" w:after="283"/>
              <w:jc w:val="center"/>
              <w:rPr/>
            </w:pPr>
            <w:r>
              <w:rPr/>
              <w:t xml:space="preserve">Grafiikka </w:t>
            </w:r>
          </w:p>
        </w:tc>
        <w:tc>
          <w:tcPr>
            <w:tcW w:w="8511" w:type="dxa"/>
            <w:tcBorders/>
            <w:vAlign w:val="center"/>
          </w:tcPr>
          <w:p>
            <w:pPr>
              <w:pStyle w:val="TableContents"/>
              <w:bidi w:val="0"/>
              <w:spacing w:before="0" w:after="283"/>
              <w:jc w:val="left"/>
              <w:rPr/>
            </w:pPr>
            <w:r>
              <w:rPr/>
              <w:t xml:space="preserve">Intel HD Graphics, ATI / AMD Radeon, NVIDIA GeForce, ATI / AMD Radeon, NVIDIA GeForce </w:t>
            </w:r>
          </w:p>
        </w:tc>
      </w:tr>
      <w:tr>
        <w:trPr/>
        <w:tc>
          <w:tcPr>
            <w:tcW w:w="1694" w:type="dxa"/>
            <w:tcBorders/>
            <w:vAlign w:val="center"/>
          </w:tcPr>
          <w:p>
            <w:pPr>
              <w:pStyle w:val="TableHeading"/>
              <w:suppressLineNumbers/>
              <w:bidi w:val="0"/>
              <w:spacing w:before="0" w:after="283"/>
              <w:jc w:val="center"/>
              <w:rPr/>
            </w:pPr>
            <w:r>
              <w:rPr/>
              <w:t xml:space="preserve">Aiheeseen liittyvät artikkelit </w:t>
            </w:r>
          </w:p>
        </w:tc>
        <w:tc>
          <w:tcPr>
            <w:tcW w:w="8511" w:type="dxa"/>
            <w:tcBorders/>
            <w:vAlign w:val="center"/>
          </w:tcPr>
          <w:p>
            <w:pPr>
              <w:pStyle w:val="TableContents"/>
              <w:bidi w:val="0"/>
              <w:spacing w:before="0" w:after="283"/>
              <w:jc w:val="left"/>
              <w:rPr/>
            </w:pPr>
            <w:r>
              <w:rPr/>
              <w:t xml:space="preserve">Dell Vostro, Dell Latitude, Dell XPS </w:t>
            </w:r>
          </w:p>
        </w:tc>
      </w:tr>
      <w:tr>
        <w:trPr/>
        <w:tc>
          <w:tcPr>
            <w:tcW w:w="1694" w:type="dxa"/>
            <w:tcBorders/>
            <w:vAlign w:val="center"/>
          </w:tcPr>
          <w:p>
            <w:pPr>
              <w:pStyle w:val="TableHeading"/>
              <w:suppressLineNumbers/>
              <w:bidi w:val="0"/>
              <w:spacing w:before="0" w:after="283"/>
              <w:jc w:val="center"/>
              <w:rPr/>
            </w:pPr>
            <w:r>
              <w:rPr/>
              <w:t xml:space="preserve">Verkkosivusto </w:t>
            </w:r>
          </w:p>
        </w:tc>
        <w:tc>
          <w:tcPr>
            <w:tcW w:w="8511" w:type="dxa"/>
            <w:tcBorders/>
            <w:vAlign w:val="center"/>
          </w:tcPr>
          <w:p>
            <w:pPr>
              <w:pStyle w:val="TableContents"/>
              <w:bidi w:val="0"/>
              <w:spacing w:before="0" w:after="283"/>
              <w:jc w:val="left"/>
              <w:rPr/>
            </w:pPr>
            <w:r>
              <w:rPr/>
              <w:t xml:space="preserve">Dell Inspiron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dell inspiron 15 5000 on tullut ulos?</w:t>
      </w:r>
    </w:p>
    <w:p>
      <w:pPr>
        <w:pStyle w:val="TextBody"/>
        <w:bidi w:val="0"/>
        <w:jc w:val="left"/>
        <w:rPr>
          <w:b/>
          <w:u w:val="single"/>
          <w:shd w:val="clear" w:fill="FFFF00"/>
        </w:rPr>
      </w:pPr>
      <w:r>
        <w:rPr>
          <w:b/>
          <w:u w:val="single"/>
          <w:shd w:val="clear" w:fill="FFFF00"/>
        </w:rPr>
        <w:t xml:space="preserve">Asiakirjan numero 47858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College Football Hall of Fame on yliopistojalkapallolle omistettu hall of fame ja museo. National Football Foundation (NFF) perusti hallin vuonna </w:t>
      </w:r>
      <w:r>
        <w:rPr>
          <w:color w:val="A9A9A9"/>
        </w:rPr>
        <w:t xml:space="preserve">1951</w:t>
      </w:r>
      <w:r>
        <w:rPr/>
        <w:t xml:space="preserve"> ikuistamaan yliopistojalkapallon pelaajat ja valmentajat.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College Football Hall of Fame avattiin?</w:t>
      </w:r>
    </w:p>
    <w:p>
      <w:pPr>
        <w:pStyle w:val="TextBody"/>
        <w:bidi w:val="0"/>
        <w:jc w:val="left"/>
        <w:rPr>
          <w:b/>
          <w:u w:val="single"/>
          <w:shd w:val="clear" w:fill="FFFF00"/>
        </w:rPr>
      </w:pPr>
      <w:r>
        <w:rPr>
          <w:b/>
          <w:u w:val="single"/>
          <w:shd w:val="clear" w:fill="FFFF00"/>
        </w:rPr>
        <w:t xml:space="preserve">Asiakirjan numero 47859</w:t>
      </w:r>
    </w:p>
    <w:p>
      <w:pPr>
        <w:pStyle w:val="TextBody"/>
        <w:bidi w:val="0"/>
        <w:jc w:val="left"/>
        <w:rPr>
          <w:b/>
          <w:shd w:val="clear" w:fill="FFFF00"/>
        </w:rPr>
      </w:pPr>
      <w:r>
        <w:rPr>
          <w:b/>
          <w:shd w:val="clear" w:fill="FFFF00"/>
        </w:rPr>
        <w:t xml:space="preserve">Tekstin numero 0</w:t>
      </w:r>
    </w:p>
    <w:p>
      <w:pPr>
        <w:pStyle w:val="TextBody"/>
        <w:numPr>
          <w:ilvl w:val="0"/>
          <w:numId w:val="44"/>
        </w:numPr>
        <w:tabs>
          <w:tab w:val="clear" w:pos="1134"/>
          <w:tab w:val="left" w:leader="none" w:pos="707"/>
        </w:tabs>
        <w:bidi w:val="0"/>
        <w:spacing w:before="0" w:after="0"/>
        <w:ind w:start="707" w:hanging="283"/>
        <w:jc w:val="left"/>
        <w:rPr/>
      </w:pPr>
      <w:r>
        <w:rPr/>
        <w:t xml:space="preserve">Dhruv Jhalani </w:t>
      </w:r>
    </w:p>
    <w:p>
      <w:pPr>
        <w:pStyle w:val="TextBody"/>
        <w:numPr>
          <w:ilvl w:val="0"/>
          <w:numId w:val="44"/>
        </w:numPr>
        <w:tabs>
          <w:tab w:val="clear" w:pos="1134"/>
          <w:tab w:val="left" w:leader="none" w:pos="707"/>
        </w:tabs>
        <w:bidi w:val="0"/>
        <w:spacing w:before="0" w:after="0"/>
        <w:ind w:start="707" w:hanging="283"/>
        <w:jc w:val="left"/>
        <w:rPr/>
      </w:pPr>
      <w:r>
        <w:rPr/>
        <w:t xml:space="preserve">Sachi Sharma Utahin tanssiryhmä (kausi 3) </w:t>
      </w:r>
    </w:p>
    <w:p>
      <w:pPr>
        <w:pStyle w:val="TextBody"/>
        <w:numPr>
          <w:ilvl w:val="0"/>
          <w:numId w:val="44"/>
        </w:numPr>
        <w:tabs>
          <w:tab w:val="clear" w:pos="1134"/>
          <w:tab w:val="left" w:leader="none" w:pos="707"/>
        </w:tabs>
        <w:bidi w:val="0"/>
        <w:spacing w:before="0" w:after="0"/>
        <w:ind w:start="707" w:hanging="283"/>
        <w:jc w:val="left"/>
        <w:rPr/>
      </w:pPr>
      <w:r>
        <w:rPr/>
        <w:t xml:space="preserve">Farhad Shahnawaz </w:t>
      </w:r>
    </w:p>
    <w:p>
      <w:pPr>
        <w:pStyle w:val="TextBody"/>
        <w:numPr>
          <w:ilvl w:val="0"/>
          <w:numId w:val="44"/>
        </w:numPr>
        <w:tabs>
          <w:tab w:val="clear" w:pos="1134"/>
          <w:tab w:val="left" w:leader="none" w:pos="707"/>
        </w:tabs>
        <w:bidi w:val="0"/>
        <w:spacing w:before="0" w:after="0"/>
        <w:ind w:start="707" w:hanging="283"/>
        <w:jc w:val="left"/>
        <w:rPr/>
      </w:pPr>
      <w:r>
        <w:rPr>
          <w:color w:val="A9A9A9"/>
        </w:rPr>
        <w:t xml:space="preserve">Priya Adivarekar </w:t>
      </w:r>
      <w:r>
        <w:rPr/>
        <w:t xml:space="preserve">(Kausi 1 ja 2) </w:t>
      </w:r>
    </w:p>
    <w:p>
      <w:pPr>
        <w:pStyle w:val="TextBody"/>
        <w:numPr>
          <w:ilvl w:val="0"/>
          <w:numId w:val="44"/>
        </w:numPr>
        <w:tabs>
          <w:tab w:val="clear" w:pos="1134"/>
          <w:tab w:val="left" w:leader="none" w:pos="707"/>
        </w:tabs>
        <w:bidi w:val="0"/>
        <w:spacing w:before="0" w:after="0"/>
        <w:ind w:start="707" w:hanging="283"/>
        <w:jc w:val="left"/>
        <w:rPr/>
      </w:pPr>
      <w:r>
        <w:rPr/>
        <w:t xml:space="preserve">Nikhil Mishra &amp; Sameer Dave (Kausi 2 - Toiseksi sijoittuneet) </w:t>
      </w:r>
    </w:p>
    <w:p>
      <w:pPr>
        <w:pStyle w:val="TextBody"/>
        <w:numPr>
          <w:ilvl w:val="0"/>
          <w:numId w:val="44"/>
        </w:numPr>
        <w:tabs>
          <w:tab w:val="clear" w:pos="1134"/>
          <w:tab w:val="left" w:leader="none" w:pos="707"/>
        </w:tabs>
        <w:bidi w:val="0"/>
        <w:spacing w:before="0" w:after="0"/>
        <w:ind w:start="707" w:hanging="283"/>
        <w:jc w:val="left"/>
        <w:rPr/>
      </w:pPr>
      <w:r>
        <w:rPr>
          <w:color w:val="DCDCDC"/>
        </w:rPr>
        <w:t xml:space="preserve">Phulwa Khamkar </w:t>
      </w:r>
      <w:r>
        <w:rPr/>
        <w:t xml:space="preserve">(Kausi 1) </w:t>
      </w:r>
    </w:p>
    <w:p>
      <w:pPr>
        <w:pStyle w:val="TextBody"/>
        <w:numPr>
          <w:ilvl w:val="0"/>
          <w:numId w:val="44"/>
        </w:numPr>
        <w:tabs>
          <w:tab w:val="clear" w:pos="1134"/>
          <w:tab w:val="left" w:leader="none" w:pos="707"/>
        </w:tabs>
        <w:bidi w:val="0"/>
        <w:spacing w:before="0" w:after="0"/>
        <w:ind w:start="707" w:hanging="283"/>
        <w:jc w:val="left"/>
        <w:rPr/>
      </w:pPr>
      <w:r>
        <w:rPr>
          <w:color w:val="2F4F4F"/>
        </w:rPr>
        <w:t xml:space="preserve">Fiktiivinen tanssiryhmä </w:t>
      </w:r>
      <w:r>
        <w:rPr/>
        <w:t xml:space="preserve">(Kausi 1) </w:t>
      </w:r>
    </w:p>
    <w:p>
      <w:pPr>
        <w:pStyle w:val="TextBody"/>
        <w:numPr>
          <w:ilvl w:val="0"/>
          <w:numId w:val="44"/>
        </w:numPr>
        <w:tabs>
          <w:tab w:val="clear" w:pos="1134"/>
          <w:tab w:val="left" w:leader="none" w:pos="707"/>
        </w:tabs>
        <w:bidi w:val="0"/>
        <w:spacing w:before="0" w:after="0"/>
        <w:ind w:start="707" w:hanging="283"/>
        <w:jc w:val="left"/>
        <w:rPr/>
      </w:pPr>
      <w:r>
        <w:rPr/>
        <w:t xml:space="preserve">Jaykumar Nair (Kausi 3) </w:t>
      </w:r>
    </w:p>
    <w:p>
      <w:pPr>
        <w:pStyle w:val="TextBody"/>
        <w:numPr>
          <w:ilvl w:val="0"/>
          <w:numId w:val="44"/>
        </w:numPr>
        <w:tabs>
          <w:tab w:val="clear" w:pos="1134"/>
          <w:tab w:val="left" w:leader="none" w:pos="707"/>
        </w:tabs>
        <w:bidi w:val="0"/>
        <w:spacing w:before="0" w:after="0"/>
        <w:ind w:start="707" w:hanging="283"/>
        <w:jc w:val="left"/>
        <w:rPr/>
      </w:pPr>
      <w:r>
        <w:rPr>
          <w:color w:val="556B2F"/>
        </w:rPr>
        <w:t xml:space="preserve">Mini ja ryhmä </w:t>
      </w:r>
      <w:r>
        <w:rPr/>
        <w:t xml:space="preserve">(Kausi 1 ja 2) </w:t>
      </w:r>
    </w:p>
    <w:p>
      <w:pPr>
        <w:pStyle w:val="TextBody"/>
        <w:numPr>
          <w:ilvl w:val="0"/>
          <w:numId w:val="44"/>
        </w:numPr>
        <w:tabs>
          <w:tab w:val="clear" w:pos="1134"/>
          <w:tab w:val="left" w:leader="none" w:pos="707"/>
        </w:tabs>
        <w:bidi w:val="0"/>
        <w:spacing w:before="0" w:after="0"/>
        <w:ind w:start="707" w:hanging="283"/>
        <w:jc w:val="left"/>
        <w:rPr/>
      </w:pPr>
      <w:r>
        <w:rPr>
          <w:color w:val="6B8E23"/>
        </w:rPr>
        <w:t xml:space="preserve">Yogesh Pathak ja kumppanit </w:t>
      </w:r>
      <w:r>
        <w:rPr/>
        <w:t xml:space="preserve">(kaudet 1 ja 2) </w:t>
      </w:r>
    </w:p>
    <w:p>
      <w:pPr>
        <w:pStyle w:val="TextBody"/>
        <w:numPr>
          <w:ilvl w:val="0"/>
          <w:numId w:val="44"/>
        </w:numPr>
        <w:tabs>
          <w:tab w:val="clear" w:pos="1134"/>
          <w:tab w:val="left" w:leader="none" w:pos="707"/>
        </w:tabs>
        <w:bidi w:val="0"/>
        <w:spacing w:before="0" w:after="0"/>
        <w:ind w:start="707" w:hanging="283"/>
        <w:jc w:val="left"/>
        <w:rPr/>
      </w:pPr>
      <w:r>
        <w:rPr>
          <w:color w:val="A0522D"/>
        </w:rPr>
        <w:t xml:space="preserve">Jayshree ja ryhmä </w:t>
      </w:r>
      <w:r>
        <w:rPr/>
        <w:t xml:space="preserve">(Kausi 1 ja 2) </w:t>
      </w:r>
    </w:p>
    <w:p>
      <w:pPr>
        <w:pStyle w:val="TextBody"/>
        <w:numPr>
          <w:ilvl w:val="0"/>
          <w:numId w:val="44"/>
        </w:numPr>
        <w:tabs>
          <w:tab w:val="clear" w:pos="1134"/>
          <w:tab w:val="left" w:leader="none" w:pos="707"/>
        </w:tabs>
        <w:bidi w:val="0"/>
        <w:spacing w:before="0" w:after="0"/>
        <w:ind w:start="707" w:hanging="283"/>
        <w:jc w:val="left"/>
        <w:rPr/>
      </w:pPr>
      <w:r>
        <w:rPr/>
        <w:t xml:space="preserve">Keshav Rathi (Kausi 2) </w:t>
      </w:r>
    </w:p>
    <w:p>
      <w:pPr>
        <w:pStyle w:val="TextBody"/>
        <w:numPr>
          <w:ilvl w:val="0"/>
          <w:numId w:val="44"/>
        </w:numPr>
        <w:tabs>
          <w:tab w:val="clear" w:pos="1134"/>
          <w:tab w:val="left" w:leader="none" w:pos="707"/>
        </w:tabs>
        <w:bidi w:val="0"/>
        <w:spacing w:before="0" w:after="0"/>
        <w:ind w:start="707" w:hanging="283"/>
        <w:jc w:val="left"/>
        <w:rPr/>
      </w:pPr>
      <w:r>
        <w:rPr/>
        <w:t xml:space="preserve">pradnya autade (kausi 7) </w:t>
      </w:r>
    </w:p>
    <w:p>
      <w:pPr>
        <w:pStyle w:val="TextBody"/>
        <w:numPr>
          <w:ilvl w:val="0"/>
          <w:numId w:val="44"/>
        </w:numPr>
        <w:tabs>
          <w:tab w:val="clear" w:pos="1134"/>
          <w:tab w:val="left" w:leader="none" w:pos="707"/>
        </w:tabs>
        <w:bidi w:val="0"/>
        <w:ind w:start="707" w:hanging="283"/>
        <w:jc w:val="left"/>
        <w:rPr/>
      </w:pPr>
      <w:r>
        <w:rPr/>
        <w:t xml:space="preserve">Vaishnavi Patil (Kausi 4 ja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boogie woogie -kauden 1. kauden?</w:t>
      </w:r>
    </w:p>
    <w:p>
      <w:pPr>
        <w:pStyle w:val="TextBody"/>
        <w:bidi w:val="0"/>
        <w:jc w:val="left"/>
        <w:rPr>
          <w:b/>
          <w:u w:val="single"/>
          <w:shd w:val="clear" w:fill="FFFF00"/>
        </w:rPr>
      </w:pPr>
      <w:r>
        <w:rPr>
          <w:b/>
          <w:u w:val="single"/>
          <w:shd w:val="clear" w:fill="FFFF00"/>
        </w:rPr>
        <w:t xml:space="preserve">Asiakirjan numero 47860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Real Slim Shady'' Eminemin single albumilta The Marshall Mathers LP </w:t>
      </w:r>
    </w:p>
    <w:tbl>
      <w:tblPr>
        <w:tblW w:w="9860" w:type="dxa"/>
        <w:jc w:val="left"/>
        <w:tblInd w:w="0" w:type="dxa"/>
        <w:tblLayout w:type="fixed"/>
        <w:tblCellMar>
          <w:top w:w="28" w:type="dxa"/>
          <w:left w:w="28" w:type="dxa"/>
          <w:bottom w:w="28" w:type="dxa"/>
          <w:right w:w="28" w:type="dxa"/>
        </w:tblCellMar>
      </w:tblPr>
      <w:tblGrid>
        <w:gridCol w:w="2821"/>
        <w:gridCol w:w="4458"/>
        <w:gridCol w:w="2581"/>
      </w:tblGrid>
      <w:tr>
        <w:trPr/>
        <w:tc>
          <w:tcPr>
            <w:tcW w:w="2821" w:type="dxa"/>
            <w:tcBorders/>
            <w:vAlign w:val="center"/>
          </w:tcPr>
          <w:p>
            <w:pPr>
              <w:pStyle w:val="TableHeading"/>
              <w:suppressLineNumbers/>
              <w:bidi w:val="0"/>
              <w:spacing w:before="0" w:after="283"/>
              <w:jc w:val="center"/>
              <w:rPr/>
            </w:pPr>
            <w:r>
              <w:rPr/>
              <w:t xml:space="preserve">Julkaistu </w:t>
            </w:r>
          </w:p>
        </w:tc>
        <w:tc>
          <w:tcPr>
            <w:tcW w:w="4458" w:type="dxa"/>
            <w:tcBorders/>
            <w:vAlign w:val="center"/>
          </w:tcPr>
          <w:p>
            <w:pPr>
              <w:pStyle w:val="TableContents"/>
              <w:bidi w:val="0"/>
              <w:spacing w:before="0" w:after="283"/>
              <w:jc w:val="left"/>
              <w:rPr/>
            </w:pPr>
            <w:r>
              <w:rPr>
                <w:color w:val="A9A9A9"/>
              </w:rPr>
              <w:t xml:space="preserve">15. huhtikuuta </w:t>
            </w:r>
            <w:r>
              <w:rPr/>
              <w:t xml:space="preserve">2000 </w:t>
            </w:r>
          </w:p>
        </w:tc>
        <w:tc>
          <w:tcPr>
            <w:tcW w:w="2581"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Muotoilu </w:t>
            </w:r>
          </w:p>
        </w:tc>
        <w:tc>
          <w:tcPr>
            <w:tcW w:w="4458" w:type="dxa"/>
            <w:tcBorders/>
            <w:vAlign w:val="center"/>
          </w:tcPr>
          <w:p>
            <w:pPr>
              <w:pStyle w:val="TableContents"/>
              <w:bidi w:val="0"/>
              <w:spacing w:before="0" w:after="283"/>
              <w:jc w:val="left"/>
              <w:rPr/>
            </w:pPr>
            <w:r>
              <w:rPr/>
              <w:t xml:space="preserve">CD </w:t>
            </w:r>
          </w:p>
        </w:tc>
        <w:tc>
          <w:tcPr>
            <w:tcW w:w="2581"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Tallennettu </w:t>
            </w:r>
          </w:p>
        </w:tc>
        <w:tc>
          <w:tcPr>
            <w:tcW w:w="4458" w:type="dxa"/>
            <w:tcBorders/>
            <w:vAlign w:val="center"/>
          </w:tcPr>
          <w:p>
            <w:pPr>
              <w:pStyle w:val="TableContents"/>
              <w:bidi w:val="0"/>
              <w:spacing w:before="0" w:after="283"/>
              <w:jc w:val="left"/>
              <w:rPr/>
            </w:pPr>
            <w:r>
              <w:rPr/>
              <w:t xml:space="preserve">2000 </w:t>
            </w:r>
          </w:p>
        </w:tc>
        <w:tc>
          <w:tcPr>
            <w:tcW w:w="2581"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Genre </w:t>
            </w:r>
          </w:p>
        </w:tc>
        <w:tc>
          <w:tcPr>
            <w:tcW w:w="4458" w:type="dxa"/>
            <w:tcBorders/>
            <w:vAlign w:val="center"/>
          </w:tcPr>
          <w:p>
            <w:pPr>
              <w:pStyle w:val="TableContents"/>
              <w:bidi w:val="0"/>
              <w:spacing w:before="0" w:after="283"/>
              <w:jc w:val="left"/>
              <w:rPr/>
            </w:pPr>
            <w:r>
              <w:rPr/>
              <w:t xml:space="preserve">Komedia hip hop, hardcore hip hop </w:t>
            </w:r>
          </w:p>
        </w:tc>
        <w:tc>
          <w:tcPr>
            <w:tcW w:w="2581"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Pituus </w:t>
            </w:r>
          </w:p>
        </w:tc>
        <w:tc>
          <w:tcPr>
            <w:tcW w:w="4458" w:type="dxa"/>
            <w:tcBorders/>
            <w:vAlign w:val="center"/>
          </w:tcPr>
          <w:p>
            <w:pPr>
              <w:pStyle w:val="TableContents"/>
              <w:bidi w:val="0"/>
              <w:spacing w:before="0" w:after="283"/>
              <w:jc w:val="left"/>
              <w:rPr/>
            </w:pPr>
            <w:r>
              <w:rPr/>
              <w:t xml:space="preserve">4: 45 </w:t>
            </w:r>
          </w:p>
        </w:tc>
        <w:tc>
          <w:tcPr>
            <w:tcW w:w="2581"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Tarra </w:t>
            </w:r>
          </w:p>
        </w:tc>
        <w:tc>
          <w:tcPr>
            <w:tcW w:w="4458"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Jälkiseuraukset </w:t>
            </w:r>
          </w:p>
          <w:p>
            <w:pPr>
              <w:pStyle w:val="TableContents"/>
              <w:numPr>
                <w:ilvl w:val="0"/>
                <w:numId w:val="45"/>
              </w:numPr>
              <w:tabs>
                <w:tab w:val="clear" w:pos="1134"/>
                <w:tab w:val="left" w:leader="none" w:pos="707"/>
              </w:tabs>
              <w:bidi w:val="0"/>
              <w:spacing w:before="0" w:after="0"/>
              <w:ind w:start="707" w:hanging="283"/>
              <w:jc w:val="left"/>
              <w:rPr/>
            </w:pPr>
            <w:r>
              <w:rPr/>
              <w:t xml:space="preserve">Shady </w:t>
            </w:r>
          </w:p>
          <w:p>
            <w:pPr>
              <w:pStyle w:val="TableContents"/>
              <w:numPr>
                <w:ilvl w:val="0"/>
                <w:numId w:val="45"/>
              </w:numPr>
              <w:tabs>
                <w:tab w:val="clear" w:pos="1134"/>
                <w:tab w:val="left" w:leader="none" w:pos="707"/>
              </w:tabs>
              <w:bidi w:val="0"/>
              <w:spacing w:before="0" w:after="283"/>
              <w:ind w:start="707" w:hanging="283"/>
              <w:jc w:val="left"/>
              <w:rPr/>
            </w:pPr>
            <w:r>
              <w:rPr/>
              <w:t xml:space="preserve">Interscope </w:t>
            </w:r>
          </w:p>
        </w:tc>
        <w:tc>
          <w:tcPr>
            <w:tcW w:w="2581"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Lauluntekijä (s) </w:t>
            </w:r>
          </w:p>
        </w:tc>
        <w:tc>
          <w:tcPr>
            <w:tcW w:w="4458"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Eminem </w:t>
            </w:r>
          </w:p>
          <w:p>
            <w:pPr>
              <w:pStyle w:val="TableContents"/>
              <w:numPr>
                <w:ilvl w:val="0"/>
                <w:numId w:val="46"/>
              </w:numPr>
              <w:tabs>
                <w:tab w:val="clear" w:pos="1134"/>
                <w:tab w:val="left" w:leader="none" w:pos="707"/>
              </w:tabs>
              <w:bidi w:val="0"/>
              <w:spacing w:before="0" w:after="0"/>
              <w:ind w:start="707" w:hanging="283"/>
              <w:jc w:val="left"/>
              <w:rPr/>
            </w:pPr>
            <w:r>
              <w:rPr/>
              <w:t xml:space="preserve">Dr. Dre </w:t>
            </w:r>
          </w:p>
          <w:p>
            <w:pPr>
              <w:pStyle w:val="TableContents"/>
              <w:numPr>
                <w:ilvl w:val="0"/>
                <w:numId w:val="46"/>
              </w:numPr>
              <w:tabs>
                <w:tab w:val="clear" w:pos="1134"/>
                <w:tab w:val="left" w:leader="none" w:pos="707"/>
              </w:tabs>
              <w:bidi w:val="0"/>
              <w:spacing w:before="0" w:after="0"/>
              <w:ind w:start="707" w:hanging="283"/>
              <w:jc w:val="left"/>
              <w:rPr/>
            </w:pPr>
            <w:r>
              <w:rPr/>
              <w:t xml:space="preserve">Tommy Coster </w:t>
            </w:r>
          </w:p>
          <w:p>
            <w:pPr>
              <w:pStyle w:val="TableContents"/>
              <w:numPr>
                <w:ilvl w:val="0"/>
                <w:numId w:val="46"/>
              </w:numPr>
              <w:tabs>
                <w:tab w:val="clear" w:pos="1134"/>
                <w:tab w:val="left" w:leader="none" w:pos="707"/>
              </w:tabs>
              <w:bidi w:val="0"/>
              <w:spacing w:before="0" w:after="283"/>
              <w:ind w:start="707" w:hanging="283"/>
              <w:jc w:val="left"/>
              <w:rPr/>
            </w:pPr>
            <w:r>
              <w:rPr/>
              <w:t xml:space="preserve">Mike Elizondo </w:t>
            </w:r>
          </w:p>
        </w:tc>
        <w:tc>
          <w:tcPr>
            <w:tcW w:w="2581"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Tuottaja (s) </w:t>
            </w:r>
          </w:p>
        </w:tc>
        <w:tc>
          <w:tcPr>
            <w:tcW w:w="4458"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Dr. Dre </w:t>
            </w:r>
          </w:p>
          <w:p>
            <w:pPr>
              <w:pStyle w:val="TableContents"/>
              <w:numPr>
                <w:ilvl w:val="0"/>
                <w:numId w:val="47"/>
              </w:numPr>
              <w:tabs>
                <w:tab w:val="clear" w:pos="1134"/>
                <w:tab w:val="left" w:leader="none" w:pos="707"/>
              </w:tabs>
              <w:bidi w:val="0"/>
              <w:spacing w:before="0" w:after="283"/>
              <w:ind w:start="707" w:hanging="283"/>
              <w:jc w:val="left"/>
              <w:rPr/>
            </w:pPr>
            <w:r>
              <w:rPr/>
              <w:t xml:space="preserve">Mel-Man Eminem singlejen kronologia </w:t>
            </w:r>
          </w:p>
        </w:tc>
        <w:tc>
          <w:tcPr>
            <w:tcW w:w="2581"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``Forgot About Dre'' (2000) </w:t>
            </w:r>
          </w:p>
        </w:tc>
        <w:tc>
          <w:tcPr>
            <w:tcW w:w="4458" w:type="dxa"/>
            <w:tcBorders/>
            <w:vAlign w:val="center"/>
          </w:tcPr>
          <w:p>
            <w:pPr>
              <w:pStyle w:val="TableContents"/>
              <w:bidi w:val="0"/>
              <w:spacing w:before="0" w:after="283"/>
              <w:jc w:val="left"/>
              <w:rPr/>
            </w:pPr>
            <w:r>
              <w:rPr/>
              <w:t xml:space="preserve">``The Real Slim Shady'' (2000) </w:t>
            </w:r>
          </w:p>
        </w:tc>
        <w:tc>
          <w:tcPr>
            <w:tcW w:w="2581" w:type="dxa"/>
            <w:tcBorders/>
            <w:vAlign w:val="center"/>
          </w:tcPr>
          <w:p>
            <w:pPr>
              <w:pStyle w:val="TableContents"/>
              <w:bidi w:val="0"/>
              <w:spacing w:before="0" w:after="283"/>
              <w:jc w:val="left"/>
              <w:rPr/>
            </w:pPr>
            <w:r>
              <w:rPr/>
              <w:t xml:space="preserve">``The Way I Am'' (2000) </w:t>
            </w:r>
          </w:p>
        </w:tc>
      </w:tr>
    </w:tbl>
    <w:tbl>
      <w:tblPr>
        <w:tblW w:w="8523" w:type="dxa"/>
        <w:jc w:val="left"/>
        <w:tblInd w:w="0" w:type="dxa"/>
        <w:tblLayout w:type="fixed"/>
        <w:tblCellMar>
          <w:top w:w="28" w:type="dxa"/>
          <w:left w:w="28" w:type="dxa"/>
          <w:bottom w:w="28" w:type="dxa"/>
          <w:right w:w="28" w:type="dxa"/>
        </w:tblCellMar>
      </w:tblPr>
      <w:tblGrid>
        <w:gridCol w:w="2821"/>
        <w:gridCol w:w="3121"/>
        <w:gridCol w:w="2581"/>
      </w:tblGrid>
      <w:tr>
        <w:trPr/>
        <w:tc>
          <w:tcPr>
            <w:tcW w:w="2821" w:type="dxa"/>
            <w:tcBorders/>
            <w:vAlign w:val="center"/>
          </w:tcPr>
          <w:p>
            <w:pPr>
              <w:pStyle w:val="TableContents"/>
              <w:bidi w:val="0"/>
              <w:spacing w:before="0" w:after="283"/>
              <w:jc w:val="left"/>
              <w:rPr/>
            </w:pPr>
            <w:r>
              <w:rPr/>
              <w:t xml:space="preserve">``Forgot About Dre'' (2000) </w:t>
            </w:r>
          </w:p>
        </w:tc>
        <w:tc>
          <w:tcPr>
            <w:tcW w:w="3121" w:type="dxa"/>
            <w:tcBorders/>
            <w:vAlign w:val="center"/>
          </w:tcPr>
          <w:p>
            <w:pPr>
              <w:pStyle w:val="TableContents"/>
              <w:bidi w:val="0"/>
              <w:spacing w:before="0" w:after="283"/>
              <w:jc w:val="left"/>
              <w:rPr/>
            </w:pPr>
            <w:r>
              <w:rPr/>
              <w:t xml:space="preserve">``The Real Slim Shady'' (2000) </w:t>
            </w:r>
          </w:p>
        </w:tc>
        <w:tc>
          <w:tcPr>
            <w:tcW w:w="2581" w:type="dxa"/>
            <w:tcBorders/>
            <w:vAlign w:val="center"/>
          </w:tcPr>
          <w:p>
            <w:pPr>
              <w:pStyle w:val="TableContents"/>
              <w:bidi w:val="0"/>
              <w:spacing w:before="0" w:after="283"/>
              <w:jc w:val="left"/>
              <w:rPr/>
            </w:pPr>
            <w:r>
              <w:rPr/>
              <w:t xml:space="preserve">``The Way I Am'' (2000) </w:t>
            </w:r>
          </w:p>
        </w:tc>
      </w:tr>
    </w:tbl>
    <w:p>
      <w:pPr>
        <w:pStyle w:val="TextBody"/>
        <w:bidi w:val="0"/>
        <w:spacing w:before="0" w:after="0"/>
        <w:jc w:val="left"/>
        <w:rPr/>
      </w:pPr>
      <w:r>
        <w:rPr/>
        <w:t xml:space="preserve">Esirippukutsu: The Hits - kappaleluettelo </w:t>
      </w:r>
    </w:p>
    <w:tbl>
      <w:tblPr>
        <w:tblW w:w="7473" w:type="dxa"/>
        <w:jc w:val="left"/>
        <w:tblInd w:w="0" w:type="dxa"/>
        <w:tblLayout w:type="fixed"/>
        <w:tblCellMar>
          <w:top w:w="28" w:type="dxa"/>
          <w:left w:w="28" w:type="dxa"/>
          <w:bottom w:w="28" w:type="dxa"/>
          <w:right w:w="28" w:type="dxa"/>
        </w:tblCellMar>
      </w:tblPr>
      <w:tblGrid>
        <w:gridCol w:w="2461"/>
        <w:gridCol w:w="2881"/>
        <w:gridCol w:w="2131"/>
      </w:tblGrid>
      <w:tr>
        <w:trPr/>
        <w:tc>
          <w:tcPr>
            <w:tcW w:w="2461" w:type="dxa"/>
            <w:tcBorders/>
            <w:vAlign w:val="center"/>
          </w:tcPr>
          <w:p>
            <w:pPr>
              <w:pStyle w:val="TableContents"/>
              <w:bidi w:val="0"/>
              <w:spacing w:before="0" w:after="283"/>
              <w:jc w:val="left"/>
              <w:rPr/>
            </w:pPr>
            <w:r>
              <w:rPr/>
              <w:t xml:space="preserve">``Lelusotilaat'' (9) </w:t>
            </w:r>
          </w:p>
        </w:tc>
        <w:tc>
          <w:tcPr>
            <w:tcW w:w="2881" w:type="dxa"/>
            <w:tcBorders/>
            <w:vAlign w:val="center"/>
          </w:tcPr>
          <w:p>
            <w:pPr>
              <w:pStyle w:val="TableContents"/>
              <w:bidi w:val="0"/>
              <w:spacing w:before="0" w:after="283"/>
              <w:jc w:val="left"/>
              <w:rPr/>
            </w:pPr>
            <w:r>
              <w:rPr/>
              <w:t xml:space="preserve">``The Real Slim Shady'' (10) </w:t>
            </w:r>
          </w:p>
        </w:tc>
        <w:tc>
          <w:tcPr>
            <w:tcW w:w="2131" w:type="dxa"/>
            <w:tcBorders/>
            <w:vAlign w:val="center"/>
          </w:tcPr>
          <w:p>
            <w:pPr>
              <w:pStyle w:val="TableContents"/>
              <w:bidi w:val="0"/>
              <w:spacing w:before="0" w:after="283"/>
              <w:jc w:val="left"/>
              <w:rPr/>
            </w:pPr>
            <w:r>
              <w:rPr/>
              <w:t xml:space="preserve">``Kirvinen'' (11) </w:t>
            </w:r>
          </w:p>
        </w:tc>
      </w:tr>
    </w:tbl>
    <w:p>
      <w:pPr>
        <w:pStyle w:val="TextBody"/>
        <w:bidi w:val="0"/>
        <w:spacing w:before="0" w:after="283"/>
        <w:jc w:val="left"/>
        <w:rPr/>
      </w:pPr>
      <w:r>
        <w:rPr/>
        <w:t xml:space="preserve">Musiikkivideo ``The Real Slim Shady'' YouTubessa Ääninäyte </w:t>
      </w:r>
    </w:p>
    <w:p>
      <w:pPr>
        <w:pStyle w:val="TextBody"/>
        <w:numPr>
          <w:ilvl w:val="0"/>
          <w:numId w:val="48"/>
        </w:numPr>
        <w:tabs>
          <w:tab w:val="clear" w:pos="1134"/>
          <w:tab w:val="left" w:leader="none" w:pos="707"/>
        </w:tabs>
        <w:bidi w:val="0"/>
        <w:spacing w:before="0" w:after="0"/>
        <w:ind w:start="707" w:hanging="283"/>
        <w:jc w:val="left"/>
        <w:rPr/>
      </w:pPr>
      <w:r>
        <w:rPr/>
        <w:t xml:space="preserve">tiedosto </w:t>
      </w:r>
    </w:p>
    <w:p>
      <w:pPr>
        <w:pStyle w:val="TextBody"/>
        <w:numPr>
          <w:ilvl w:val="0"/>
          <w:numId w:val="48"/>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oikea Slim Shady -biisi ilmestyi?</w:t>
      </w:r>
    </w:p>
    <w:p>
      <w:pPr>
        <w:pStyle w:val="TextBody"/>
        <w:bidi w:val="0"/>
        <w:jc w:val="left"/>
        <w:rPr>
          <w:b/>
          <w:u w:val="single"/>
          <w:shd w:val="clear" w:fill="FFFF00"/>
        </w:rPr>
      </w:pPr>
      <w:r>
        <w:rPr>
          <w:b/>
          <w:u w:val="single"/>
          <w:shd w:val="clear" w:fill="FFFF00"/>
        </w:rPr>
        <w:t xml:space="preserve">Asiakirjan numero 47861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Web-sarja 7 22. tammikuuta 2008 (2008-01-22) </w:t>
            </w:r>
          </w:p>
        </w:tc>
        <w:tc>
          <w:tcPr>
            <w:tcW w:w="3436" w:type="dxa"/>
            <w:tcBorders/>
            <w:vAlign w:val="center"/>
          </w:tcPr>
          <w:p>
            <w:pPr>
              <w:pStyle w:val="TableContents"/>
              <w:bidi w:val="0"/>
              <w:spacing w:before="0" w:after="283"/>
              <w:jc w:val="left"/>
              <w:rPr/>
            </w:pPr>
            <w:r>
              <w:rPr/>
              <w:t xml:space="preserve">19. joulukuuta 2010 (2010-12-19) </w:t>
            </w:r>
          </w:p>
        </w:tc>
      </w:tr>
      <w:tr>
        <w:trPr/>
        <w:tc>
          <w:tcPr>
            <w:tcW w:w="1246" w:type="dxa"/>
            <w:tcBorders/>
            <w:vAlign w:val="center"/>
          </w:tcPr>
          <w:p>
            <w:pPr>
              <w:pStyle w:val="TableContents"/>
              <w:bidi w:val="0"/>
              <w:spacing w:before="0" w:after="283"/>
              <w:jc w:val="left"/>
              <w:rPr>
                <w:sz w:val="4"/>
                <w:szCs w:val="4"/>
              </w:rPr>
            </w:pPr>
            <w:r>
              <w:rPr>
                <w:sz w:val="4"/>
                <w:szCs w:val="4"/>
              </w:rPr>
              <w:t xml:space="preserve">8 9. heinäkuuta 2013 (2013-07-09) </w:t>
            </w:r>
          </w:p>
        </w:tc>
        <w:tc>
          <w:tcPr>
            <w:tcW w:w="3436" w:type="dxa"/>
            <w:tcBorders/>
            <w:vAlign w:val="center"/>
          </w:tcPr>
          <w:p>
            <w:pPr>
              <w:pStyle w:val="TableContents"/>
              <w:bidi w:val="0"/>
              <w:spacing w:before="0" w:after="283"/>
              <w:jc w:val="left"/>
              <w:rPr/>
            </w:pPr>
            <w:r>
              <w:rPr/>
              <w:t xml:space="preserve">27. elokuuta 2013 (2013-08-27) </w:t>
            </w:r>
          </w:p>
        </w:tc>
      </w:tr>
      <w:tr>
        <w:trPr/>
        <w:tc>
          <w:tcPr>
            <w:tcW w:w="1246" w:type="dxa"/>
            <w:tcBorders/>
            <w:vAlign w:val="center"/>
          </w:tcPr>
          <w:p>
            <w:pPr>
              <w:pStyle w:val="TableContents"/>
              <w:bidi w:val="0"/>
              <w:spacing w:before="0" w:after="283"/>
              <w:jc w:val="left"/>
              <w:rPr>
                <w:sz w:val="4"/>
                <w:szCs w:val="4"/>
              </w:rPr>
            </w:pPr>
            <w:r>
              <w:rPr>
                <w:sz w:val="4"/>
                <w:szCs w:val="4"/>
              </w:rPr>
              <w:t xml:space="preserve">10 1. heinäkuuta 2014 (2014-07-01) </w:t>
            </w:r>
          </w:p>
        </w:tc>
        <w:tc>
          <w:tcPr>
            <w:tcW w:w="3436" w:type="dxa"/>
            <w:tcBorders/>
            <w:vAlign w:val="center"/>
          </w:tcPr>
          <w:p>
            <w:pPr>
              <w:pStyle w:val="TableContents"/>
              <w:bidi w:val="0"/>
              <w:spacing w:before="0" w:after="283"/>
              <w:jc w:val="left"/>
              <w:rPr/>
            </w:pPr>
            <w:r>
              <w:rPr/>
              <w:t xml:space="preserve">2. syyskuuta 2014 (2014-09-02) </w:t>
            </w:r>
          </w:p>
        </w:tc>
      </w:tr>
      <w:tr>
        <w:trPr/>
        <w:tc>
          <w:tcPr>
            <w:tcW w:w="1246" w:type="dxa"/>
            <w:tcBorders/>
            <w:vAlign w:val="center"/>
          </w:tcPr>
          <w:p>
            <w:pPr>
              <w:pStyle w:val="TableContents"/>
              <w:bidi w:val="0"/>
              <w:spacing w:before="0" w:after="283"/>
              <w:jc w:val="left"/>
              <w:rPr>
                <w:sz w:val="4"/>
                <w:szCs w:val="4"/>
              </w:rPr>
            </w:pPr>
            <w:r>
              <w:rPr>
                <w:sz w:val="4"/>
                <w:szCs w:val="4"/>
              </w:rPr>
              <w:t xml:space="preserve">13 1. syyskuuta 2015 (2015-09-01) </w:t>
            </w:r>
          </w:p>
        </w:tc>
        <w:tc>
          <w:tcPr>
            <w:tcW w:w="3436" w:type="dxa"/>
            <w:tcBorders/>
            <w:vAlign w:val="center"/>
          </w:tcPr>
          <w:p>
            <w:pPr>
              <w:pStyle w:val="TableContents"/>
              <w:bidi w:val="0"/>
              <w:spacing w:before="0" w:after="283"/>
              <w:jc w:val="left"/>
              <w:rPr/>
            </w:pPr>
            <w:r>
              <w:rPr/>
              <w:t xml:space="preserve">24. marraskuuta 2015 (2015-11-24) </w:t>
            </w:r>
          </w:p>
        </w:tc>
      </w:tr>
      <w:tr>
        <w:trPr/>
        <w:tc>
          <w:tcPr>
            <w:tcW w:w="1246" w:type="dxa"/>
            <w:tcBorders/>
            <w:vAlign w:val="center"/>
          </w:tcPr>
          <w:p>
            <w:pPr>
              <w:pStyle w:val="TableContents"/>
              <w:bidi w:val="0"/>
              <w:spacing w:before="0" w:after="283"/>
              <w:jc w:val="left"/>
              <w:rPr>
                <w:sz w:val="4"/>
                <w:szCs w:val="4"/>
              </w:rPr>
            </w:pPr>
            <w:r>
              <w:rPr>
                <w:sz w:val="4"/>
                <w:szCs w:val="4"/>
              </w:rPr>
              <w:t xml:space="preserve">10 27. syyskuuta 2016 (2016-09-27) </w:t>
            </w:r>
          </w:p>
        </w:tc>
        <w:tc>
          <w:tcPr>
            <w:tcW w:w="3436" w:type="dxa"/>
            <w:tcBorders/>
            <w:vAlign w:val="center"/>
          </w:tcPr>
          <w:p>
            <w:pPr>
              <w:pStyle w:val="TableContents"/>
              <w:bidi w:val="0"/>
              <w:spacing w:before="0" w:after="283"/>
              <w:jc w:val="left"/>
              <w:rPr/>
            </w:pPr>
            <w:r>
              <w:rPr/>
              <w:t xml:space="preserve">6. joulukuuta 2016 (2016-12-06) </w:t>
            </w:r>
          </w:p>
        </w:tc>
      </w:tr>
      <w:tr>
        <w:trPr/>
        <w:tc>
          <w:tcPr>
            <w:tcW w:w="1246" w:type="dxa"/>
            <w:tcBorders/>
            <w:vAlign w:val="center"/>
          </w:tcPr>
          <w:p>
            <w:pPr>
              <w:pStyle w:val="TableContents"/>
              <w:bidi w:val="0"/>
              <w:spacing w:before="0" w:after="283"/>
              <w:jc w:val="left"/>
              <w:rPr>
                <w:sz w:val="4"/>
                <w:szCs w:val="4"/>
              </w:rPr>
            </w:pPr>
            <w:r>
              <w:rPr>
                <w:sz w:val="4"/>
                <w:szCs w:val="4"/>
              </w:rPr>
              <w:t xml:space="preserve">5 14 </w:t>
            </w:r>
            <w:r>
              <w:rPr>
                <w:color w:val="A9A9A9"/>
                <w:sz w:val="4"/>
                <w:szCs w:val="4"/>
              </w:rPr>
              <w:t xml:space="preserve">23. tammikuuta 2018 </w:t>
            </w:r>
            <w:r>
              <w:rPr>
                <w:sz w:val="4"/>
                <w:szCs w:val="4"/>
              </w:rPr>
              <w:t xml:space="preserve">(2018-01-23) </w:t>
            </w:r>
          </w:p>
        </w:tc>
        <w:tc>
          <w:tcPr>
            <w:tcW w:w="3436" w:type="dxa"/>
            <w:tcBorders/>
            <w:vAlign w:val="center"/>
          </w:tcPr>
          <w:p>
            <w:pPr>
              <w:pStyle w:val="TableContents"/>
              <w:bidi w:val="0"/>
              <w:spacing w:before="0" w:after="283"/>
              <w:jc w:val="left"/>
              <w:rPr/>
            </w:pPr>
            <w:r>
              <w:rPr/>
              <w:t xml:space="preserve">TBA </w:t>
            </w:r>
          </w:p>
        </w:tc>
      </w:tr>
      <w:tr>
        <w:trPr/>
        <w:tc>
          <w:tcPr>
            <w:tcW w:w="1246" w:type="dxa"/>
            <w:tcBorders/>
            <w:vAlign w:val="center"/>
          </w:tcPr>
          <w:p>
            <w:pPr>
              <w:pStyle w:val="TableContents"/>
              <w:bidi w:val="0"/>
              <w:spacing w:before="0" w:after="283"/>
              <w:jc w:val="left"/>
              <w:rPr>
                <w:sz w:val="4"/>
                <w:szCs w:val="4"/>
              </w:rPr>
            </w:pPr>
            <w:r>
              <w:rPr>
                <w:sz w:val="4"/>
                <w:szCs w:val="4"/>
              </w:rPr>
              <w:t xml:space="preserve">Erikoisuudet 8. marraskuuta 2016 (2016-11-08) </w:t>
            </w:r>
          </w:p>
        </w:tc>
        <w:tc>
          <w:tcPr>
            <w:tcW w:w="3436" w:type="dxa"/>
            <w:tcBorders/>
            <w:vAlign w:val="center"/>
          </w:tcPr>
          <w:p>
            <w:pPr>
              <w:pStyle w:val="TableContents"/>
              <w:bidi w:val="0"/>
              <w:spacing w:before="0" w:after="283"/>
              <w:jc w:val="left"/>
              <w:rPr/>
            </w:pPr>
            <w:r>
              <w:rPr/>
              <w:t xml:space="preserve">28. marraskuuta 2017 (2017-11-28)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seuraava kausi humalahistoriaa?</w:t>
      </w:r>
    </w:p>
    <w:p>
      <w:pPr>
        <w:pStyle w:val="TextBody"/>
        <w:bidi w:val="0"/>
        <w:jc w:val="left"/>
        <w:rPr>
          <w:b/>
          <w:u w:val="single"/>
          <w:shd w:val="clear" w:fill="FFFF00"/>
        </w:rPr>
      </w:pPr>
      <w:r>
        <w:rPr>
          <w:b/>
          <w:u w:val="single"/>
          <w:shd w:val="clear" w:fill="FFFF00"/>
        </w:rPr>
        <w:t xml:space="preserve">Asiakirjan numero 47862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chicagolainen arkkitehti Sam Baldwin menettää vaimonsa Maggien syöpään, hän ja hänen kahdeksanvuotias poikansa Jonah aloittavat uuden elämän </w:t>
      </w:r>
      <w:r>
        <w:rPr>
          <w:color w:val="A9A9A9"/>
        </w:rPr>
        <w:t xml:space="preserve">Seattlessa, Washingtonissa</w:t>
      </w:r>
      <w:r>
        <w:rPr/>
        <w:t xml:space="preserve">, mutta Sam suree edelleen. Puolitoista vuotta myöhemmin, jouluaattona 1992, Jonah - joka haluaa isänsä löytävän uuden vaimon - soittaa radiopuheohjelmaan. Jonah suostuttelee vastahakoisen Samin puhumaan lähetyksessä siitä, kuinka paljon hänellä on ikävä Maggiea. Sadat naiset ympäri maata, jotka kuulevat ohjelman ja joita tarina koskettaa, kirjoittavat Samille. Yksi kuuntelijoista on Annie Reed, Baltimore Sunin toimittaja, joka on kihloissa sympaattisen Walterin kanssa, mutta tuntee, että heidän sydämellisestä suhteestaan puuttuu jotain. Katsottuaan elokuvan An Affair to Remember Annie kirjoittaa impulsiivisesti kirjeen, jossa hän ehdottaa, että Sam tapaisi hänet Empire State Buildingin huipulla ystävänpäivänä. Hän ei aio postittaa kirjettä, mutta hänen ystävänsä ja päätoimittajansa Becky tekee sen hänen puolestaan ja suostuu lähettämään Annien Seattleen.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Tom Hanks asuu elokuvassa Sleepless in Seattle?</w:t>
      </w:r>
    </w:p>
    <w:p>
      <w:pPr>
        <w:pStyle w:val="TextBody"/>
        <w:bidi w:val="0"/>
        <w:jc w:val="left"/>
        <w:rPr>
          <w:b/>
          <w:u w:val="single"/>
          <w:shd w:val="clear" w:fill="FFFF00"/>
        </w:rPr>
      </w:pPr>
      <w:r>
        <w:rPr>
          <w:b/>
          <w:u w:val="single"/>
          <w:shd w:val="clear" w:fill="FFFF00"/>
        </w:rPr>
        <w:t xml:space="preserve">Asiakirjan numero 47863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Eräässä Tabarin kirjoituksessa kerrotaan, että ensimmäinen miespuolinen käännynnäinen on Zayd ibn Harithah, vapautettu orja, josta oli tullut Muhammedin ottopoika. Tiedetään, että </w:t>
      </w:r>
      <w:r>
        <w:rPr>
          <w:color w:val="A9A9A9"/>
        </w:rPr>
        <w:t xml:space="preserve">Ali </w:t>
      </w:r>
      <w:r>
        <w:rPr/>
        <w:t xml:space="preserve">on ensimmäinen islaminuskoon kääntynyt henkilö, mutta jotkut kiistävät tämän väittäen, että hän oli vasta 12-vuotias islaminuskon omaksumisen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islaminuskoon kääntynyt henkilö?</w:t>
      </w:r>
    </w:p>
    <w:p>
      <w:pPr>
        <w:pStyle w:val="TextBody"/>
        <w:bidi w:val="0"/>
        <w:jc w:val="left"/>
        <w:rPr>
          <w:b/>
          <w:u w:val="single"/>
          <w:shd w:val="clear" w:fill="FFFF00"/>
        </w:rPr>
      </w:pPr>
      <w:r>
        <w:rPr>
          <w:b/>
          <w:u w:val="single"/>
          <w:shd w:val="clear" w:fill="FFFF00"/>
        </w:rPr>
        <w:t xml:space="preserve">Asiakirjan numero 47864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Lithodes santolla, joka tunnetaan myös englanniksi nimellä southern king crab tai Perussa, Chilessä ja Argentiinassa nimellä centolla, on kuningasrapulaji, jota tavataan </w:t>
      </w:r>
      <w:r>
        <w:rPr>
          <w:color w:val="A9A9A9"/>
        </w:rPr>
        <w:t xml:space="preserve">Etelä-Amerikan Tyynenmeren rannikolla</w:t>
      </w:r>
      <w:r>
        <w:rPr/>
        <w:t xml:space="preserve">, erityisesti Valdiviasta 39° 50' eteläistä leveyttä etelän suuntaan Cape Horniin 60° eteläistä leveyttä. Se elää pohjaan asti 150 metrin syvyydessä, mutta 40° eteläpuolella sitä on tavattu 600 metrin syvyydessä.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etelän kuningasravun koivet ovat peräisin</w:t>
      </w:r>
    </w:p>
    <w:p>
      <w:pPr>
        <w:pStyle w:val="TextBody"/>
        <w:bidi w:val="0"/>
        <w:jc w:val="left"/>
        <w:rPr>
          <w:b/>
          <w:u w:val="single"/>
          <w:shd w:val="clear" w:fill="FFFF00"/>
        </w:rPr>
      </w:pPr>
      <w:r>
        <w:rPr>
          <w:b/>
          <w:u w:val="single"/>
          <w:shd w:val="clear" w:fill="FFFF00"/>
        </w:rPr>
        <w:t xml:space="preserve">Asiakirjan numero 47865</w:t>
      </w:r>
    </w:p>
    <w:p>
      <w:pPr>
        <w:pStyle w:val="TextBody"/>
        <w:bidi w:val="0"/>
        <w:jc w:val="left"/>
        <w:rPr>
          <w:b/>
          <w:shd w:val="clear" w:fill="FFFF00"/>
        </w:rPr>
      </w:pPr>
      <w:r>
        <w:rPr>
          <w:b/>
          <w:shd w:val="clear" w:fill="FFFF00"/>
        </w:rPr>
        <w:t xml:space="preserve">Tekstin numero 0</w:t>
      </w:r>
    </w:p>
    <w:p>
      <w:pPr>
        <w:pStyle w:val="TextBody"/>
        <w:numPr>
          <w:ilvl w:val="0"/>
          <w:numId w:val="49"/>
        </w:numPr>
        <w:tabs>
          <w:tab w:val="clear" w:pos="1134"/>
          <w:tab w:val="left" w:leader="none" w:pos="720"/>
        </w:tabs>
        <w:bidi w:val="0"/>
        <w:ind w:start="720" w:hanging="283"/>
        <w:jc w:val="left"/>
        <w:rPr/>
      </w:pPr>
      <w:r>
        <w:rPr>
          <w:color w:val="A9A9A9"/>
        </w:rPr>
        <w:t xml:space="preserve">Perinteinen riimi</w:t>
      </w:r>
      <w:r>
        <w:rPr/>
        <w:t xml:space="preserve">: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riimit joka toisen rivin lopussa.</w:t>
      </w:r>
    </w:p>
    <w:p>
      <w:pPr>
        <w:pStyle w:val="TextBody"/>
        <w:bidi w:val="0"/>
        <w:jc w:val="left"/>
        <w:rPr>
          <w:b/>
          <w:u w:val="single"/>
          <w:shd w:val="clear" w:fill="FFFF00"/>
        </w:rPr>
      </w:pPr>
      <w:r>
        <w:rPr>
          <w:b/>
          <w:u w:val="single"/>
          <w:shd w:val="clear" w:fill="FFFF00"/>
        </w:rPr>
        <w:t xml:space="preserve">Asiakirjan numero 47866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Länsi-Afrikka, jota kutsutaan myös Länsi-Afrikaksi ja Länsi-Afrikaksi, on Afrikan läntisin osa-alue. Länsi-Afrikkaan on määritelty kuuluvan </w:t>
      </w:r>
      <w:r>
        <w:rPr>
          <w:color w:val="A9A9A9"/>
        </w:rPr>
        <w:t xml:space="preserve">18 </w:t>
      </w:r>
      <w:r>
        <w:rPr/>
        <w:t xml:space="preserve">maata: Benin, Burkina Faso, Kap Verden saarivaltio, Gambia, Ghana, Guinea, Guinea-Bissau, Guinea-Bissau, Norsunluurannikko, Liberia, Mali, Mauritania, Niger, Nigeria, Saint Helenan saari, Senegal, Sierra Leone, São Tomé ja Príncipe ja Togo. Länsi-Afrikan väkiluvun arvioidaan olevan noin 362 miljoonaa ihmistä vuonna 2016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on Länsi-Afrikassa</w:t>
      </w:r>
    </w:p>
    <w:p>
      <w:pPr>
        <w:pStyle w:val="TextBody"/>
        <w:bidi w:val="0"/>
        <w:jc w:val="left"/>
        <w:rPr>
          <w:b/>
          <w:u w:val="single"/>
          <w:shd w:val="clear" w:fill="FFFF00"/>
        </w:rPr>
      </w:pPr>
      <w:r>
        <w:rPr>
          <w:b/>
          <w:u w:val="single"/>
          <w:shd w:val="clear" w:fill="FFFF00"/>
        </w:rPr>
        <w:t xml:space="preserve">Asiakirjan numero 47867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Anglo-Zulun sota Yksityiskohta maalauksesta, joka kuvaa Rorke's Driftin taistelua. </w:t>
      </w:r>
    </w:p>
    <w:tbl>
      <w:tblPr>
        <w:tblW w:w="6767" w:type="dxa"/>
        <w:jc w:val="left"/>
        <w:tblInd w:w="0" w:type="dxa"/>
        <w:tblLayout w:type="fixed"/>
        <w:tblCellMar>
          <w:top w:w="28" w:type="dxa"/>
          <w:left w:w="28" w:type="dxa"/>
          <w:bottom w:w="28" w:type="dxa"/>
          <w:right w:w="28" w:type="dxa"/>
        </w:tblCellMar>
      </w:tblPr>
      <w:tblGrid>
        <w:gridCol w:w="1081"/>
        <w:gridCol w:w="568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5686" w:type="dxa"/>
            <w:tcBorders/>
            <w:vAlign w:val="center"/>
          </w:tcPr>
          <w:p>
            <w:pPr>
              <w:pStyle w:val="TableContents"/>
              <w:bidi w:val="0"/>
              <w:spacing w:before="0" w:after="283"/>
              <w:jc w:val="left"/>
              <w:rPr/>
            </w:pPr>
            <w:r>
              <w:rPr/>
              <w:t xml:space="preserve">11. tammikuuta -- 4. heinäkuuta 1879 (5 kuukautta, 3 viikkoa ja 2 päivää).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5686" w:type="dxa"/>
            <w:tcBorders/>
            <w:vAlign w:val="center"/>
          </w:tcPr>
          <w:p>
            <w:pPr>
              <w:pStyle w:val="TableContents"/>
              <w:bidi w:val="0"/>
              <w:spacing w:before="0" w:after="283"/>
              <w:jc w:val="left"/>
              <w:rPr/>
            </w:pPr>
            <w:r>
              <w:rPr/>
              <w:t xml:space="preserve">Etelä-Afrikka </w:t>
            </w:r>
          </w:p>
        </w:tc>
      </w:tr>
      <w:tr>
        <w:trPr/>
        <w:tc>
          <w:tcPr>
            <w:tcW w:w="1081" w:type="dxa"/>
            <w:tcBorders/>
            <w:vAlign w:val="center"/>
          </w:tcPr>
          <w:p>
            <w:pPr>
              <w:pStyle w:val="TableHeading"/>
              <w:suppressLineNumbers/>
              <w:bidi w:val="0"/>
              <w:spacing w:before="0" w:after="283"/>
              <w:jc w:val="center"/>
              <w:rPr/>
            </w:pPr>
            <w:r>
              <w:rPr/>
              <w:t xml:space="preserve">Tulos </w:t>
            </w:r>
          </w:p>
        </w:tc>
        <w:tc>
          <w:tcPr>
            <w:tcW w:w="5686" w:type="dxa"/>
            <w:tcBorders/>
            <w:vAlign w:val="center"/>
          </w:tcPr>
          <w:p>
            <w:pPr>
              <w:pStyle w:val="TableContents"/>
              <w:bidi w:val="0"/>
              <w:spacing w:before="0" w:after="283"/>
              <w:jc w:val="left"/>
              <w:rPr/>
            </w:pPr>
            <w:r>
              <w:rPr/>
              <w:t xml:space="preserve">Britannian voitto Britannian liittäminen zulujen kuningaskuntaan </w:t>
            </w:r>
          </w:p>
        </w:tc>
      </w:tr>
    </w:tbl>
    <w:p>
      <w:pPr>
        <w:pStyle w:val="TextBody"/>
        <w:bidi w:val="0"/>
        <w:spacing w:before="0" w:after="283"/>
        <w:jc w:val="left"/>
        <w:rPr/>
      </w:pPr>
      <w:r>
        <w:rPr/>
        <w:t xml:space="preserve">Sotaa käyvät osapuolet </w:t>
      </w:r>
      <w:r>
        <w:rPr>
          <w:color w:val="A9A9A9"/>
        </w:rPr>
        <w:t xml:space="preserve">Brittiläinen imperiumi </w:t>
      </w:r>
      <w:r>
        <w:rPr/>
        <w:t xml:space="preserve">Zulujen kuningaskunta Komentajat ja johtajat Beaconsfieldin jaarli Sir Henry Bartle Frere Lordi Chelmsford Garnet Wolseley Cetshwayo kaMpande Ntshingwayo Khoza Dabulamanzi kaMpande Voima </w:t>
      </w:r>
    </w:p>
    <w:p>
      <w:pPr>
        <w:pStyle w:val="TextBody"/>
        <w:bidi w:val="0"/>
        <w:spacing w:before="0" w:after="283"/>
        <w:jc w:val="left"/>
        <w:rPr/>
      </w:pPr>
      <w:r>
        <w:rPr/>
        <w:t xml:space="preserve">1. hyökkäys: 15 000 -- 16 000 </w:t>
      </w:r>
    </w:p>
    <w:p>
      <w:pPr>
        <w:pStyle w:val="TextBody"/>
        <w:numPr>
          <w:ilvl w:val="0"/>
          <w:numId w:val="50"/>
        </w:numPr>
        <w:tabs>
          <w:tab w:val="clear" w:pos="1134"/>
          <w:tab w:val="left" w:leader="none" w:pos="707"/>
        </w:tabs>
        <w:bidi w:val="0"/>
        <w:spacing w:before="0" w:after="0"/>
        <w:ind w:start="707" w:hanging="283"/>
        <w:jc w:val="left"/>
        <w:rPr/>
      </w:pPr>
      <w:r>
        <w:rPr/>
        <w:t xml:space="preserve">6 600 brittiläistä sotilasta </w:t>
      </w:r>
    </w:p>
    <w:p>
      <w:pPr>
        <w:pStyle w:val="TextBody"/>
        <w:numPr>
          <w:ilvl w:val="0"/>
          <w:numId w:val="50"/>
        </w:numPr>
        <w:tabs>
          <w:tab w:val="clear" w:pos="1134"/>
          <w:tab w:val="left" w:leader="none" w:pos="707"/>
        </w:tabs>
        <w:bidi w:val="0"/>
        <w:ind w:start="707" w:hanging="283"/>
        <w:jc w:val="left"/>
        <w:rPr/>
      </w:pPr>
      <w:r>
        <w:rPr/>
        <w:t xml:space="preserve">9000 afrikkalaista </w:t>
      </w:r>
    </w:p>
    <w:p>
      <w:pPr>
        <w:pStyle w:val="TextBody"/>
        <w:bidi w:val="0"/>
        <w:spacing w:before="0" w:after="283"/>
        <w:jc w:val="left"/>
        <w:rPr/>
      </w:pPr>
      <w:r>
        <w:rPr/>
        <w:t xml:space="preserve">17 tykkiä 1 Gatling-tykki 1 rakettipatteri 2. hyökkäys: 25 000 </w:t>
      </w:r>
    </w:p>
    <w:p>
      <w:pPr>
        <w:pStyle w:val="TextBody"/>
        <w:numPr>
          <w:ilvl w:val="0"/>
          <w:numId w:val="51"/>
        </w:numPr>
        <w:tabs>
          <w:tab w:val="clear" w:pos="1134"/>
          <w:tab w:val="left" w:leader="none" w:pos="707"/>
        </w:tabs>
        <w:bidi w:val="0"/>
        <w:spacing w:before="0" w:after="0"/>
        <w:ind w:start="707" w:hanging="283"/>
        <w:jc w:val="left"/>
        <w:rPr/>
      </w:pPr>
      <w:r>
        <w:rPr/>
        <w:t xml:space="preserve">16 000 brittiläistä sotilasta </w:t>
      </w:r>
    </w:p>
    <w:p>
      <w:pPr>
        <w:pStyle w:val="TextBody"/>
        <w:numPr>
          <w:ilvl w:val="0"/>
          <w:numId w:val="51"/>
        </w:numPr>
        <w:tabs>
          <w:tab w:val="clear" w:pos="1134"/>
          <w:tab w:val="left" w:leader="none" w:pos="707"/>
        </w:tabs>
        <w:bidi w:val="0"/>
        <w:spacing w:before="0" w:after="0"/>
        <w:ind w:start="707" w:hanging="283"/>
        <w:jc w:val="left"/>
        <w:rPr/>
      </w:pPr>
      <w:r>
        <w:rPr/>
        <w:t xml:space="preserve">7000 Natalin alkuasukasta </w:t>
      </w:r>
    </w:p>
    <w:p>
      <w:pPr>
        <w:pStyle w:val="TextBody"/>
        <w:numPr>
          <w:ilvl w:val="0"/>
          <w:numId w:val="51"/>
        </w:numPr>
        <w:tabs>
          <w:tab w:val="clear" w:pos="1134"/>
          <w:tab w:val="left" w:leader="none" w:pos="707"/>
        </w:tabs>
        <w:bidi w:val="0"/>
        <w:ind w:start="707" w:hanging="283"/>
        <w:jc w:val="left"/>
        <w:rPr/>
      </w:pPr>
      <w:r>
        <w:rPr/>
        <w:t xml:space="preserve">2,000 -- 3,000 siviilikuljetukset </w:t>
      </w:r>
    </w:p>
    <w:p>
      <w:pPr>
        <w:pStyle w:val="TextBody"/>
        <w:bidi w:val="0"/>
        <w:spacing w:before="0" w:after="283"/>
        <w:jc w:val="left"/>
        <w:rPr/>
      </w:pPr>
      <w:r>
        <w:rPr/>
        <w:t xml:space="preserve">10 kanuunaa 2 Gatling-tykkiä 35,000 Kaatuneet ja tappiot 1,902 kaatunutta 256 haavoittunutta 6,930 kaatunutta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zulut joutuivat konfliktiin maistaan?</w:t>
      </w:r>
    </w:p>
    <w:p>
      <w:pPr>
        <w:pStyle w:val="TextBody"/>
        <w:bidi w:val="0"/>
        <w:jc w:val="left"/>
        <w:rPr>
          <w:b/>
          <w:u w:val="single"/>
          <w:shd w:val="clear" w:fill="FFFF00"/>
        </w:rPr>
      </w:pPr>
      <w:r>
        <w:rPr>
          <w:b/>
          <w:u w:val="single"/>
          <w:shd w:val="clear" w:fill="FFFF00"/>
        </w:rPr>
        <w:t xml:space="preserve">Asiakirjan numero 47868</w:t>
      </w:r>
    </w:p>
    <w:p>
      <w:pPr>
        <w:pStyle w:val="TextBody"/>
        <w:bidi w:val="0"/>
        <w:jc w:val="left"/>
        <w:rPr>
          <w:b/>
          <w:shd w:val="clear" w:fill="FFFF00"/>
        </w:rPr>
      </w:pPr>
      <w:r>
        <w:rPr>
          <w:b/>
          <w:shd w:val="clear" w:fill="FFFF00"/>
        </w:rPr>
        <w:t xml:space="preserve">Tekstin numero 0</w:t>
      </w:r>
    </w:p>
    <w:tbl>
      <w:tblPr>
        <w:tblW w:w="8556" w:type="dxa"/>
        <w:jc w:val="left"/>
        <w:tblInd w:w="0" w:type="dxa"/>
        <w:tblLayout w:type="fixed"/>
        <w:tblCellMar>
          <w:top w:w="28" w:type="dxa"/>
          <w:left w:w="28" w:type="dxa"/>
          <w:bottom w:w="28" w:type="dxa"/>
          <w:right w:w="28" w:type="dxa"/>
        </w:tblCellMar>
      </w:tblPr>
      <w:tblGrid>
        <w:gridCol w:w="751"/>
        <w:gridCol w:w="2221"/>
        <w:gridCol w:w="1681"/>
        <w:gridCol w:w="451"/>
        <w:gridCol w:w="451"/>
        <w:gridCol w:w="3001"/>
      </w:tblGrid>
      <w:tr>
        <w:trPr/>
        <w:tc>
          <w:tcPr>
            <w:tcW w:w="751" w:type="dxa"/>
            <w:tcBorders/>
            <w:vAlign w:val="center"/>
          </w:tcPr>
          <w:p>
            <w:pPr>
              <w:pStyle w:val="TableHeading"/>
              <w:suppressLineNumbers/>
              <w:bidi w:val="0"/>
              <w:spacing w:before="0" w:after="283"/>
              <w:jc w:val="center"/>
              <w:rPr/>
            </w:pPr>
            <w:r>
              <w:rPr/>
              <w:t xml:space="preserve">Sijoitus </w:t>
            </w:r>
          </w:p>
        </w:tc>
        <w:tc>
          <w:tcPr>
            <w:tcW w:w="2221" w:type="dxa"/>
            <w:tcBorders/>
            <w:vAlign w:val="center"/>
          </w:tcPr>
          <w:p>
            <w:pPr>
              <w:pStyle w:val="TableHeading"/>
              <w:suppressLineNumbers/>
              <w:bidi w:val="0"/>
              <w:spacing w:before="0" w:after="283"/>
              <w:jc w:val="center"/>
              <w:rPr/>
            </w:pPr>
            <w:r>
              <w:rPr/>
              <w:t xml:space="preserve">Nimi </w:t>
            </w:r>
          </w:p>
        </w:tc>
        <w:tc>
          <w:tcPr>
            <w:tcW w:w="1681" w:type="dxa"/>
            <w:tcBorders/>
            <w:vAlign w:val="center"/>
          </w:tcPr>
          <w:p>
            <w:pPr>
              <w:pStyle w:val="TableHeading"/>
              <w:suppressLineNumbers/>
              <w:bidi w:val="0"/>
              <w:spacing w:before="0" w:after="283"/>
              <w:jc w:val="center"/>
              <w:rPr/>
            </w:pPr>
            <w:r>
              <w:rPr/>
              <w:t xml:space="preserve">Nation </w:t>
            </w:r>
          </w:p>
        </w:tc>
        <w:tc>
          <w:tcPr>
            <w:tcW w:w="451" w:type="dxa"/>
            <w:tcBorders/>
            <w:vAlign w:val="center"/>
          </w:tcPr>
          <w:p>
            <w:pPr>
              <w:pStyle w:val="TableHeading"/>
              <w:suppressLineNumbers/>
              <w:bidi w:val="0"/>
              <w:spacing w:before="0" w:after="283"/>
              <w:jc w:val="center"/>
              <w:rPr/>
            </w:pPr>
            <w:r>
              <w:rPr/>
              <w:t xml:space="preserve">SP </w:t>
            </w:r>
          </w:p>
        </w:tc>
        <w:tc>
          <w:tcPr>
            <w:tcW w:w="451" w:type="dxa"/>
            <w:tcBorders/>
            <w:vAlign w:val="center"/>
          </w:tcPr>
          <w:p>
            <w:pPr>
              <w:pStyle w:val="TableHeading"/>
              <w:suppressLineNumbers/>
              <w:bidi w:val="0"/>
              <w:spacing w:before="0" w:after="283"/>
              <w:jc w:val="center"/>
              <w:rPr/>
            </w:pPr>
            <w:r>
              <w:rPr/>
              <w:t xml:space="preserve">FS </w:t>
            </w:r>
          </w:p>
        </w:tc>
        <w:tc>
          <w:tcPr>
            <w:tcW w:w="3001" w:type="dxa"/>
            <w:tcBorders/>
            <w:vAlign w:val="center"/>
          </w:tcPr>
          <w:p>
            <w:pPr>
              <w:pStyle w:val="TableHeading"/>
              <w:suppressLineNumbers/>
              <w:bidi w:val="0"/>
              <w:spacing w:before="0" w:after="283"/>
              <w:jc w:val="center"/>
              <w:rPr/>
            </w:pPr>
            <w:r>
              <w:rPr/>
              <w:t xml:space="preserve">TFP </w:t>
            </w:r>
          </w:p>
        </w:tc>
      </w:tr>
      <w:tr>
        <w:trPr/>
        <w:tc>
          <w:tcPr>
            <w:tcW w:w="751" w:type="dxa"/>
            <w:tcBorders/>
            <w:vAlign w:val="center"/>
          </w:tcPr>
          <w:p>
            <w:pPr>
              <w:pStyle w:val="TableContents"/>
              <w:bidi w:val="0"/>
              <w:spacing w:before="0" w:after="283"/>
              <w:jc w:val="left"/>
              <w:rPr/>
            </w:pPr>
            <w:r>
              <w:rPr/>
              <w:t xml:space="preserve">01! </w:t>
            </w:r>
          </w:p>
        </w:tc>
        <w:tc>
          <w:tcPr>
            <w:tcW w:w="2221" w:type="dxa"/>
            <w:tcBorders/>
            <w:vAlign w:val="center"/>
          </w:tcPr>
          <w:p>
            <w:pPr>
              <w:pStyle w:val="TableContents"/>
              <w:bidi w:val="0"/>
              <w:spacing w:before="0" w:after="283"/>
              <w:jc w:val="left"/>
              <w:rPr/>
            </w:pPr>
            <w:r>
              <w:rPr>
                <w:color w:val="A9A9A9"/>
              </w:rPr>
              <w:t xml:space="preserve">Oksana Baiul </w:t>
            </w:r>
          </w:p>
        </w:tc>
        <w:tc>
          <w:tcPr>
            <w:tcW w:w="1681" w:type="dxa"/>
            <w:tcBorders/>
            <w:vAlign w:val="center"/>
          </w:tcPr>
          <w:p>
            <w:pPr>
              <w:pStyle w:val="TableContents"/>
              <w:bidi w:val="0"/>
              <w:spacing w:before="0" w:after="283"/>
              <w:jc w:val="left"/>
              <w:rPr/>
            </w:pPr>
            <w:r>
              <w:rPr/>
              <w:t xml:space="preserve">Ukraina </w:t>
            </w:r>
          </w:p>
        </w:tc>
        <w:tc>
          <w:tcPr>
            <w:tcW w:w="45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3001" w:type="dxa"/>
            <w:tcBorders/>
            <w:vAlign w:val="center"/>
          </w:tcPr>
          <w:p>
            <w:pPr>
              <w:pStyle w:val="TableContents"/>
              <w:bidi w:val="0"/>
              <w:spacing w:before="0" w:after="283"/>
              <w:jc w:val="left"/>
              <w:rPr/>
            </w:pPr>
            <w:r>
              <w:rPr/>
              <w:t xml:space="preserve">2.0 </w:t>
            </w:r>
          </w:p>
        </w:tc>
      </w:tr>
      <w:tr>
        <w:trPr/>
        <w:tc>
          <w:tcPr>
            <w:tcW w:w="751" w:type="dxa"/>
            <w:tcBorders/>
            <w:vAlign w:val="center"/>
          </w:tcPr>
          <w:p>
            <w:pPr>
              <w:pStyle w:val="TableContents"/>
              <w:bidi w:val="0"/>
              <w:spacing w:before="0" w:after="283"/>
              <w:jc w:val="left"/>
              <w:rPr/>
            </w:pPr>
            <w:r>
              <w:rPr/>
              <w:t xml:space="preserve">02! </w:t>
            </w:r>
          </w:p>
        </w:tc>
        <w:tc>
          <w:tcPr>
            <w:tcW w:w="2221" w:type="dxa"/>
            <w:tcBorders/>
            <w:vAlign w:val="center"/>
          </w:tcPr>
          <w:p>
            <w:pPr>
              <w:pStyle w:val="TableContents"/>
              <w:bidi w:val="0"/>
              <w:spacing w:before="0" w:after="283"/>
              <w:jc w:val="left"/>
              <w:rPr/>
            </w:pPr>
            <w:r>
              <w:rPr/>
              <w:t xml:space="preserve">Nancy Kerrigan </w:t>
            </w:r>
          </w:p>
        </w:tc>
        <w:tc>
          <w:tcPr>
            <w:tcW w:w="1681" w:type="dxa"/>
            <w:tcBorders/>
            <w:vAlign w:val="center"/>
          </w:tcPr>
          <w:p>
            <w:pPr>
              <w:pStyle w:val="TableContents"/>
              <w:bidi w:val="0"/>
              <w:spacing w:before="0" w:after="283"/>
              <w:jc w:val="left"/>
              <w:rPr/>
            </w:pPr>
            <w:r>
              <w:rPr/>
              <w:t xml:space="preserve">Yhdysvallat </w:t>
            </w:r>
          </w:p>
        </w:tc>
        <w:tc>
          <w:tcPr>
            <w:tcW w:w="45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3001" w:type="dxa"/>
            <w:tcBorders/>
            <w:vAlign w:val="center"/>
          </w:tcPr>
          <w:p>
            <w:pPr>
              <w:pStyle w:val="TableContents"/>
              <w:bidi w:val="0"/>
              <w:spacing w:before="0" w:after="283"/>
              <w:jc w:val="left"/>
              <w:rPr/>
            </w:pPr>
            <w:r>
              <w:rPr/>
              <w:t xml:space="preserve">2.5 </w:t>
            </w:r>
          </w:p>
        </w:tc>
      </w:tr>
      <w:tr>
        <w:trPr/>
        <w:tc>
          <w:tcPr>
            <w:tcW w:w="751" w:type="dxa"/>
            <w:tcBorders/>
            <w:vAlign w:val="center"/>
          </w:tcPr>
          <w:p>
            <w:pPr>
              <w:pStyle w:val="TableContents"/>
              <w:bidi w:val="0"/>
              <w:spacing w:before="0" w:after="283"/>
              <w:jc w:val="left"/>
              <w:rPr/>
            </w:pPr>
            <w:r>
              <w:rPr/>
              <w:t xml:space="preserve">03! </w:t>
            </w:r>
          </w:p>
        </w:tc>
        <w:tc>
          <w:tcPr>
            <w:tcW w:w="2221" w:type="dxa"/>
            <w:tcBorders/>
            <w:vAlign w:val="center"/>
          </w:tcPr>
          <w:p>
            <w:pPr>
              <w:pStyle w:val="TableContents"/>
              <w:bidi w:val="0"/>
              <w:spacing w:before="0" w:after="283"/>
              <w:jc w:val="left"/>
              <w:rPr/>
            </w:pPr>
            <w:r>
              <w:rPr/>
              <w:t xml:space="preserve">Chen Lu </w:t>
            </w:r>
          </w:p>
        </w:tc>
        <w:tc>
          <w:tcPr>
            <w:tcW w:w="1681" w:type="dxa"/>
            <w:tcBorders/>
            <w:vAlign w:val="center"/>
          </w:tcPr>
          <w:p>
            <w:pPr>
              <w:pStyle w:val="TableContents"/>
              <w:bidi w:val="0"/>
              <w:spacing w:before="0" w:after="283"/>
              <w:jc w:val="left"/>
              <w:rPr/>
            </w:pPr>
            <w:r>
              <w:rPr/>
              <w:t xml:space="preserve">Kiina </w:t>
            </w:r>
          </w:p>
        </w:tc>
        <w:tc>
          <w:tcPr>
            <w:tcW w:w="45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3001" w:type="dxa"/>
            <w:tcBorders/>
            <w:vAlign w:val="center"/>
          </w:tcPr>
          <w:p>
            <w:pPr>
              <w:pStyle w:val="TableContents"/>
              <w:bidi w:val="0"/>
              <w:spacing w:before="0" w:after="283"/>
              <w:jc w:val="left"/>
              <w:rPr/>
            </w:pPr>
            <w:r>
              <w:rPr/>
              <w:t xml:space="preserve">5.0 </w:t>
            </w:r>
          </w:p>
        </w:tc>
      </w:tr>
      <w:tr>
        <w:trPr/>
        <w:tc>
          <w:tcPr>
            <w:tcW w:w="751" w:type="dxa"/>
            <w:tcBorders/>
            <w:vAlign w:val="center"/>
          </w:tcPr>
          <w:p>
            <w:pPr>
              <w:pStyle w:val="TableHeading"/>
              <w:bidi w:val="0"/>
              <w:spacing w:before="0" w:after="283"/>
              <w:rPr>
                <w:sz w:val="4"/>
                <w:szCs w:val="4"/>
              </w:rPr>
            </w:pPr>
            <w:r>
              <w:rPr>
                <w:sz w:val="4"/>
                <w:szCs w:val="4"/>
              </w:rPr>
            </w:r>
          </w:p>
        </w:tc>
        <w:tc>
          <w:tcPr>
            <w:tcW w:w="2221" w:type="dxa"/>
            <w:tcBorders/>
            <w:vAlign w:val="center"/>
          </w:tcPr>
          <w:p>
            <w:pPr>
              <w:pStyle w:val="TableContents"/>
              <w:bidi w:val="0"/>
              <w:spacing w:before="0" w:after="283"/>
              <w:jc w:val="left"/>
              <w:rPr/>
            </w:pPr>
            <w:r>
              <w:rPr/>
              <w:t xml:space="preserve">Surya Bonaly </w:t>
            </w:r>
          </w:p>
        </w:tc>
        <w:tc>
          <w:tcPr>
            <w:tcW w:w="1681" w:type="dxa"/>
            <w:tcBorders/>
            <w:vAlign w:val="center"/>
          </w:tcPr>
          <w:p>
            <w:pPr>
              <w:pStyle w:val="TableContents"/>
              <w:bidi w:val="0"/>
              <w:spacing w:before="0" w:after="283"/>
              <w:jc w:val="left"/>
              <w:rPr/>
            </w:pPr>
            <w:r>
              <w:rPr/>
              <w:t xml:space="preserve">Ranska </w:t>
            </w:r>
          </w:p>
        </w:tc>
        <w:tc>
          <w:tcPr>
            <w:tcW w:w="45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3001" w:type="dxa"/>
            <w:tcBorders/>
            <w:vAlign w:val="center"/>
          </w:tcPr>
          <w:p>
            <w:pPr>
              <w:pStyle w:val="TableContents"/>
              <w:bidi w:val="0"/>
              <w:spacing w:before="0" w:after="283"/>
              <w:jc w:val="left"/>
              <w:rPr/>
            </w:pPr>
            <w:r>
              <w:rPr/>
              <w:t xml:space="preserve">5.5 </w:t>
            </w:r>
          </w:p>
        </w:tc>
      </w:tr>
      <w:tr>
        <w:trPr/>
        <w:tc>
          <w:tcPr>
            <w:tcW w:w="751" w:type="dxa"/>
            <w:tcBorders/>
            <w:vAlign w:val="center"/>
          </w:tcPr>
          <w:p>
            <w:pPr>
              <w:pStyle w:val="TableHeading"/>
              <w:suppressLineNumbers/>
              <w:bidi w:val="0"/>
              <w:spacing w:before="0" w:after="283"/>
              <w:jc w:val="center"/>
              <w:rPr/>
            </w:pPr>
            <w:r>
              <w:rPr/>
              <w:t xml:space="preserve">5 </w:t>
            </w:r>
          </w:p>
        </w:tc>
        <w:tc>
          <w:tcPr>
            <w:tcW w:w="2221" w:type="dxa"/>
            <w:tcBorders/>
            <w:vAlign w:val="center"/>
          </w:tcPr>
          <w:p>
            <w:pPr>
              <w:pStyle w:val="TableContents"/>
              <w:bidi w:val="0"/>
              <w:spacing w:before="0" w:after="283"/>
              <w:jc w:val="left"/>
              <w:rPr/>
            </w:pPr>
            <w:r>
              <w:rPr/>
              <w:t xml:space="preserve">Yuka Sato </w:t>
            </w:r>
          </w:p>
        </w:tc>
        <w:tc>
          <w:tcPr>
            <w:tcW w:w="1681" w:type="dxa"/>
            <w:tcBorders/>
            <w:vAlign w:val="center"/>
          </w:tcPr>
          <w:p>
            <w:pPr>
              <w:pStyle w:val="TableContents"/>
              <w:bidi w:val="0"/>
              <w:spacing w:before="0" w:after="283"/>
              <w:jc w:val="left"/>
              <w:rPr/>
            </w:pPr>
            <w:r>
              <w:rPr/>
              <w:t xml:space="preserve">Japani </w:t>
            </w:r>
          </w:p>
        </w:tc>
        <w:tc>
          <w:tcPr>
            <w:tcW w:w="451" w:type="dxa"/>
            <w:tcBorders/>
            <w:vAlign w:val="center"/>
          </w:tcPr>
          <w:p>
            <w:pPr>
              <w:pStyle w:val="TableContents"/>
              <w:bidi w:val="0"/>
              <w:spacing w:before="0" w:after="283"/>
              <w:jc w:val="left"/>
              <w:rPr/>
            </w:pPr>
            <w:r>
              <w:rPr/>
              <w:t xml:space="preserve">7 </w:t>
            </w:r>
          </w:p>
        </w:tc>
        <w:tc>
          <w:tcPr>
            <w:tcW w:w="451" w:type="dxa"/>
            <w:tcBorders/>
            <w:vAlign w:val="center"/>
          </w:tcPr>
          <w:p>
            <w:pPr>
              <w:pStyle w:val="TableContents"/>
              <w:bidi w:val="0"/>
              <w:spacing w:before="0" w:after="283"/>
              <w:jc w:val="left"/>
              <w:rPr/>
            </w:pPr>
            <w:r>
              <w:rPr/>
              <w:t xml:space="preserve">5 </w:t>
            </w:r>
          </w:p>
        </w:tc>
        <w:tc>
          <w:tcPr>
            <w:tcW w:w="3001" w:type="dxa"/>
            <w:tcBorders/>
            <w:vAlign w:val="center"/>
          </w:tcPr>
          <w:p>
            <w:pPr>
              <w:pStyle w:val="TableContents"/>
              <w:bidi w:val="0"/>
              <w:spacing w:before="0" w:after="283"/>
              <w:jc w:val="left"/>
              <w:rPr/>
            </w:pPr>
            <w:r>
              <w:rPr/>
              <w:t xml:space="preserve">8.5 </w:t>
            </w:r>
          </w:p>
        </w:tc>
      </w:tr>
      <w:tr>
        <w:trPr/>
        <w:tc>
          <w:tcPr>
            <w:tcW w:w="751" w:type="dxa"/>
            <w:tcBorders/>
            <w:vAlign w:val="center"/>
          </w:tcPr>
          <w:p>
            <w:pPr>
              <w:pStyle w:val="TableHeading"/>
              <w:suppressLineNumbers/>
              <w:bidi w:val="0"/>
              <w:spacing w:before="0" w:after="283"/>
              <w:jc w:val="center"/>
              <w:rPr/>
            </w:pPr>
            <w:r>
              <w:rPr/>
              <w:t xml:space="preserve">6 </w:t>
            </w:r>
          </w:p>
        </w:tc>
        <w:tc>
          <w:tcPr>
            <w:tcW w:w="2221" w:type="dxa"/>
            <w:tcBorders/>
            <w:vAlign w:val="center"/>
          </w:tcPr>
          <w:p>
            <w:pPr>
              <w:pStyle w:val="TableContents"/>
              <w:bidi w:val="0"/>
              <w:spacing w:before="0" w:after="283"/>
              <w:jc w:val="left"/>
              <w:rPr/>
            </w:pPr>
            <w:r>
              <w:rPr/>
              <w:t xml:space="preserve">Tanja Szewczenko </w:t>
            </w:r>
          </w:p>
        </w:tc>
        <w:tc>
          <w:tcPr>
            <w:tcW w:w="1681" w:type="dxa"/>
            <w:tcBorders/>
            <w:vAlign w:val="center"/>
          </w:tcPr>
          <w:p>
            <w:pPr>
              <w:pStyle w:val="TableContents"/>
              <w:bidi w:val="0"/>
              <w:spacing w:before="0" w:after="283"/>
              <w:jc w:val="left"/>
              <w:rPr/>
            </w:pPr>
            <w:r>
              <w:rPr/>
              <w:t xml:space="preserve">Saksa </w:t>
            </w:r>
          </w:p>
        </w:tc>
        <w:tc>
          <w:tcPr>
            <w:tcW w:w="451" w:type="dxa"/>
            <w:tcBorders/>
            <w:vAlign w:val="center"/>
          </w:tcPr>
          <w:p>
            <w:pPr>
              <w:pStyle w:val="TableContents"/>
              <w:bidi w:val="0"/>
              <w:spacing w:before="0" w:after="283"/>
              <w:jc w:val="left"/>
              <w:rPr/>
            </w:pPr>
            <w:r>
              <w:rPr/>
              <w:t xml:space="preserve">5 </w:t>
            </w:r>
          </w:p>
        </w:tc>
        <w:tc>
          <w:tcPr>
            <w:tcW w:w="451" w:type="dxa"/>
            <w:tcBorders/>
            <w:vAlign w:val="center"/>
          </w:tcPr>
          <w:p>
            <w:pPr>
              <w:pStyle w:val="TableContents"/>
              <w:bidi w:val="0"/>
              <w:spacing w:before="0" w:after="283"/>
              <w:jc w:val="left"/>
              <w:rPr/>
            </w:pPr>
            <w:r>
              <w:rPr/>
              <w:t xml:space="preserve">6 </w:t>
            </w:r>
          </w:p>
        </w:tc>
        <w:tc>
          <w:tcPr>
            <w:tcW w:w="3001" w:type="dxa"/>
            <w:tcBorders/>
            <w:vAlign w:val="center"/>
          </w:tcPr>
          <w:p>
            <w:pPr>
              <w:pStyle w:val="TableContents"/>
              <w:bidi w:val="0"/>
              <w:spacing w:before="0" w:after="283"/>
              <w:jc w:val="left"/>
              <w:rPr/>
            </w:pPr>
            <w:r>
              <w:rPr/>
              <w:t xml:space="preserve">8.5 </w:t>
            </w:r>
          </w:p>
        </w:tc>
      </w:tr>
      <w:tr>
        <w:trPr/>
        <w:tc>
          <w:tcPr>
            <w:tcW w:w="751" w:type="dxa"/>
            <w:tcBorders/>
            <w:vAlign w:val="center"/>
          </w:tcPr>
          <w:p>
            <w:pPr>
              <w:pStyle w:val="TableHeading"/>
              <w:suppressLineNumbers/>
              <w:bidi w:val="0"/>
              <w:spacing w:before="0" w:after="283"/>
              <w:jc w:val="center"/>
              <w:rPr/>
            </w:pPr>
            <w:r>
              <w:rPr/>
              <w:t xml:space="preserve">7 </w:t>
            </w:r>
          </w:p>
        </w:tc>
        <w:tc>
          <w:tcPr>
            <w:tcW w:w="2221" w:type="dxa"/>
            <w:tcBorders/>
            <w:vAlign w:val="center"/>
          </w:tcPr>
          <w:p>
            <w:pPr>
              <w:pStyle w:val="TableContents"/>
              <w:bidi w:val="0"/>
              <w:spacing w:before="0" w:after="283"/>
              <w:jc w:val="left"/>
              <w:rPr/>
            </w:pPr>
            <w:r>
              <w:rPr/>
              <w:t xml:space="preserve">Katarina Witt </w:t>
            </w:r>
          </w:p>
        </w:tc>
        <w:tc>
          <w:tcPr>
            <w:tcW w:w="1681" w:type="dxa"/>
            <w:tcBorders/>
            <w:vAlign w:val="center"/>
          </w:tcPr>
          <w:p>
            <w:pPr>
              <w:pStyle w:val="TableContents"/>
              <w:bidi w:val="0"/>
              <w:spacing w:before="0" w:after="283"/>
              <w:jc w:val="left"/>
              <w:rPr/>
            </w:pPr>
            <w:r>
              <w:rPr/>
              <w:t xml:space="preserve">Saksa </w:t>
            </w:r>
          </w:p>
        </w:tc>
        <w:tc>
          <w:tcPr>
            <w:tcW w:w="451" w:type="dxa"/>
            <w:tcBorders/>
            <w:vAlign w:val="center"/>
          </w:tcPr>
          <w:p>
            <w:pPr>
              <w:pStyle w:val="TableContents"/>
              <w:bidi w:val="0"/>
              <w:spacing w:before="0" w:after="283"/>
              <w:jc w:val="left"/>
              <w:rPr/>
            </w:pPr>
            <w:r>
              <w:rPr/>
              <w:t xml:space="preserve">6 </w:t>
            </w:r>
          </w:p>
        </w:tc>
        <w:tc>
          <w:tcPr>
            <w:tcW w:w="451" w:type="dxa"/>
            <w:tcBorders/>
            <w:vAlign w:val="center"/>
          </w:tcPr>
          <w:p>
            <w:pPr>
              <w:pStyle w:val="TableContents"/>
              <w:bidi w:val="0"/>
              <w:spacing w:before="0" w:after="283"/>
              <w:jc w:val="left"/>
              <w:rPr/>
            </w:pPr>
            <w:r>
              <w:rPr/>
              <w:t xml:space="preserve">8 </w:t>
            </w:r>
          </w:p>
        </w:tc>
        <w:tc>
          <w:tcPr>
            <w:tcW w:w="3001" w:type="dxa"/>
            <w:tcBorders/>
            <w:vAlign w:val="center"/>
          </w:tcPr>
          <w:p>
            <w:pPr>
              <w:pStyle w:val="TableContents"/>
              <w:bidi w:val="0"/>
              <w:spacing w:before="0" w:after="283"/>
              <w:jc w:val="left"/>
              <w:rPr/>
            </w:pPr>
            <w:r>
              <w:rPr/>
              <w:t xml:space="preserve">11.0 </w:t>
            </w:r>
          </w:p>
        </w:tc>
      </w:tr>
      <w:tr>
        <w:trPr/>
        <w:tc>
          <w:tcPr>
            <w:tcW w:w="751" w:type="dxa"/>
            <w:tcBorders/>
            <w:vAlign w:val="center"/>
          </w:tcPr>
          <w:p>
            <w:pPr>
              <w:pStyle w:val="TableHeading"/>
              <w:suppressLineNumbers/>
              <w:bidi w:val="0"/>
              <w:spacing w:before="0" w:after="283"/>
              <w:jc w:val="center"/>
              <w:rPr/>
            </w:pPr>
            <w:r>
              <w:rPr/>
              <w:t xml:space="preserve">8 </w:t>
            </w:r>
          </w:p>
        </w:tc>
        <w:tc>
          <w:tcPr>
            <w:tcW w:w="2221" w:type="dxa"/>
            <w:tcBorders/>
            <w:vAlign w:val="center"/>
          </w:tcPr>
          <w:p>
            <w:pPr>
              <w:pStyle w:val="TableContents"/>
              <w:bidi w:val="0"/>
              <w:spacing w:before="0" w:after="283"/>
              <w:jc w:val="left"/>
              <w:rPr/>
            </w:pPr>
            <w:r>
              <w:rPr/>
              <w:t xml:space="preserve">Tonya Harding </w:t>
            </w:r>
          </w:p>
        </w:tc>
        <w:tc>
          <w:tcPr>
            <w:tcW w:w="1681" w:type="dxa"/>
            <w:tcBorders/>
            <w:vAlign w:val="center"/>
          </w:tcPr>
          <w:p>
            <w:pPr>
              <w:pStyle w:val="TableContents"/>
              <w:bidi w:val="0"/>
              <w:spacing w:before="0" w:after="283"/>
              <w:jc w:val="left"/>
              <w:rPr/>
            </w:pPr>
            <w:r>
              <w:rPr/>
              <w:t xml:space="preserve">Yhdysvallat </w:t>
            </w:r>
          </w:p>
        </w:tc>
        <w:tc>
          <w:tcPr>
            <w:tcW w:w="451" w:type="dxa"/>
            <w:tcBorders/>
            <w:vAlign w:val="center"/>
          </w:tcPr>
          <w:p>
            <w:pPr>
              <w:pStyle w:val="TableContents"/>
              <w:bidi w:val="0"/>
              <w:spacing w:before="0" w:after="283"/>
              <w:jc w:val="left"/>
              <w:rPr/>
            </w:pPr>
            <w:r>
              <w:rPr/>
              <w:t xml:space="preserve">10 </w:t>
            </w:r>
          </w:p>
        </w:tc>
        <w:tc>
          <w:tcPr>
            <w:tcW w:w="451" w:type="dxa"/>
            <w:tcBorders/>
            <w:vAlign w:val="center"/>
          </w:tcPr>
          <w:p>
            <w:pPr>
              <w:pStyle w:val="TableContents"/>
              <w:bidi w:val="0"/>
              <w:spacing w:before="0" w:after="283"/>
              <w:jc w:val="left"/>
              <w:rPr/>
            </w:pPr>
            <w:r>
              <w:rPr/>
              <w:t xml:space="preserve">7 </w:t>
            </w:r>
          </w:p>
        </w:tc>
        <w:tc>
          <w:tcPr>
            <w:tcW w:w="3001" w:type="dxa"/>
            <w:tcBorders/>
            <w:vAlign w:val="center"/>
          </w:tcPr>
          <w:p>
            <w:pPr>
              <w:pStyle w:val="TableContents"/>
              <w:bidi w:val="0"/>
              <w:spacing w:before="0" w:after="283"/>
              <w:jc w:val="left"/>
              <w:rPr/>
            </w:pPr>
            <w:r>
              <w:rPr/>
              <w:t xml:space="preserve">12.0 </w:t>
            </w:r>
          </w:p>
        </w:tc>
      </w:tr>
      <w:tr>
        <w:trPr/>
        <w:tc>
          <w:tcPr>
            <w:tcW w:w="751" w:type="dxa"/>
            <w:tcBorders/>
            <w:vAlign w:val="center"/>
          </w:tcPr>
          <w:p>
            <w:pPr>
              <w:pStyle w:val="TableHeading"/>
              <w:suppressLineNumbers/>
              <w:bidi w:val="0"/>
              <w:spacing w:before="0" w:after="283"/>
              <w:jc w:val="center"/>
              <w:rPr/>
            </w:pPr>
            <w:r>
              <w:rPr/>
              <w:t xml:space="preserve">9 </w:t>
            </w:r>
          </w:p>
        </w:tc>
        <w:tc>
          <w:tcPr>
            <w:tcW w:w="2221" w:type="dxa"/>
            <w:tcBorders/>
            <w:vAlign w:val="center"/>
          </w:tcPr>
          <w:p>
            <w:pPr>
              <w:pStyle w:val="TableContents"/>
              <w:bidi w:val="0"/>
              <w:spacing w:before="0" w:after="283"/>
              <w:jc w:val="left"/>
              <w:rPr/>
            </w:pPr>
            <w:r>
              <w:rPr/>
              <w:t xml:space="preserve">Josée Chouinard </w:t>
            </w:r>
          </w:p>
        </w:tc>
        <w:tc>
          <w:tcPr>
            <w:tcW w:w="1681" w:type="dxa"/>
            <w:tcBorders/>
            <w:vAlign w:val="center"/>
          </w:tcPr>
          <w:p>
            <w:pPr>
              <w:pStyle w:val="TableContents"/>
              <w:bidi w:val="0"/>
              <w:spacing w:before="0" w:after="283"/>
              <w:jc w:val="left"/>
              <w:rPr/>
            </w:pPr>
            <w:r>
              <w:rPr/>
              <w:t xml:space="preserve">Kanada </w:t>
            </w:r>
          </w:p>
        </w:tc>
        <w:tc>
          <w:tcPr>
            <w:tcW w:w="451" w:type="dxa"/>
            <w:tcBorders/>
            <w:vAlign w:val="center"/>
          </w:tcPr>
          <w:p>
            <w:pPr>
              <w:pStyle w:val="TableContents"/>
              <w:bidi w:val="0"/>
              <w:spacing w:before="0" w:after="283"/>
              <w:jc w:val="left"/>
              <w:rPr/>
            </w:pPr>
            <w:r>
              <w:rPr/>
              <w:t xml:space="preserve">8 </w:t>
            </w:r>
          </w:p>
        </w:tc>
        <w:tc>
          <w:tcPr>
            <w:tcW w:w="451" w:type="dxa"/>
            <w:tcBorders/>
            <w:vAlign w:val="center"/>
          </w:tcPr>
          <w:p>
            <w:pPr>
              <w:pStyle w:val="TableContents"/>
              <w:bidi w:val="0"/>
              <w:spacing w:before="0" w:after="283"/>
              <w:jc w:val="left"/>
              <w:rPr/>
            </w:pPr>
            <w:r>
              <w:rPr/>
              <w:t xml:space="preserve">9 </w:t>
            </w:r>
          </w:p>
        </w:tc>
        <w:tc>
          <w:tcPr>
            <w:tcW w:w="3001" w:type="dxa"/>
            <w:tcBorders/>
            <w:vAlign w:val="center"/>
          </w:tcPr>
          <w:p>
            <w:pPr>
              <w:pStyle w:val="TableContents"/>
              <w:bidi w:val="0"/>
              <w:spacing w:before="0" w:after="283"/>
              <w:jc w:val="left"/>
              <w:rPr/>
            </w:pPr>
            <w:r>
              <w:rPr/>
              <w:t xml:space="preserve">13.0 </w:t>
            </w:r>
          </w:p>
        </w:tc>
      </w:tr>
      <w:tr>
        <w:trPr/>
        <w:tc>
          <w:tcPr>
            <w:tcW w:w="751" w:type="dxa"/>
            <w:tcBorders/>
            <w:vAlign w:val="center"/>
          </w:tcPr>
          <w:p>
            <w:pPr>
              <w:pStyle w:val="TableHeading"/>
              <w:suppressLineNumbers/>
              <w:bidi w:val="0"/>
              <w:spacing w:before="0" w:after="283"/>
              <w:jc w:val="center"/>
              <w:rPr/>
            </w:pPr>
            <w:r>
              <w:rPr/>
              <w:t xml:space="preserve">10 </w:t>
            </w:r>
          </w:p>
        </w:tc>
        <w:tc>
          <w:tcPr>
            <w:tcW w:w="2221" w:type="dxa"/>
            <w:tcBorders/>
            <w:vAlign w:val="center"/>
          </w:tcPr>
          <w:p>
            <w:pPr>
              <w:pStyle w:val="TableContents"/>
              <w:bidi w:val="0"/>
              <w:spacing w:before="0" w:after="283"/>
              <w:jc w:val="left"/>
              <w:rPr/>
            </w:pPr>
            <w:r>
              <w:rPr/>
              <w:t xml:space="preserve">Anna Rechnio </w:t>
            </w:r>
          </w:p>
        </w:tc>
        <w:tc>
          <w:tcPr>
            <w:tcW w:w="1681" w:type="dxa"/>
            <w:tcBorders/>
            <w:vAlign w:val="center"/>
          </w:tcPr>
          <w:p>
            <w:pPr>
              <w:pStyle w:val="TableContents"/>
              <w:bidi w:val="0"/>
              <w:spacing w:before="0" w:after="283"/>
              <w:jc w:val="left"/>
              <w:rPr/>
            </w:pPr>
            <w:r>
              <w:rPr/>
              <w:t xml:space="preserve">Puola </w:t>
            </w:r>
          </w:p>
        </w:tc>
        <w:tc>
          <w:tcPr>
            <w:tcW w:w="451" w:type="dxa"/>
            <w:tcBorders/>
            <w:vAlign w:val="center"/>
          </w:tcPr>
          <w:p>
            <w:pPr>
              <w:pStyle w:val="TableContents"/>
              <w:bidi w:val="0"/>
              <w:spacing w:before="0" w:after="283"/>
              <w:jc w:val="left"/>
              <w:rPr/>
            </w:pPr>
            <w:r>
              <w:rPr/>
              <w:t xml:space="preserve">9 </w:t>
            </w:r>
          </w:p>
        </w:tc>
        <w:tc>
          <w:tcPr>
            <w:tcW w:w="451" w:type="dxa"/>
            <w:tcBorders/>
            <w:vAlign w:val="center"/>
          </w:tcPr>
          <w:p>
            <w:pPr>
              <w:pStyle w:val="TableContents"/>
              <w:bidi w:val="0"/>
              <w:spacing w:before="0" w:after="283"/>
              <w:jc w:val="left"/>
              <w:rPr/>
            </w:pPr>
            <w:r>
              <w:rPr/>
              <w:t xml:space="preserve">12 </w:t>
            </w:r>
          </w:p>
        </w:tc>
        <w:tc>
          <w:tcPr>
            <w:tcW w:w="3001" w:type="dxa"/>
            <w:tcBorders/>
            <w:vAlign w:val="center"/>
          </w:tcPr>
          <w:p>
            <w:pPr>
              <w:pStyle w:val="TableContents"/>
              <w:bidi w:val="0"/>
              <w:spacing w:before="0" w:after="283"/>
              <w:jc w:val="left"/>
              <w:rPr/>
            </w:pPr>
            <w:r>
              <w:rPr/>
              <w:t xml:space="preserve">16.5 </w:t>
            </w:r>
          </w:p>
        </w:tc>
      </w:tr>
      <w:tr>
        <w:trPr/>
        <w:tc>
          <w:tcPr>
            <w:tcW w:w="751" w:type="dxa"/>
            <w:tcBorders/>
            <w:vAlign w:val="center"/>
          </w:tcPr>
          <w:p>
            <w:pPr>
              <w:pStyle w:val="TableHeading"/>
              <w:suppressLineNumbers/>
              <w:bidi w:val="0"/>
              <w:spacing w:before="0" w:after="283"/>
              <w:jc w:val="center"/>
              <w:rPr/>
            </w:pPr>
            <w:r>
              <w:rPr/>
              <w:t xml:space="preserve">11 </w:t>
            </w:r>
          </w:p>
        </w:tc>
        <w:tc>
          <w:tcPr>
            <w:tcW w:w="2221" w:type="dxa"/>
            <w:tcBorders/>
            <w:vAlign w:val="center"/>
          </w:tcPr>
          <w:p>
            <w:pPr>
              <w:pStyle w:val="TableContents"/>
              <w:bidi w:val="0"/>
              <w:spacing w:before="0" w:after="283"/>
              <w:jc w:val="left"/>
              <w:rPr/>
            </w:pPr>
            <w:r>
              <w:rPr/>
              <w:t xml:space="preserve">Krisztina Czakó </w:t>
            </w:r>
          </w:p>
        </w:tc>
        <w:tc>
          <w:tcPr>
            <w:tcW w:w="1681" w:type="dxa"/>
            <w:tcBorders/>
            <w:vAlign w:val="center"/>
          </w:tcPr>
          <w:p>
            <w:pPr>
              <w:pStyle w:val="TableContents"/>
              <w:bidi w:val="0"/>
              <w:spacing w:before="0" w:after="283"/>
              <w:jc w:val="left"/>
              <w:rPr/>
            </w:pPr>
            <w:r>
              <w:rPr/>
              <w:t xml:space="preserve">Unkari </w:t>
            </w:r>
          </w:p>
        </w:tc>
        <w:tc>
          <w:tcPr>
            <w:tcW w:w="451" w:type="dxa"/>
            <w:tcBorders/>
            <w:vAlign w:val="center"/>
          </w:tcPr>
          <w:p>
            <w:pPr>
              <w:pStyle w:val="TableContents"/>
              <w:bidi w:val="0"/>
              <w:spacing w:before="0" w:after="283"/>
              <w:jc w:val="left"/>
              <w:rPr/>
            </w:pPr>
            <w:r>
              <w:rPr/>
              <w:t xml:space="preserve">12 </w:t>
            </w:r>
          </w:p>
        </w:tc>
        <w:tc>
          <w:tcPr>
            <w:tcW w:w="451" w:type="dxa"/>
            <w:tcBorders/>
            <w:vAlign w:val="center"/>
          </w:tcPr>
          <w:p>
            <w:pPr>
              <w:pStyle w:val="TableContents"/>
              <w:bidi w:val="0"/>
              <w:spacing w:before="0" w:after="283"/>
              <w:jc w:val="left"/>
              <w:rPr/>
            </w:pPr>
            <w:r>
              <w:rPr/>
              <w:t xml:space="preserve">11 </w:t>
            </w:r>
          </w:p>
        </w:tc>
        <w:tc>
          <w:tcPr>
            <w:tcW w:w="3001" w:type="dxa"/>
            <w:tcBorders/>
            <w:vAlign w:val="center"/>
          </w:tcPr>
          <w:p>
            <w:pPr>
              <w:pStyle w:val="TableContents"/>
              <w:bidi w:val="0"/>
              <w:spacing w:before="0" w:after="283"/>
              <w:jc w:val="left"/>
              <w:rPr/>
            </w:pPr>
            <w:r>
              <w:rPr/>
              <w:t xml:space="preserve">17.0 </w:t>
            </w:r>
          </w:p>
        </w:tc>
      </w:tr>
      <w:tr>
        <w:trPr/>
        <w:tc>
          <w:tcPr>
            <w:tcW w:w="751" w:type="dxa"/>
            <w:tcBorders/>
            <w:vAlign w:val="center"/>
          </w:tcPr>
          <w:p>
            <w:pPr>
              <w:pStyle w:val="TableHeading"/>
              <w:suppressLineNumbers/>
              <w:bidi w:val="0"/>
              <w:spacing w:before="0" w:after="283"/>
              <w:jc w:val="center"/>
              <w:rPr/>
            </w:pPr>
            <w:r>
              <w:rPr/>
              <w:t xml:space="preserve">12 </w:t>
            </w:r>
          </w:p>
        </w:tc>
        <w:tc>
          <w:tcPr>
            <w:tcW w:w="2221" w:type="dxa"/>
            <w:tcBorders/>
            <w:vAlign w:val="center"/>
          </w:tcPr>
          <w:p>
            <w:pPr>
              <w:pStyle w:val="TableContents"/>
              <w:bidi w:val="0"/>
              <w:spacing w:before="0" w:after="283"/>
              <w:jc w:val="left"/>
              <w:rPr/>
            </w:pPr>
            <w:r>
              <w:rPr/>
              <w:t xml:space="preserve">Mila Kajas </w:t>
            </w:r>
          </w:p>
        </w:tc>
        <w:tc>
          <w:tcPr>
            <w:tcW w:w="1681" w:type="dxa"/>
            <w:tcBorders/>
            <w:vAlign w:val="center"/>
          </w:tcPr>
          <w:p>
            <w:pPr>
              <w:pStyle w:val="TableContents"/>
              <w:bidi w:val="0"/>
              <w:spacing w:before="0" w:after="283"/>
              <w:jc w:val="left"/>
              <w:rPr/>
            </w:pPr>
            <w:r>
              <w:rPr/>
              <w:t xml:space="preserve">Suomi </w:t>
            </w:r>
          </w:p>
        </w:tc>
        <w:tc>
          <w:tcPr>
            <w:tcW w:w="451" w:type="dxa"/>
            <w:tcBorders/>
            <w:vAlign w:val="center"/>
          </w:tcPr>
          <w:p>
            <w:pPr>
              <w:pStyle w:val="TableContents"/>
              <w:bidi w:val="0"/>
              <w:spacing w:before="0" w:after="283"/>
              <w:jc w:val="left"/>
              <w:rPr/>
            </w:pPr>
            <w:r>
              <w:rPr/>
              <w:t xml:space="preserve">16 </w:t>
            </w:r>
          </w:p>
        </w:tc>
        <w:tc>
          <w:tcPr>
            <w:tcW w:w="451" w:type="dxa"/>
            <w:tcBorders/>
            <w:vAlign w:val="center"/>
          </w:tcPr>
          <w:p>
            <w:pPr>
              <w:pStyle w:val="TableContents"/>
              <w:bidi w:val="0"/>
              <w:spacing w:before="0" w:after="283"/>
              <w:jc w:val="left"/>
              <w:rPr/>
            </w:pPr>
            <w:r>
              <w:rPr/>
              <w:t xml:space="preserve">10 </w:t>
            </w:r>
          </w:p>
        </w:tc>
        <w:tc>
          <w:tcPr>
            <w:tcW w:w="3001" w:type="dxa"/>
            <w:tcBorders/>
            <w:vAlign w:val="center"/>
          </w:tcPr>
          <w:p>
            <w:pPr>
              <w:pStyle w:val="TableContents"/>
              <w:bidi w:val="0"/>
              <w:spacing w:before="0" w:after="283"/>
              <w:jc w:val="left"/>
              <w:rPr/>
            </w:pPr>
            <w:r>
              <w:rPr/>
              <w:t xml:space="preserve">18.0 </w:t>
            </w:r>
          </w:p>
        </w:tc>
      </w:tr>
      <w:tr>
        <w:trPr/>
        <w:tc>
          <w:tcPr>
            <w:tcW w:w="751" w:type="dxa"/>
            <w:tcBorders/>
            <w:vAlign w:val="center"/>
          </w:tcPr>
          <w:p>
            <w:pPr>
              <w:pStyle w:val="TableHeading"/>
              <w:suppressLineNumbers/>
              <w:bidi w:val="0"/>
              <w:spacing w:before="0" w:after="283"/>
              <w:jc w:val="center"/>
              <w:rPr/>
            </w:pPr>
            <w:r>
              <w:rPr/>
              <w:t xml:space="preserve">13 </w:t>
            </w:r>
          </w:p>
        </w:tc>
        <w:tc>
          <w:tcPr>
            <w:tcW w:w="2221" w:type="dxa"/>
            <w:tcBorders/>
            <w:vAlign w:val="center"/>
          </w:tcPr>
          <w:p>
            <w:pPr>
              <w:pStyle w:val="TableContents"/>
              <w:bidi w:val="0"/>
              <w:spacing w:before="0" w:after="283"/>
              <w:jc w:val="left"/>
              <w:rPr/>
            </w:pPr>
            <w:r>
              <w:rPr/>
              <w:t xml:space="preserve">Lenka Kulovaná </w:t>
            </w:r>
          </w:p>
        </w:tc>
        <w:tc>
          <w:tcPr>
            <w:tcW w:w="1681" w:type="dxa"/>
            <w:tcBorders/>
            <w:vAlign w:val="center"/>
          </w:tcPr>
          <w:p>
            <w:pPr>
              <w:pStyle w:val="TableContents"/>
              <w:bidi w:val="0"/>
              <w:spacing w:before="0" w:after="283"/>
              <w:jc w:val="left"/>
              <w:rPr/>
            </w:pPr>
            <w:r>
              <w:rPr/>
              <w:t xml:space="preserve">Tšekin tasavalta </w:t>
            </w:r>
          </w:p>
        </w:tc>
        <w:tc>
          <w:tcPr>
            <w:tcW w:w="451" w:type="dxa"/>
            <w:tcBorders/>
            <w:vAlign w:val="center"/>
          </w:tcPr>
          <w:p>
            <w:pPr>
              <w:pStyle w:val="TableContents"/>
              <w:bidi w:val="0"/>
              <w:spacing w:before="0" w:after="283"/>
              <w:jc w:val="left"/>
              <w:rPr/>
            </w:pPr>
            <w:r>
              <w:rPr/>
              <w:t xml:space="preserve">11 </w:t>
            </w:r>
          </w:p>
        </w:tc>
        <w:tc>
          <w:tcPr>
            <w:tcW w:w="451" w:type="dxa"/>
            <w:tcBorders/>
            <w:vAlign w:val="center"/>
          </w:tcPr>
          <w:p>
            <w:pPr>
              <w:pStyle w:val="TableContents"/>
              <w:bidi w:val="0"/>
              <w:spacing w:before="0" w:after="283"/>
              <w:jc w:val="left"/>
              <w:rPr/>
            </w:pPr>
            <w:r>
              <w:rPr/>
              <w:t xml:space="preserve">14 </w:t>
            </w:r>
          </w:p>
        </w:tc>
        <w:tc>
          <w:tcPr>
            <w:tcW w:w="3001" w:type="dxa"/>
            <w:tcBorders/>
            <w:vAlign w:val="center"/>
          </w:tcPr>
          <w:p>
            <w:pPr>
              <w:pStyle w:val="TableContents"/>
              <w:bidi w:val="0"/>
              <w:spacing w:before="0" w:after="283"/>
              <w:jc w:val="left"/>
              <w:rPr/>
            </w:pPr>
            <w:r>
              <w:rPr/>
              <w:t xml:space="preserve">19.5 </w:t>
            </w:r>
          </w:p>
        </w:tc>
      </w:tr>
      <w:tr>
        <w:trPr/>
        <w:tc>
          <w:tcPr>
            <w:tcW w:w="751" w:type="dxa"/>
            <w:tcBorders/>
            <w:vAlign w:val="center"/>
          </w:tcPr>
          <w:p>
            <w:pPr>
              <w:pStyle w:val="TableHeading"/>
              <w:suppressLineNumbers/>
              <w:bidi w:val="0"/>
              <w:spacing w:before="0" w:after="283"/>
              <w:jc w:val="center"/>
              <w:rPr/>
            </w:pPr>
            <w:r>
              <w:rPr/>
              <w:t xml:space="preserve">14 </w:t>
            </w:r>
          </w:p>
        </w:tc>
        <w:tc>
          <w:tcPr>
            <w:tcW w:w="2221" w:type="dxa"/>
            <w:tcBorders/>
            <w:vAlign w:val="center"/>
          </w:tcPr>
          <w:p>
            <w:pPr>
              <w:pStyle w:val="TableContents"/>
              <w:bidi w:val="0"/>
              <w:spacing w:before="0" w:after="283"/>
              <w:jc w:val="left"/>
              <w:rPr/>
            </w:pPr>
            <w:r>
              <w:rPr/>
              <w:t xml:space="preserve">Marie-Pierre Leray </w:t>
            </w:r>
          </w:p>
        </w:tc>
        <w:tc>
          <w:tcPr>
            <w:tcW w:w="1681" w:type="dxa"/>
            <w:tcBorders/>
            <w:vAlign w:val="center"/>
          </w:tcPr>
          <w:p>
            <w:pPr>
              <w:pStyle w:val="TableContents"/>
              <w:bidi w:val="0"/>
              <w:spacing w:before="0" w:after="283"/>
              <w:jc w:val="left"/>
              <w:rPr/>
            </w:pPr>
            <w:r>
              <w:rPr/>
              <w:t xml:space="preserve">Ranska </w:t>
            </w:r>
          </w:p>
        </w:tc>
        <w:tc>
          <w:tcPr>
            <w:tcW w:w="451" w:type="dxa"/>
            <w:tcBorders/>
            <w:vAlign w:val="center"/>
          </w:tcPr>
          <w:p>
            <w:pPr>
              <w:pStyle w:val="TableContents"/>
              <w:bidi w:val="0"/>
              <w:spacing w:before="0" w:after="283"/>
              <w:jc w:val="left"/>
              <w:rPr/>
            </w:pPr>
            <w:r>
              <w:rPr/>
              <w:t xml:space="preserve">14 </w:t>
            </w:r>
          </w:p>
        </w:tc>
        <w:tc>
          <w:tcPr>
            <w:tcW w:w="451" w:type="dxa"/>
            <w:tcBorders/>
            <w:vAlign w:val="center"/>
          </w:tcPr>
          <w:p>
            <w:pPr>
              <w:pStyle w:val="TableContents"/>
              <w:bidi w:val="0"/>
              <w:spacing w:before="0" w:after="283"/>
              <w:jc w:val="left"/>
              <w:rPr/>
            </w:pPr>
            <w:r>
              <w:rPr/>
              <w:t xml:space="preserve">13 </w:t>
            </w:r>
          </w:p>
        </w:tc>
        <w:tc>
          <w:tcPr>
            <w:tcW w:w="3001" w:type="dxa"/>
            <w:tcBorders/>
            <w:vAlign w:val="center"/>
          </w:tcPr>
          <w:p>
            <w:pPr>
              <w:pStyle w:val="TableContents"/>
              <w:bidi w:val="0"/>
              <w:spacing w:before="0" w:after="283"/>
              <w:jc w:val="left"/>
              <w:rPr/>
            </w:pPr>
            <w:r>
              <w:rPr/>
              <w:t xml:space="preserve">20.0 </w:t>
            </w:r>
          </w:p>
        </w:tc>
      </w:tr>
      <w:tr>
        <w:trPr/>
        <w:tc>
          <w:tcPr>
            <w:tcW w:w="751" w:type="dxa"/>
            <w:tcBorders/>
            <w:vAlign w:val="center"/>
          </w:tcPr>
          <w:p>
            <w:pPr>
              <w:pStyle w:val="TableHeading"/>
              <w:suppressLineNumbers/>
              <w:bidi w:val="0"/>
              <w:spacing w:before="0" w:after="283"/>
              <w:jc w:val="center"/>
              <w:rPr/>
            </w:pPr>
            <w:r>
              <w:rPr/>
              <w:t xml:space="preserve">15 </w:t>
            </w:r>
          </w:p>
        </w:tc>
        <w:tc>
          <w:tcPr>
            <w:tcW w:w="2221" w:type="dxa"/>
            <w:tcBorders/>
            <w:vAlign w:val="center"/>
          </w:tcPr>
          <w:p>
            <w:pPr>
              <w:pStyle w:val="TableContents"/>
              <w:bidi w:val="0"/>
              <w:spacing w:before="0" w:after="283"/>
              <w:jc w:val="left"/>
              <w:rPr/>
            </w:pPr>
            <w:r>
              <w:rPr/>
              <w:t xml:space="preserve">Charlene Von Saher </w:t>
            </w:r>
          </w:p>
        </w:tc>
        <w:tc>
          <w:tcPr>
            <w:tcW w:w="1681" w:type="dxa"/>
            <w:tcBorders/>
            <w:vAlign w:val="center"/>
          </w:tcPr>
          <w:p>
            <w:pPr>
              <w:pStyle w:val="TableContents"/>
              <w:bidi w:val="0"/>
              <w:spacing w:before="0" w:after="283"/>
              <w:jc w:val="left"/>
              <w:rPr/>
            </w:pPr>
            <w:r>
              <w:rPr/>
              <w:t xml:space="preserve">Iso-Britannia </w:t>
            </w:r>
          </w:p>
        </w:tc>
        <w:tc>
          <w:tcPr>
            <w:tcW w:w="451" w:type="dxa"/>
            <w:tcBorders/>
            <w:vAlign w:val="center"/>
          </w:tcPr>
          <w:p>
            <w:pPr>
              <w:pStyle w:val="TableContents"/>
              <w:bidi w:val="0"/>
              <w:spacing w:before="0" w:after="283"/>
              <w:jc w:val="left"/>
              <w:rPr/>
            </w:pPr>
            <w:r>
              <w:rPr/>
              <w:t xml:space="preserve">13 </w:t>
            </w:r>
          </w:p>
        </w:tc>
        <w:tc>
          <w:tcPr>
            <w:tcW w:w="451" w:type="dxa"/>
            <w:tcBorders/>
            <w:vAlign w:val="center"/>
          </w:tcPr>
          <w:p>
            <w:pPr>
              <w:pStyle w:val="TableContents"/>
              <w:bidi w:val="0"/>
              <w:spacing w:before="0" w:after="283"/>
              <w:jc w:val="left"/>
              <w:rPr/>
            </w:pPr>
            <w:r>
              <w:rPr/>
              <w:t xml:space="preserve">16 </w:t>
            </w:r>
          </w:p>
        </w:tc>
        <w:tc>
          <w:tcPr>
            <w:tcW w:w="3001" w:type="dxa"/>
            <w:tcBorders/>
            <w:vAlign w:val="center"/>
          </w:tcPr>
          <w:p>
            <w:pPr>
              <w:pStyle w:val="TableContents"/>
              <w:bidi w:val="0"/>
              <w:spacing w:before="0" w:after="283"/>
              <w:jc w:val="left"/>
              <w:rPr/>
            </w:pPr>
            <w:r>
              <w:rPr/>
              <w:t xml:space="preserve">22.5 </w:t>
            </w:r>
          </w:p>
        </w:tc>
      </w:tr>
      <w:tr>
        <w:trPr/>
        <w:tc>
          <w:tcPr>
            <w:tcW w:w="751" w:type="dxa"/>
            <w:tcBorders/>
            <w:vAlign w:val="center"/>
          </w:tcPr>
          <w:p>
            <w:pPr>
              <w:pStyle w:val="TableHeading"/>
              <w:suppressLineNumbers/>
              <w:bidi w:val="0"/>
              <w:spacing w:before="0" w:after="283"/>
              <w:jc w:val="center"/>
              <w:rPr/>
            </w:pPr>
            <w:r>
              <w:rPr/>
              <w:t xml:space="preserve">16 </w:t>
            </w:r>
          </w:p>
        </w:tc>
        <w:tc>
          <w:tcPr>
            <w:tcW w:w="2221" w:type="dxa"/>
            <w:tcBorders/>
            <w:vAlign w:val="center"/>
          </w:tcPr>
          <w:p>
            <w:pPr>
              <w:pStyle w:val="TableContents"/>
              <w:bidi w:val="0"/>
              <w:spacing w:before="0" w:after="283"/>
              <w:jc w:val="left"/>
              <w:rPr/>
            </w:pPr>
            <w:r>
              <w:rPr/>
              <w:t xml:space="preserve">Nathalie Krieg </w:t>
            </w:r>
          </w:p>
        </w:tc>
        <w:tc>
          <w:tcPr>
            <w:tcW w:w="1681" w:type="dxa"/>
            <w:tcBorders/>
            <w:vAlign w:val="center"/>
          </w:tcPr>
          <w:p>
            <w:pPr>
              <w:pStyle w:val="TableContents"/>
              <w:bidi w:val="0"/>
              <w:spacing w:before="0" w:after="283"/>
              <w:jc w:val="left"/>
              <w:rPr/>
            </w:pPr>
            <w:r>
              <w:rPr/>
              <w:t xml:space="preserve">Sveitsi </w:t>
            </w:r>
          </w:p>
        </w:tc>
        <w:tc>
          <w:tcPr>
            <w:tcW w:w="451" w:type="dxa"/>
            <w:tcBorders/>
            <w:vAlign w:val="center"/>
          </w:tcPr>
          <w:p>
            <w:pPr>
              <w:pStyle w:val="TableContents"/>
              <w:bidi w:val="0"/>
              <w:spacing w:before="0" w:after="283"/>
              <w:jc w:val="left"/>
              <w:rPr/>
            </w:pPr>
            <w:r>
              <w:rPr/>
              <w:t xml:space="preserve">15 </w:t>
            </w:r>
          </w:p>
        </w:tc>
        <w:tc>
          <w:tcPr>
            <w:tcW w:w="451" w:type="dxa"/>
            <w:tcBorders/>
            <w:vAlign w:val="center"/>
          </w:tcPr>
          <w:p>
            <w:pPr>
              <w:pStyle w:val="TableContents"/>
              <w:bidi w:val="0"/>
              <w:spacing w:before="0" w:after="283"/>
              <w:jc w:val="left"/>
              <w:rPr/>
            </w:pPr>
            <w:r>
              <w:rPr/>
              <w:t xml:space="preserve">17 </w:t>
            </w:r>
          </w:p>
        </w:tc>
        <w:tc>
          <w:tcPr>
            <w:tcW w:w="3001" w:type="dxa"/>
            <w:tcBorders/>
            <w:vAlign w:val="center"/>
          </w:tcPr>
          <w:p>
            <w:pPr>
              <w:pStyle w:val="TableContents"/>
              <w:bidi w:val="0"/>
              <w:spacing w:before="0" w:after="283"/>
              <w:jc w:val="left"/>
              <w:rPr/>
            </w:pPr>
            <w:r>
              <w:rPr/>
              <w:t xml:space="preserve">24.5 </w:t>
            </w:r>
          </w:p>
        </w:tc>
      </w:tr>
      <w:tr>
        <w:trPr/>
        <w:tc>
          <w:tcPr>
            <w:tcW w:w="751" w:type="dxa"/>
            <w:tcBorders/>
            <w:vAlign w:val="center"/>
          </w:tcPr>
          <w:p>
            <w:pPr>
              <w:pStyle w:val="TableHeading"/>
              <w:suppressLineNumbers/>
              <w:bidi w:val="0"/>
              <w:spacing w:before="0" w:after="283"/>
              <w:jc w:val="center"/>
              <w:rPr/>
            </w:pPr>
            <w:r>
              <w:rPr/>
              <w:t xml:space="preserve">17 </w:t>
            </w:r>
          </w:p>
        </w:tc>
        <w:tc>
          <w:tcPr>
            <w:tcW w:w="2221" w:type="dxa"/>
            <w:tcBorders/>
            <w:vAlign w:val="center"/>
          </w:tcPr>
          <w:p>
            <w:pPr>
              <w:pStyle w:val="TableContents"/>
              <w:bidi w:val="0"/>
              <w:spacing w:before="0" w:after="283"/>
              <w:jc w:val="left"/>
              <w:rPr/>
            </w:pPr>
            <w:r>
              <w:rPr/>
              <w:t xml:space="preserve">Laëtitia Hubert </w:t>
            </w:r>
          </w:p>
        </w:tc>
        <w:tc>
          <w:tcPr>
            <w:tcW w:w="1681" w:type="dxa"/>
            <w:tcBorders/>
            <w:vAlign w:val="center"/>
          </w:tcPr>
          <w:p>
            <w:pPr>
              <w:pStyle w:val="TableContents"/>
              <w:bidi w:val="0"/>
              <w:spacing w:before="0" w:after="283"/>
              <w:jc w:val="left"/>
              <w:rPr/>
            </w:pPr>
            <w:r>
              <w:rPr/>
              <w:t xml:space="preserve">Ranska </w:t>
            </w:r>
          </w:p>
        </w:tc>
        <w:tc>
          <w:tcPr>
            <w:tcW w:w="451" w:type="dxa"/>
            <w:tcBorders/>
            <w:vAlign w:val="center"/>
          </w:tcPr>
          <w:p>
            <w:pPr>
              <w:pStyle w:val="TableContents"/>
              <w:bidi w:val="0"/>
              <w:spacing w:before="0" w:after="283"/>
              <w:jc w:val="left"/>
              <w:rPr/>
            </w:pPr>
            <w:r>
              <w:rPr/>
              <w:t xml:space="preserve">20 </w:t>
            </w:r>
          </w:p>
        </w:tc>
        <w:tc>
          <w:tcPr>
            <w:tcW w:w="451" w:type="dxa"/>
            <w:tcBorders/>
            <w:vAlign w:val="center"/>
          </w:tcPr>
          <w:p>
            <w:pPr>
              <w:pStyle w:val="TableContents"/>
              <w:bidi w:val="0"/>
              <w:spacing w:before="0" w:after="283"/>
              <w:jc w:val="left"/>
              <w:rPr/>
            </w:pPr>
            <w:r>
              <w:rPr/>
              <w:t xml:space="preserve">15 </w:t>
            </w:r>
          </w:p>
        </w:tc>
        <w:tc>
          <w:tcPr>
            <w:tcW w:w="3001" w:type="dxa"/>
            <w:tcBorders/>
            <w:vAlign w:val="center"/>
          </w:tcPr>
          <w:p>
            <w:pPr>
              <w:pStyle w:val="TableContents"/>
              <w:bidi w:val="0"/>
              <w:spacing w:before="0" w:after="283"/>
              <w:jc w:val="left"/>
              <w:rPr/>
            </w:pPr>
            <w:r>
              <w:rPr/>
              <w:t xml:space="preserve">25.0 </w:t>
            </w:r>
          </w:p>
        </w:tc>
      </w:tr>
      <w:tr>
        <w:trPr/>
        <w:tc>
          <w:tcPr>
            <w:tcW w:w="751" w:type="dxa"/>
            <w:tcBorders/>
            <w:vAlign w:val="center"/>
          </w:tcPr>
          <w:p>
            <w:pPr>
              <w:pStyle w:val="TableHeading"/>
              <w:suppressLineNumbers/>
              <w:bidi w:val="0"/>
              <w:spacing w:before="0" w:after="283"/>
              <w:jc w:val="center"/>
              <w:rPr/>
            </w:pPr>
            <w:r>
              <w:rPr/>
              <w:t xml:space="preserve">18 </w:t>
            </w:r>
          </w:p>
        </w:tc>
        <w:tc>
          <w:tcPr>
            <w:tcW w:w="2221" w:type="dxa"/>
            <w:tcBorders/>
            <w:vAlign w:val="center"/>
          </w:tcPr>
          <w:p>
            <w:pPr>
              <w:pStyle w:val="TableContents"/>
              <w:bidi w:val="0"/>
              <w:spacing w:before="0" w:after="283"/>
              <w:jc w:val="left"/>
              <w:rPr/>
            </w:pPr>
            <w:r>
              <w:rPr/>
              <w:t xml:space="preserve">Rena Inoue </w:t>
            </w:r>
          </w:p>
        </w:tc>
        <w:tc>
          <w:tcPr>
            <w:tcW w:w="1681" w:type="dxa"/>
            <w:tcBorders/>
            <w:vAlign w:val="center"/>
          </w:tcPr>
          <w:p>
            <w:pPr>
              <w:pStyle w:val="TableContents"/>
              <w:bidi w:val="0"/>
              <w:spacing w:before="0" w:after="283"/>
              <w:jc w:val="left"/>
              <w:rPr/>
            </w:pPr>
            <w:r>
              <w:rPr/>
              <w:t xml:space="preserve">Japani </w:t>
            </w:r>
          </w:p>
        </w:tc>
        <w:tc>
          <w:tcPr>
            <w:tcW w:w="451" w:type="dxa"/>
            <w:tcBorders/>
            <w:vAlign w:val="center"/>
          </w:tcPr>
          <w:p>
            <w:pPr>
              <w:pStyle w:val="TableContents"/>
              <w:bidi w:val="0"/>
              <w:spacing w:before="0" w:after="283"/>
              <w:jc w:val="left"/>
              <w:rPr/>
            </w:pPr>
            <w:r>
              <w:rPr/>
              <w:t xml:space="preserve">18 </w:t>
            </w:r>
          </w:p>
        </w:tc>
        <w:tc>
          <w:tcPr>
            <w:tcW w:w="451" w:type="dxa"/>
            <w:tcBorders/>
            <w:vAlign w:val="center"/>
          </w:tcPr>
          <w:p>
            <w:pPr>
              <w:pStyle w:val="TableContents"/>
              <w:bidi w:val="0"/>
              <w:spacing w:before="0" w:after="283"/>
              <w:jc w:val="left"/>
              <w:rPr/>
            </w:pPr>
            <w:r>
              <w:rPr/>
              <w:t xml:space="preserve">18 </w:t>
            </w:r>
          </w:p>
        </w:tc>
        <w:tc>
          <w:tcPr>
            <w:tcW w:w="3001" w:type="dxa"/>
            <w:tcBorders/>
            <w:vAlign w:val="center"/>
          </w:tcPr>
          <w:p>
            <w:pPr>
              <w:pStyle w:val="TableContents"/>
              <w:bidi w:val="0"/>
              <w:spacing w:before="0" w:after="283"/>
              <w:jc w:val="left"/>
              <w:rPr/>
            </w:pPr>
            <w:r>
              <w:rPr/>
              <w:t xml:space="preserve">27.0 </w:t>
            </w:r>
          </w:p>
        </w:tc>
      </w:tr>
      <w:tr>
        <w:trPr/>
        <w:tc>
          <w:tcPr>
            <w:tcW w:w="751" w:type="dxa"/>
            <w:tcBorders/>
            <w:vAlign w:val="center"/>
          </w:tcPr>
          <w:p>
            <w:pPr>
              <w:pStyle w:val="TableHeading"/>
              <w:suppressLineNumbers/>
              <w:bidi w:val="0"/>
              <w:spacing w:before="0" w:after="283"/>
              <w:jc w:val="center"/>
              <w:rPr/>
            </w:pPr>
            <w:r>
              <w:rPr/>
              <w:t xml:space="preserve">19 </w:t>
            </w:r>
          </w:p>
        </w:tc>
        <w:tc>
          <w:tcPr>
            <w:tcW w:w="2221" w:type="dxa"/>
            <w:tcBorders/>
            <w:vAlign w:val="center"/>
          </w:tcPr>
          <w:p>
            <w:pPr>
              <w:pStyle w:val="TableContents"/>
              <w:bidi w:val="0"/>
              <w:spacing w:before="0" w:after="283"/>
              <w:jc w:val="left"/>
              <w:rPr/>
            </w:pPr>
            <w:r>
              <w:rPr/>
              <w:t xml:space="preserve">Elena Liashenko </w:t>
            </w:r>
          </w:p>
        </w:tc>
        <w:tc>
          <w:tcPr>
            <w:tcW w:w="1681" w:type="dxa"/>
            <w:tcBorders/>
            <w:vAlign w:val="center"/>
          </w:tcPr>
          <w:p>
            <w:pPr>
              <w:pStyle w:val="TableContents"/>
              <w:bidi w:val="0"/>
              <w:spacing w:before="0" w:after="283"/>
              <w:jc w:val="left"/>
              <w:rPr/>
            </w:pPr>
            <w:r>
              <w:rPr/>
              <w:t xml:space="preserve">Ukraina </w:t>
            </w:r>
          </w:p>
        </w:tc>
        <w:tc>
          <w:tcPr>
            <w:tcW w:w="451" w:type="dxa"/>
            <w:tcBorders/>
            <w:vAlign w:val="center"/>
          </w:tcPr>
          <w:p>
            <w:pPr>
              <w:pStyle w:val="TableContents"/>
              <w:bidi w:val="0"/>
              <w:spacing w:before="0" w:after="283"/>
              <w:jc w:val="left"/>
              <w:rPr/>
            </w:pPr>
            <w:r>
              <w:rPr/>
              <w:t xml:space="preserve">17 </w:t>
            </w:r>
          </w:p>
        </w:tc>
        <w:tc>
          <w:tcPr>
            <w:tcW w:w="451" w:type="dxa"/>
            <w:tcBorders/>
            <w:vAlign w:val="center"/>
          </w:tcPr>
          <w:p>
            <w:pPr>
              <w:pStyle w:val="TableContents"/>
              <w:bidi w:val="0"/>
              <w:spacing w:before="0" w:after="283"/>
              <w:jc w:val="left"/>
              <w:rPr/>
            </w:pPr>
            <w:r>
              <w:rPr/>
              <w:t xml:space="preserve">19 </w:t>
            </w:r>
          </w:p>
        </w:tc>
        <w:tc>
          <w:tcPr>
            <w:tcW w:w="3001" w:type="dxa"/>
            <w:tcBorders/>
            <w:vAlign w:val="center"/>
          </w:tcPr>
          <w:p>
            <w:pPr>
              <w:pStyle w:val="TableContents"/>
              <w:bidi w:val="0"/>
              <w:spacing w:before="0" w:after="283"/>
              <w:jc w:val="left"/>
              <w:rPr/>
            </w:pPr>
            <w:r>
              <w:rPr/>
              <w:t xml:space="preserve">27.5 </w:t>
            </w:r>
          </w:p>
        </w:tc>
      </w:tr>
      <w:tr>
        <w:trPr/>
        <w:tc>
          <w:tcPr>
            <w:tcW w:w="751" w:type="dxa"/>
            <w:tcBorders/>
            <w:vAlign w:val="center"/>
          </w:tcPr>
          <w:p>
            <w:pPr>
              <w:pStyle w:val="TableHeading"/>
              <w:suppressLineNumbers/>
              <w:bidi w:val="0"/>
              <w:spacing w:before="0" w:after="283"/>
              <w:jc w:val="center"/>
              <w:rPr/>
            </w:pPr>
            <w:r>
              <w:rPr/>
              <w:t xml:space="preserve">20 </w:t>
            </w:r>
          </w:p>
        </w:tc>
        <w:tc>
          <w:tcPr>
            <w:tcW w:w="2221" w:type="dxa"/>
            <w:tcBorders/>
            <w:vAlign w:val="center"/>
          </w:tcPr>
          <w:p>
            <w:pPr>
              <w:pStyle w:val="TableContents"/>
              <w:bidi w:val="0"/>
              <w:spacing w:before="0" w:after="283"/>
              <w:jc w:val="left"/>
              <w:rPr/>
            </w:pPr>
            <w:r>
              <w:rPr/>
              <w:t xml:space="preserve">Marta Andrade </w:t>
            </w:r>
          </w:p>
        </w:tc>
        <w:tc>
          <w:tcPr>
            <w:tcW w:w="1681" w:type="dxa"/>
            <w:tcBorders/>
            <w:vAlign w:val="center"/>
          </w:tcPr>
          <w:p>
            <w:pPr>
              <w:pStyle w:val="TableContents"/>
              <w:bidi w:val="0"/>
              <w:spacing w:before="0" w:after="283"/>
              <w:jc w:val="left"/>
              <w:rPr/>
            </w:pPr>
            <w:r>
              <w:rPr/>
              <w:t xml:space="preserve">Espanja </w:t>
            </w:r>
          </w:p>
        </w:tc>
        <w:tc>
          <w:tcPr>
            <w:tcW w:w="451" w:type="dxa"/>
            <w:tcBorders/>
            <w:vAlign w:val="center"/>
          </w:tcPr>
          <w:p>
            <w:pPr>
              <w:pStyle w:val="TableContents"/>
              <w:bidi w:val="0"/>
              <w:spacing w:before="0" w:after="283"/>
              <w:jc w:val="left"/>
              <w:rPr/>
            </w:pPr>
            <w:r>
              <w:rPr/>
              <w:t xml:space="preserve">21 </w:t>
            </w:r>
          </w:p>
        </w:tc>
        <w:tc>
          <w:tcPr>
            <w:tcW w:w="451" w:type="dxa"/>
            <w:tcBorders/>
            <w:vAlign w:val="center"/>
          </w:tcPr>
          <w:p>
            <w:pPr>
              <w:pStyle w:val="TableContents"/>
              <w:bidi w:val="0"/>
              <w:spacing w:before="0" w:after="283"/>
              <w:jc w:val="left"/>
              <w:rPr/>
            </w:pPr>
            <w:r>
              <w:rPr/>
              <w:t xml:space="preserve">21 </w:t>
            </w:r>
          </w:p>
        </w:tc>
        <w:tc>
          <w:tcPr>
            <w:tcW w:w="3001" w:type="dxa"/>
            <w:tcBorders/>
            <w:vAlign w:val="center"/>
          </w:tcPr>
          <w:p>
            <w:pPr>
              <w:pStyle w:val="TableContents"/>
              <w:bidi w:val="0"/>
              <w:spacing w:before="0" w:after="283"/>
              <w:jc w:val="left"/>
              <w:rPr/>
            </w:pPr>
            <w:r>
              <w:rPr/>
              <w:t xml:space="preserve">31.5 </w:t>
            </w:r>
          </w:p>
        </w:tc>
      </w:tr>
      <w:tr>
        <w:trPr/>
        <w:tc>
          <w:tcPr>
            <w:tcW w:w="751" w:type="dxa"/>
            <w:tcBorders/>
            <w:vAlign w:val="center"/>
          </w:tcPr>
          <w:p>
            <w:pPr>
              <w:pStyle w:val="TableHeading"/>
              <w:suppressLineNumbers/>
              <w:bidi w:val="0"/>
              <w:spacing w:before="0" w:after="283"/>
              <w:jc w:val="center"/>
              <w:rPr/>
            </w:pPr>
            <w:r>
              <w:rPr/>
              <w:t xml:space="preserve">21 </w:t>
            </w:r>
          </w:p>
        </w:tc>
        <w:tc>
          <w:tcPr>
            <w:tcW w:w="2221" w:type="dxa"/>
            <w:tcBorders/>
            <w:vAlign w:val="center"/>
          </w:tcPr>
          <w:p>
            <w:pPr>
              <w:pStyle w:val="TableContents"/>
              <w:bidi w:val="0"/>
              <w:spacing w:before="0" w:after="283"/>
              <w:jc w:val="left"/>
              <w:rPr/>
            </w:pPr>
            <w:r>
              <w:rPr/>
              <w:t xml:space="preserve">Lily Lyoonjung Lee </w:t>
            </w:r>
          </w:p>
        </w:tc>
        <w:tc>
          <w:tcPr>
            <w:tcW w:w="1681" w:type="dxa"/>
            <w:tcBorders/>
            <w:vAlign w:val="center"/>
          </w:tcPr>
          <w:p>
            <w:pPr>
              <w:pStyle w:val="TableContents"/>
              <w:bidi w:val="0"/>
              <w:spacing w:before="0" w:after="283"/>
              <w:jc w:val="left"/>
              <w:rPr/>
            </w:pPr>
            <w:r>
              <w:rPr/>
              <w:t xml:space="preserve">Etelä-Korea </w:t>
            </w:r>
          </w:p>
        </w:tc>
        <w:tc>
          <w:tcPr>
            <w:tcW w:w="451" w:type="dxa"/>
            <w:tcBorders/>
            <w:vAlign w:val="center"/>
          </w:tcPr>
          <w:p>
            <w:pPr>
              <w:pStyle w:val="TableContents"/>
              <w:bidi w:val="0"/>
              <w:spacing w:before="0" w:after="283"/>
              <w:jc w:val="left"/>
              <w:rPr/>
            </w:pPr>
            <w:r>
              <w:rPr/>
              <w:t xml:space="preserve">24 </w:t>
            </w:r>
          </w:p>
        </w:tc>
        <w:tc>
          <w:tcPr>
            <w:tcW w:w="451" w:type="dxa"/>
            <w:tcBorders/>
            <w:vAlign w:val="center"/>
          </w:tcPr>
          <w:p>
            <w:pPr>
              <w:pStyle w:val="TableContents"/>
              <w:bidi w:val="0"/>
              <w:spacing w:before="0" w:after="283"/>
              <w:jc w:val="left"/>
              <w:rPr/>
            </w:pPr>
            <w:r>
              <w:rPr/>
              <w:t xml:space="preserve">20 </w:t>
            </w:r>
          </w:p>
        </w:tc>
        <w:tc>
          <w:tcPr>
            <w:tcW w:w="3001" w:type="dxa"/>
            <w:tcBorders/>
            <w:vAlign w:val="center"/>
          </w:tcPr>
          <w:p>
            <w:pPr>
              <w:pStyle w:val="TableContents"/>
              <w:bidi w:val="0"/>
              <w:spacing w:before="0" w:after="283"/>
              <w:jc w:val="left"/>
              <w:rPr/>
            </w:pPr>
            <w:r>
              <w:rPr/>
              <w:t xml:space="preserve">32.0 </w:t>
            </w:r>
          </w:p>
        </w:tc>
      </w:tr>
      <w:tr>
        <w:trPr/>
        <w:tc>
          <w:tcPr>
            <w:tcW w:w="751" w:type="dxa"/>
            <w:tcBorders/>
            <w:vAlign w:val="center"/>
          </w:tcPr>
          <w:p>
            <w:pPr>
              <w:pStyle w:val="TableHeading"/>
              <w:suppressLineNumbers/>
              <w:bidi w:val="0"/>
              <w:spacing w:before="0" w:after="283"/>
              <w:jc w:val="center"/>
              <w:rPr/>
            </w:pPr>
            <w:r>
              <w:rPr/>
              <w:t xml:space="preserve">22 </w:t>
            </w:r>
          </w:p>
        </w:tc>
        <w:tc>
          <w:tcPr>
            <w:tcW w:w="2221" w:type="dxa"/>
            <w:tcBorders/>
            <w:vAlign w:val="center"/>
          </w:tcPr>
          <w:p>
            <w:pPr>
              <w:pStyle w:val="TableContents"/>
              <w:bidi w:val="0"/>
              <w:spacing w:before="0" w:after="283"/>
              <w:jc w:val="left"/>
              <w:rPr/>
            </w:pPr>
            <w:r>
              <w:rPr/>
              <w:t xml:space="preserve">Ljudmijla Ivanova </w:t>
            </w:r>
          </w:p>
        </w:tc>
        <w:tc>
          <w:tcPr>
            <w:tcW w:w="1681" w:type="dxa"/>
            <w:tcBorders/>
            <w:vAlign w:val="center"/>
          </w:tcPr>
          <w:p>
            <w:pPr>
              <w:pStyle w:val="TableContents"/>
              <w:bidi w:val="0"/>
              <w:spacing w:before="0" w:after="283"/>
              <w:jc w:val="left"/>
              <w:rPr/>
            </w:pPr>
            <w:r>
              <w:rPr/>
              <w:t xml:space="preserve">Ukraina </w:t>
            </w:r>
          </w:p>
        </w:tc>
        <w:tc>
          <w:tcPr>
            <w:tcW w:w="451" w:type="dxa"/>
            <w:tcBorders/>
            <w:vAlign w:val="center"/>
          </w:tcPr>
          <w:p>
            <w:pPr>
              <w:pStyle w:val="TableContents"/>
              <w:bidi w:val="0"/>
              <w:spacing w:before="0" w:after="283"/>
              <w:jc w:val="left"/>
              <w:rPr/>
            </w:pPr>
            <w:r>
              <w:rPr/>
              <w:t xml:space="preserve">19 </w:t>
            </w:r>
          </w:p>
        </w:tc>
        <w:tc>
          <w:tcPr>
            <w:tcW w:w="451" w:type="dxa"/>
            <w:tcBorders/>
            <w:vAlign w:val="center"/>
          </w:tcPr>
          <w:p>
            <w:pPr>
              <w:pStyle w:val="TableContents"/>
              <w:bidi w:val="0"/>
              <w:spacing w:before="0" w:after="283"/>
              <w:jc w:val="left"/>
              <w:rPr/>
            </w:pPr>
            <w:r>
              <w:rPr/>
              <w:t xml:space="preserve">23 </w:t>
            </w:r>
          </w:p>
        </w:tc>
        <w:tc>
          <w:tcPr>
            <w:tcW w:w="3001" w:type="dxa"/>
            <w:tcBorders/>
            <w:vAlign w:val="center"/>
          </w:tcPr>
          <w:p>
            <w:pPr>
              <w:pStyle w:val="TableContents"/>
              <w:bidi w:val="0"/>
              <w:spacing w:before="0" w:after="283"/>
              <w:jc w:val="left"/>
              <w:rPr/>
            </w:pPr>
            <w:r>
              <w:rPr/>
              <w:t xml:space="preserve">32.5 </w:t>
            </w:r>
          </w:p>
        </w:tc>
      </w:tr>
      <w:tr>
        <w:trPr/>
        <w:tc>
          <w:tcPr>
            <w:tcW w:w="751" w:type="dxa"/>
            <w:tcBorders/>
            <w:vAlign w:val="center"/>
          </w:tcPr>
          <w:p>
            <w:pPr>
              <w:pStyle w:val="TableHeading"/>
              <w:suppressLineNumbers/>
              <w:bidi w:val="0"/>
              <w:spacing w:before="0" w:after="283"/>
              <w:jc w:val="center"/>
              <w:rPr/>
            </w:pPr>
            <w:r>
              <w:rPr/>
              <w:t xml:space="preserve">23 </w:t>
            </w:r>
          </w:p>
        </w:tc>
        <w:tc>
          <w:tcPr>
            <w:tcW w:w="2221" w:type="dxa"/>
            <w:tcBorders/>
            <w:vAlign w:val="center"/>
          </w:tcPr>
          <w:p>
            <w:pPr>
              <w:pStyle w:val="TableContents"/>
              <w:bidi w:val="0"/>
              <w:spacing w:before="0" w:after="283"/>
              <w:jc w:val="left"/>
              <w:rPr/>
            </w:pPr>
            <w:r>
              <w:rPr/>
              <w:t xml:space="preserve">Liu Ying </w:t>
            </w:r>
          </w:p>
        </w:tc>
        <w:tc>
          <w:tcPr>
            <w:tcW w:w="1681" w:type="dxa"/>
            <w:tcBorders/>
            <w:vAlign w:val="center"/>
          </w:tcPr>
          <w:p>
            <w:pPr>
              <w:pStyle w:val="TableContents"/>
              <w:bidi w:val="0"/>
              <w:spacing w:before="0" w:after="283"/>
              <w:jc w:val="left"/>
              <w:rPr/>
            </w:pPr>
            <w:r>
              <w:rPr/>
              <w:t xml:space="preserve">Kiina </w:t>
            </w:r>
          </w:p>
        </w:tc>
        <w:tc>
          <w:tcPr>
            <w:tcW w:w="451" w:type="dxa"/>
            <w:tcBorders/>
            <w:vAlign w:val="center"/>
          </w:tcPr>
          <w:p>
            <w:pPr>
              <w:pStyle w:val="TableContents"/>
              <w:bidi w:val="0"/>
              <w:spacing w:before="0" w:after="283"/>
              <w:jc w:val="left"/>
              <w:rPr/>
            </w:pPr>
            <w:r>
              <w:rPr/>
              <w:t xml:space="preserve">23 </w:t>
            </w:r>
          </w:p>
        </w:tc>
        <w:tc>
          <w:tcPr>
            <w:tcW w:w="451" w:type="dxa"/>
            <w:tcBorders/>
            <w:vAlign w:val="center"/>
          </w:tcPr>
          <w:p>
            <w:pPr>
              <w:pStyle w:val="TableContents"/>
              <w:bidi w:val="0"/>
              <w:spacing w:before="0" w:after="283"/>
              <w:jc w:val="left"/>
              <w:rPr/>
            </w:pPr>
            <w:r>
              <w:rPr/>
              <w:t xml:space="preserve">22 </w:t>
            </w:r>
          </w:p>
        </w:tc>
        <w:tc>
          <w:tcPr>
            <w:tcW w:w="3001" w:type="dxa"/>
            <w:tcBorders/>
            <w:vAlign w:val="center"/>
          </w:tcPr>
          <w:p>
            <w:pPr>
              <w:pStyle w:val="TableContents"/>
              <w:bidi w:val="0"/>
              <w:spacing w:before="0" w:after="283"/>
              <w:jc w:val="left"/>
              <w:rPr/>
            </w:pPr>
            <w:r>
              <w:rPr/>
              <w:t xml:space="preserve">33.5 </w:t>
            </w:r>
          </w:p>
        </w:tc>
      </w:tr>
      <w:tr>
        <w:trPr/>
        <w:tc>
          <w:tcPr>
            <w:tcW w:w="751" w:type="dxa"/>
            <w:tcBorders/>
            <w:vAlign w:val="center"/>
          </w:tcPr>
          <w:p>
            <w:pPr>
              <w:pStyle w:val="TableHeading"/>
              <w:suppressLineNumbers/>
              <w:bidi w:val="0"/>
              <w:spacing w:before="0" w:after="283"/>
              <w:jc w:val="center"/>
              <w:rPr/>
            </w:pPr>
            <w:r>
              <w:rPr/>
              <w:t xml:space="preserve">24 </w:t>
            </w:r>
          </w:p>
        </w:tc>
        <w:tc>
          <w:tcPr>
            <w:tcW w:w="2221" w:type="dxa"/>
            <w:tcBorders/>
            <w:vAlign w:val="center"/>
          </w:tcPr>
          <w:p>
            <w:pPr>
              <w:pStyle w:val="TableContents"/>
              <w:bidi w:val="0"/>
              <w:spacing w:before="0" w:after="283"/>
              <w:jc w:val="left"/>
              <w:rPr/>
            </w:pPr>
            <w:r>
              <w:rPr/>
              <w:t xml:space="preserve">Tsvetelina Abrasheva </w:t>
            </w:r>
          </w:p>
        </w:tc>
        <w:tc>
          <w:tcPr>
            <w:tcW w:w="1681" w:type="dxa"/>
            <w:tcBorders/>
            <w:vAlign w:val="center"/>
          </w:tcPr>
          <w:p>
            <w:pPr>
              <w:pStyle w:val="TableContents"/>
              <w:bidi w:val="0"/>
              <w:spacing w:before="0" w:after="283"/>
              <w:jc w:val="left"/>
              <w:rPr/>
            </w:pPr>
            <w:r>
              <w:rPr/>
              <w:t xml:space="preserve">Bulgaria </w:t>
            </w:r>
          </w:p>
        </w:tc>
        <w:tc>
          <w:tcPr>
            <w:tcW w:w="451" w:type="dxa"/>
            <w:tcBorders/>
            <w:vAlign w:val="center"/>
          </w:tcPr>
          <w:p>
            <w:pPr>
              <w:pStyle w:val="TableContents"/>
              <w:bidi w:val="0"/>
              <w:spacing w:before="0" w:after="283"/>
              <w:jc w:val="left"/>
              <w:rPr/>
            </w:pPr>
            <w:r>
              <w:rPr/>
              <w:t xml:space="preserve">22 </w:t>
            </w:r>
          </w:p>
        </w:tc>
        <w:tc>
          <w:tcPr>
            <w:tcW w:w="451" w:type="dxa"/>
            <w:tcBorders/>
            <w:vAlign w:val="center"/>
          </w:tcPr>
          <w:p>
            <w:pPr>
              <w:pStyle w:val="TableContents"/>
              <w:bidi w:val="0"/>
              <w:spacing w:before="0" w:after="283"/>
              <w:jc w:val="left"/>
              <w:rPr/>
            </w:pPr>
            <w:r>
              <w:rPr/>
              <w:t xml:space="preserve">24 </w:t>
            </w:r>
          </w:p>
        </w:tc>
        <w:tc>
          <w:tcPr>
            <w:tcW w:w="3001" w:type="dxa"/>
            <w:tcBorders/>
            <w:vAlign w:val="center"/>
          </w:tcPr>
          <w:p>
            <w:pPr>
              <w:pStyle w:val="TableContents"/>
              <w:bidi w:val="0"/>
              <w:spacing w:before="0" w:after="283"/>
              <w:jc w:val="left"/>
              <w:rPr/>
            </w:pPr>
            <w:r>
              <w:rPr/>
              <w:t xml:space="preserve">35.0 Vapaa luistelu Ei saavutettu </w:t>
            </w:r>
          </w:p>
        </w:tc>
      </w:tr>
      <w:tr>
        <w:trPr/>
        <w:tc>
          <w:tcPr>
            <w:tcW w:w="751" w:type="dxa"/>
            <w:tcBorders/>
            <w:vAlign w:val="center"/>
          </w:tcPr>
          <w:p>
            <w:pPr>
              <w:pStyle w:val="TableHeading"/>
              <w:suppressLineNumbers/>
              <w:bidi w:val="0"/>
              <w:spacing w:before="0" w:after="283"/>
              <w:jc w:val="center"/>
              <w:rPr/>
            </w:pPr>
            <w:r>
              <w:rPr/>
              <w:t xml:space="preserve">25 </w:t>
            </w:r>
          </w:p>
        </w:tc>
        <w:tc>
          <w:tcPr>
            <w:tcW w:w="2221" w:type="dxa"/>
            <w:tcBorders/>
            <w:vAlign w:val="center"/>
          </w:tcPr>
          <w:p>
            <w:pPr>
              <w:pStyle w:val="TableContents"/>
              <w:bidi w:val="0"/>
              <w:spacing w:before="0" w:after="283"/>
              <w:jc w:val="left"/>
              <w:rPr/>
            </w:pPr>
            <w:r>
              <w:rPr/>
              <w:t xml:space="preserve">Zhao Guona </w:t>
            </w:r>
          </w:p>
        </w:tc>
        <w:tc>
          <w:tcPr>
            <w:tcW w:w="1681" w:type="dxa"/>
            <w:tcBorders/>
            <w:vAlign w:val="center"/>
          </w:tcPr>
          <w:p>
            <w:pPr>
              <w:pStyle w:val="TableContents"/>
              <w:bidi w:val="0"/>
              <w:spacing w:before="0" w:after="283"/>
              <w:jc w:val="left"/>
              <w:rPr/>
            </w:pPr>
            <w:r>
              <w:rPr/>
              <w:t xml:space="preserve">Kiina </w:t>
            </w:r>
          </w:p>
        </w:tc>
        <w:tc>
          <w:tcPr>
            <w:tcW w:w="451" w:type="dxa"/>
            <w:tcBorders/>
            <w:vAlign w:val="center"/>
          </w:tcPr>
          <w:p>
            <w:pPr>
              <w:pStyle w:val="TableContents"/>
              <w:bidi w:val="0"/>
              <w:spacing w:before="0" w:after="283"/>
              <w:jc w:val="left"/>
              <w:rPr/>
            </w:pPr>
            <w:r>
              <w:rPr/>
              <w:t xml:space="preserve">25 </w:t>
            </w:r>
          </w:p>
        </w:tc>
        <w:tc>
          <w:tcPr>
            <w:tcW w:w="451" w:type="dxa"/>
            <w:tcBorders/>
            <w:vAlign w:val="center"/>
          </w:tcPr>
          <w:p>
            <w:pPr>
              <w:pStyle w:val="TableContents"/>
              <w:bidi w:val="0"/>
              <w:spacing w:before="0" w:after="283"/>
              <w:jc w:val="left"/>
              <w:rPr>
                <w:sz w:val="4"/>
                <w:szCs w:val="4"/>
              </w:rPr>
            </w:pPr>
            <w:r>
              <w:rPr>
                <w:sz w:val="4"/>
                <w:szCs w:val="4"/>
              </w:rPr>
            </w:r>
          </w:p>
        </w:tc>
        <w:tc>
          <w:tcPr>
            <w:tcW w:w="300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26 </w:t>
            </w:r>
          </w:p>
        </w:tc>
        <w:tc>
          <w:tcPr>
            <w:tcW w:w="2221" w:type="dxa"/>
            <w:tcBorders/>
            <w:vAlign w:val="center"/>
          </w:tcPr>
          <w:p>
            <w:pPr>
              <w:pStyle w:val="TableContents"/>
              <w:bidi w:val="0"/>
              <w:spacing w:before="0" w:after="283"/>
              <w:jc w:val="left"/>
              <w:rPr/>
            </w:pPr>
            <w:r>
              <w:rPr/>
              <w:t xml:space="preserve">Susan Humphreys </w:t>
            </w:r>
          </w:p>
        </w:tc>
        <w:tc>
          <w:tcPr>
            <w:tcW w:w="1681" w:type="dxa"/>
            <w:tcBorders/>
            <w:vAlign w:val="center"/>
          </w:tcPr>
          <w:p>
            <w:pPr>
              <w:pStyle w:val="TableContents"/>
              <w:bidi w:val="0"/>
              <w:spacing w:before="0" w:after="283"/>
              <w:jc w:val="left"/>
              <w:rPr/>
            </w:pPr>
            <w:r>
              <w:rPr/>
              <w:t xml:space="preserve">Kanada </w:t>
            </w:r>
          </w:p>
        </w:tc>
        <w:tc>
          <w:tcPr>
            <w:tcW w:w="451" w:type="dxa"/>
            <w:tcBorders/>
            <w:vAlign w:val="center"/>
          </w:tcPr>
          <w:p>
            <w:pPr>
              <w:pStyle w:val="TableContents"/>
              <w:bidi w:val="0"/>
              <w:spacing w:before="0" w:after="283"/>
              <w:jc w:val="left"/>
              <w:rPr/>
            </w:pPr>
            <w:r>
              <w:rPr/>
              <w:t xml:space="preserve">26 </w:t>
            </w:r>
          </w:p>
        </w:tc>
        <w:tc>
          <w:tcPr>
            <w:tcW w:w="451" w:type="dxa"/>
            <w:tcBorders/>
            <w:vAlign w:val="center"/>
          </w:tcPr>
          <w:p>
            <w:pPr>
              <w:pStyle w:val="TableContents"/>
              <w:bidi w:val="0"/>
              <w:spacing w:before="0" w:after="283"/>
              <w:jc w:val="left"/>
              <w:rPr>
                <w:sz w:val="4"/>
                <w:szCs w:val="4"/>
              </w:rPr>
            </w:pPr>
            <w:r>
              <w:rPr>
                <w:sz w:val="4"/>
                <w:szCs w:val="4"/>
              </w:rPr>
            </w:r>
          </w:p>
        </w:tc>
        <w:tc>
          <w:tcPr>
            <w:tcW w:w="300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27 </w:t>
            </w:r>
          </w:p>
        </w:tc>
        <w:tc>
          <w:tcPr>
            <w:tcW w:w="2221" w:type="dxa"/>
            <w:tcBorders/>
            <w:vAlign w:val="center"/>
          </w:tcPr>
          <w:p>
            <w:pPr>
              <w:pStyle w:val="TableContents"/>
              <w:bidi w:val="0"/>
              <w:spacing w:before="0" w:after="283"/>
              <w:jc w:val="left"/>
              <w:rPr/>
            </w:pPr>
            <w:r>
              <w:rPr/>
              <w:t xml:space="preserve">Irena Zemanová </w:t>
            </w:r>
          </w:p>
        </w:tc>
        <w:tc>
          <w:tcPr>
            <w:tcW w:w="1681" w:type="dxa"/>
            <w:tcBorders/>
            <w:vAlign w:val="center"/>
          </w:tcPr>
          <w:p>
            <w:pPr>
              <w:pStyle w:val="TableContents"/>
              <w:bidi w:val="0"/>
              <w:spacing w:before="0" w:after="283"/>
              <w:jc w:val="left"/>
              <w:rPr/>
            </w:pPr>
            <w:r>
              <w:rPr/>
              <w:t xml:space="preserve">Tšekin tasavalta </w:t>
            </w:r>
          </w:p>
        </w:tc>
        <w:tc>
          <w:tcPr>
            <w:tcW w:w="451" w:type="dxa"/>
            <w:tcBorders/>
            <w:vAlign w:val="center"/>
          </w:tcPr>
          <w:p>
            <w:pPr>
              <w:pStyle w:val="TableContents"/>
              <w:bidi w:val="0"/>
              <w:spacing w:before="0" w:after="283"/>
              <w:jc w:val="left"/>
              <w:rPr/>
            </w:pPr>
            <w:r>
              <w:rPr/>
              <w:t xml:space="preserve">27 </w:t>
            </w:r>
          </w:p>
        </w:tc>
        <w:tc>
          <w:tcPr>
            <w:tcW w:w="451" w:type="dxa"/>
            <w:tcBorders/>
            <w:vAlign w:val="center"/>
          </w:tcPr>
          <w:p>
            <w:pPr>
              <w:pStyle w:val="TableContents"/>
              <w:bidi w:val="0"/>
              <w:spacing w:before="0" w:after="283"/>
              <w:jc w:val="left"/>
              <w:rPr>
                <w:sz w:val="4"/>
                <w:szCs w:val="4"/>
              </w:rPr>
            </w:pPr>
            <w:r>
              <w:rPr>
                <w:sz w:val="4"/>
                <w:szCs w:val="4"/>
              </w:rPr>
            </w:r>
          </w:p>
        </w:tc>
        <w:tc>
          <w:tcPr>
            <w:tcW w:w="300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taitoluistelun vuonna 1994 -</w:t>
      </w:r>
    </w:p>
    <w:p>
      <w:pPr>
        <w:pStyle w:val="TextBody"/>
        <w:bidi w:val="0"/>
        <w:jc w:val="left"/>
        <w:rPr>
          <w:b/>
          <w:u w:val="single"/>
          <w:shd w:val="clear" w:fill="FFFF00"/>
        </w:rPr>
      </w:pPr>
      <w:r>
        <w:rPr>
          <w:b/>
          <w:u w:val="single"/>
          <w:shd w:val="clear" w:fill="FFFF00"/>
        </w:rPr>
        <w:t xml:space="preserve">Asiakirjan numero 47869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Watson on </w:t>
      </w:r>
      <w:r>
        <w:rPr>
          <w:color w:val="A9A9A9"/>
        </w:rPr>
        <w:t xml:space="preserve">englantilaista </w:t>
      </w:r>
      <w:r>
        <w:rPr/>
        <w:t xml:space="preserve">ja </w:t>
      </w:r>
      <w:r>
        <w:rPr>
          <w:color w:val="DCDCDC"/>
        </w:rPr>
        <w:t xml:space="preserve">skotlantilaista </w:t>
      </w:r>
      <w:r>
        <w:rPr/>
        <w:t xml:space="preserve">alkuperää </w:t>
      </w:r>
      <w:r>
        <w:rPr/>
        <w:t xml:space="preserve">oleva patronyymi sukunimi.</w:t>
      </w:r>
      <w:r>
        <w:rPr/>
        <w:t xml:space="preserve"> Sen merkitys on ``Walterin poika'', ja suositut vanhan englannin kielen etunimet Wat tai Watt olivat Walter-nimen lemmikkimuotoja. Watson on 46. yleisin sukunimi Englannissa ja 19. yleisin Skotlannissa.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watson alkuperä</w:t>
      </w:r>
    </w:p>
    <w:p>
      <w:pPr>
        <w:pStyle w:val="TextBody"/>
        <w:bidi w:val="0"/>
        <w:jc w:val="left"/>
        <w:rPr>
          <w:b/>
          <w:u w:val="single"/>
          <w:shd w:val="clear" w:fill="FFFF00"/>
        </w:rPr>
      </w:pPr>
      <w:r>
        <w:rPr>
          <w:b/>
          <w:u w:val="single"/>
          <w:shd w:val="clear" w:fill="FFFF00"/>
        </w:rPr>
        <w:t xml:space="preserve">Asiakirjan numero 47870</w:t>
      </w:r>
    </w:p>
    <w:p>
      <w:pPr>
        <w:pStyle w:val="TextBody"/>
        <w:bidi w:val="0"/>
        <w:jc w:val="left"/>
        <w:rPr>
          <w:b/>
          <w:shd w:val="clear" w:fill="FFFF00"/>
        </w:rPr>
      </w:pPr>
      <w:r>
        <w:rPr>
          <w:b/>
          <w:shd w:val="clear" w:fill="FFFF00"/>
        </w:rPr>
        <w:t xml:space="preserve">Tekstin numero 0</w:t>
      </w:r>
    </w:p>
    <w:p>
      <w:pPr>
        <w:pStyle w:val="TextBody"/>
        <w:numPr>
          <w:ilvl w:val="0"/>
          <w:numId w:val="52"/>
        </w:numPr>
        <w:tabs>
          <w:tab w:val="clear" w:pos="1134"/>
          <w:tab w:val="left" w:leader="none" w:pos="720"/>
        </w:tabs>
        <w:bidi w:val="0"/>
        <w:ind w:start="720" w:hanging="283"/>
        <w:jc w:val="left"/>
        <w:rPr/>
      </w:pPr>
      <w:r>
        <w:rPr/>
        <w:t xml:space="preserve">Robert Penn Warren viittaa Danten Jumalalliseen komediaan romaaninsa All the King's Men alkusivulla rivillä Kiirastuli, III: Mentre che la speranza ha fior del verde, joka tarkoittaa "Niin </w:t>
      </w:r>
      <w:r>
        <w:rPr>
          <w:color w:val="A9A9A9"/>
        </w:rPr>
        <w:t xml:space="preserve">kauan kuin toivossa on vielä ripaus vihreää"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mentre che la speranza ha fior del verde merkitys</w:t>
      </w:r>
    </w:p>
    <w:p>
      <w:pPr>
        <w:pStyle w:val="TextBody"/>
        <w:bidi w:val="0"/>
        <w:jc w:val="left"/>
        <w:rPr>
          <w:b/>
          <w:u w:val="single"/>
          <w:shd w:val="clear" w:fill="FFFF00"/>
        </w:rPr>
      </w:pPr>
      <w:r>
        <w:rPr>
          <w:b/>
          <w:u w:val="single"/>
          <w:shd w:val="clear" w:fill="FFFF00"/>
        </w:rPr>
        <w:t xml:space="preserve">Asiakirjan numero 47871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Cobb on </w:t>
      </w:r>
      <w:r>
        <w:rPr>
          <w:color w:val="A9A9A9"/>
        </w:rPr>
        <w:t xml:space="preserve">anglosaksista alkuperää </w:t>
      </w:r>
      <w:r>
        <w:rPr/>
        <w:t xml:space="preserve">oleva sukunimi, joka </w:t>
      </w:r>
      <w:r>
        <w:rPr/>
        <w:t xml:space="preserve">voi viitata: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Cobb tulee</w:t>
      </w:r>
    </w:p>
    <w:p>
      <w:pPr>
        <w:pStyle w:val="TextBody"/>
        <w:bidi w:val="0"/>
        <w:jc w:val="left"/>
        <w:rPr>
          <w:b/>
          <w:u w:val="single"/>
          <w:shd w:val="clear" w:fill="FFFF00"/>
        </w:rPr>
      </w:pPr>
      <w:r>
        <w:rPr>
          <w:b/>
          <w:u w:val="single"/>
          <w:shd w:val="clear" w:fill="FFFF00"/>
        </w:rPr>
        <w:t xml:space="preserve">Asiakirjan numero 47872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Kaukasus / ˈkɔːkəsəs / tai Kaukasia / kɔːˈkeɪʒə / on </w:t>
      </w:r>
      <w:r>
        <w:rPr>
          <w:color w:val="A9A9A9"/>
        </w:rPr>
        <w:t xml:space="preserve">Itä-Euroopan ja Länsi-Aasian rajalla </w:t>
      </w:r>
      <w:r>
        <w:rPr/>
        <w:t xml:space="preserve">sijaitseva alue, joka </w:t>
      </w:r>
      <w:r>
        <w:rPr>
          <w:color w:val="A9A9A9"/>
        </w:rPr>
        <w:t xml:space="preserve">sijaitsee Mustanmeren ja Kaspianmeren välissä ja jota hallitsevat Venäjä, Georgia, Azerbaidžan ja Armenia</w:t>
      </w:r>
      <w:r>
        <w:rPr/>
        <w:t xml:space="preserve">. Harvinaisempi määritelmä sisältää myös osia Luoteis-Iranista ja Koillis-Turkista.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Kaukasus sijaitsee kartalla?</w:t>
      </w:r>
    </w:p>
    <w:p>
      <w:pPr>
        <w:pStyle w:val="TextBody"/>
        <w:bidi w:val="0"/>
        <w:jc w:val="left"/>
        <w:rPr>
          <w:b/>
          <w:u w:val="single"/>
          <w:shd w:val="clear" w:fill="FFFF00"/>
        </w:rPr>
      </w:pPr>
      <w:r>
        <w:rPr>
          <w:b/>
          <w:u w:val="single"/>
          <w:shd w:val="clear" w:fill="FFFF00"/>
        </w:rPr>
        <w:t xml:space="preserve">Asiakirjan numero 47873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Karibianmeren taistelu Osa toista maailmansotaa, Atlantin taistelu Antillit, Karibianmeri ja Meksikonlahti. </w:t>
      </w:r>
    </w:p>
    <w:tbl>
      <w:tblPr>
        <w:tblW w:w="5117" w:type="dxa"/>
        <w:jc w:val="left"/>
        <w:tblInd w:w="0" w:type="dxa"/>
        <w:tblLayout w:type="fixed"/>
        <w:tblCellMar>
          <w:top w:w="28" w:type="dxa"/>
          <w:left w:w="28" w:type="dxa"/>
          <w:bottom w:w="28" w:type="dxa"/>
          <w:right w:w="28" w:type="dxa"/>
        </w:tblCellMar>
      </w:tblPr>
      <w:tblGrid>
        <w:gridCol w:w="1081"/>
        <w:gridCol w:w="403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4036" w:type="dxa"/>
            <w:tcBorders/>
            <w:vAlign w:val="center"/>
          </w:tcPr>
          <w:p>
            <w:pPr>
              <w:pStyle w:val="TableContents"/>
              <w:bidi w:val="0"/>
              <w:spacing w:before="0" w:after="283"/>
              <w:jc w:val="left"/>
              <w:rPr/>
            </w:pPr>
            <w:r>
              <w:rPr/>
              <w:t xml:space="preserve">1941 -- 1945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4036" w:type="dxa"/>
            <w:tcBorders/>
            <w:vAlign w:val="center"/>
          </w:tcPr>
          <w:p>
            <w:pPr>
              <w:pStyle w:val="TableContents"/>
              <w:bidi w:val="0"/>
              <w:spacing w:before="0" w:after="283"/>
              <w:jc w:val="left"/>
              <w:rPr/>
            </w:pPr>
            <w:r>
              <w:rPr>
                <w:color w:val="A9A9A9"/>
              </w:rPr>
              <w:t xml:space="preserve">Antillit</w:t>
            </w:r>
            <w:r>
              <w:rPr/>
              <w:t xml:space="preserve">, </w:t>
            </w:r>
            <w:r>
              <w:rPr>
                <w:color w:val="DCDCDC"/>
              </w:rPr>
              <w:t xml:space="preserve">Karibianmeri</w:t>
            </w:r>
            <w:r>
              <w:rPr/>
              <w:t xml:space="preserve">, </w:t>
            </w:r>
            <w:r>
              <w:rPr/>
              <w:t xml:space="preserve">Meksikonlahti </w:t>
            </w:r>
          </w:p>
        </w:tc>
      </w:tr>
      <w:tr>
        <w:trPr/>
        <w:tc>
          <w:tcPr>
            <w:tcW w:w="1081" w:type="dxa"/>
            <w:tcBorders/>
            <w:vAlign w:val="center"/>
          </w:tcPr>
          <w:p>
            <w:pPr>
              <w:pStyle w:val="TableHeading"/>
              <w:suppressLineNumbers/>
              <w:bidi w:val="0"/>
              <w:spacing w:before="0" w:after="283"/>
              <w:jc w:val="center"/>
              <w:rPr/>
            </w:pPr>
            <w:r>
              <w:rPr/>
              <w:t xml:space="preserve">Tulos </w:t>
            </w:r>
          </w:p>
        </w:tc>
        <w:tc>
          <w:tcPr>
            <w:tcW w:w="4036" w:type="dxa"/>
            <w:tcBorders/>
            <w:vAlign w:val="center"/>
          </w:tcPr>
          <w:p>
            <w:pPr>
              <w:pStyle w:val="TableContents"/>
              <w:bidi w:val="0"/>
              <w:spacing w:before="0" w:after="283"/>
              <w:jc w:val="left"/>
              <w:rPr/>
            </w:pPr>
            <w:r>
              <w:rPr/>
              <w:t xml:space="preserve">Liittoutuneiden strateginen voitto </w:t>
            </w:r>
          </w:p>
        </w:tc>
      </w:tr>
    </w:tbl>
    <w:p>
      <w:pPr>
        <w:pStyle w:val="TextBody"/>
        <w:bidi w:val="0"/>
        <w:spacing w:before="0" w:after="283"/>
        <w:jc w:val="left"/>
        <w:rPr/>
      </w:pPr>
      <w:r>
        <w:rPr/>
        <w:t xml:space="preserve">Sotaa käyvät osapuolet Liittoutuneet: Kolumbia muut liittolaiset Akseli: Natsi-Saksa Italian kuningaskunta Komentajat ja johtajat Ernest J. King Jesse Oldendorf Sir Percy Noble Sir Max K. Horton Wolfgang Larrazábal Erich Raeder Karl Dönitz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taistelut käytiin Karibialla?</w:t>
      </w:r>
    </w:p>
    <w:p>
      <w:pPr>
        <w:pStyle w:val="TextBody"/>
        <w:bidi w:val="0"/>
        <w:jc w:val="left"/>
        <w:rPr>
          <w:b/>
          <w:u w:val="single"/>
          <w:shd w:val="clear" w:fill="FFFF00"/>
        </w:rPr>
      </w:pPr>
      <w:r>
        <w:rPr>
          <w:b/>
          <w:u w:val="single"/>
          <w:shd w:val="clear" w:fill="FFFF00"/>
        </w:rPr>
        <w:t xml:space="preserve">Asiakirjan numero 47874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Jaksojen lukumäärä </w:t>
      </w:r>
      <w:r>
        <w:rPr>
          <w:color w:val="A9A9A9"/>
        </w:rPr>
        <w:t xml:space="preserve">8 </w:t>
      </w:r>
      <w:r>
        <w:rPr/>
        <w:t xml:space="preserve">(jaksoluettelo)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teräviä esineitä sarjassa 1</w:t>
      </w:r>
    </w:p>
    <w:p>
      <w:pPr>
        <w:pStyle w:val="TextBody"/>
        <w:bidi w:val="0"/>
        <w:jc w:val="left"/>
        <w:rPr>
          <w:b/>
          <w:u w:val="single"/>
          <w:shd w:val="clear" w:fill="FFFF00"/>
        </w:rPr>
      </w:pPr>
      <w:r>
        <w:rPr>
          <w:b/>
          <w:u w:val="single"/>
          <w:shd w:val="clear" w:fill="FFFF00"/>
        </w:rPr>
        <w:t xml:space="preserve">Asiakirjan numero 47875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Georgia Dome on hiljattain eläkkeelle jäänyt kupolistadion Yhdysvaltojen kaakkoisosassa, jota parhaillaan puretaan. Se </w:t>
      </w:r>
      <w:r>
        <w:rPr/>
        <w:t xml:space="preserve">sijaitsee Atlantassa, Georgiassa, </w:t>
      </w:r>
      <w:r>
        <w:rPr>
          <w:color w:val="A9A9A9"/>
        </w:rPr>
        <w:t xml:space="preserve">itäisen keskustan ja läntisen Vine Cityn välissä</w:t>
      </w:r>
      <w:r>
        <w:rPr/>
        <w:t xml:space="preserve">, ja sen omisti ja sitä käytti Georgian osavaltio osana Georgia World Congress Center Authoritya. Sen seuraaja, Mercedes-Benz Stadium, rakennettiin viereen etelään, ja se avattiin elokuussa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Georgia Dome Atlantassa?</w:t>
      </w:r>
    </w:p>
    <w:p>
      <w:pPr>
        <w:pStyle w:val="TextBody"/>
        <w:bidi w:val="0"/>
        <w:jc w:val="left"/>
        <w:rPr>
          <w:b/>
          <w:u w:val="single"/>
          <w:shd w:val="clear" w:fill="FFFF00"/>
        </w:rPr>
      </w:pPr>
      <w:r>
        <w:rPr>
          <w:b/>
          <w:u w:val="single"/>
          <w:shd w:val="clear" w:fill="FFFF00"/>
        </w:rPr>
        <w:t xml:space="preserve">Asiakirjan numero 47876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Eldora Speedway The Big E Auto Racing's Showcase vuodesta 1954 Eldora Speedway alkaen yläpuolella </w:t>
      </w:r>
    </w:p>
    <w:tbl>
      <w:tblPr>
        <w:tblW w:w="10205" w:type="dxa"/>
        <w:jc w:val="left"/>
        <w:tblInd w:w="0" w:type="dxa"/>
        <w:tblLayout w:type="fixed"/>
        <w:tblCellMar>
          <w:top w:w="28" w:type="dxa"/>
          <w:left w:w="28" w:type="dxa"/>
          <w:bottom w:w="28" w:type="dxa"/>
          <w:right w:w="28" w:type="dxa"/>
        </w:tblCellMar>
      </w:tblPr>
      <w:tblGrid>
        <w:gridCol w:w="1370"/>
        <w:gridCol w:w="8835"/>
      </w:tblGrid>
      <w:tr>
        <w:trPr/>
        <w:tc>
          <w:tcPr>
            <w:tcW w:w="1370" w:type="dxa"/>
            <w:tcBorders/>
            <w:vAlign w:val="center"/>
          </w:tcPr>
          <w:p>
            <w:pPr>
              <w:pStyle w:val="TableHeading"/>
              <w:suppressLineNumbers/>
              <w:bidi w:val="0"/>
              <w:spacing w:before="0" w:after="283"/>
              <w:jc w:val="center"/>
              <w:rPr/>
            </w:pPr>
            <w:r>
              <w:rPr/>
              <w:t xml:space="preserve">Sijainti </w:t>
            </w:r>
          </w:p>
        </w:tc>
        <w:tc>
          <w:tcPr>
            <w:tcW w:w="8835" w:type="dxa"/>
            <w:tcBorders/>
            <w:vAlign w:val="center"/>
          </w:tcPr>
          <w:p>
            <w:pPr>
              <w:pStyle w:val="TableContents"/>
              <w:bidi w:val="0"/>
              <w:spacing w:before="0" w:after="283"/>
              <w:jc w:val="left"/>
              <w:rPr/>
            </w:pPr>
            <w:r>
              <w:rPr/>
              <w:t xml:space="preserve">Allen Township, Darke County, lähellä New Westonia, Ohio </w:t>
            </w:r>
          </w:p>
        </w:tc>
      </w:tr>
      <w:tr>
        <w:trPr/>
        <w:tc>
          <w:tcPr>
            <w:tcW w:w="1370" w:type="dxa"/>
            <w:tcBorders/>
            <w:vAlign w:val="center"/>
          </w:tcPr>
          <w:p>
            <w:pPr>
              <w:pStyle w:val="TableHeading"/>
              <w:suppressLineNumbers/>
              <w:bidi w:val="0"/>
              <w:spacing w:before="0" w:after="283"/>
              <w:jc w:val="center"/>
              <w:rPr/>
            </w:pPr>
            <w:r>
              <w:rPr/>
              <w:t xml:space="preserve">Aikavyöhyke </w:t>
            </w:r>
          </w:p>
        </w:tc>
        <w:tc>
          <w:tcPr>
            <w:tcW w:w="8835" w:type="dxa"/>
            <w:tcBorders/>
            <w:vAlign w:val="center"/>
          </w:tcPr>
          <w:p>
            <w:pPr>
              <w:pStyle w:val="TableContents"/>
              <w:bidi w:val="0"/>
              <w:spacing w:before="0" w:after="283"/>
              <w:jc w:val="left"/>
              <w:rPr/>
            </w:pPr>
            <w:r>
              <w:rPr/>
              <w:t xml:space="preserve">GMT-5 </w:t>
            </w:r>
          </w:p>
        </w:tc>
      </w:tr>
      <w:tr>
        <w:trPr/>
        <w:tc>
          <w:tcPr>
            <w:tcW w:w="1370" w:type="dxa"/>
            <w:tcBorders/>
            <w:vAlign w:val="center"/>
          </w:tcPr>
          <w:p>
            <w:pPr>
              <w:pStyle w:val="TableHeading"/>
              <w:suppressLineNumbers/>
              <w:bidi w:val="0"/>
              <w:spacing w:before="0" w:after="283"/>
              <w:jc w:val="center"/>
              <w:rPr/>
            </w:pPr>
            <w:r>
              <w:rPr/>
              <w:t xml:space="preserve">Kapasiteetti </w:t>
            </w:r>
          </w:p>
        </w:tc>
        <w:tc>
          <w:tcPr>
            <w:tcW w:w="8835" w:type="dxa"/>
            <w:tcBorders/>
            <w:vAlign w:val="center"/>
          </w:tcPr>
          <w:p>
            <w:pPr>
              <w:pStyle w:val="TableContents"/>
              <w:bidi w:val="0"/>
              <w:spacing w:before="0" w:after="283"/>
              <w:jc w:val="left"/>
              <w:rPr/>
            </w:pPr>
            <w:r>
              <w:rPr/>
              <w:t xml:space="preserve">30,000 </w:t>
            </w:r>
          </w:p>
        </w:tc>
      </w:tr>
      <w:tr>
        <w:trPr/>
        <w:tc>
          <w:tcPr>
            <w:tcW w:w="1370" w:type="dxa"/>
            <w:tcBorders/>
            <w:vAlign w:val="center"/>
          </w:tcPr>
          <w:p>
            <w:pPr>
              <w:pStyle w:val="TableHeading"/>
              <w:suppressLineNumbers/>
              <w:bidi w:val="0"/>
              <w:spacing w:before="0" w:after="283"/>
              <w:jc w:val="center"/>
              <w:rPr/>
            </w:pPr>
            <w:r>
              <w:rPr/>
              <w:t xml:space="preserve">Omistaja </w:t>
            </w:r>
          </w:p>
        </w:tc>
        <w:tc>
          <w:tcPr>
            <w:tcW w:w="8835" w:type="dxa"/>
            <w:tcBorders/>
            <w:vAlign w:val="center"/>
          </w:tcPr>
          <w:p>
            <w:pPr>
              <w:pStyle w:val="TableContents"/>
              <w:bidi w:val="0"/>
              <w:spacing w:before="0" w:after="283"/>
              <w:jc w:val="left"/>
              <w:rPr/>
            </w:pPr>
            <w:r>
              <w:rPr/>
              <w:t xml:space="preserve">Tony Stewart </w:t>
            </w:r>
          </w:p>
        </w:tc>
      </w:tr>
      <w:tr>
        <w:trPr/>
        <w:tc>
          <w:tcPr>
            <w:tcW w:w="1370" w:type="dxa"/>
            <w:tcBorders/>
            <w:vAlign w:val="center"/>
          </w:tcPr>
          <w:p>
            <w:pPr>
              <w:pStyle w:val="TableHeading"/>
              <w:suppressLineNumbers/>
              <w:bidi w:val="0"/>
              <w:spacing w:before="0" w:after="283"/>
              <w:jc w:val="center"/>
              <w:rPr/>
            </w:pPr>
            <w:r>
              <w:rPr/>
              <w:t xml:space="preserve">Rikkoi maanpinnan </w:t>
            </w:r>
          </w:p>
        </w:tc>
        <w:tc>
          <w:tcPr>
            <w:tcW w:w="8835" w:type="dxa"/>
            <w:tcBorders/>
            <w:vAlign w:val="center"/>
          </w:tcPr>
          <w:p>
            <w:pPr>
              <w:pStyle w:val="TableContents"/>
              <w:bidi w:val="0"/>
              <w:spacing w:before="0" w:after="283"/>
              <w:jc w:val="left"/>
              <w:rPr/>
            </w:pPr>
            <w:r>
              <w:rPr/>
              <w:t xml:space="preserve">1953 </w:t>
            </w:r>
          </w:p>
        </w:tc>
      </w:tr>
      <w:tr>
        <w:trPr/>
        <w:tc>
          <w:tcPr>
            <w:tcW w:w="1370" w:type="dxa"/>
            <w:tcBorders/>
            <w:vAlign w:val="center"/>
          </w:tcPr>
          <w:p>
            <w:pPr>
              <w:pStyle w:val="TableHeading"/>
              <w:suppressLineNumbers/>
              <w:bidi w:val="0"/>
              <w:spacing w:before="0" w:after="283"/>
              <w:jc w:val="center"/>
              <w:rPr/>
            </w:pPr>
            <w:r>
              <w:rPr/>
              <w:t xml:space="preserve">Avattu </w:t>
            </w:r>
          </w:p>
        </w:tc>
        <w:tc>
          <w:tcPr>
            <w:tcW w:w="8835" w:type="dxa"/>
            <w:tcBorders/>
            <w:vAlign w:val="center"/>
          </w:tcPr>
          <w:p>
            <w:pPr>
              <w:pStyle w:val="TableContents"/>
              <w:bidi w:val="0"/>
              <w:spacing w:before="0" w:after="283"/>
              <w:jc w:val="left"/>
              <w:rPr/>
            </w:pPr>
            <w:r>
              <w:rPr/>
              <w:t xml:space="preserve">1954 </w:t>
            </w:r>
          </w:p>
        </w:tc>
      </w:tr>
      <w:tr>
        <w:trPr/>
        <w:tc>
          <w:tcPr>
            <w:tcW w:w="1370" w:type="dxa"/>
            <w:tcBorders/>
            <w:vAlign w:val="center"/>
          </w:tcPr>
          <w:p>
            <w:pPr>
              <w:pStyle w:val="TableHeading"/>
              <w:suppressLineNumbers/>
              <w:bidi w:val="0"/>
              <w:spacing w:before="0" w:after="283"/>
              <w:jc w:val="center"/>
              <w:rPr/>
            </w:pPr>
            <w:r>
              <w:rPr/>
              <w:t xml:space="preserve">Arkkitehti </w:t>
            </w:r>
          </w:p>
        </w:tc>
        <w:tc>
          <w:tcPr>
            <w:tcW w:w="8835" w:type="dxa"/>
            <w:tcBorders/>
            <w:vAlign w:val="center"/>
          </w:tcPr>
          <w:p>
            <w:pPr>
              <w:pStyle w:val="TableContents"/>
              <w:bidi w:val="0"/>
              <w:spacing w:before="0" w:after="283"/>
              <w:jc w:val="left"/>
              <w:rPr/>
            </w:pPr>
            <w:r>
              <w:rPr/>
              <w:t xml:space="preserve">Earl Baltes </w:t>
            </w:r>
          </w:p>
        </w:tc>
      </w:tr>
      <w:tr>
        <w:trPr/>
        <w:tc>
          <w:tcPr>
            <w:tcW w:w="1370" w:type="dxa"/>
            <w:tcBorders/>
            <w:vAlign w:val="center"/>
          </w:tcPr>
          <w:p>
            <w:pPr>
              <w:pStyle w:val="TableHeading"/>
              <w:suppressLineNumbers/>
              <w:bidi w:val="0"/>
              <w:spacing w:before="0" w:after="283"/>
              <w:jc w:val="center"/>
              <w:rPr/>
            </w:pPr>
            <w:r>
              <w:rPr/>
              <w:t xml:space="preserve">Tärkeimmät tapahtumat </w:t>
            </w:r>
          </w:p>
        </w:tc>
        <w:tc>
          <w:tcPr>
            <w:tcW w:w="8835" w:type="dxa"/>
            <w:tcBorders/>
            <w:vAlign w:val="center"/>
          </w:tcPr>
          <w:p>
            <w:pPr>
              <w:pStyle w:val="TableContents"/>
              <w:bidi w:val="0"/>
              <w:spacing w:before="0" w:after="283"/>
              <w:jc w:val="left"/>
              <w:rPr/>
            </w:pPr>
            <w:r>
              <w:rPr/>
              <w:t xml:space="preserve">The Dirt Late Model Dream The Kings Royal World of Outlaws Sprint Car Series USAC Midget, Sprint, and Silver Crown World 100 NASCAR Camping World Truck Series Super DIRTcar Series Oval </w:t>
            </w:r>
          </w:p>
        </w:tc>
      </w:tr>
      <w:tr>
        <w:trPr/>
        <w:tc>
          <w:tcPr>
            <w:tcW w:w="1370" w:type="dxa"/>
            <w:tcBorders/>
            <w:vAlign w:val="center"/>
          </w:tcPr>
          <w:p>
            <w:pPr>
              <w:pStyle w:val="TableHeading"/>
              <w:suppressLineNumbers/>
              <w:bidi w:val="0"/>
              <w:spacing w:before="0" w:after="283"/>
              <w:jc w:val="center"/>
              <w:rPr/>
            </w:pPr>
            <w:r>
              <w:rPr/>
              <w:t xml:space="preserve">Pinta </w:t>
            </w:r>
          </w:p>
        </w:tc>
        <w:tc>
          <w:tcPr>
            <w:tcW w:w="8835" w:type="dxa"/>
            <w:tcBorders/>
            <w:vAlign w:val="center"/>
          </w:tcPr>
          <w:p>
            <w:pPr>
              <w:pStyle w:val="TableContents"/>
              <w:bidi w:val="0"/>
              <w:spacing w:before="0" w:after="283"/>
              <w:jc w:val="left"/>
              <w:rPr/>
            </w:pPr>
            <w:r>
              <w:rPr/>
              <w:t xml:space="preserve">Clay </w:t>
            </w:r>
          </w:p>
        </w:tc>
      </w:tr>
      <w:tr>
        <w:trPr/>
        <w:tc>
          <w:tcPr>
            <w:tcW w:w="1370" w:type="dxa"/>
            <w:tcBorders/>
            <w:vAlign w:val="center"/>
          </w:tcPr>
          <w:p>
            <w:pPr>
              <w:pStyle w:val="TableHeading"/>
              <w:suppressLineNumbers/>
              <w:bidi w:val="0"/>
              <w:spacing w:before="0" w:after="283"/>
              <w:jc w:val="center"/>
              <w:rPr/>
            </w:pPr>
            <w:r>
              <w:rPr/>
              <w:t xml:space="preserve">Pituus </w:t>
            </w:r>
          </w:p>
        </w:tc>
        <w:tc>
          <w:tcPr>
            <w:tcW w:w="8835" w:type="dxa"/>
            <w:tcBorders/>
            <w:vAlign w:val="center"/>
          </w:tcPr>
          <w:p>
            <w:pPr>
              <w:pStyle w:val="TableContents"/>
              <w:bidi w:val="0"/>
              <w:spacing w:before="0" w:after="283"/>
              <w:jc w:val="left"/>
              <w:rPr/>
            </w:pPr>
            <w:r>
              <w:rPr/>
              <w:t xml:space="preserve">0.5 mi (0.804672 km) </w:t>
            </w:r>
          </w:p>
        </w:tc>
      </w:tr>
      <w:tr>
        <w:trPr/>
        <w:tc>
          <w:tcPr>
            <w:tcW w:w="1370" w:type="dxa"/>
            <w:tcBorders/>
            <w:vAlign w:val="center"/>
          </w:tcPr>
          <w:p>
            <w:pPr>
              <w:pStyle w:val="TableHeading"/>
              <w:suppressLineNumbers/>
              <w:bidi w:val="0"/>
              <w:spacing w:before="0" w:after="283"/>
              <w:jc w:val="center"/>
              <w:rPr/>
            </w:pPr>
            <w:r>
              <w:rPr/>
              <w:t xml:space="preserve">Kääntyy </w:t>
            </w:r>
          </w:p>
        </w:tc>
        <w:tc>
          <w:tcPr>
            <w:tcW w:w="8835" w:type="dxa"/>
            <w:tcBorders/>
            <w:vAlign w:val="center"/>
          </w:tcPr>
          <w:p>
            <w:pPr>
              <w:pStyle w:val="TableContents"/>
              <w:bidi w:val="0"/>
              <w:spacing w:before="0" w:after="283"/>
              <w:jc w:val="left"/>
              <w:rPr>
                <w:sz w:val="4"/>
                <w:szCs w:val="4"/>
              </w:rPr>
            </w:pPr>
            <w:r>
              <w:rPr>
                <w:sz w:val="4"/>
                <w:szCs w:val="4"/>
              </w:rPr>
            </w:r>
          </w:p>
        </w:tc>
      </w:tr>
      <w:tr>
        <w:trPr/>
        <w:tc>
          <w:tcPr>
            <w:tcW w:w="1370" w:type="dxa"/>
            <w:tcBorders/>
            <w:vAlign w:val="center"/>
          </w:tcPr>
          <w:p>
            <w:pPr>
              <w:pStyle w:val="TableHeading"/>
              <w:suppressLineNumbers/>
              <w:bidi w:val="0"/>
              <w:spacing w:before="0" w:after="283"/>
              <w:jc w:val="center"/>
              <w:rPr/>
            </w:pPr>
            <w:r>
              <w:rPr/>
              <w:t xml:space="preserve">Pankkitoiminta </w:t>
            </w:r>
          </w:p>
        </w:tc>
        <w:tc>
          <w:tcPr>
            <w:tcW w:w="8835" w:type="dxa"/>
            <w:tcBorders/>
            <w:vAlign w:val="center"/>
          </w:tcPr>
          <w:p>
            <w:pPr>
              <w:pStyle w:val="TableContents"/>
              <w:bidi w:val="0"/>
              <w:spacing w:before="0" w:after="283"/>
              <w:jc w:val="left"/>
              <w:rPr/>
            </w:pPr>
            <w:r>
              <w:rPr/>
              <w:t xml:space="preserve">Käännökset: 24 ° Suorat: 8 ° </w:t>
            </w:r>
          </w:p>
        </w:tc>
      </w:tr>
      <w:tr>
        <w:trPr/>
        <w:tc>
          <w:tcPr>
            <w:tcW w:w="1370" w:type="dxa"/>
            <w:tcBorders/>
            <w:vAlign w:val="center"/>
          </w:tcPr>
          <w:p>
            <w:pPr>
              <w:pStyle w:val="TableHeading"/>
              <w:suppressLineNumbers/>
              <w:bidi w:val="0"/>
              <w:spacing w:before="0" w:after="283"/>
              <w:jc w:val="center"/>
              <w:rPr/>
            </w:pPr>
            <w:r>
              <w:rPr/>
              <w:t xml:space="preserve">Kilpailun kierrosennätys </w:t>
            </w:r>
          </w:p>
        </w:tc>
        <w:tc>
          <w:tcPr>
            <w:tcW w:w="8835" w:type="dxa"/>
            <w:tcBorders/>
            <w:vAlign w:val="center"/>
          </w:tcPr>
          <w:p>
            <w:pPr>
              <w:pStyle w:val="TableContents"/>
              <w:bidi w:val="0"/>
              <w:spacing w:before="0" w:after="283"/>
              <w:jc w:val="left"/>
              <w:rPr/>
            </w:pPr>
            <w:r>
              <w:rPr>
                <w:color w:val="A9A9A9"/>
              </w:rPr>
              <w:t xml:space="preserve">0: 12.707 (Craig Dollansky, Dollansky Racing, 2002, World of Outlaws Sprint Car Series</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radan ennätys Eldora Speedwayn radalla?</w:t>
      </w:r>
    </w:p>
    <w:p>
      <w:pPr>
        <w:pStyle w:val="TextBody"/>
        <w:bidi w:val="0"/>
        <w:jc w:val="left"/>
        <w:rPr>
          <w:b/>
          <w:u w:val="single"/>
          <w:shd w:val="clear" w:fill="FFFF00"/>
        </w:rPr>
      </w:pPr>
      <w:r>
        <w:rPr>
          <w:b/>
          <w:u w:val="single"/>
          <w:shd w:val="clear" w:fill="FFFF00"/>
        </w:rPr>
        <w:t xml:space="preserve">Asiakirjan numero 47877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Ryhmä Willamette Valleyn uudisasukkaita alkoi kokoontua vuonna 1841 keskustelemaan alueen hallituksen perustamisesta. Nämä varhaisimmat dokumentoidut keskustelut, jotka koskivat lähinnä hallituksen muodostamista, käytiin pioneerien ja intiaanien leirissä ja myöhemmin Champoegin kaupungissa Oregonissa. Nämä ensimmäiset Champoegin kokoukset johtivat lopulta lisäkeskusteluihin ja vuonna 1843 Oregonin väliaikaisen hallituksen perustamiseen. Vuonna 1846 Yhdysvaltain ja Britannian välinen Oregonin rajakiista ratkaistiin allekirjoittamalla Oregonin sopimus. </w:t>
      </w:r>
      <w:r>
        <w:rPr>
          <w:color w:val="A9A9A9"/>
        </w:rPr>
        <w:t xml:space="preserve">Britannia </w:t>
      </w:r>
      <w:r>
        <w:rPr/>
        <w:t xml:space="preserve">sai yksinomaisesti haltuunsa 49. leveyspiirin pohjoispuolella olevan alueen ja koko Vancouverin saaren, ja Yhdysvallat sai haltuunsa kyseisen linjan eteläpuolella olevan alueen.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keneltä Yhdysvallat sai Oregonin maan?</w:t>
      </w:r>
    </w:p>
    <w:p>
      <w:pPr>
        <w:pStyle w:val="TextBody"/>
        <w:bidi w:val="0"/>
        <w:jc w:val="left"/>
        <w:rPr>
          <w:b/>
          <w:u w:val="single"/>
          <w:shd w:val="clear" w:fill="FFFF00"/>
        </w:rPr>
      </w:pPr>
      <w:r>
        <w:rPr>
          <w:b/>
          <w:u w:val="single"/>
          <w:shd w:val="clear" w:fill="FFFF00"/>
        </w:rPr>
        <w:t xml:space="preserve">Asiakirjan numero 47878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Järvi rakennettiin </w:t>
      </w:r>
      <w:r>
        <w:rPr>
          <w:color w:val="A9A9A9"/>
        </w:rPr>
        <w:t xml:space="preserve">Las Vegas Washin päälle, </w:t>
      </w:r>
      <w:r>
        <w:rPr/>
        <w:t xml:space="preserve">joka virtaa edelleen järven alla kahdessa halkaisijaltaan 2,4 metrin (96 tuuman) putkessa. Veden johtaminen järven täyttämiseksi alkoi vuonna 1990. Järvi täytettiin 3 miljardilla Yhdysvaltain gallonalla (11 000 000 m) vettä.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Las Vegas -järven vesi tulee?</w:t>
      </w:r>
    </w:p>
    <w:p>
      <w:pPr>
        <w:pStyle w:val="TextBody"/>
        <w:bidi w:val="0"/>
        <w:jc w:val="left"/>
        <w:rPr>
          <w:b/>
          <w:u w:val="single"/>
          <w:shd w:val="clear" w:fill="FFFF00"/>
        </w:rPr>
      </w:pPr>
      <w:r>
        <w:rPr>
          <w:b/>
          <w:u w:val="single"/>
          <w:shd w:val="clear" w:fill="FFFF00"/>
        </w:rPr>
        <w:t xml:space="preserve">Asiakirjan numero 47879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``Wifey'' on ensimmäinen single nykyaikaisen R&amp;B-yhtyeen </w:t>
      </w:r>
      <w:r>
        <w:rPr>
          <w:color w:val="A9A9A9"/>
        </w:rPr>
        <w:t xml:space="preserve">``Nextin</w:t>
      </w:r>
      <w:r>
        <w:rPr/>
        <w:t xml:space="preserve">'' albumilta Welcome II Nextasy. Se sisälsi lisäksi Lil' Mo:n laulun ja julkaistiin 16. toukokuuta 2000. Kappaleen huippu kesti yhden viikon ajan Yhdysvaltain R&amp;B-listan sijalla 1 ja oli Yhdysvaltain pop-listan sijalla 7 29. elokuuta 2000 päästyään Top 40:een 6. kesäkuuta 2000. Vuonna 2001 kappale voitti ASCAP Rhythm &amp; Soul Awardin kategoriassa ``Award-Winning R&amp;B / Hip-Hop Songs''.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Will you be my wifey...</w:t>
      </w:r>
    </w:p>
    <w:p>
      <w:pPr>
        <w:pStyle w:val="TextBody"/>
        <w:bidi w:val="0"/>
        <w:jc w:val="left"/>
        <w:rPr>
          <w:b/>
          <w:u w:val="single"/>
          <w:shd w:val="clear" w:fill="FFFF00"/>
        </w:rPr>
      </w:pPr>
      <w:r>
        <w:rPr>
          <w:b/>
          <w:u w:val="single"/>
          <w:shd w:val="clear" w:fill="FFFF00"/>
        </w:rPr>
        <w:t xml:space="preserve">Asiakirjan numero 47880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Ranskan alueet </w:t>
      </w:r>
    </w:p>
    <w:tbl>
      <w:tblPr>
        <w:tblW w:w="14077" w:type="dxa"/>
        <w:jc w:val="left"/>
        <w:tblInd w:w="0" w:type="dxa"/>
        <w:tblLayout w:type="fixed"/>
        <w:tblCellMar>
          <w:top w:w="28" w:type="dxa"/>
          <w:left w:w="28" w:type="dxa"/>
          <w:bottom w:w="28" w:type="dxa"/>
          <w:right w:w="28" w:type="dxa"/>
        </w:tblCellMar>
      </w:tblPr>
      <w:tblGrid>
        <w:gridCol w:w="2731"/>
        <w:gridCol w:w="2716"/>
        <w:gridCol w:w="2326"/>
        <w:gridCol w:w="1516"/>
        <w:gridCol w:w="841"/>
        <w:gridCol w:w="2251"/>
        <w:gridCol w:w="1696"/>
      </w:tblGrid>
      <w:tr>
        <w:trPr/>
        <w:tc>
          <w:tcPr>
            <w:tcW w:w="2731" w:type="dxa"/>
            <w:tcBorders/>
            <w:vAlign w:val="center"/>
          </w:tcPr>
          <w:p>
            <w:pPr>
              <w:pStyle w:val="TableHeading"/>
              <w:suppressLineNumbers/>
              <w:bidi w:val="0"/>
              <w:spacing w:before="0" w:after="283"/>
              <w:jc w:val="center"/>
              <w:rPr/>
            </w:pPr>
            <w:r>
              <w:rPr/>
              <w:t xml:space="preserve">Alue </w:t>
            </w:r>
          </w:p>
        </w:tc>
        <w:tc>
          <w:tcPr>
            <w:tcW w:w="2716" w:type="dxa"/>
            <w:tcBorders/>
            <w:vAlign w:val="center"/>
          </w:tcPr>
          <w:p>
            <w:pPr>
              <w:pStyle w:val="TableHeading"/>
              <w:suppressLineNumbers/>
              <w:bidi w:val="0"/>
              <w:spacing w:before="0" w:after="283"/>
              <w:jc w:val="center"/>
              <w:rPr/>
            </w:pPr>
            <w:r>
              <w:rPr/>
              <w:t xml:space="preserve">Ranskalainen nimi </w:t>
            </w:r>
          </w:p>
        </w:tc>
        <w:tc>
          <w:tcPr>
            <w:tcW w:w="2326" w:type="dxa"/>
            <w:tcBorders/>
            <w:vAlign w:val="center"/>
          </w:tcPr>
          <w:p>
            <w:pPr>
              <w:pStyle w:val="TableHeading"/>
              <w:suppressLineNumbers/>
              <w:bidi w:val="0"/>
              <w:spacing w:before="0" w:after="283"/>
              <w:jc w:val="center"/>
              <w:rPr/>
            </w:pPr>
            <w:r>
              <w:rPr/>
              <w:t xml:space="preserve">Muu paikallinen nimi (muut paikalliset nimet) </w:t>
            </w:r>
          </w:p>
        </w:tc>
        <w:tc>
          <w:tcPr>
            <w:tcW w:w="1516" w:type="dxa"/>
            <w:tcBorders/>
            <w:vAlign w:val="center"/>
          </w:tcPr>
          <w:p>
            <w:pPr>
              <w:pStyle w:val="TableHeading"/>
              <w:suppressLineNumbers/>
              <w:bidi w:val="0"/>
              <w:spacing w:before="0" w:after="283"/>
              <w:jc w:val="center"/>
              <w:rPr/>
            </w:pPr>
            <w:r>
              <w:rPr/>
              <w:t xml:space="preserve">Pääoma </w:t>
            </w:r>
          </w:p>
        </w:tc>
        <w:tc>
          <w:tcPr>
            <w:tcW w:w="841" w:type="dxa"/>
            <w:tcBorders/>
            <w:vAlign w:val="center"/>
          </w:tcPr>
          <w:p>
            <w:pPr>
              <w:pStyle w:val="TableHeading"/>
              <w:suppressLineNumbers/>
              <w:bidi w:val="0"/>
              <w:spacing w:before="0" w:after="283"/>
              <w:jc w:val="center"/>
              <w:rPr/>
            </w:pPr>
            <w:r>
              <w:rPr/>
              <w:t xml:space="preserve">INSEE Nro. </w:t>
            </w:r>
          </w:p>
        </w:tc>
        <w:tc>
          <w:tcPr>
            <w:tcW w:w="2251" w:type="dxa"/>
            <w:tcBorders/>
            <w:vAlign w:val="center"/>
          </w:tcPr>
          <w:p>
            <w:pPr>
              <w:pStyle w:val="TableHeading"/>
              <w:suppressLineNumbers/>
              <w:bidi w:val="0"/>
              <w:spacing w:before="0" w:after="283"/>
              <w:jc w:val="center"/>
              <w:rPr/>
            </w:pPr>
            <w:r>
              <w:rPr/>
              <w:t xml:space="preserve">Johdanto tai etymologia </w:t>
            </w:r>
          </w:p>
        </w:tc>
        <w:tc>
          <w:tcPr>
            <w:tcW w:w="1696" w:type="dxa"/>
            <w:tcBorders/>
            <w:vAlign w:val="center"/>
          </w:tcPr>
          <w:p>
            <w:pPr>
              <w:pStyle w:val="TableHeading"/>
              <w:suppressLineNumbers/>
              <w:bidi w:val="0"/>
              <w:spacing w:before="0" w:after="283"/>
              <w:jc w:val="center"/>
              <w:rPr/>
            </w:pPr>
            <w:r>
              <w:rPr/>
              <w:t xml:space="preserve">Presidentti </w:t>
            </w:r>
          </w:p>
        </w:tc>
      </w:tr>
      <w:tr>
        <w:trPr/>
        <w:tc>
          <w:tcPr>
            <w:tcW w:w="2731" w:type="dxa"/>
            <w:tcBorders/>
            <w:vAlign w:val="center"/>
          </w:tcPr>
          <w:p>
            <w:pPr>
              <w:pStyle w:val="TableContents"/>
              <w:bidi w:val="0"/>
              <w:spacing w:before="0" w:after="283"/>
              <w:jc w:val="left"/>
              <w:rPr/>
            </w:pPr>
            <w:r>
              <w:rPr/>
              <w:t xml:space="preserve">Grand Est </w:t>
            </w:r>
          </w:p>
        </w:tc>
        <w:tc>
          <w:tcPr>
            <w:tcW w:w="2716" w:type="dxa"/>
            <w:tcBorders/>
            <w:vAlign w:val="center"/>
          </w:tcPr>
          <w:p>
            <w:pPr>
              <w:pStyle w:val="TableContents"/>
              <w:bidi w:val="0"/>
              <w:spacing w:before="0" w:after="283"/>
              <w:jc w:val="left"/>
              <w:rPr/>
            </w:pPr>
            <w:r>
              <w:rPr/>
              <w:t xml:space="preserve">Grand Est </w:t>
            </w:r>
          </w:p>
        </w:tc>
        <w:tc>
          <w:tcPr>
            <w:tcW w:w="2326" w:type="dxa"/>
            <w:tcBorders/>
            <w:vAlign w:val="center"/>
          </w:tcPr>
          <w:p>
            <w:pPr>
              <w:pStyle w:val="TableContents"/>
              <w:bidi w:val="0"/>
              <w:spacing w:before="0" w:after="283"/>
              <w:jc w:val="left"/>
              <w:rPr/>
            </w:pPr>
            <w:r>
              <w:rPr/>
              <w:t xml:space="preserve">Saksa: Großer Osten </w:t>
            </w:r>
          </w:p>
        </w:tc>
        <w:tc>
          <w:tcPr>
            <w:tcW w:w="1516" w:type="dxa"/>
            <w:tcBorders/>
            <w:vAlign w:val="center"/>
          </w:tcPr>
          <w:p>
            <w:pPr>
              <w:pStyle w:val="TableContents"/>
              <w:bidi w:val="0"/>
              <w:spacing w:before="0" w:after="283"/>
              <w:jc w:val="left"/>
              <w:rPr/>
            </w:pPr>
            <w:r>
              <w:rPr/>
              <w:t xml:space="preserve">Strasbourg </w:t>
            </w:r>
          </w:p>
        </w:tc>
        <w:tc>
          <w:tcPr>
            <w:tcW w:w="841" w:type="dxa"/>
            <w:tcBorders/>
            <w:vAlign w:val="center"/>
          </w:tcPr>
          <w:p>
            <w:pPr>
              <w:pStyle w:val="TableContents"/>
              <w:bidi w:val="0"/>
              <w:spacing w:before="0" w:after="283"/>
              <w:jc w:val="left"/>
              <w:rPr/>
            </w:pPr>
            <w:r>
              <w:rPr/>
              <w:t xml:space="preserve">44 </w:t>
            </w:r>
          </w:p>
        </w:tc>
        <w:tc>
          <w:tcPr>
            <w:tcW w:w="2251" w:type="dxa"/>
            <w:tcBorders/>
            <w:vAlign w:val="center"/>
          </w:tcPr>
          <w:p>
            <w:pPr>
              <w:pStyle w:val="TableContents"/>
              <w:bidi w:val="0"/>
              <w:spacing w:before="0" w:after="283"/>
              <w:jc w:val="left"/>
              <w:rPr/>
            </w:pPr>
            <w:r>
              <w:rPr/>
              <w:t xml:space="preserve">Nimi tarkoittaa "Suurta itää", ja se käsittää kolme koillisosan entistä aluetta: Elsassin, Champagne-Ardennen ja Lothringenin, jotka ovat saaneet alkunsa vuonna 1790 lakkautetuista entisistä Ranskan maakunnista. </w:t>
            </w:r>
          </w:p>
        </w:tc>
        <w:tc>
          <w:tcPr>
            <w:tcW w:w="1696" w:type="dxa"/>
            <w:tcBorders/>
            <w:vAlign w:val="center"/>
          </w:tcPr>
          <w:p>
            <w:pPr>
              <w:pStyle w:val="TableContents"/>
              <w:bidi w:val="0"/>
              <w:spacing w:before="0" w:after="283"/>
              <w:jc w:val="left"/>
              <w:rPr/>
            </w:pPr>
            <w:r>
              <w:rPr/>
              <w:t xml:space="preserve">Jean Rottner (LR) </w:t>
            </w:r>
          </w:p>
        </w:tc>
      </w:tr>
      <w:tr>
        <w:trPr/>
        <w:tc>
          <w:tcPr>
            <w:tcW w:w="2731" w:type="dxa"/>
            <w:tcBorders/>
            <w:vAlign w:val="center"/>
          </w:tcPr>
          <w:p>
            <w:pPr>
              <w:pStyle w:val="TableContents"/>
              <w:bidi w:val="0"/>
              <w:spacing w:before="0" w:after="283"/>
              <w:jc w:val="left"/>
              <w:rPr/>
            </w:pPr>
            <w:r>
              <w:rPr/>
              <w:t xml:space="preserve">Nouvelle-Aquitaine </w:t>
            </w:r>
          </w:p>
        </w:tc>
        <w:tc>
          <w:tcPr>
            <w:tcW w:w="2716" w:type="dxa"/>
            <w:tcBorders/>
            <w:vAlign w:val="center"/>
          </w:tcPr>
          <w:p>
            <w:pPr>
              <w:pStyle w:val="TableContents"/>
              <w:bidi w:val="0"/>
              <w:spacing w:before="0" w:after="283"/>
              <w:jc w:val="left"/>
              <w:rPr/>
            </w:pPr>
            <w:r>
              <w:rPr/>
              <w:t xml:space="preserve">Nouvelle-Aquitaine </w:t>
            </w:r>
          </w:p>
        </w:tc>
        <w:tc>
          <w:tcPr>
            <w:tcW w:w="2326" w:type="dxa"/>
            <w:tcBorders/>
            <w:vAlign w:val="center"/>
          </w:tcPr>
          <w:p>
            <w:pPr>
              <w:pStyle w:val="TableContents"/>
              <w:bidi w:val="0"/>
              <w:spacing w:before="0" w:after="283"/>
              <w:jc w:val="left"/>
              <w:rPr/>
            </w:pPr>
            <w:r>
              <w:rPr/>
              <w:t xml:space="preserve">Oksitaani: Aquitània / Novela Aquitània / Novela Aquitània Baskia: Nòva Aquitània / Nava Aquitània / Novela Aquitània: Akitania Berria </w:t>
            </w:r>
          </w:p>
        </w:tc>
        <w:tc>
          <w:tcPr>
            <w:tcW w:w="1516" w:type="dxa"/>
            <w:tcBorders/>
            <w:vAlign w:val="center"/>
          </w:tcPr>
          <w:p>
            <w:pPr>
              <w:pStyle w:val="TableContents"/>
              <w:bidi w:val="0"/>
              <w:spacing w:before="0" w:after="283"/>
              <w:jc w:val="left"/>
              <w:rPr/>
            </w:pPr>
            <w:r>
              <w:rPr/>
              <w:t xml:space="preserve">Bordeaux </w:t>
            </w:r>
          </w:p>
        </w:tc>
        <w:tc>
          <w:tcPr>
            <w:tcW w:w="841" w:type="dxa"/>
            <w:tcBorders/>
            <w:vAlign w:val="center"/>
          </w:tcPr>
          <w:p>
            <w:pPr>
              <w:pStyle w:val="TableContents"/>
              <w:bidi w:val="0"/>
              <w:spacing w:before="0" w:after="283"/>
              <w:jc w:val="left"/>
              <w:rPr/>
            </w:pPr>
            <w:r>
              <w:rPr/>
              <w:t xml:space="preserve">75 </w:t>
            </w:r>
          </w:p>
        </w:tc>
        <w:tc>
          <w:tcPr>
            <w:tcW w:w="2251" w:type="dxa"/>
            <w:tcBorders/>
            <w:vAlign w:val="center"/>
          </w:tcPr>
          <w:p>
            <w:pPr>
              <w:pStyle w:val="TableContents"/>
              <w:bidi w:val="0"/>
              <w:spacing w:before="0" w:after="283"/>
              <w:jc w:val="left"/>
              <w:rPr/>
            </w:pPr>
            <w:r>
              <w:rPr/>
              <w:t xml:space="preserve">Kuvastaa laajentunutta tai "uutta" Aquitainen aluetta, joka yhdistyi Limousinin ja Poitou-Charentesin alueisiin; Aquitaine (myöhemmin Guyenne), Limousin ja Poitou olivat Ranskan historiallisia maakuntia, jotka lakkautettiin vuonna 1790. </w:t>
            </w:r>
          </w:p>
        </w:tc>
        <w:tc>
          <w:tcPr>
            <w:tcW w:w="1696" w:type="dxa"/>
            <w:tcBorders/>
            <w:vAlign w:val="center"/>
          </w:tcPr>
          <w:p>
            <w:pPr>
              <w:pStyle w:val="TableContents"/>
              <w:bidi w:val="0"/>
              <w:spacing w:before="0" w:after="283"/>
              <w:jc w:val="left"/>
              <w:rPr/>
            </w:pPr>
            <w:r>
              <w:rPr/>
              <w:t xml:space="preserve">Alain Rousset (PS) </w:t>
            </w:r>
          </w:p>
        </w:tc>
      </w:tr>
      <w:tr>
        <w:trPr/>
        <w:tc>
          <w:tcPr>
            <w:tcW w:w="2731" w:type="dxa"/>
            <w:tcBorders/>
            <w:vAlign w:val="center"/>
          </w:tcPr>
          <w:p>
            <w:pPr>
              <w:pStyle w:val="TableContents"/>
              <w:bidi w:val="0"/>
              <w:spacing w:before="0" w:after="283"/>
              <w:jc w:val="left"/>
              <w:rPr/>
            </w:pPr>
            <w:r>
              <w:rPr/>
              <w:t xml:space="preserve">Auvergne-Rhône-Alpes </w:t>
            </w:r>
          </w:p>
        </w:tc>
        <w:tc>
          <w:tcPr>
            <w:tcW w:w="2716" w:type="dxa"/>
            <w:tcBorders/>
            <w:vAlign w:val="center"/>
          </w:tcPr>
          <w:p>
            <w:pPr>
              <w:pStyle w:val="TableContents"/>
              <w:bidi w:val="0"/>
              <w:spacing w:before="0" w:after="283"/>
              <w:jc w:val="left"/>
              <w:rPr/>
            </w:pPr>
            <w:r>
              <w:rPr/>
              <w:t xml:space="preserve">Auvergne-Rhône-Alpes </w:t>
            </w:r>
          </w:p>
        </w:tc>
        <w:tc>
          <w:tcPr>
            <w:tcW w:w="2326" w:type="dxa"/>
            <w:tcBorders/>
            <w:vAlign w:val="center"/>
          </w:tcPr>
          <w:p>
            <w:pPr>
              <w:pStyle w:val="TableContents"/>
              <w:bidi w:val="0"/>
              <w:spacing w:before="0" w:after="283"/>
              <w:jc w:val="left"/>
              <w:rPr/>
            </w:pPr>
            <w:r>
              <w:rPr/>
              <w:t xml:space="preserve">Oksitaani: Auvèrnhe-Ròse-Aups Arpitan: Ôvèrgne-Rôno-Arpes </w:t>
            </w:r>
          </w:p>
        </w:tc>
        <w:tc>
          <w:tcPr>
            <w:tcW w:w="1516" w:type="dxa"/>
            <w:tcBorders/>
            <w:vAlign w:val="center"/>
          </w:tcPr>
          <w:p>
            <w:pPr>
              <w:pStyle w:val="TableContents"/>
              <w:bidi w:val="0"/>
              <w:spacing w:before="0" w:after="283"/>
              <w:jc w:val="left"/>
              <w:rPr/>
            </w:pPr>
            <w:r>
              <w:rPr/>
              <w:t xml:space="preserve">Lyon </w:t>
            </w:r>
          </w:p>
        </w:tc>
        <w:tc>
          <w:tcPr>
            <w:tcW w:w="841" w:type="dxa"/>
            <w:tcBorders/>
            <w:vAlign w:val="center"/>
          </w:tcPr>
          <w:p>
            <w:pPr>
              <w:pStyle w:val="TableContents"/>
              <w:bidi w:val="0"/>
              <w:spacing w:before="0" w:after="283"/>
              <w:jc w:val="left"/>
              <w:rPr/>
            </w:pPr>
            <w:r>
              <w:rPr/>
              <w:t xml:space="preserve">84 </w:t>
            </w:r>
          </w:p>
        </w:tc>
        <w:tc>
          <w:tcPr>
            <w:tcW w:w="2251" w:type="dxa"/>
            <w:tcBorders/>
            <w:vAlign w:val="center"/>
          </w:tcPr>
          <w:p>
            <w:pPr>
              <w:pStyle w:val="TableContents"/>
              <w:bidi w:val="0"/>
              <w:spacing w:before="0" w:after="283"/>
              <w:jc w:val="left"/>
              <w:rPr/>
            </w:pPr>
            <w:r>
              <w:rPr/>
              <w:t xml:space="preserve">Tämä alue on entisten Auvergnen ja Rhône-Alpesin alueiden yhdistelmä; nämä alueet on nimetty vuonna 1790 lakkautetun Auvergnen historiallisen maakunnan mukaan ja entisen alueen sijainnin mukaan Rhône-joen varrella ja Alpeilla. </w:t>
            </w:r>
          </w:p>
        </w:tc>
        <w:tc>
          <w:tcPr>
            <w:tcW w:w="1696" w:type="dxa"/>
            <w:tcBorders/>
            <w:vAlign w:val="center"/>
          </w:tcPr>
          <w:p>
            <w:pPr>
              <w:pStyle w:val="TableContents"/>
              <w:bidi w:val="0"/>
              <w:spacing w:before="0" w:after="283"/>
              <w:jc w:val="left"/>
              <w:rPr/>
            </w:pPr>
            <w:r>
              <w:rPr/>
              <w:t xml:space="preserve">Laurent Wauquiez (LR) </w:t>
            </w:r>
          </w:p>
        </w:tc>
      </w:tr>
      <w:tr>
        <w:trPr/>
        <w:tc>
          <w:tcPr>
            <w:tcW w:w="2731" w:type="dxa"/>
            <w:tcBorders/>
            <w:vAlign w:val="center"/>
          </w:tcPr>
          <w:p>
            <w:pPr>
              <w:pStyle w:val="TableContents"/>
              <w:bidi w:val="0"/>
              <w:spacing w:before="0" w:after="283"/>
              <w:jc w:val="left"/>
              <w:rPr/>
            </w:pPr>
            <w:r>
              <w:rPr/>
              <w:t xml:space="preserve">Bourgogne-Franche-Comté </w:t>
            </w:r>
          </w:p>
        </w:tc>
        <w:tc>
          <w:tcPr>
            <w:tcW w:w="2716" w:type="dxa"/>
            <w:tcBorders/>
            <w:vAlign w:val="center"/>
          </w:tcPr>
          <w:p>
            <w:pPr>
              <w:pStyle w:val="TableContents"/>
              <w:bidi w:val="0"/>
              <w:spacing w:before="0" w:after="283"/>
              <w:jc w:val="left"/>
              <w:rPr/>
            </w:pPr>
            <w:r>
              <w:rPr/>
              <w:t xml:space="preserve">Bourgogne-Franche-Comté </w:t>
            </w:r>
          </w:p>
        </w:tc>
        <w:tc>
          <w:tcPr>
            <w:tcW w:w="2326" w:type="dxa"/>
            <w:tcBorders/>
            <w:vAlign w:val="center"/>
          </w:tcPr>
          <w:p>
            <w:pPr>
              <w:pStyle w:val="TableContents"/>
              <w:bidi w:val="0"/>
              <w:spacing w:before="0" w:after="283"/>
              <w:jc w:val="left"/>
              <w:rPr/>
            </w:pPr>
            <w:r>
              <w:rPr/>
              <w:t xml:space="preserve">Arpitan: Borgogne-Franche-Comtât </w:t>
            </w:r>
          </w:p>
        </w:tc>
        <w:tc>
          <w:tcPr>
            <w:tcW w:w="1516" w:type="dxa"/>
            <w:tcBorders/>
            <w:vAlign w:val="center"/>
          </w:tcPr>
          <w:p>
            <w:pPr>
              <w:pStyle w:val="TableContents"/>
              <w:bidi w:val="0"/>
              <w:spacing w:before="0" w:after="283"/>
              <w:jc w:val="left"/>
              <w:rPr/>
            </w:pPr>
            <w:r>
              <w:rPr/>
              <w:t xml:space="preserve">Dijon </w:t>
            </w:r>
          </w:p>
        </w:tc>
        <w:tc>
          <w:tcPr>
            <w:tcW w:w="841" w:type="dxa"/>
            <w:tcBorders/>
            <w:vAlign w:val="center"/>
          </w:tcPr>
          <w:p>
            <w:pPr>
              <w:pStyle w:val="TableContents"/>
              <w:bidi w:val="0"/>
              <w:spacing w:before="0" w:after="283"/>
              <w:jc w:val="left"/>
              <w:rPr/>
            </w:pPr>
            <w:r>
              <w:rPr/>
              <w:t xml:space="preserve">27 </w:t>
            </w:r>
          </w:p>
        </w:tc>
        <w:tc>
          <w:tcPr>
            <w:tcW w:w="2251" w:type="dxa"/>
            <w:tcBorders/>
            <w:vAlign w:val="center"/>
          </w:tcPr>
          <w:p>
            <w:pPr>
              <w:pStyle w:val="TableContents"/>
              <w:bidi w:val="0"/>
              <w:spacing w:before="0" w:after="283"/>
              <w:jc w:val="left"/>
              <w:rPr/>
            </w:pPr>
            <w:r>
              <w:rPr/>
              <w:t xml:space="preserve">Alue on entisten Burgundin ja Franche-Comtén alueiden yhdistelmä; nämä alueet perustuivat vuonna 1790 lakkautettuihin Ranskan maakuntiin. </w:t>
            </w:r>
          </w:p>
        </w:tc>
        <w:tc>
          <w:tcPr>
            <w:tcW w:w="1696" w:type="dxa"/>
            <w:tcBorders/>
            <w:vAlign w:val="center"/>
          </w:tcPr>
          <w:p>
            <w:pPr>
              <w:pStyle w:val="TableContents"/>
              <w:bidi w:val="0"/>
              <w:spacing w:before="0" w:after="283"/>
              <w:jc w:val="left"/>
              <w:rPr/>
            </w:pPr>
            <w:r>
              <w:rPr/>
              <w:t xml:space="preserve">Marie-Guite Dufay (PS) </w:t>
            </w:r>
          </w:p>
        </w:tc>
      </w:tr>
      <w:tr>
        <w:trPr/>
        <w:tc>
          <w:tcPr>
            <w:tcW w:w="2731" w:type="dxa"/>
            <w:tcBorders/>
            <w:vAlign w:val="center"/>
          </w:tcPr>
          <w:p>
            <w:pPr>
              <w:pStyle w:val="TableContents"/>
              <w:bidi w:val="0"/>
              <w:spacing w:before="0" w:after="283"/>
              <w:jc w:val="left"/>
              <w:rPr/>
            </w:pPr>
            <w:r>
              <w:rPr/>
              <w:t xml:space="preserve">Brittany </w:t>
            </w:r>
          </w:p>
        </w:tc>
        <w:tc>
          <w:tcPr>
            <w:tcW w:w="2716" w:type="dxa"/>
            <w:tcBorders/>
            <w:vAlign w:val="center"/>
          </w:tcPr>
          <w:p>
            <w:pPr>
              <w:pStyle w:val="TableContents"/>
              <w:bidi w:val="0"/>
              <w:spacing w:before="0" w:after="283"/>
              <w:jc w:val="left"/>
              <w:rPr/>
            </w:pPr>
            <w:r>
              <w:rPr/>
              <w:t xml:space="preserve">Bretagne </w:t>
            </w:r>
          </w:p>
        </w:tc>
        <w:tc>
          <w:tcPr>
            <w:tcW w:w="2326" w:type="dxa"/>
            <w:tcBorders/>
            <w:vAlign w:val="center"/>
          </w:tcPr>
          <w:p>
            <w:pPr>
              <w:pStyle w:val="TableContents"/>
              <w:bidi w:val="0"/>
              <w:spacing w:before="0" w:after="283"/>
              <w:jc w:val="left"/>
              <w:rPr/>
            </w:pPr>
            <w:r>
              <w:rPr/>
              <w:t xml:space="preserve">Bretagnoa: Breizh Gallo: Bertaèyn </w:t>
            </w:r>
          </w:p>
        </w:tc>
        <w:tc>
          <w:tcPr>
            <w:tcW w:w="1516" w:type="dxa"/>
            <w:tcBorders/>
            <w:vAlign w:val="center"/>
          </w:tcPr>
          <w:p>
            <w:pPr>
              <w:pStyle w:val="TableContents"/>
              <w:bidi w:val="0"/>
              <w:spacing w:before="0" w:after="283"/>
              <w:jc w:val="left"/>
              <w:rPr/>
            </w:pPr>
            <w:r>
              <w:rPr/>
              <w:t xml:space="preserve">Rennes </w:t>
            </w:r>
          </w:p>
        </w:tc>
        <w:tc>
          <w:tcPr>
            <w:tcW w:w="841" w:type="dxa"/>
            <w:tcBorders/>
            <w:vAlign w:val="center"/>
          </w:tcPr>
          <w:p>
            <w:pPr>
              <w:pStyle w:val="TableContents"/>
              <w:bidi w:val="0"/>
              <w:spacing w:before="0" w:after="283"/>
              <w:jc w:val="left"/>
              <w:rPr/>
            </w:pPr>
            <w:r>
              <w:rPr/>
              <w:t xml:space="preserve">53 </w:t>
            </w:r>
          </w:p>
        </w:tc>
        <w:tc>
          <w:tcPr>
            <w:tcW w:w="2251" w:type="dxa"/>
            <w:tcBorders/>
            <w:vAlign w:val="center"/>
          </w:tcPr>
          <w:p>
            <w:pPr>
              <w:pStyle w:val="TableContents"/>
              <w:bidi w:val="0"/>
              <w:spacing w:before="0" w:after="283"/>
              <w:jc w:val="left"/>
              <w:rPr/>
            </w:pPr>
            <w:r>
              <w:rPr/>
              <w:t xml:space="preserve">Alue kattaa 80 prosenttia entisestä Bretagnen maakunnasta, joka lakkautettiin vuonna 1790. </w:t>
            </w:r>
          </w:p>
        </w:tc>
        <w:tc>
          <w:tcPr>
            <w:tcW w:w="1696" w:type="dxa"/>
            <w:tcBorders/>
            <w:vAlign w:val="center"/>
          </w:tcPr>
          <w:p>
            <w:pPr>
              <w:pStyle w:val="TableContents"/>
              <w:bidi w:val="0"/>
              <w:spacing w:before="0" w:after="283"/>
              <w:jc w:val="left"/>
              <w:rPr/>
            </w:pPr>
            <w:r>
              <w:rPr/>
              <w:t xml:space="preserve">Loïg Chesnais-Girard (PS) </w:t>
            </w:r>
          </w:p>
        </w:tc>
      </w:tr>
      <w:tr>
        <w:trPr/>
        <w:tc>
          <w:tcPr>
            <w:tcW w:w="2731" w:type="dxa"/>
            <w:tcBorders/>
            <w:vAlign w:val="center"/>
          </w:tcPr>
          <w:p>
            <w:pPr>
              <w:pStyle w:val="TableContents"/>
              <w:bidi w:val="0"/>
              <w:spacing w:before="0" w:after="283"/>
              <w:jc w:val="left"/>
              <w:rPr/>
            </w:pPr>
            <w:r>
              <w:rPr/>
              <w:t xml:space="preserve">Centre-Val de Loire </w:t>
            </w:r>
          </w:p>
        </w:tc>
        <w:tc>
          <w:tcPr>
            <w:tcW w:w="2716" w:type="dxa"/>
            <w:tcBorders/>
            <w:vAlign w:val="center"/>
          </w:tcPr>
          <w:p>
            <w:pPr>
              <w:pStyle w:val="TableContents"/>
              <w:bidi w:val="0"/>
              <w:spacing w:before="0" w:after="283"/>
              <w:jc w:val="left"/>
              <w:rPr/>
            </w:pPr>
            <w:r>
              <w:rPr/>
              <w:t xml:space="preserve">Centre-Val de Loire </w:t>
            </w:r>
          </w:p>
        </w:tc>
        <w:tc>
          <w:tcPr>
            <w:tcW w:w="232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Orléans </w:t>
            </w:r>
          </w:p>
        </w:tc>
        <w:tc>
          <w:tcPr>
            <w:tcW w:w="841" w:type="dxa"/>
            <w:tcBorders/>
            <w:vAlign w:val="center"/>
          </w:tcPr>
          <w:p>
            <w:pPr>
              <w:pStyle w:val="TableContents"/>
              <w:bidi w:val="0"/>
              <w:spacing w:before="0" w:after="283"/>
              <w:jc w:val="left"/>
              <w:rPr/>
            </w:pPr>
            <w:r>
              <w:rPr/>
              <w:t xml:space="preserve">24 </w:t>
            </w:r>
          </w:p>
        </w:tc>
        <w:tc>
          <w:tcPr>
            <w:tcW w:w="2251" w:type="dxa"/>
            <w:tcBorders/>
            <w:vAlign w:val="center"/>
          </w:tcPr>
          <w:p>
            <w:pPr>
              <w:pStyle w:val="TableContents"/>
              <w:bidi w:val="0"/>
              <w:spacing w:before="0" w:after="283"/>
              <w:jc w:val="left"/>
              <w:rPr/>
            </w:pPr>
            <w:r>
              <w:rPr/>
              <w:t xml:space="preserve">Alueen nimellä ei ole historiallista perustaa, mutta se sijaitsee maantieteellisesti Ranskan pohjoisosassa ja keskellä Loiren laaksoa, ja se sijaitsee keskellä Loiren laaksoa. </w:t>
            </w:r>
          </w:p>
        </w:tc>
        <w:tc>
          <w:tcPr>
            <w:tcW w:w="1696" w:type="dxa"/>
            <w:tcBorders/>
            <w:vAlign w:val="center"/>
          </w:tcPr>
          <w:p>
            <w:pPr>
              <w:pStyle w:val="TableContents"/>
              <w:bidi w:val="0"/>
              <w:spacing w:before="0" w:after="283"/>
              <w:jc w:val="left"/>
              <w:rPr/>
            </w:pPr>
            <w:r>
              <w:rPr/>
              <w:t xml:space="preserve">François Bonneau (PS) </w:t>
            </w:r>
          </w:p>
        </w:tc>
      </w:tr>
      <w:tr>
        <w:trPr/>
        <w:tc>
          <w:tcPr>
            <w:tcW w:w="2731" w:type="dxa"/>
            <w:tcBorders/>
            <w:vAlign w:val="center"/>
          </w:tcPr>
          <w:p>
            <w:pPr>
              <w:pStyle w:val="TableContents"/>
              <w:bidi w:val="0"/>
              <w:spacing w:before="0" w:after="283"/>
              <w:jc w:val="left"/>
              <w:rPr/>
            </w:pPr>
            <w:r>
              <w:rPr/>
              <w:t xml:space="preserve">Île-de-France </w:t>
            </w:r>
          </w:p>
        </w:tc>
        <w:tc>
          <w:tcPr>
            <w:tcW w:w="2716" w:type="dxa"/>
            <w:tcBorders/>
            <w:vAlign w:val="center"/>
          </w:tcPr>
          <w:p>
            <w:pPr>
              <w:pStyle w:val="TableContents"/>
              <w:bidi w:val="0"/>
              <w:spacing w:before="0" w:after="283"/>
              <w:jc w:val="left"/>
              <w:rPr/>
            </w:pPr>
            <w:r>
              <w:rPr/>
              <w:t xml:space="preserve">Île-de-France </w:t>
            </w:r>
          </w:p>
        </w:tc>
        <w:tc>
          <w:tcPr>
            <w:tcW w:w="232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Pariisi </w:t>
            </w:r>
          </w:p>
        </w:tc>
        <w:tc>
          <w:tcPr>
            <w:tcW w:w="841" w:type="dxa"/>
            <w:tcBorders/>
            <w:vAlign w:val="center"/>
          </w:tcPr>
          <w:p>
            <w:pPr>
              <w:pStyle w:val="TableContents"/>
              <w:bidi w:val="0"/>
              <w:spacing w:before="0" w:after="283"/>
              <w:jc w:val="left"/>
              <w:rPr/>
            </w:pPr>
            <w:r>
              <w:rPr/>
              <w:t xml:space="preserve">11 </w:t>
            </w:r>
          </w:p>
        </w:tc>
        <w:tc>
          <w:tcPr>
            <w:tcW w:w="2251" w:type="dxa"/>
            <w:tcBorders/>
            <w:vAlign w:val="center"/>
          </w:tcPr>
          <w:p>
            <w:pPr>
              <w:pStyle w:val="TableContents"/>
              <w:bidi w:val="0"/>
              <w:spacing w:before="0" w:after="283"/>
              <w:jc w:val="left"/>
              <w:rPr/>
            </w:pPr>
            <w:r>
              <w:rPr/>
              <w:t xml:space="preserve">Nykyaikainen alue käsittää suuren osan entisestä Île-de-Francen maakunnasta, joka lakkautettiin vuonna 1790. </w:t>
            </w:r>
          </w:p>
        </w:tc>
        <w:tc>
          <w:tcPr>
            <w:tcW w:w="1696" w:type="dxa"/>
            <w:tcBorders/>
            <w:vAlign w:val="center"/>
          </w:tcPr>
          <w:p>
            <w:pPr>
              <w:pStyle w:val="TableContents"/>
              <w:bidi w:val="0"/>
              <w:spacing w:before="0" w:after="283"/>
              <w:jc w:val="left"/>
              <w:rPr/>
            </w:pPr>
            <w:r>
              <w:rPr/>
              <w:t xml:space="preserve">Valérie Pécresse (LR) </w:t>
            </w:r>
          </w:p>
        </w:tc>
      </w:tr>
      <w:tr>
        <w:trPr/>
        <w:tc>
          <w:tcPr>
            <w:tcW w:w="2731" w:type="dxa"/>
            <w:tcBorders/>
            <w:vAlign w:val="center"/>
          </w:tcPr>
          <w:p>
            <w:pPr>
              <w:pStyle w:val="TableContents"/>
              <w:bidi w:val="0"/>
              <w:spacing w:before="0" w:after="283"/>
              <w:jc w:val="left"/>
              <w:rPr/>
            </w:pPr>
            <w:r>
              <w:rPr>
                <w:color w:val="A9A9A9"/>
              </w:rPr>
              <w:t xml:space="preserve">Occitani</w:t>
            </w:r>
            <w:r>
              <w:rPr/>
              <w:t xml:space="preserve">e </w:t>
            </w:r>
          </w:p>
        </w:tc>
        <w:tc>
          <w:tcPr>
            <w:tcW w:w="2716" w:type="dxa"/>
            <w:tcBorders/>
            <w:vAlign w:val="center"/>
          </w:tcPr>
          <w:p>
            <w:pPr>
              <w:pStyle w:val="TableContents"/>
              <w:bidi w:val="0"/>
              <w:spacing w:before="0" w:after="283"/>
              <w:jc w:val="left"/>
              <w:rPr/>
            </w:pPr>
            <w:r>
              <w:rPr/>
              <w:t xml:space="preserve">Occitanie </w:t>
            </w:r>
          </w:p>
        </w:tc>
        <w:tc>
          <w:tcPr>
            <w:tcW w:w="2326" w:type="dxa"/>
            <w:tcBorders/>
            <w:vAlign w:val="center"/>
          </w:tcPr>
          <w:p>
            <w:pPr>
              <w:pStyle w:val="TableContents"/>
              <w:bidi w:val="0"/>
              <w:spacing w:before="0" w:after="283"/>
              <w:jc w:val="left"/>
              <w:rPr/>
            </w:pPr>
            <w:r>
              <w:rPr/>
              <w:t xml:space="preserve">Oksitaani: Occitània katalaani: Occitània </w:t>
            </w:r>
          </w:p>
        </w:tc>
        <w:tc>
          <w:tcPr>
            <w:tcW w:w="1516" w:type="dxa"/>
            <w:tcBorders/>
            <w:vAlign w:val="center"/>
          </w:tcPr>
          <w:p>
            <w:pPr>
              <w:pStyle w:val="TableContents"/>
              <w:bidi w:val="0"/>
              <w:spacing w:before="0" w:after="283"/>
              <w:jc w:val="left"/>
              <w:rPr/>
            </w:pPr>
            <w:r>
              <w:rPr/>
              <w:t xml:space="preserve">Toulouse </w:t>
            </w:r>
          </w:p>
        </w:tc>
        <w:tc>
          <w:tcPr>
            <w:tcW w:w="841" w:type="dxa"/>
            <w:tcBorders/>
            <w:vAlign w:val="center"/>
          </w:tcPr>
          <w:p>
            <w:pPr>
              <w:pStyle w:val="TableContents"/>
              <w:bidi w:val="0"/>
              <w:spacing w:before="0" w:after="283"/>
              <w:jc w:val="left"/>
              <w:rPr/>
            </w:pPr>
            <w:r>
              <w:rPr/>
              <w:t xml:space="preserve">76 </w:t>
            </w:r>
          </w:p>
        </w:tc>
        <w:tc>
          <w:tcPr>
            <w:tcW w:w="2251" w:type="dxa"/>
            <w:tcBorders/>
            <w:vAlign w:val="center"/>
          </w:tcPr>
          <w:p>
            <w:pPr>
              <w:pStyle w:val="TableContents"/>
              <w:bidi w:val="0"/>
              <w:spacing w:before="0" w:after="283"/>
              <w:jc w:val="left"/>
              <w:rPr/>
            </w:pPr>
            <w:r>
              <w:rPr/>
              <w:t xml:space="preserve">Käsittää suuren osan Ranskan eteläisistä alueista, joilla puhutaan oksiitin tai langue d'oc -murteita; on Languedoc-Roussillon- ja Midi-Pyrénées-alueiden sulautuma. Languedoc ja Roussillon olivat historiallisia maakuntia, jotka lakkautettiin vuonna 1790; Midi viittaa Etelä-Ranskaan ja Pyrénées alueen sijaintiin tässä vuoristossa. </w:t>
            </w:r>
          </w:p>
        </w:tc>
        <w:tc>
          <w:tcPr>
            <w:tcW w:w="1696" w:type="dxa"/>
            <w:tcBorders/>
            <w:vAlign w:val="center"/>
          </w:tcPr>
          <w:p>
            <w:pPr>
              <w:pStyle w:val="TableContents"/>
              <w:bidi w:val="0"/>
              <w:spacing w:before="0" w:after="283"/>
              <w:jc w:val="left"/>
              <w:rPr/>
            </w:pPr>
            <w:r>
              <w:rPr/>
              <w:t xml:space="preserve">Carole Delga (PS) </w:t>
            </w:r>
          </w:p>
        </w:tc>
      </w:tr>
      <w:tr>
        <w:trPr/>
        <w:tc>
          <w:tcPr>
            <w:tcW w:w="2731" w:type="dxa"/>
            <w:tcBorders/>
            <w:vAlign w:val="center"/>
          </w:tcPr>
          <w:p>
            <w:pPr>
              <w:pStyle w:val="TableContents"/>
              <w:bidi w:val="0"/>
              <w:spacing w:before="0" w:after="283"/>
              <w:jc w:val="left"/>
              <w:rPr/>
            </w:pPr>
            <w:r>
              <w:rPr/>
              <w:t xml:space="preserve">Hauts-de-France </w:t>
            </w:r>
          </w:p>
        </w:tc>
        <w:tc>
          <w:tcPr>
            <w:tcW w:w="2716" w:type="dxa"/>
            <w:tcBorders/>
            <w:vAlign w:val="center"/>
          </w:tcPr>
          <w:p>
            <w:pPr>
              <w:pStyle w:val="TableContents"/>
              <w:bidi w:val="0"/>
              <w:spacing w:before="0" w:after="283"/>
              <w:jc w:val="left"/>
              <w:rPr/>
            </w:pPr>
            <w:r>
              <w:rPr/>
              <w:t xml:space="preserve">Hauts-de-France </w:t>
            </w:r>
          </w:p>
        </w:tc>
        <w:tc>
          <w:tcPr>
            <w:tcW w:w="232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Lille </w:t>
            </w:r>
          </w:p>
        </w:tc>
        <w:tc>
          <w:tcPr>
            <w:tcW w:w="841" w:type="dxa"/>
            <w:tcBorders/>
            <w:vAlign w:val="center"/>
          </w:tcPr>
          <w:p>
            <w:pPr>
              <w:pStyle w:val="TableContents"/>
              <w:bidi w:val="0"/>
              <w:spacing w:before="0" w:after="283"/>
              <w:jc w:val="left"/>
              <w:rPr/>
            </w:pPr>
            <w:r>
              <w:rPr/>
              <w:t xml:space="preserve">32 </w:t>
            </w:r>
          </w:p>
        </w:tc>
        <w:tc>
          <w:tcPr>
            <w:tcW w:w="2251" w:type="dxa"/>
            <w:tcBorders/>
            <w:vAlign w:val="center"/>
          </w:tcPr>
          <w:p>
            <w:pPr>
              <w:pStyle w:val="TableContents"/>
              <w:bidi w:val="0"/>
              <w:spacing w:before="0" w:after="283"/>
              <w:jc w:val="left"/>
              <w:rPr/>
            </w:pPr>
            <w:r>
              <w:rPr/>
              <w:t xml:space="preserve">Maan pohjoiskärjessä sijaitseva alue on nimeltään "Ylä-Ranska". Se on entisten Nord-Pas-de-Calais'n ja Picardian alueiden yhdistelmä, joka muistutti vuonna 1790 lakkautetusta Ranskan maakunnasta. </w:t>
            </w:r>
          </w:p>
        </w:tc>
        <w:tc>
          <w:tcPr>
            <w:tcW w:w="1696" w:type="dxa"/>
            <w:tcBorders/>
            <w:vAlign w:val="center"/>
          </w:tcPr>
          <w:p>
            <w:pPr>
              <w:pStyle w:val="TableContents"/>
              <w:bidi w:val="0"/>
              <w:spacing w:before="0" w:after="283"/>
              <w:jc w:val="left"/>
              <w:rPr/>
            </w:pPr>
            <w:r>
              <w:rPr/>
              <w:t xml:space="preserve">Xavier Bertrand (LR) </w:t>
            </w:r>
          </w:p>
        </w:tc>
      </w:tr>
      <w:tr>
        <w:trPr/>
        <w:tc>
          <w:tcPr>
            <w:tcW w:w="2731" w:type="dxa"/>
            <w:tcBorders/>
            <w:vAlign w:val="center"/>
          </w:tcPr>
          <w:p>
            <w:pPr>
              <w:pStyle w:val="TableContents"/>
              <w:bidi w:val="0"/>
              <w:spacing w:before="0" w:after="283"/>
              <w:jc w:val="left"/>
              <w:rPr/>
            </w:pPr>
            <w:r>
              <w:rPr/>
              <w:t xml:space="preserve">Normandia </w:t>
            </w:r>
          </w:p>
        </w:tc>
        <w:tc>
          <w:tcPr>
            <w:tcW w:w="2716" w:type="dxa"/>
            <w:tcBorders/>
            <w:vAlign w:val="center"/>
          </w:tcPr>
          <w:p>
            <w:pPr>
              <w:pStyle w:val="TableContents"/>
              <w:bidi w:val="0"/>
              <w:spacing w:before="0" w:after="283"/>
              <w:jc w:val="left"/>
              <w:rPr/>
            </w:pPr>
            <w:r>
              <w:rPr/>
              <w:t xml:space="preserve">Normandie </w:t>
            </w:r>
          </w:p>
        </w:tc>
        <w:tc>
          <w:tcPr>
            <w:tcW w:w="2326" w:type="dxa"/>
            <w:tcBorders/>
            <w:vAlign w:val="center"/>
          </w:tcPr>
          <w:p>
            <w:pPr>
              <w:pStyle w:val="TableContents"/>
              <w:bidi w:val="0"/>
              <w:spacing w:before="0" w:after="283"/>
              <w:jc w:val="left"/>
              <w:rPr/>
            </w:pPr>
            <w:r>
              <w:rPr/>
              <w:t xml:space="preserve">Norman: Normaundie </w:t>
            </w:r>
          </w:p>
        </w:tc>
        <w:tc>
          <w:tcPr>
            <w:tcW w:w="1516" w:type="dxa"/>
            <w:tcBorders/>
            <w:vAlign w:val="center"/>
          </w:tcPr>
          <w:p>
            <w:pPr>
              <w:pStyle w:val="TableContents"/>
              <w:bidi w:val="0"/>
              <w:spacing w:before="0" w:after="283"/>
              <w:jc w:val="left"/>
              <w:rPr/>
            </w:pPr>
            <w:r>
              <w:rPr/>
              <w:t xml:space="preserve">Rouen </w:t>
            </w:r>
          </w:p>
        </w:tc>
        <w:tc>
          <w:tcPr>
            <w:tcW w:w="841" w:type="dxa"/>
            <w:tcBorders/>
            <w:vAlign w:val="center"/>
          </w:tcPr>
          <w:p>
            <w:pPr>
              <w:pStyle w:val="TableContents"/>
              <w:bidi w:val="0"/>
              <w:spacing w:before="0" w:after="283"/>
              <w:jc w:val="left"/>
              <w:rPr/>
            </w:pPr>
            <w:r>
              <w:rPr/>
              <w:t xml:space="preserve">28 </w:t>
            </w:r>
          </w:p>
        </w:tc>
        <w:tc>
          <w:tcPr>
            <w:tcW w:w="2251" w:type="dxa"/>
            <w:tcBorders/>
            <w:vAlign w:val="center"/>
          </w:tcPr>
          <w:p>
            <w:pPr>
              <w:pStyle w:val="TableContents"/>
              <w:bidi w:val="0"/>
              <w:spacing w:before="0" w:after="283"/>
              <w:jc w:val="left"/>
              <w:rPr/>
            </w:pPr>
            <w:r>
              <w:rPr/>
              <w:t xml:space="preserve">Alue on suurelta osin sama kuin entinen Normandian maakunta, joka lakkautettiin vuonna 1790; se on entisten Ylä-Normandian ja Ala-Normandian alueiden sulautuma. </w:t>
            </w:r>
          </w:p>
        </w:tc>
        <w:tc>
          <w:tcPr>
            <w:tcW w:w="1696" w:type="dxa"/>
            <w:tcBorders/>
            <w:vAlign w:val="center"/>
          </w:tcPr>
          <w:p>
            <w:pPr>
              <w:pStyle w:val="TableContents"/>
              <w:bidi w:val="0"/>
              <w:spacing w:before="0" w:after="283"/>
              <w:jc w:val="left"/>
              <w:rPr/>
            </w:pPr>
            <w:r>
              <w:rPr/>
              <w:t xml:space="preserve">Hervé Morin (UDI) </w:t>
            </w:r>
          </w:p>
        </w:tc>
      </w:tr>
      <w:tr>
        <w:trPr/>
        <w:tc>
          <w:tcPr>
            <w:tcW w:w="2731" w:type="dxa"/>
            <w:tcBorders/>
            <w:vAlign w:val="center"/>
          </w:tcPr>
          <w:p>
            <w:pPr>
              <w:pStyle w:val="TableContents"/>
              <w:bidi w:val="0"/>
              <w:spacing w:before="0" w:after="283"/>
              <w:jc w:val="left"/>
              <w:rPr/>
            </w:pPr>
            <w:r>
              <w:rPr/>
              <w:t xml:space="preserve">Pays de la Loire </w:t>
            </w:r>
          </w:p>
        </w:tc>
        <w:tc>
          <w:tcPr>
            <w:tcW w:w="2716" w:type="dxa"/>
            <w:tcBorders/>
            <w:vAlign w:val="center"/>
          </w:tcPr>
          <w:p>
            <w:pPr>
              <w:pStyle w:val="TableContents"/>
              <w:bidi w:val="0"/>
              <w:spacing w:before="0" w:after="283"/>
              <w:jc w:val="left"/>
              <w:rPr/>
            </w:pPr>
            <w:r>
              <w:rPr/>
              <w:t xml:space="preserve">Pays de la Loire </w:t>
            </w:r>
          </w:p>
        </w:tc>
        <w:tc>
          <w:tcPr>
            <w:tcW w:w="2326" w:type="dxa"/>
            <w:tcBorders/>
            <w:vAlign w:val="center"/>
          </w:tcPr>
          <w:p>
            <w:pPr>
              <w:pStyle w:val="TableContents"/>
              <w:bidi w:val="0"/>
              <w:spacing w:before="0" w:after="283"/>
              <w:jc w:val="left"/>
              <w:rPr/>
            </w:pPr>
            <w:r>
              <w:rPr/>
              <w:t xml:space="preserve">Bretagnoa: Broioù al Liger </w:t>
            </w:r>
          </w:p>
        </w:tc>
        <w:tc>
          <w:tcPr>
            <w:tcW w:w="1516" w:type="dxa"/>
            <w:tcBorders/>
            <w:vAlign w:val="center"/>
          </w:tcPr>
          <w:p>
            <w:pPr>
              <w:pStyle w:val="TableContents"/>
              <w:bidi w:val="0"/>
              <w:spacing w:before="0" w:after="283"/>
              <w:jc w:val="left"/>
              <w:rPr/>
            </w:pPr>
            <w:r>
              <w:rPr/>
              <w:t xml:space="preserve">Nantes </w:t>
            </w:r>
          </w:p>
        </w:tc>
        <w:tc>
          <w:tcPr>
            <w:tcW w:w="841" w:type="dxa"/>
            <w:tcBorders/>
            <w:vAlign w:val="center"/>
          </w:tcPr>
          <w:p>
            <w:pPr>
              <w:pStyle w:val="TableContents"/>
              <w:bidi w:val="0"/>
              <w:spacing w:before="0" w:after="283"/>
              <w:jc w:val="left"/>
              <w:rPr/>
            </w:pPr>
            <w:r>
              <w:rPr/>
              <w:t xml:space="preserve">52 </w:t>
            </w:r>
          </w:p>
        </w:tc>
        <w:tc>
          <w:tcPr>
            <w:tcW w:w="2251" w:type="dxa"/>
            <w:tcBorders/>
            <w:vAlign w:val="center"/>
          </w:tcPr>
          <w:p>
            <w:pPr>
              <w:pStyle w:val="TableContents"/>
              <w:bidi w:val="0"/>
              <w:spacing w:before="0" w:after="283"/>
              <w:jc w:val="left"/>
              <w:rPr/>
            </w:pPr>
            <w:r>
              <w:rPr/>
              <w:t xml:space="preserve">Nimi tarkoittaa "Loiren maata", koska Loire on alueen tärkein vesireitti; alueella ei ole historiallista perustaa, vaan se luotiin Nantesin kaupungin vaikutusalueeksi. </w:t>
            </w:r>
          </w:p>
        </w:tc>
        <w:tc>
          <w:tcPr>
            <w:tcW w:w="1696" w:type="dxa"/>
            <w:tcBorders/>
            <w:vAlign w:val="center"/>
          </w:tcPr>
          <w:p>
            <w:pPr>
              <w:pStyle w:val="TableContents"/>
              <w:bidi w:val="0"/>
              <w:spacing w:before="0" w:after="283"/>
              <w:jc w:val="left"/>
              <w:rPr/>
            </w:pPr>
            <w:r>
              <w:rPr/>
              <w:t xml:space="preserve">Christelle Morançais (LR) </w:t>
            </w:r>
          </w:p>
        </w:tc>
      </w:tr>
      <w:tr>
        <w:trPr/>
        <w:tc>
          <w:tcPr>
            <w:tcW w:w="2731" w:type="dxa"/>
            <w:tcBorders/>
            <w:vAlign w:val="center"/>
          </w:tcPr>
          <w:p>
            <w:pPr>
              <w:pStyle w:val="TableContents"/>
              <w:bidi w:val="0"/>
              <w:spacing w:before="0" w:after="283"/>
              <w:jc w:val="left"/>
              <w:rPr/>
            </w:pPr>
            <w:r>
              <w:rPr/>
              <w:t xml:space="preserve">Provence-Alpes-Côte d'Azurin alue (PACA) </w:t>
            </w:r>
          </w:p>
        </w:tc>
        <w:tc>
          <w:tcPr>
            <w:tcW w:w="2716" w:type="dxa"/>
            <w:tcBorders/>
            <w:vAlign w:val="center"/>
          </w:tcPr>
          <w:p>
            <w:pPr>
              <w:pStyle w:val="TableContents"/>
              <w:bidi w:val="0"/>
              <w:spacing w:before="0" w:after="283"/>
              <w:jc w:val="left"/>
              <w:rPr/>
            </w:pPr>
            <w:r>
              <w:rPr/>
              <w:t xml:space="preserve">Provence-Alpes-Côte d'Azurin alue (PACA) </w:t>
            </w:r>
          </w:p>
        </w:tc>
        <w:tc>
          <w:tcPr>
            <w:tcW w:w="2326" w:type="dxa"/>
            <w:tcBorders/>
            <w:vAlign w:val="center"/>
          </w:tcPr>
          <w:p>
            <w:pPr>
              <w:pStyle w:val="TableContents"/>
              <w:bidi w:val="0"/>
              <w:spacing w:before="0" w:after="283"/>
              <w:jc w:val="left"/>
              <w:rPr/>
            </w:pPr>
            <w:r>
              <w:rPr/>
              <w:t xml:space="preserve">Provencelainen: Provença-Aups-Còsta d'Azur (Prouvènço-Aup-Costo d'Azur). </w:t>
            </w:r>
          </w:p>
        </w:tc>
        <w:tc>
          <w:tcPr>
            <w:tcW w:w="1516" w:type="dxa"/>
            <w:tcBorders/>
            <w:vAlign w:val="center"/>
          </w:tcPr>
          <w:p>
            <w:pPr>
              <w:pStyle w:val="TableContents"/>
              <w:bidi w:val="0"/>
              <w:spacing w:before="0" w:after="283"/>
              <w:jc w:val="left"/>
              <w:rPr/>
            </w:pPr>
            <w:r>
              <w:rPr/>
              <w:t xml:space="preserve">Marseille </w:t>
            </w:r>
          </w:p>
        </w:tc>
        <w:tc>
          <w:tcPr>
            <w:tcW w:w="841" w:type="dxa"/>
            <w:tcBorders/>
            <w:vAlign w:val="center"/>
          </w:tcPr>
          <w:p>
            <w:pPr>
              <w:pStyle w:val="TableContents"/>
              <w:bidi w:val="0"/>
              <w:spacing w:before="0" w:after="283"/>
              <w:jc w:val="left"/>
              <w:rPr/>
            </w:pPr>
            <w:r>
              <w:rPr/>
              <w:t xml:space="preserve">93 </w:t>
            </w:r>
          </w:p>
        </w:tc>
        <w:tc>
          <w:tcPr>
            <w:tcW w:w="2251" w:type="dxa"/>
            <w:tcBorders/>
            <w:vAlign w:val="center"/>
          </w:tcPr>
          <w:p>
            <w:pPr>
              <w:pStyle w:val="TableContents"/>
              <w:bidi w:val="0"/>
              <w:spacing w:before="0" w:after="283"/>
              <w:jc w:val="left"/>
              <w:rPr/>
            </w:pPr>
            <w:r>
              <w:rPr/>
              <w:t xml:space="preserve">muodostuu entisestä Provencen maakunnasta sekä joistakin sen lähialueista Ranskan Alpeilla ja Ranskan Rivieralla (Côte d'Azur). </w:t>
            </w:r>
          </w:p>
        </w:tc>
        <w:tc>
          <w:tcPr>
            <w:tcW w:w="1696" w:type="dxa"/>
            <w:tcBorders/>
            <w:vAlign w:val="center"/>
          </w:tcPr>
          <w:p>
            <w:pPr>
              <w:pStyle w:val="TableContents"/>
              <w:bidi w:val="0"/>
              <w:spacing w:before="0" w:after="283"/>
              <w:jc w:val="left"/>
              <w:rPr/>
            </w:pPr>
            <w:r>
              <w:rPr/>
              <w:t xml:space="preserve">Renaud Muselier (LR) </w:t>
            </w:r>
          </w:p>
        </w:tc>
      </w:tr>
      <w:tr>
        <w:trPr/>
        <w:tc>
          <w:tcPr>
            <w:tcW w:w="2731" w:type="dxa"/>
            <w:tcBorders/>
            <w:vAlign w:val="center"/>
          </w:tcPr>
          <w:p>
            <w:pPr>
              <w:pStyle w:val="TableContents"/>
              <w:bidi w:val="0"/>
              <w:spacing w:before="0" w:after="283"/>
              <w:jc w:val="left"/>
              <w:rPr/>
            </w:pPr>
            <w:r>
              <w:rPr/>
              <w:t xml:space="preserve">Korsika </w:t>
            </w:r>
          </w:p>
        </w:tc>
        <w:tc>
          <w:tcPr>
            <w:tcW w:w="2716" w:type="dxa"/>
            <w:tcBorders/>
            <w:vAlign w:val="center"/>
          </w:tcPr>
          <w:p>
            <w:pPr>
              <w:pStyle w:val="TableContents"/>
              <w:bidi w:val="0"/>
              <w:spacing w:before="0" w:after="283"/>
              <w:jc w:val="left"/>
              <w:rPr/>
            </w:pPr>
            <w:r>
              <w:rPr/>
              <w:t xml:space="preserve">Corse </w:t>
            </w:r>
          </w:p>
        </w:tc>
        <w:tc>
          <w:tcPr>
            <w:tcW w:w="2326" w:type="dxa"/>
            <w:tcBorders/>
            <w:vAlign w:val="center"/>
          </w:tcPr>
          <w:p>
            <w:pPr>
              <w:pStyle w:val="TableContents"/>
              <w:bidi w:val="0"/>
              <w:spacing w:before="0" w:after="283"/>
              <w:jc w:val="left"/>
              <w:rPr/>
            </w:pPr>
            <w:r>
              <w:rPr/>
              <w:t xml:space="preserve">Korsikalainen: Korsika </w:t>
            </w:r>
          </w:p>
        </w:tc>
        <w:tc>
          <w:tcPr>
            <w:tcW w:w="1516" w:type="dxa"/>
            <w:tcBorders/>
            <w:vAlign w:val="center"/>
          </w:tcPr>
          <w:p>
            <w:pPr>
              <w:pStyle w:val="TableContents"/>
              <w:bidi w:val="0"/>
              <w:spacing w:before="0" w:after="283"/>
              <w:jc w:val="left"/>
              <w:rPr/>
            </w:pPr>
            <w:r>
              <w:rPr/>
              <w:t xml:space="preserve">Ajaccio </w:t>
            </w:r>
          </w:p>
        </w:tc>
        <w:tc>
          <w:tcPr>
            <w:tcW w:w="841" w:type="dxa"/>
            <w:tcBorders/>
            <w:vAlign w:val="center"/>
          </w:tcPr>
          <w:p>
            <w:pPr>
              <w:pStyle w:val="TableContents"/>
              <w:bidi w:val="0"/>
              <w:spacing w:before="0" w:after="283"/>
              <w:jc w:val="left"/>
              <w:rPr/>
            </w:pPr>
            <w:r>
              <w:rPr/>
              <w:t xml:space="preserve">94 </w:t>
            </w:r>
          </w:p>
        </w:tc>
        <w:tc>
          <w:tcPr>
            <w:tcW w:w="2251" w:type="dxa"/>
            <w:tcBorders/>
            <w:vAlign w:val="center"/>
          </w:tcPr>
          <w:p>
            <w:pPr>
              <w:pStyle w:val="TableContents"/>
              <w:bidi w:val="0"/>
              <w:spacing w:before="0" w:after="283"/>
              <w:jc w:val="left"/>
              <w:rPr/>
            </w:pPr>
            <w:r>
              <w:rPr/>
              <w:t xml:space="preserve">Alue koostuu kokonaan Korsikan saaresta, joka on Ranskan aluekokonaisuus. </w:t>
            </w:r>
          </w:p>
        </w:tc>
        <w:tc>
          <w:tcPr>
            <w:tcW w:w="1696" w:type="dxa"/>
            <w:tcBorders/>
            <w:vAlign w:val="center"/>
          </w:tcPr>
          <w:p>
            <w:pPr>
              <w:pStyle w:val="TableContents"/>
              <w:bidi w:val="0"/>
              <w:spacing w:before="0" w:after="283"/>
              <w:jc w:val="left"/>
              <w:rPr/>
            </w:pPr>
            <w:r>
              <w:rPr/>
              <w:t xml:space="preserve">Jean-Guy Talamoni (CL), Gilles Simeoni (Inseme per a Corsica) Seuraavilla viidellä merentakaisella departementilla on myös merentakaisen alueen erityisasema. </w:t>
            </w:r>
          </w:p>
        </w:tc>
      </w:tr>
      <w:tr>
        <w:trPr/>
        <w:tc>
          <w:tcPr>
            <w:tcW w:w="2731" w:type="dxa"/>
            <w:tcBorders/>
            <w:vAlign w:val="center"/>
          </w:tcPr>
          <w:p>
            <w:pPr>
              <w:pStyle w:val="TableContents"/>
              <w:bidi w:val="0"/>
              <w:spacing w:before="0" w:after="283"/>
              <w:jc w:val="left"/>
              <w:rPr/>
            </w:pPr>
            <w:r>
              <w:rPr/>
              <w:t xml:space="preserve">Ranskan Guayana </w:t>
            </w:r>
          </w:p>
        </w:tc>
        <w:tc>
          <w:tcPr>
            <w:tcW w:w="2716" w:type="dxa"/>
            <w:tcBorders/>
            <w:vAlign w:val="center"/>
          </w:tcPr>
          <w:p>
            <w:pPr>
              <w:pStyle w:val="TableContents"/>
              <w:bidi w:val="0"/>
              <w:spacing w:before="0" w:after="283"/>
              <w:jc w:val="left"/>
              <w:rPr/>
            </w:pPr>
            <w:r>
              <w:rPr/>
              <w:t xml:space="preserve">Guyane </w:t>
            </w:r>
          </w:p>
        </w:tc>
        <w:tc>
          <w:tcPr>
            <w:tcW w:w="232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Cayenne </w:t>
            </w:r>
          </w:p>
        </w:tc>
        <w:tc>
          <w:tcPr>
            <w:tcW w:w="841" w:type="dxa"/>
            <w:tcBorders/>
            <w:vAlign w:val="center"/>
          </w:tcPr>
          <w:p>
            <w:pPr>
              <w:pStyle w:val="TableContents"/>
              <w:bidi w:val="0"/>
              <w:spacing w:before="0" w:after="283"/>
              <w:jc w:val="left"/>
              <w:rPr/>
            </w:pPr>
            <w:r>
              <w:rPr/>
              <w:t xml:space="preserve">03 </w:t>
            </w:r>
          </w:p>
        </w:tc>
        <w:tc>
          <w:tcPr>
            <w:tcW w:w="2251" w:type="dxa"/>
            <w:tcBorders/>
            <w:vAlign w:val="center"/>
          </w:tcPr>
          <w:p>
            <w:pPr>
              <w:pStyle w:val="TableContents"/>
              <w:bidi w:val="0"/>
              <w:spacing w:before="0" w:after="283"/>
              <w:jc w:val="left"/>
              <w:rPr/>
            </w:pPr>
            <w:r>
              <w:rPr/>
              <w:t xml:space="preserve">Merentakainen alue </w:t>
            </w:r>
          </w:p>
        </w:tc>
        <w:tc>
          <w:tcPr>
            <w:tcW w:w="1696" w:type="dxa"/>
            <w:tcBorders/>
            <w:vAlign w:val="center"/>
          </w:tcPr>
          <w:p>
            <w:pPr>
              <w:pStyle w:val="TableContents"/>
              <w:bidi w:val="0"/>
              <w:spacing w:before="0" w:after="283"/>
              <w:jc w:val="left"/>
              <w:rPr/>
            </w:pPr>
            <w:r>
              <w:rPr/>
              <w:t xml:space="preserve">Rodolphe Alexandre (PSG) </w:t>
            </w:r>
          </w:p>
        </w:tc>
      </w:tr>
      <w:tr>
        <w:trPr/>
        <w:tc>
          <w:tcPr>
            <w:tcW w:w="2731" w:type="dxa"/>
            <w:tcBorders/>
            <w:vAlign w:val="center"/>
          </w:tcPr>
          <w:p>
            <w:pPr>
              <w:pStyle w:val="TableContents"/>
              <w:bidi w:val="0"/>
              <w:spacing w:before="0" w:after="283"/>
              <w:jc w:val="left"/>
              <w:rPr/>
            </w:pPr>
            <w:r>
              <w:rPr/>
              <w:t xml:space="preserve">Guadeloupe </w:t>
            </w:r>
          </w:p>
        </w:tc>
        <w:tc>
          <w:tcPr>
            <w:tcW w:w="2716" w:type="dxa"/>
            <w:tcBorders/>
            <w:vAlign w:val="center"/>
          </w:tcPr>
          <w:p>
            <w:pPr>
              <w:pStyle w:val="TableContents"/>
              <w:bidi w:val="0"/>
              <w:spacing w:before="0" w:after="283"/>
              <w:jc w:val="left"/>
              <w:rPr/>
            </w:pPr>
            <w:r>
              <w:rPr/>
              <w:t xml:space="preserve">Guadeloupe </w:t>
            </w:r>
          </w:p>
        </w:tc>
        <w:tc>
          <w:tcPr>
            <w:tcW w:w="2326" w:type="dxa"/>
            <w:tcBorders/>
            <w:vAlign w:val="center"/>
          </w:tcPr>
          <w:p>
            <w:pPr>
              <w:pStyle w:val="TableContents"/>
              <w:bidi w:val="0"/>
              <w:spacing w:before="0" w:after="283"/>
              <w:jc w:val="left"/>
              <w:rPr/>
            </w:pPr>
            <w:r>
              <w:rPr/>
              <w:t xml:space="preserve">Antillien kreoli: Gwadloup </w:t>
            </w:r>
          </w:p>
        </w:tc>
        <w:tc>
          <w:tcPr>
            <w:tcW w:w="1516" w:type="dxa"/>
            <w:tcBorders/>
            <w:vAlign w:val="center"/>
          </w:tcPr>
          <w:p>
            <w:pPr>
              <w:pStyle w:val="TableContents"/>
              <w:bidi w:val="0"/>
              <w:spacing w:before="0" w:after="283"/>
              <w:jc w:val="left"/>
              <w:rPr/>
            </w:pPr>
            <w:r>
              <w:rPr/>
              <w:t xml:space="preserve">Basse-Terre </w:t>
            </w:r>
          </w:p>
        </w:tc>
        <w:tc>
          <w:tcPr>
            <w:tcW w:w="841" w:type="dxa"/>
            <w:tcBorders/>
            <w:vAlign w:val="center"/>
          </w:tcPr>
          <w:p>
            <w:pPr>
              <w:pStyle w:val="TableContents"/>
              <w:bidi w:val="0"/>
              <w:spacing w:before="0" w:after="283"/>
              <w:jc w:val="left"/>
              <w:rPr/>
            </w:pPr>
            <w:r>
              <w:rPr/>
              <w:t xml:space="preserve">01 </w:t>
            </w:r>
          </w:p>
        </w:tc>
        <w:tc>
          <w:tcPr>
            <w:tcW w:w="2251" w:type="dxa"/>
            <w:tcBorders/>
            <w:vAlign w:val="center"/>
          </w:tcPr>
          <w:p>
            <w:pPr>
              <w:pStyle w:val="TableContents"/>
              <w:bidi w:val="0"/>
              <w:spacing w:before="0" w:after="283"/>
              <w:jc w:val="left"/>
              <w:rPr/>
            </w:pPr>
            <w:r>
              <w:rPr/>
              <w:t xml:space="preserve">Merentakainen alue </w:t>
            </w:r>
          </w:p>
        </w:tc>
        <w:tc>
          <w:tcPr>
            <w:tcW w:w="1696" w:type="dxa"/>
            <w:tcBorders/>
            <w:vAlign w:val="center"/>
          </w:tcPr>
          <w:p>
            <w:pPr>
              <w:pStyle w:val="TableContents"/>
              <w:bidi w:val="0"/>
              <w:spacing w:before="0" w:after="283"/>
              <w:jc w:val="left"/>
              <w:rPr/>
            </w:pPr>
            <w:r>
              <w:rPr/>
              <w:t xml:space="preserve">Ary Chalus (GUSR) </w:t>
            </w:r>
          </w:p>
        </w:tc>
      </w:tr>
      <w:tr>
        <w:trPr/>
        <w:tc>
          <w:tcPr>
            <w:tcW w:w="2731" w:type="dxa"/>
            <w:tcBorders/>
            <w:vAlign w:val="center"/>
          </w:tcPr>
          <w:p>
            <w:pPr>
              <w:pStyle w:val="TableContents"/>
              <w:bidi w:val="0"/>
              <w:spacing w:before="0" w:after="283"/>
              <w:jc w:val="left"/>
              <w:rPr/>
            </w:pPr>
            <w:r>
              <w:rPr/>
              <w:t xml:space="preserve">Martinique </w:t>
            </w:r>
          </w:p>
        </w:tc>
        <w:tc>
          <w:tcPr>
            <w:tcW w:w="2716" w:type="dxa"/>
            <w:tcBorders/>
            <w:vAlign w:val="center"/>
          </w:tcPr>
          <w:p>
            <w:pPr>
              <w:pStyle w:val="TableContents"/>
              <w:bidi w:val="0"/>
              <w:spacing w:before="0" w:after="283"/>
              <w:jc w:val="left"/>
              <w:rPr/>
            </w:pPr>
            <w:r>
              <w:rPr/>
              <w:t xml:space="preserve">Martinique </w:t>
            </w:r>
          </w:p>
        </w:tc>
        <w:tc>
          <w:tcPr>
            <w:tcW w:w="2326" w:type="dxa"/>
            <w:tcBorders/>
            <w:vAlign w:val="center"/>
          </w:tcPr>
          <w:p>
            <w:pPr>
              <w:pStyle w:val="TableContents"/>
              <w:bidi w:val="0"/>
              <w:spacing w:before="0" w:after="283"/>
              <w:jc w:val="left"/>
              <w:rPr/>
            </w:pPr>
            <w:r>
              <w:rPr/>
              <w:t xml:space="preserve">Antillien kreoli: Matinik </w:t>
            </w:r>
          </w:p>
        </w:tc>
        <w:tc>
          <w:tcPr>
            <w:tcW w:w="1516" w:type="dxa"/>
            <w:tcBorders/>
            <w:vAlign w:val="center"/>
          </w:tcPr>
          <w:p>
            <w:pPr>
              <w:pStyle w:val="TableContents"/>
              <w:bidi w:val="0"/>
              <w:spacing w:before="0" w:after="283"/>
              <w:jc w:val="left"/>
              <w:rPr/>
            </w:pPr>
            <w:r>
              <w:rPr/>
              <w:t xml:space="preserve">Fort-de-France </w:t>
            </w:r>
          </w:p>
        </w:tc>
        <w:tc>
          <w:tcPr>
            <w:tcW w:w="841" w:type="dxa"/>
            <w:tcBorders/>
            <w:vAlign w:val="center"/>
          </w:tcPr>
          <w:p>
            <w:pPr>
              <w:pStyle w:val="TableContents"/>
              <w:bidi w:val="0"/>
              <w:spacing w:before="0" w:after="283"/>
              <w:jc w:val="left"/>
              <w:rPr/>
            </w:pPr>
            <w:r>
              <w:rPr/>
              <w:t xml:space="preserve">02 </w:t>
            </w:r>
          </w:p>
        </w:tc>
        <w:tc>
          <w:tcPr>
            <w:tcW w:w="2251" w:type="dxa"/>
            <w:tcBorders/>
            <w:vAlign w:val="center"/>
          </w:tcPr>
          <w:p>
            <w:pPr>
              <w:pStyle w:val="TableContents"/>
              <w:bidi w:val="0"/>
              <w:spacing w:before="0" w:after="283"/>
              <w:jc w:val="left"/>
              <w:rPr/>
            </w:pPr>
            <w:r>
              <w:rPr/>
              <w:t xml:space="preserve">Merentakainen alue </w:t>
            </w:r>
          </w:p>
        </w:tc>
        <w:tc>
          <w:tcPr>
            <w:tcW w:w="1696" w:type="dxa"/>
            <w:tcBorders/>
            <w:vAlign w:val="center"/>
          </w:tcPr>
          <w:p>
            <w:pPr>
              <w:pStyle w:val="TableContents"/>
              <w:bidi w:val="0"/>
              <w:spacing w:before="0" w:after="283"/>
              <w:jc w:val="left"/>
              <w:rPr/>
            </w:pPr>
            <w:r>
              <w:rPr/>
              <w:t xml:space="preserve">Claude Lise (RDM), Alfred Marie-Jeanne (MIM). </w:t>
            </w:r>
          </w:p>
        </w:tc>
      </w:tr>
      <w:tr>
        <w:trPr/>
        <w:tc>
          <w:tcPr>
            <w:tcW w:w="2731" w:type="dxa"/>
            <w:tcBorders/>
            <w:vAlign w:val="center"/>
          </w:tcPr>
          <w:p>
            <w:pPr>
              <w:pStyle w:val="TableContents"/>
              <w:bidi w:val="0"/>
              <w:spacing w:before="0" w:after="283"/>
              <w:jc w:val="left"/>
              <w:rPr/>
            </w:pPr>
            <w:r>
              <w:rPr/>
              <w:t xml:space="preserve">Mayotte </w:t>
            </w:r>
          </w:p>
        </w:tc>
        <w:tc>
          <w:tcPr>
            <w:tcW w:w="2716" w:type="dxa"/>
            <w:tcBorders/>
            <w:vAlign w:val="center"/>
          </w:tcPr>
          <w:p>
            <w:pPr>
              <w:pStyle w:val="TableContents"/>
              <w:bidi w:val="0"/>
              <w:spacing w:before="0" w:after="283"/>
              <w:jc w:val="left"/>
              <w:rPr/>
            </w:pPr>
            <w:r>
              <w:rPr/>
              <w:t xml:space="preserve">Mayotte </w:t>
            </w:r>
          </w:p>
        </w:tc>
        <w:tc>
          <w:tcPr>
            <w:tcW w:w="2326" w:type="dxa"/>
            <w:tcBorders/>
            <w:vAlign w:val="center"/>
          </w:tcPr>
          <w:p>
            <w:pPr>
              <w:pStyle w:val="TableContents"/>
              <w:bidi w:val="0"/>
              <w:spacing w:before="0" w:after="283"/>
              <w:jc w:val="left"/>
              <w:rPr/>
            </w:pPr>
            <w:r>
              <w:rPr/>
              <w:t xml:space="preserve">Shimaore: Maore Malagasy: Mahori </w:t>
            </w:r>
          </w:p>
        </w:tc>
        <w:tc>
          <w:tcPr>
            <w:tcW w:w="1516" w:type="dxa"/>
            <w:tcBorders/>
            <w:vAlign w:val="center"/>
          </w:tcPr>
          <w:p>
            <w:pPr>
              <w:pStyle w:val="TableContents"/>
              <w:bidi w:val="0"/>
              <w:spacing w:before="0" w:after="283"/>
              <w:jc w:val="left"/>
              <w:rPr/>
            </w:pPr>
            <w:r>
              <w:rPr/>
              <w:t xml:space="preserve">Mamoudzou </w:t>
            </w:r>
          </w:p>
        </w:tc>
        <w:tc>
          <w:tcPr>
            <w:tcW w:w="841" w:type="dxa"/>
            <w:tcBorders/>
            <w:vAlign w:val="center"/>
          </w:tcPr>
          <w:p>
            <w:pPr>
              <w:pStyle w:val="TableContents"/>
              <w:bidi w:val="0"/>
              <w:spacing w:before="0" w:after="283"/>
              <w:jc w:val="left"/>
              <w:rPr/>
            </w:pPr>
            <w:r>
              <w:rPr/>
              <w:t xml:space="preserve">06 </w:t>
            </w:r>
          </w:p>
        </w:tc>
        <w:tc>
          <w:tcPr>
            <w:tcW w:w="2251" w:type="dxa"/>
            <w:tcBorders/>
            <w:vAlign w:val="center"/>
          </w:tcPr>
          <w:p>
            <w:pPr>
              <w:pStyle w:val="TableContents"/>
              <w:bidi w:val="0"/>
              <w:spacing w:before="0" w:after="283"/>
              <w:jc w:val="left"/>
              <w:rPr/>
            </w:pPr>
            <w:r>
              <w:rPr/>
              <w:t xml:space="preserve">Merentakainen alue </w:t>
            </w:r>
          </w:p>
        </w:tc>
        <w:tc>
          <w:tcPr>
            <w:tcW w:w="1696" w:type="dxa"/>
            <w:tcBorders/>
            <w:vAlign w:val="center"/>
          </w:tcPr>
          <w:p>
            <w:pPr>
              <w:pStyle w:val="TableContents"/>
              <w:bidi w:val="0"/>
              <w:spacing w:before="0" w:after="283"/>
              <w:jc w:val="left"/>
              <w:rPr/>
            </w:pPr>
            <w:r>
              <w:rPr/>
              <w:t xml:space="preserve">Soibahadine Ibrahim Ramadani (LR) </w:t>
            </w:r>
          </w:p>
        </w:tc>
      </w:tr>
      <w:tr>
        <w:trPr/>
        <w:tc>
          <w:tcPr>
            <w:tcW w:w="2731" w:type="dxa"/>
            <w:tcBorders/>
            <w:vAlign w:val="center"/>
          </w:tcPr>
          <w:p>
            <w:pPr>
              <w:pStyle w:val="TableContents"/>
              <w:bidi w:val="0"/>
              <w:spacing w:before="0" w:after="283"/>
              <w:jc w:val="left"/>
              <w:rPr/>
            </w:pPr>
            <w:r>
              <w:rPr/>
              <w:t xml:space="preserve">Réunion </w:t>
            </w:r>
          </w:p>
        </w:tc>
        <w:tc>
          <w:tcPr>
            <w:tcW w:w="2716" w:type="dxa"/>
            <w:tcBorders/>
            <w:vAlign w:val="center"/>
          </w:tcPr>
          <w:p>
            <w:pPr>
              <w:pStyle w:val="TableContents"/>
              <w:bidi w:val="0"/>
              <w:spacing w:before="0" w:after="283"/>
              <w:jc w:val="left"/>
              <w:rPr/>
            </w:pPr>
            <w:r>
              <w:rPr/>
              <w:t xml:space="preserve">La Réunion </w:t>
            </w:r>
          </w:p>
        </w:tc>
        <w:tc>
          <w:tcPr>
            <w:tcW w:w="2326" w:type="dxa"/>
            <w:tcBorders/>
            <w:vAlign w:val="center"/>
          </w:tcPr>
          <w:p>
            <w:pPr>
              <w:pStyle w:val="TableContents"/>
              <w:bidi w:val="0"/>
              <w:spacing w:before="0" w:after="283"/>
              <w:jc w:val="left"/>
              <w:rPr/>
            </w:pPr>
            <w:r>
              <w:rPr/>
              <w:t xml:space="preserve">Reunion Creole: La Rényon </w:t>
            </w:r>
          </w:p>
        </w:tc>
        <w:tc>
          <w:tcPr>
            <w:tcW w:w="1516" w:type="dxa"/>
            <w:tcBorders/>
            <w:vAlign w:val="center"/>
          </w:tcPr>
          <w:p>
            <w:pPr>
              <w:pStyle w:val="TableContents"/>
              <w:bidi w:val="0"/>
              <w:spacing w:before="0" w:after="283"/>
              <w:jc w:val="left"/>
              <w:rPr/>
            </w:pPr>
            <w:r>
              <w:rPr/>
              <w:t xml:space="preserve">Saint-Denis </w:t>
            </w:r>
          </w:p>
        </w:tc>
        <w:tc>
          <w:tcPr>
            <w:tcW w:w="841" w:type="dxa"/>
            <w:tcBorders/>
            <w:vAlign w:val="center"/>
          </w:tcPr>
          <w:p>
            <w:pPr>
              <w:pStyle w:val="TableContents"/>
              <w:bidi w:val="0"/>
              <w:spacing w:before="0" w:after="283"/>
              <w:jc w:val="left"/>
              <w:rPr/>
            </w:pPr>
            <w:r>
              <w:rPr/>
              <w:t xml:space="preserve">04 </w:t>
            </w:r>
          </w:p>
        </w:tc>
        <w:tc>
          <w:tcPr>
            <w:tcW w:w="2251" w:type="dxa"/>
            <w:tcBorders/>
            <w:vAlign w:val="center"/>
          </w:tcPr>
          <w:p>
            <w:pPr>
              <w:pStyle w:val="TableContents"/>
              <w:bidi w:val="0"/>
              <w:spacing w:before="0" w:after="283"/>
              <w:jc w:val="left"/>
              <w:rPr/>
            </w:pPr>
            <w:r>
              <w:rPr/>
              <w:t xml:space="preserve">Merentakainen alue </w:t>
            </w:r>
          </w:p>
        </w:tc>
        <w:tc>
          <w:tcPr>
            <w:tcW w:w="1696" w:type="dxa"/>
            <w:tcBorders/>
            <w:vAlign w:val="center"/>
          </w:tcPr>
          <w:p>
            <w:pPr>
              <w:pStyle w:val="TableContents"/>
              <w:bidi w:val="0"/>
              <w:spacing w:before="0" w:after="283"/>
              <w:jc w:val="left"/>
              <w:rPr/>
            </w:pPr>
            <w:r>
              <w:rPr/>
              <w:t xml:space="preserve">Didier Robert (LR)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Ranskan eteläisen alueen nimi</w:t>
      </w:r>
    </w:p>
    <w:p>
      <w:pPr>
        <w:pStyle w:val="TextBody"/>
        <w:bidi w:val="0"/>
        <w:jc w:val="left"/>
        <w:rPr>
          <w:b/>
          <w:u w:val="single"/>
          <w:shd w:val="clear" w:fill="FFFF00"/>
        </w:rPr>
      </w:pPr>
      <w:r>
        <w:rPr>
          <w:b/>
          <w:u w:val="single"/>
          <w:shd w:val="clear" w:fill="FFFF00"/>
        </w:rPr>
        <w:t xml:space="preserve">Asiakirjan numero 47881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Karam </w:t>
      </w:r>
      <w:r>
        <w:rPr/>
        <w:t xml:space="preserve">on voiman, nuoruuden ja nuorekkuuden jumalan Karam-Devdan (Karam-herra/jumala) palvonta. Karam-festivaali on maatalousjuhla, jota juhlivat erilaiset kansanryhmät, kuten Ho, Munda, Oraon, Kharia, Khortha, Korba, Santhal, Nagpuri ja Kurmali. Festivaali järjestetään täysikuun (Purnima) 11. päivänä hindulaisessa Bhado-kuukaudessa (Bhadra), joka ajoittuu elokuun ja syyskuun välille. Nuorten kyläläisten ryhmät menevät viidakkoon keräämään puuta, hedelmiä ja kukkia. Niitä tarvitaan Karam-jumalan pujan (palvonnan) aikana. Tänä aikana ihmiset laulavat ja tanssivat yhdessä ryhmissä. Koko laakso tanssii rummun tahtiin ``Vaiheiden 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juhla on voiman, nuoruuden ja nuoruuden jumalan palvonta...</w:t>
      </w:r>
    </w:p>
    <w:p>
      <w:pPr>
        <w:pStyle w:val="TextBody"/>
        <w:bidi w:val="0"/>
        <w:jc w:val="left"/>
        <w:rPr>
          <w:b/>
          <w:u w:val="single"/>
          <w:shd w:val="clear" w:fill="FFFF00"/>
        </w:rPr>
      </w:pPr>
      <w:r>
        <w:rPr>
          <w:b/>
          <w:u w:val="single"/>
          <w:shd w:val="clear" w:fill="FFFF00"/>
        </w:rPr>
        <w:t xml:space="preserve">Asiakirjan numero 47882</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Glomerulosan ja reticulariksen välissä sijaitseva zona fasciculata vastaa </w:t>
      </w:r>
      <w:r>
        <w:rPr>
          <w:color w:val="A9A9A9"/>
        </w:rPr>
        <w:t xml:space="preserve">glukokortikoidien</w:t>
      </w:r>
      <w:r>
        <w:rPr/>
        <w:t xml:space="preserve">, kuten 11-deoksikortikosteronin, kortikosteronin ja </w:t>
      </w:r>
      <w:r>
        <w:rPr>
          <w:color w:val="DCDCDC"/>
        </w:rPr>
        <w:t xml:space="preserve">kortisolin, </w:t>
      </w:r>
      <w:r>
        <w:rPr/>
        <w:t xml:space="preserve">tuottamisesta </w:t>
      </w:r>
      <w:r>
        <w:rPr/>
        <w:t xml:space="preserve">ihmisillä. Kortisoli on tärkein glukokortikoidi normaalioloissa, ja sen vaikutuksiin kuuluu rasvojen, proteiinien ja hiilihydraattien mobilisointi, mutta se ei lisäänny nälkiintymisolosuhteissa. Lisäksi kortisoli tehostaa muiden hormonien, kuten glukagonin ja katekoliamiinien, toimintaa. Zona fasciculata erittää kortisolia perustasolla, mutta se voi myös tuottaa hormonipurkauksia vastauksena aivolisäkkeen etuosasta peräisin olevaan adrenokortikotrooppiseen hormoniin (ACTH).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lisämunuaiskuoren keskikerros erittää -</w:t>
      </w:r>
    </w:p>
    <w:p>
      <w:pPr>
        <w:pStyle w:val="TextBody"/>
        <w:bidi w:val="0"/>
        <w:jc w:val="left"/>
        <w:rPr>
          <w:b/>
          <w:u w:val="single"/>
          <w:shd w:val="clear" w:fill="FFFF00"/>
        </w:rPr>
      </w:pPr>
      <w:r>
        <w:rPr>
          <w:b/>
          <w:u w:val="single"/>
          <w:shd w:val="clear" w:fill="FFFF00"/>
        </w:rPr>
        <w:t xml:space="preserve">Asiakirjan numero 47883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kirjan pääteema on </w:t>
      </w:r>
      <w:r>
        <w:rPr>
          <w:color w:val="A9A9A9"/>
        </w:rPr>
        <w:t xml:space="preserve">kamppailujen voittaminen</w:t>
      </w:r>
      <w:r>
        <w:rPr/>
        <w:t xml:space="preserve">. Farah joutuu jatkuvasti kohtaamaan vaikeuksia, mutta osoittaa jatkuvasti olevansa vahva voittamalla 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taivaan toisella puolella -teeman aihe?</w:t>
      </w:r>
    </w:p>
    <w:p>
      <w:pPr>
        <w:pStyle w:val="TextBody"/>
        <w:bidi w:val="0"/>
        <w:jc w:val="left"/>
        <w:rPr>
          <w:b/>
          <w:u w:val="single"/>
          <w:shd w:val="clear" w:fill="FFFF00"/>
        </w:rPr>
      </w:pPr>
      <w:r>
        <w:rPr>
          <w:b/>
          <w:u w:val="single"/>
          <w:shd w:val="clear" w:fill="FFFF00"/>
        </w:rPr>
        <w:t xml:space="preserve">Asiakirjan numero 47884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Wanna Give You) Devotion'' on </w:t>
      </w:r>
      <w:r>
        <w:rPr>
          <w:color w:val="A9A9A9"/>
        </w:rPr>
        <w:t xml:space="preserve">brittiläisen tanssiyhtye Nomadin</w:t>
      </w:r>
      <w:r>
        <w:rPr/>
        <w:t xml:space="preserve"> house/rave-aiheinen klubikappale</w:t>
      </w:r>
      <w:r>
        <w:rPr/>
        <w:t xml:space="preserve">. Kappale oli Britannian top ten -hitti vuonna 1991, jossa se ylsi sijalle 2, ja Billboard Hot Dance Club Play -listan listaykkönen Yhdysvalloissa, jossa se nousi listan kärkeen kesäkuussa 1991 ja pysyi siellä viikon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haluan antaa sinulle hartauden</w:t>
      </w:r>
    </w:p>
    <w:p>
      <w:pPr>
        <w:pStyle w:val="TextBody"/>
        <w:bidi w:val="0"/>
        <w:jc w:val="left"/>
        <w:rPr>
          <w:b/>
          <w:u w:val="single"/>
          <w:shd w:val="clear" w:fill="FFFF00"/>
        </w:rPr>
      </w:pPr>
      <w:r>
        <w:rPr>
          <w:b/>
          <w:u w:val="single"/>
          <w:shd w:val="clear" w:fill="FFFF00"/>
        </w:rPr>
        <w:t xml:space="preserve">Asiakirjan numero 47885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Melatoniini, joka tunnetaan myös nimellä N-asetyyli-5-metoksitryptamiini, on hormoni, jota eläinten </w:t>
      </w:r>
      <w:r>
        <w:rPr>
          <w:color w:val="A9A9A9"/>
        </w:rPr>
        <w:t xml:space="preserve">käpyrauhanen </w:t>
      </w:r>
      <w:r>
        <w:rPr/>
        <w:t xml:space="preserve">tuottaa </w:t>
      </w:r>
      <w:r>
        <w:rPr/>
        <w:t xml:space="preserve">ja joka säätelee unta ja valveillaoloa. Melatoniinia tuotetaan myös kasveissa, joissa se toimii ensimmäisenä puolustuslinjana hapetusstressiä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Aivojen osaa, joka säätelee melatoniinihormonin tuotantoa, kutsutaan nimellä</w:t>
      </w:r>
    </w:p>
    <w:p>
      <w:pPr>
        <w:pStyle w:val="TextBody"/>
        <w:bidi w:val="0"/>
        <w:jc w:val="left"/>
        <w:rPr>
          <w:b/>
          <w:u w:val="single"/>
          <w:shd w:val="clear" w:fill="FFFF00"/>
        </w:rPr>
      </w:pPr>
      <w:r>
        <w:rPr>
          <w:b/>
          <w:u w:val="single"/>
          <w:shd w:val="clear" w:fill="FFFF00"/>
        </w:rPr>
        <w:t xml:space="preserve">Asiakirjan numero 47886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``Heartache on the Dance Floor'' on yhdysvaltalaisen kantriartistin Jon Pardin levyttämä kappale. Se julkaistiin radiolle 1. toukokuuta 2017 kolmantena singlenä hänen toiselta studioalbumiltaan California Sunrise. Kappaleen ovat kirjoittaneet </w:t>
      </w:r>
      <w:r>
        <w:rPr>
          <w:color w:val="A9A9A9"/>
        </w:rPr>
        <w:t xml:space="preserve">Pardi</w:t>
      </w:r>
      <w:r>
        <w:rPr/>
        <w:t xml:space="preserve">, </w:t>
      </w:r>
      <w:r>
        <w:rPr>
          <w:color w:val="DCDCDC"/>
        </w:rPr>
        <w:t xml:space="preserve">Bart Butler </w:t>
      </w:r>
      <w:r>
        <w:rPr/>
        <w:t xml:space="preserve">ja </w:t>
      </w:r>
      <w:r>
        <w:rPr>
          <w:color w:val="2F4F4F"/>
        </w:rPr>
        <w:t xml:space="preserve">Brice Long</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"Heartache on the dance floor".</w:t>
      </w:r>
    </w:p>
    <w:p>
      <w:pPr>
        <w:pStyle w:val="TextBody"/>
        <w:bidi w:val="0"/>
        <w:jc w:val="left"/>
        <w:rPr>
          <w:b/>
          <w:u w:val="single"/>
          <w:shd w:val="clear" w:fill="FFFF00"/>
        </w:rPr>
      </w:pPr>
      <w:r>
        <w:rPr>
          <w:b/>
          <w:u w:val="single"/>
          <w:shd w:val="clear" w:fill="FFFF00"/>
        </w:rPr>
        <w:t xml:space="preserve">Asiakirjan numero 47887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Pakistanilainen taloustieteilijä Mahbub ul Haq ja intialainen Nobel-palkittu Amartya Sen </w:t>
      </w:r>
      <w:r>
        <w:rPr/>
        <w:t xml:space="preserve">käynnistivät raportin ensimmäisen kerran </w:t>
      </w:r>
      <w:r>
        <w:rPr>
          <w:color w:val="A9A9A9"/>
        </w:rPr>
        <w:t xml:space="preserve">vuonna 1990</w:t>
      </w:r>
      <w:r>
        <w:rPr/>
        <w:t xml:space="preserve">, ja sen tavoitteena oli asettaa ihmiset kehitysprosessin keskipisteeseen taloudellisessa keskustelussa, politiikassa ja edunvalvonnassa. Kehitykselle oli ominaista valintojen ja vapauksien tarjoaminen, mikä johti laaja-alaisiin tuloksiin.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inhimillisen kehityksen raportti julkaistiin?</w:t>
      </w:r>
    </w:p>
    <w:p>
      <w:pPr>
        <w:pStyle w:val="TextBody"/>
        <w:bidi w:val="0"/>
        <w:jc w:val="left"/>
        <w:rPr>
          <w:b/>
          <w:u w:val="single"/>
          <w:shd w:val="clear" w:fill="FFFF00"/>
        </w:rPr>
      </w:pPr>
      <w:r>
        <w:rPr>
          <w:b/>
          <w:u w:val="single"/>
          <w:shd w:val="clear" w:fill="FFFF00"/>
        </w:rPr>
        <w:t xml:space="preserve">Asiakirjan numero 47888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Federer on voittanut eniten grand slam -turnaustitteleitä miespelaajista (19). Hän on päässyt eniten finaaleihin (29), välieriin (42) ja puolivälieriin (51). Hän on osallistunut eniten major-turnauksiin (71) ja eniten peräkkäin (65). Hän on voittanut eniten otteluita näissä turnauksissa (</w:t>
      </w:r>
      <w:r>
        <w:rPr>
          <w:color w:val="A9A9A9"/>
        </w:rPr>
        <w:t xml:space="preserve">325)</w:t>
      </w:r>
      <w:r>
        <w:rPr/>
        <w:t xml:space="preserve">. Hän on ainoa mies, joka on päässyt jokaiseen finaaliin vähintään viisi kertaa. Hän on ainoa mies, joka on voittanut kolme turnausta viisi kertaa. Hän on ainoa mies, joka on voittanut kaksi näistä turnauksista viisi kertaa peräkkäin. Hän on yksi kahdeksasta miehestä, joka on voittanut kaikki neljä major-turnausta.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grand slam -ottelua federer on voittanut?</w:t>
      </w:r>
    </w:p>
    <w:p>
      <w:pPr>
        <w:pStyle w:val="TextBody"/>
        <w:bidi w:val="0"/>
        <w:jc w:val="left"/>
        <w:rPr>
          <w:b/>
          <w:u w:val="single"/>
          <w:shd w:val="clear" w:fill="FFFF00"/>
        </w:rPr>
      </w:pPr>
      <w:r>
        <w:rPr>
          <w:b/>
          <w:u w:val="single"/>
          <w:shd w:val="clear" w:fill="FFFF00"/>
        </w:rPr>
        <w:t xml:space="preserve">Asiakirjan numero 47889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Share a Coke on Coca-Colan monikansallinen markkinointikampanja. Se poistaa perinteisen Coca-Cola-logon ja korvaa pullon yhdeltä puolelta ``Coca-Cola'' lauseella ``Jaa kokis'', jota seuraa henkilön nimi. Kampanjassa käytetään listaa, joka sisältää 250 maan suosituinta nimeä (joissakin tapauksissa käytetään myös yleisiä lempinimiä ja titteleitä). Kampanjan tavoitteena on saada ihmiset etsimään pullo, jossa on heidän nimensä, ja jakamaan se sitten ystävilleen. Kampanja alkoi Australiassa vuonna </w:t>
      </w:r>
      <w:r>
        <w:rPr>
          <w:color w:val="A9A9A9"/>
        </w:rPr>
        <w:t xml:space="preserve">2011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kokispulloihin alettiin laittaa nimiä?</w:t>
      </w:r>
    </w:p>
    <w:p>
      <w:pPr>
        <w:pStyle w:val="TextBody"/>
        <w:bidi w:val="0"/>
        <w:jc w:val="left"/>
        <w:rPr>
          <w:b/>
          <w:u w:val="single"/>
          <w:shd w:val="clear" w:fill="FFFF00"/>
        </w:rPr>
      </w:pPr>
      <w:r>
        <w:rPr>
          <w:b/>
          <w:u w:val="single"/>
          <w:shd w:val="clear" w:fill="FFFF00"/>
        </w:rPr>
        <w:t xml:space="preserve">Asiakirjan numero 47890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Title of Nobility Clause on </w:t>
      </w:r>
      <w:r>
        <w:rPr>
          <w:color w:val="A9A9A9"/>
        </w:rPr>
        <w:t xml:space="preserve">Yhdysvaltain perustuslain I artiklan 9 pykälän 8. lausekkeen määräys, joka kieltää liittovaltion hallitusta myöntämästä aatelisarvonimiä ja rajoittaa hallituksen jäseniä vastaanottamasta lahjoja, palkkiota, virkoja tai arvonimiä ulkomaisilta valtioilta ilman Yhdysvaltain kongressin suostumusta</w:t>
      </w:r>
      <w:r>
        <w:rPr/>
        <w:t xml:space="preserve">. Se tunnetaan myös nimellä Emoluments Clause, ja sen tarkoituksena oli suojella Yhdysvaltojen tasavaltaista luonnetta niin sanotuilta "turmelevilta ulkomaisilta vaikutuksilta". Tätä suojaa vahvistaa I artiklan 10 jaksossa oleva vastaava kielto valtion aatelisarvonimityksistä ja yleisemmin IV artiklan 4 jaksossa oleva tasavallan takuulauseke.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perustuslain palkkiolauseke?</w:t>
      </w:r>
    </w:p>
    <w:p>
      <w:pPr>
        <w:pStyle w:val="TextBody"/>
        <w:bidi w:val="0"/>
        <w:jc w:val="left"/>
        <w:rPr>
          <w:b/>
          <w:u w:val="single"/>
          <w:shd w:val="clear" w:fill="FFFF00"/>
        </w:rPr>
      </w:pPr>
      <w:r>
        <w:rPr>
          <w:b/>
          <w:u w:val="single"/>
          <w:shd w:val="clear" w:fill="FFFF00"/>
        </w:rPr>
        <w:t xml:space="preserve">Asiakirjan numero 47891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Willamette-joki Willamette kulkee Portlandin keskustan halki 1980-luvun kuvassa Nimi alkuperä: Clackamasin intiaanikylän nimestä. </w:t>
      </w:r>
    </w:p>
    <w:tbl>
      <w:tblPr>
        <w:tblW w:w="10205" w:type="dxa"/>
        <w:jc w:val="left"/>
        <w:tblInd w:w="0" w:type="dxa"/>
        <w:tblLayout w:type="fixed"/>
        <w:tblCellMar>
          <w:top w:w="28" w:type="dxa"/>
          <w:left w:w="28" w:type="dxa"/>
          <w:bottom w:w="28" w:type="dxa"/>
          <w:right w:w="28" w:type="dxa"/>
        </w:tblCellMar>
      </w:tblPr>
      <w:tblGrid>
        <w:gridCol w:w="1302"/>
        <w:gridCol w:w="8903"/>
      </w:tblGrid>
      <w:tr>
        <w:trPr/>
        <w:tc>
          <w:tcPr>
            <w:tcW w:w="1302" w:type="dxa"/>
            <w:tcBorders/>
            <w:vAlign w:val="center"/>
          </w:tcPr>
          <w:p>
            <w:pPr>
              <w:pStyle w:val="TableHeading"/>
              <w:suppressLineNumbers/>
              <w:bidi w:val="0"/>
              <w:spacing w:before="0" w:after="283"/>
              <w:jc w:val="center"/>
              <w:rPr/>
            </w:pPr>
            <w:r>
              <w:rPr/>
              <w:t xml:space="preserve">Maa </w:t>
            </w:r>
          </w:p>
        </w:tc>
        <w:tc>
          <w:tcPr>
            <w:tcW w:w="8903" w:type="dxa"/>
            <w:tcBorders/>
            <w:vAlign w:val="center"/>
          </w:tcPr>
          <w:p>
            <w:pPr>
              <w:pStyle w:val="TableContents"/>
              <w:bidi w:val="0"/>
              <w:spacing w:before="0" w:after="283"/>
              <w:jc w:val="left"/>
              <w:rPr/>
            </w:pPr>
            <w:r>
              <w:rPr/>
              <w:t xml:space="preserve">Yhdysvallat </w:t>
            </w:r>
          </w:p>
        </w:tc>
      </w:tr>
      <w:tr>
        <w:trPr/>
        <w:tc>
          <w:tcPr>
            <w:tcW w:w="1302" w:type="dxa"/>
            <w:tcBorders/>
            <w:vAlign w:val="center"/>
          </w:tcPr>
          <w:p>
            <w:pPr>
              <w:pStyle w:val="TableHeading"/>
              <w:suppressLineNumbers/>
              <w:bidi w:val="0"/>
              <w:spacing w:before="0" w:after="283"/>
              <w:jc w:val="center"/>
              <w:rPr/>
            </w:pPr>
            <w:r>
              <w:rPr/>
              <w:t xml:space="preserve">Valtio </w:t>
            </w:r>
          </w:p>
        </w:tc>
        <w:tc>
          <w:tcPr>
            <w:tcW w:w="8903" w:type="dxa"/>
            <w:tcBorders/>
            <w:vAlign w:val="center"/>
          </w:tcPr>
          <w:p>
            <w:pPr>
              <w:pStyle w:val="TableContents"/>
              <w:bidi w:val="0"/>
              <w:spacing w:before="0" w:after="283"/>
              <w:jc w:val="left"/>
              <w:rPr/>
            </w:pPr>
            <w:r>
              <w:rPr/>
              <w:t xml:space="preserve">Oregonin sivujoet </w:t>
            </w:r>
          </w:p>
        </w:tc>
      </w:tr>
      <w:tr>
        <w:trPr/>
        <w:tc>
          <w:tcPr>
            <w:tcW w:w="1302" w:type="dxa"/>
            <w:tcBorders/>
            <w:vAlign w:val="center"/>
          </w:tcPr>
          <w:p>
            <w:pPr>
              <w:pStyle w:val="TableContents"/>
              <w:bidi w:val="0"/>
              <w:spacing w:before="0" w:after="283"/>
              <w:jc w:val="left"/>
              <w:rPr/>
            </w:pPr>
            <w:r>
              <w:rPr/>
              <w:t xml:space="preserve">-vasen </w:t>
            </w:r>
          </w:p>
        </w:tc>
        <w:tc>
          <w:tcPr>
            <w:tcW w:w="8903" w:type="dxa"/>
            <w:tcBorders/>
            <w:vAlign w:val="center"/>
          </w:tcPr>
          <w:p>
            <w:pPr>
              <w:pStyle w:val="TableContents"/>
              <w:bidi w:val="0"/>
              <w:spacing w:before="0" w:after="283"/>
              <w:jc w:val="left"/>
              <w:rPr/>
            </w:pPr>
            <w:r>
              <w:rPr/>
              <w:t xml:space="preserve">Coast Fork Willamette River, Long Tom River, Marys River, Luckiamute River, Yamhill River, Tualatin River. </w:t>
            </w:r>
          </w:p>
        </w:tc>
      </w:tr>
      <w:tr>
        <w:trPr/>
        <w:tc>
          <w:tcPr>
            <w:tcW w:w="1302" w:type="dxa"/>
            <w:tcBorders/>
            <w:vAlign w:val="center"/>
          </w:tcPr>
          <w:p>
            <w:pPr>
              <w:pStyle w:val="TableContents"/>
              <w:bidi w:val="0"/>
              <w:spacing w:before="0" w:after="283"/>
              <w:jc w:val="left"/>
              <w:rPr/>
            </w:pPr>
            <w:r>
              <w:rPr/>
              <w:t xml:space="preserve">-oikea </w:t>
            </w:r>
          </w:p>
        </w:tc>
        <w:tc>
          <w:tcPr>
            <w:tcW w:w="8903" w:type="dxa"/>
            <w:tcBorders/>
            <w:vAlign w:val="center"/>
          </w:tcPr>
          <w:p>
            <w:pPr>
              <w:pStyle w:val="TableContents"/>
              <w:bidi w:val="0"/>
              <w:spacing w:before="0" w:after="283"/>
              <w:jc w:val="left"/>
              <w:rPr/>
            </w:pPr>
            <w:r>
              <w:rPr/>
              <w:t xml:space="preserve">Middle Fork Willamette River, McKenzie River, Calapooia River, Santiam River, Molalla River, Clackamas River. </w:t>
            </w:r>
          </w:p>
        </w:tc>
      </w:tr>
      <w:tr>
        <w:trPr/>
        <w:tc>
          <w:tcPr>
            <w:tcW w:w="1302" w:type="dxa"/>
            <w:tcBorders/>
            <w:vAlign w:val="center"/>
          </w:tcPr>
          <w:p>
            <w:pPr>
              <w:pStyle w:val="TableHeading"/>
              <w:suppressLineNumbers/>
              <w:bidi w:val="0"/>
              <w:spacing w:before="0" w:after="283"/>
              <w:jc w:val="center"/>
              <w:rPr/>
            </w:pPr>
            <w:r>
              <w:rPr/>
              <w:t xml:space="preserve">Kaupungit </w:t>
            </w:r>
          </w:p>
        </w:tc>
        <w:tc>
          <w:tcPr>
            <w:tcW w:w="8903" w:type="dxa"/>
            <w:tcBorders/>
            <w:vAlign w:val="center"/>
          </w:tcPr>
          <w:p>
            <w:pPr>
              <w:pStyle w:val="TableContents"/>
              <w:bidi w:val="0"/>
              <w:spacing w:before="0" w:after="283"/>
              <w:jc w:val="left"/>
              <w:rPr/>
            </w:pPr>
            <w:r>
              <w:rPr/>
              <w:t xml:space="preserve">Eugene, OR, Corvallis, OR, Albany, OR, Salem, OR, Newberg, OR, Wilsonville, OR, Portland, OR </w:t>
            </w:r>
          </w:p>
        </w:tc>
      </w:tr>
      <w:tr>
        <w:trPr/>
        <w:tc>
          <w:tcPr>
            <w:tcW w:w="1302" w:type="dxa"/>
            <w:tcBorders/>
            <w:vAlign w:val="center"/>
          </w:tcPr>
          <w:p>
            <w:pPr>
              <w:pStyle w:val="TableHeading"/>
              <w:suppressLineNumbers/>
              <w:bidi w:val="0"/>
              <w:spacing w:before="0" w:after="283"/>
              <w:jc w:val="center"/>
              <w:rPr/>
            </w:pPr>
            <w:r>
              <w:rPr/>
              <w:t xml:space="preserve">Lähde </w:t>
            </w:r>
          </w:p>
        </w:tc>
        <w:tc>
          <w:tcPr>
            <w:tcW w:w="8903" w:type="dxa"/>
            <w:tcBorders/>
            <w:vAlign w:val="center"/>
          </w:tcPr>
          <w:p>
            <w:pPr>
              <w:pStyle w:val="TableContents"/>
              <w:bidi w:val="0"/>
              <w:spacing w:before="0" w:after="283"/>
              <w:jc w:val="left"/>
              <w:rPr/>
            </w:pPr>
            <w:r>
              <w:rPr/>
              <w:t xml:space="preserve">Middle Fork Willamette-joen ja Coast Fork Willamette-joen yhtymäkohta. </w:t>
            </w:r>
          </w:p>
        </w:tc>
      </w:tr>
      <w:tr>
        <w:trPr/>
        <w:tc>
          <w:tcPr>
            <w:tcW w:w="1302" w:type="dxa"/>
            <w:tcBorders/>
            <w:vAlign w:val="center"/>
          </w:tcPr>
          <w:p>
            <w:pPr>
              <w:pStyle w:val="TableContents"/>
              <w:bidi w:val="0"/>
              <w:spacing w:before="0" w:after="283"/>
              <w:jc w:val="left"/>
              <w:rPr/>
            </w:pPr>
            <w:r>
              <w:rPr/>
              <w:t xml:space="preserve">-sijainti </w:t>
            </w:r>
          </w:p>
        </w:tc>
        <w:tc>
          <w:tcPr>
            <w:tcW w:w="8903" w:type="dxa"/>
            <w:tcBorders/>
            <w:vAlign w:val="center"/>
          </w:tcPr>
          <w:p>
            <w:pPr>
              <w:pStyle w:val="TableContents"/>
              <w:bidi w:val="0"/>
              <w:spacing w:before="0" w:after="283"/>
              <w:jc w:val="left"/>
              <w:rPr/>
            </w:pPr>
            <w:r>
              <w:rPr/>
              <w:t xml:space="preserve">lähellä Eugenea, Lane County, Oregon </w:t>
            </w:r>
          </w:p>
        </w:tc>
      </w:tr>
      <w:tr>
        <w:trPr/>
        <w:tc>
          <w:tcPr>
            <w:tcW w:w="1302" w:type="dxa"/>
            <w:tcBorders/>
            <w:vAlign w:val="center"/>
          </w:tcPr>
          <w:p>
            <w:pPr>
              <w:pStyle w:val="TableContents"/>
              <w:bidi w:val="0"/>
              <w:spacing w:before="0" w:after="283"/>
              <w:jc w:val="left"/>
              <w:rPr/>
            </w:pPr>
            <w:r>
              <w:rPr/>
              <w:t xml:space="preserve">-korkeus </w:t>
            </w:r>
          </w:p>
        </w:tc>
        <w:tc>
          <w:tcPr>
            <w:tcW w:w="8903" w:type="dxa"/>
            <w:tcBorders/>
            <w:vAlign w:val="center"/>
          </w:tcPr>
          <w:p>
            <w:pPr>
              <w:pStyle w:val="TableContents"/>
              <w:bidi w:val="0"/>
              <w:spacing w:before="0" w:after="283"/>
              <w:jc w:val="left"/>
              <w:rPr/>
            </w:pPr>
            <w:r>
              <w:rPr/>
              <w:t xml:space="preserve">438 jalkaa (134 m) </w:t>
            </w:r>
          </w:p>
        </w:tc>
      </w:tr>
      <w:tr>
        <w:trPr/>
        <w:tc>
          <w:tcPr>
            <w:tcW w:w="1302" w:type="dxa"/>
            <w:tcBorders/>
            <w:vAlign w:val="center"/>
          </w:tcPr>
          <w:p>
            <w:pPr>
              <w:pStyle w:val="TableContents"/>
              <w:bidi w:val="0"/>
              <w:spacing w:before="0" w:after="283"/>
              <w:jc w:val="left"/>
              <w:rPr/>
            </w:pPr>
            <w:r>
              <w:rPr/>
              <w:t xml:space="preserve">-koordinaatit </w:t>
            </w:r>
          </w:p>
        </w:tc>
        <w:tc>
          <w:tcPr>
            <w:tcW w:w="8903" w:type="dxa"/>
            <w:tcBorders/>
            <w:vAlign w:val="center"/>
          </w:tcPr>
          <w:p>
            <w:pPr>
              <w:pStyle w:val="TableContents"/>
              <w:bidi w:val="0"/>
              <w:spacing w:before="0" w:after="283"/>
              <w:jc w:val="left"/>
              <w:rPr/>
            </w:pPr>
            <w:r>
              <w:rPr/>
              <w:t xml:space="preserve">44 ° 01 ′ 23'' N 123 ° 01 ′ 25'' W </w:t>
            </w:r>
            <w:r>
              <w:rPr/>
              <w:t xml:space="preserve">/ </w:t>
            </w:r>
            <w:r>
              <w:rPr/>
              <w:t xml:space="preserve">44.02306 ° N 123.02361 ° W </w:t>
            </w:r>
            <w:r>
              <w:rPr/>
              <w:t xml:space="preserve">/ 44.02306;-123.02361 </w:t>
            </w:r>
          </w:p>
        </w:tc>
      </w:tr>
      <w:tr>
        <w:trPr/>
        <w:tc>
          <w:tcPr>
            <w:tcW w:w="1302" w:type="dxa"/>
            <w:tcBorders/>
            <w:vAlign w:val="center"/>
          </w:tcPr>
          <w:p>
            <w:pPr>
              <w:pStyle w:val="TableHeading"/>
              <w:suppressLineNumbers/>
              <w:bidi w:val="0"/>
              <w:spacing w:before="0" w:after="283"/>
              <w:jc w:val="center"/>
              <w:rPr/>
            </w:pPr>
            <w:r>
              <w:rPr/>
              <w:t xml:space="preserve">Suu </w:t>
            </w:r>
          </w:p>
        </w:tc>
        <w:tc>
          <w:tcPr>
            <w:tcW w:w="8903" w:type="dxa"/>
            <w:tcBorders/>
            <w:vAlign w:val="center"/>
          </w:tcPr>
          <w:p>
            <w:pPr>
              <w:pStyle w:val="TableContents"/>
              <w:bidi w:val="0"/>
              <w:spacing w:before="0" w:after="283"/>
              <w:jc w:val="left"/>
              <w:rPr/>
            </w:pPr>
            <w:r>
              <w:rPr/>
              <w:t xml:space="preserve">Columbia River </w:t>
            </w:r>
          </w:p>
        </w:tc>
      </w:tr>
      <w:tr>
        <w:trPr/>
        <w:tc>
          <w:tcPr>
            <w:tcW w:w="1302" w:type="dxa"/>
            <w:tcBorders/>
            <w:vAlign w:val="center"/>
          </w:tcPr>
          <w:p>
            <w:pPr>
              <w:pStyle w:val="TableContents"/>
              <w:bidi w:val="0"/>
              <w:spacing w:before="0" w:after="283"/>
              <w:jc w:val="left"/>
              <w:rPr/>
            </w:pPr>
            <w:r>
              <w:rPr/>
              <w:t xml:space="preserve">-sijainti </w:t>
            </w:r>
          </w:p>
        </w:tc>
        <w:tc>
          <w:tcPr>
            <w:tcW w:w="8903" w:type="dxa"/>
            <w:tcBorders/>
            <w:vAlign w:val="center"/>
          </w:tcPr>
          <w:p>
            <w:pPr>
              <w:pStyle w:val="TableContents"/>
              <w:bidi w:val="0"/>
              <w:spacing w:before="0" w:after="283"/>
              <w:jc w:val="left"/>
              <w:rPr/>
            </w:pPr>
            <w:r>
              <w:rPr>
                <w:color w:val="A9A9A9"/>
              </w:rPr>
              <w:t xml:space="preserve">Portland, Multnomahin piirikunta, Oregon </w:t>
            </w:r>
          </w:p>
        </w:tc>
      </w:tr>
      <w:tr>
        <w:trPr/>
        <w:tc>
          <w:tcPr>
            <w:tcW w:w="1302" w:type="dxa"/>
            <w:tcBorders/>
            <w:vAlign w:val="center"/>
          </w:tcPr>
          <w:p>
            <w:pPr>
              <w:pStyle w:val="TableContents"/>
              <w:bidi w:val="0"/>
              <w:spacing w:before="0" w:after="283"/>
              <w:jc w:val="left"/>
              <w:rPr/>
            </w:pPr>
            <w:r>
              <w:rPr/>
              <w:t xml:space="preserve">-korkeus </w:t>
            </w:r>
          </w:p>
        </w:tc>
        <w:tc>
          <w:tcPr>
            <w:tcW w:w="8903" w:type="dxa"/>
            <w:tcBorders/>
            <w:vAlign w:val="center"/>
          </w:tcPr>
          <w:p>
            <w:pPr>
              <w:pStyle w:val="TableContents"/>
              <w:bidi w:val="0"/>
              <w:spacing w:before="0" w:after="283"/>
              <w:jc w:val="left"/>
              <w:rPr/>
            </w:pPr>
            <w:r>
              <w:rPr/>
              <w:t xml:space="preserve">3 m (10 ft) </w:t>
            </w:r>
          </w:p>
        </w:tc>
      </w:tr>
      <w:tr>
        <w:trPr/>
        <w:tc>
          <w:tcPr>
            <w:tcW w:w="1302" w:type="dxa"/>
            <w:tcBorders/>
            <w:vAlign w:val="center"/>
          </w:tcPr>
          <w:p>
            <w:pPr>
              <w:pStyle w:val="TableContents"/>
              <w:bidi w:val="0"/>
              <w:spacing w:before="0" w:after="283"/>
              <w:jc w:val="left"/>
              <w:rPr/>
            </w:pPr>
            <w:r>
              <w:rPr/>
              <w:t xml:space="preserve">-koordinaatit </w:t>
            </w:r>
          </w:p>
        </w:tc>
        <w:tc>
          <w:tcPr>
            <w:tcW w:w="8903" w:type="dxa"/>
            <w:tcBorders/>
            <w:vAlign w:val="center"/>
          </w:tcPr>
          <w:p>
            <w:pPr>
              <w:pStyle w:val="TableContents"/>
              <w:bidi w:val="0"/>
              <w:spacing w:before="0" w:after="283"/>
              <w:jc w:val="left"/>
              <w:rPr/>
            </w:pPr>
            <w:r>
              <w:rPr/>
              <w:t xml:space="preserve">45 ° 39 ′ 10''' N 122 ° 45 ′ 53''' W </w:t>
            </w:r>
            <w:r>
              <w:rPr/>
              <w:t xml:space="preserve">/ </w:t>
            </w:r>
            <w:r>
              <w:rPr/>
              <w:t xml:space="preserve">45.65278 ° N 122.76472 ° W </w:t>
            </w:r>
            <w:r>
              <w:rPr/>
              <w:t xml:space="preserve">/ 45.65278;-122.76472 Koordinaatit: </w:t>
            </w:r>
            <w:r>
              <w:rPr/>
              <w:t xml:space="preserve">45 ° 39 ′ 10'' N 122 ° </w:t>
            </w:r>
            <w:r>
              <w:rPr/>
              <w:t xml:space="preserve">45.65278 ° N 122.76472 ° W </w:t>
            </w:r>
            <w:r>
              <w:rPr/>
              <w:t xml:space="preserve">/ 45.65278;-122.76472 Koordinaatit: 45 </w:t>
            </w:r>
            <w:r>
              <w:rPr/>
              <w:t xml:space="preserve">° 39 ′ 10'' N 122 ° 45 ° 45 ′ 53'' W </w:t>
            </w:r>
            <w:r>
              <w:rPr/>
              <w:t xml:space="preserve">45 ° 39 ′ 10'' N 122 ° 45 ′ 53'' W </w:t>
            </w:r>
            <w:r>
              <w:rPr/>
              <w:t xml:space="preserve">/ </w:t>
            </w:r>
            <w:r>
              <w:rPr/>
              <w:t xml:space="preserve">45.65278 ° N 122.76472 ° W </w:t>
            </w:r>
            <w:r>
              <w:rPr/>
              <w:t xml:space="preserve">/ 45.65278;-122.76472 </w:t>
            </w:r>
          </w:p>
        </w:tc>
      </w:tr>
      <w:tr>
        <w:trPr/>
        <w:tc>
          <w:tcPr>
            <w:tcW w:w="1302" w:type="dxa"/>
            <w:tcBorders/>
            <w:vAlign w:val="center"/>
          </w:tcPr>
          <w:p>
            <w:pPr>
              <w:pStyle w:val="TableHeading"/>
              <w:suppressLineNumbers/>
              <w:bidi w:val="0"/>
              <w:spacing w:before="0" w:after="283"/>
              <w:jc w:val="center"/>
              <w:rPr/>
            </w:pPr>
            <w:r>
              <w:rPr/>
              <w:t xml:space="preserve">Pituus </w:t>
            </w:r>
          </w:p>
        </w:tc>
        <w:tc>
          <w:tcPr>
            <w:tcW w:w="8903" w:type="dxa"/>
            <w:tcBorders/>
            <w:vAlign w:val="center"/>
          </w:tcPr>
          <w:p>
            <w:pPr>
              <w:pStyle w:val="TableContents"/>
              <w:bidi w:val="0"/>
              <w:spacing w:before="0" w:after="283"/>
              <w:jc w:val="left"/>
              <w:rPr/>
            </w:pPr>
            <w:r>
              <w:rPr/>
              <w:t xml:space="preserve">187 mi (301 km) </w:t>
            </w:r>
          </w:p>
        </w:tc>
      </w:tr>
      <w:tr>
        <w:trPr/>
        <w:tc>
          <w:tcPr>
            <w:tcW w:w="1302" w:type="dxa"/>
            <w:tcBorders/>
            <w:vAlign w:val="center"/>
          </w:tcPr>
          <w:p>
            <w:pPr>
              <w:pStyle w:val="TableHeading"/>
              <w:suppressLineNumbers/>
              <w:bidi w:val="0"/>
              <w:spacing w:before="0" w:after="283"/>
              <w:jc w:val="center"/>
              <w:rPr/>
            </w:pPr>
            <w:r>
              <w:rPr/>
              <w:t xml:space="preserve">Basin </w:t>
            </w:r>
          </w:p>
        </w:tc>
        <w:tc>
          <w:tcPr>
            <w:tcW w:w="8903" w:type="dxa"/>
            <w:tcBorders/>
            <w:vAlign w:val="center"/>
          </w:tcPr>
          <w:p>
            <w:pPr>
              <w:pStyle w:val="TableContents"/>
              <w:bidi w:val="0"/>
              <w:spacing w:before="0" w:after="283"/>
              <w:jc w:val="left"/>
              <w:rPr/>
            </w:pPr>
            <w:r>
              <w:rPr/>
              <w:t xml:space="preserve">11,478 neliömiiliä (29,730 km) </w:t>
            </w:r>
          </w:p>
        </w:tc>
      </w:tr>
      <w:tr>
        <w:trPr/>
        <w:tc>
          <w:tcPr>
            <w:tcW w:w="1302" w:type="dxa"/>
            <w:tcBorders/>
            <w:vAlign w:val="center"/>
          </w:tcPr>
          <w:p>
            <w:pPr>
              <w:pStyle w:val="TableHeading"/>
              <w:suppressLineNumbers/>
              <w:bidi w:val="0"/>
              <w:spacing w:before="0" w:after="283"/>
              <w:jc w:val="center"/>
              <w:rPr/>
            </w:pPr>
            <w:r>
              <w:rPr/>
              <w:t xml:space="preserve">Vastuuvapaus </w:t>
            </w:r>
          </w:p>
        </w:tc>
        <w:tc>
          <w:tcPr>
            <w:tcW w:w="8903" w:type="dxa"/>
            <w:tcBorders/>
            <w:vAlign w:val="center"/>
          </w:tcPr>
          <w:p>
            <w:pPr>
              <w:pStyle w:val="TableContents"/>
              <w:bidi w:val="0"/>
              <w:spacing w:before="0" w:after="283"/>
              <w:jc w:val="left"/>
              <w:rPr/>
            </w:pPr>
            <w:r>
              <w:rPr/>
              <w:t xml:space="preserve">Morrisonin silta, Portland, 20,6 km (12,8 mailia) suulta </w:t>
            </w:r>
          </w:p>
        </w:tc>
      </w:tr>
      <w:tr>
        <w:trPr/>
        <w:tc>
          <w:tcPr>
            <w:tcW w:w="1302" w:type="dxa"/>
            <w:tcBorders/>
            <w:vAlign w:val="center"/>
          </w:tcPr>
          <w:p>
            <w:pPr>
              <w:pStyle w:val="TableContents"/>
              <w:bidi w:val="0"/>
              <w:spacing w:before="0" w:after="283"/>
              <w:jc w:val="left"/>
              <w:rPr/>
            </w:pPr>
            <w:r>
              <w:rPr/>
              <w:t xml:space="preserve">-keskimääräinen </w:t>
            </w:r>
          </w:p>
        </w:tc>
        <w:tc>
          <w:tcPr>
            <w:tcW w:w="8903" w:type="dxa"/>
            <w:tcBorders/>
            <w:vAlign w:val="center"/>
          </w:tcPr>
          <w:p>
            <w:pPr>
              <w:pStyle w:val="TableContents"/>
              <w:bidi w:val="0"/>
              <w:spacing w:before="0" w:after="283"/>
              <w:jc w:val="left"/>
              <w:rPr/>
            </w:pPr>
            <w:r>
              <w:rPr/>
              <w:t xml:space="preserve">33,010 cu ft / s (900 m / s) </w:t>
            </w:r>
          </w:p>
        </w:tc>
      </w:tr>
      <w:tr>
        <w:trPr/>
        <w:tc>
          <w:tcPr>
            <w:tcW w:w="1302" w:type="dxa"/>
            <w:tcBorders/>
            <w:vAlign w:val="center"/>
          </w:tcPr>
          <w:p>
            <w:pPr>
              <w:pStyle w:val="TableContents"/>
              <w:bidi w:val="0"/>
              <w:spacing w:before="0" w:after="283"/>
              <w:jc w:val="left"/>
              <w:rPr/>
            </w:pPr>
            <w:r>
              <w:rPr/>
              <w:t xml:space="preserve">-max </w:t>
            </w:r>
          </w:p>
        </w:tc>
        <w:tc>
          <w:tcPr>
            <w:tcW w:w="8903" w:type="dxa"/>
            <w:tcBorders/>
            <w:vAlign w:val="center"/>
          </w:tcPr>
          <w:p>
            <w:pPr>
              <w:pStyle w:val="TableContents"/>
              <w:bidi w:val="0"/>
              <w:spacing w:before="0" w:after="283"/>
              <w:jc w:val="left"/>
              <w:rPr/>
            </w:pPr>
            <w:r>
              <w:rPr/>
              <w:t xml:space="preserve">420,000 cu ft / s (11,900 m / s) </w:t>
            </w:r>
          </w:p>
        </w:tc>
      </w:tr>
      <w:tr>
        <w:trPr/>
        <w:tc>
          <w:tcPr>
            <w:tcW w:w="1302" w:type="dxa"/>
            <w:tcBorders/>
            <w:vAlign w:val="center"/>
          </w:tcPr>
          <w:p>
            <w:pPr>
              <w:pStyle w:val="TableContents"/>
              <w:bidi w:val="0"/>
              <w:spacing w:before="0" w:after="283"/>
              <w:jc w:val="left"/>
              <w:rPr/>
            </w:pPr>
            <w:r>
              <w:rPr/>
              <w:t xml:space="preserve">-min </w:t>
            </w:r>
          </w:p>
        </w:tc>
        <w:tc>
          <w:tcPr>
            <w:tcW w:w="8903" w:type="dxa"/>
            <w:tcBorders/>
            <w:vAlign w:val="center"/>
          </w:tcPr>
          <w:p>
            <w:pPr>
              <w:pStyle w:val="TableContents"/>
              <w:bidi w:val="0"/>
              <w:spacing w:before="0" w:after="283"/>
              <w:jc w:val="left"/>
              <w:rPr/>
            </w:pPr>
            <w:r>
              <w:rPr/>
              <w:t xml:space="preserve">4,200 cu ft / s (100 m / s) Kartta Willamette-joesta, sen valuma-alueesta, tärkeimmistä sivujoista ja suurimmista kaupungeista Wikimedia Commons: Willamette River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Willamette-joen alkulähteet?</w:t>
      </w:r>
    </w:p>
    <w:p>
      <w:pPr>
        <w:pStyle w:val="TextBody"/>
        <w:bidi w:val="0"/>
        <w:jc w:val="left"/>
        <w:rPr>
          <w:b/>
          <w:u w:val="single"/>
          <w:shd w:val="clear" w:fill="FFFF00"/>
        </w:rPr>
      </w:pPr>
      <w:r>
        <w:rPr>
          <w:b/>
          <w:u w:val="single"/>
          <w:shd w:val="clear" w:fill="FFFF00"/>
        </w:rPr>
        <w:t xml:space="preserve">Asiakirjan numero 47892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yleinen harhaluulo, että Hadrianuksen muuri merkitsee Englannin ja Skotlannin välistä rajaa. Itse asiassa Hadrianuksen muuri sijaitsee kokonaan Englannissa, eikä se ole koskaan muodostanut Englannin ja Skotlannin välistä rajaa. Se on </w:t>
      </w:r>
      <w:r>
        <w:rPr>
          <w:color w:val="A9A9A9"/>
        </w:rPr>
        <w:t xml:space="preserve">alle 1,0 kilometriä Skotlannin rajasta etelään Bowness-on-Solwayn kohdalla lännessä, mutta idässä se on jopa 109 kilometrin päässä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Hadrianuksen muuri on Skotlannin rajalta?</w:t>
      </w:r>
    </w:p>
    <w:p>
      <w:pPr>
        <w:pStyle w:val="TextBody"/>
        <w:bidi w:val="0"/>
        <w:jc w:val="left"/>
        <w:rPr>
          <w:b/>
          <w:u w:val="single"/>
          <w:shd w:val="clear" w:fill="FFFF00"/>
        </w:rPr>
      </w:pPr>
      <w:r>
        <w:rPr>
          <w:b/>
          <w:u w:val="single"/>
          <w:shd w:val="clear" w:fill="FFFF00"/>
        </w:rPr>
        <w:t xml:space="preserve">Asiakirjan numero 47893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 ja Keski-Amerikan mantereelta kotoisin olevat ruokohelvet tuotiin Australiaan Havaijilta </w:t>
      </w:r>
      <w:r>
        <w:rPr>
          <w:color w:val="A9A9A9"/>
        </w:rPr>
        <w:t xml:space="preserve">kesäkuussa </w:t>
      </w:r>
      <w:r>
        <w:rPr/>
        <w:t xml:space="preserve">1935 </w:t>
      </w:r>
      <w:r>
        <w:rPr/>
        <w:t xml:space="preserve">Bureau of Sugar Experiment Stations - nykyisin Sugar Research Australia -viraston toimesta. Tarkoituksena oli torjua kotoperäisiä harmaaselkäistä ruokohelpeä (Dermolepida albohirtum) ja ranskankuoriaista (Lepidiota frenchi). Nämä kuoriaiset ovat Australian alkuperäiskasveja, ja ne vahingoittavat sokeriruokoviljelmiä, jotka ovat Australian tärkein tulonlähde. Aikuiset sokeriruokokuoriaiset syövät sadon lehtiä, mutta suurin ongelma ovat toukat, jotka syövät juuria. Aikuisilla sokeriruokokuoriaisilla on raskas kuorirunko, ja niiden munat ja toukat ovat usein hautautuneet maan alle, joten niitä on vaikea hävittää. Lisäksi perinteiset tuholaistorjuntamenetelmät, kuten torjunta-aineiden käyttö, hävittäisivät myös vaarattomia hyönteislajeja, joten se ei ole tyydyttävä menetelmä. Ruokohelpikonnien oli tarkoitus korvata arseenin, pikeen ja kuparin kaltaisten torjunta-aineiden käyttö. Myös Cactoblastis cactorum -perhosen menestys kaktuskärpäsen torjunnassa Australiassa lisäsi toiveita ruokohelpikonnan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kepinarhuja tuotiin ensimmäisen kerran Australiaan?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Rupikonnat lisääntyivät välittömästi vankeudessa, ja elokuuhun 1935 mennessä yli 102 nuorta rupikonnaa vapautettiin </w:t>
      </w:r>
      <w:r>
        <w:rPr/>
        <w:t xml:space="preserve">Queenslandin pohjoisosissa sijaitsevien </w:t>
      </w:r>
      <w:r>
        <w:rPr>
          <w:color w:val="A9A9A9"/>
        </w:rPr>
        <w:t xml:space="preserve">Cairnsin</w:t>
      </w:r>
      <w:r>
        <w:rPr/>
        <w:t xml:space="preserve">, </w:t>
      </w:r>
      <w:r>
        <w:rPr>
          <w:color w:val="DCDCDC"/>
        </w:rPr>
        <w:t xml:space="preserve">Gordonvalen </w:t>
      </w:r>
      <w:r>
        <w:rPr/>
        <w:t xml:space="preserve">ja </w:t>
      </w:r>
      <w:r>
        <w:rPr>
          <w:color w:val="2F4F4F"/>
        </w:rPr>
        <w:t xml:space="preserve">Innisfailin alueilla. </w:t>
      </w:r>
      <w:r>
        <w:rPr/>
        <w:t xml:space="preserve">Lisää konnia vapautettiin </w:t>
      </w:r>
      <w:r>
        <w:rPr>
          <w:color w:val="556B2F"/>
        </w:rPr>
        <w:t xml:space="preserve">Inghamin</w:t>
      </w:r>
      <w:r>
        <w:rPr/>
        <w:t xml:space="preserve">, </w:t>
      </w:r>
      <w:r>
        <w:rPr>
          <w:color w:val="6B8E23"/>
        </w:rPr>
        <w:t xml:space="preserve">Ayrin</w:t>
      </w:r>
      <w:r>
        <w:rPr/>
        <w:t xml:space="preserve">, </w:t>
      </w:r>
      <w:r>
        <w:rPr>
          <w:color w:val="A0522D"/>
        </w:rPr>
        <w:t xml:space="preserve">Mackayn </w:t>
      </w:r>
      <w:r>
        <w:rPr/>
        <w:t xml:space="preserve">ja </w:t>
      </w:r>
      <w:r>
        <w:rPr>
          <w:color w:val="228B22"/>
        </w:rPr>
        <w:t xml:space="preserve">Bundabergin </w:t>
      </w:r>
      <w:r>
        <w:rPr/>
        <w:t xml:space="preserve">ympäristössä</w:t>
      </w:r>
      <w:r>
        <w:rPr/>
        <w:t xml:space="preserve">. Vapauttamisia rajoitettiin väliaikaisesti ympäristösyistä, mutta niitä jatkettiin muilla alueilla syyskuun 1936 jälkeen. Vapauttamisensa jälkeen konnien populaatio on lisääntynyt nopeasti, ja niiden määrä on nyt yli 200 miljoonaa, ja niiden tiedetään levittävän tauteja, jotka vaikuttavat paikalliseen biologiseen monimuotoisuuteen. Valitettavasti konnien istuttaminen on aiheuttanut suuria ympäristöhaittoja, mutta ei ole myöskään todisteita siitä, että ne olisivat vaikuttaneet ruokohelpikuoriaisiin, joiden saalistajiksi ne istutettiin. Rupikonnat ovat tasaisesti laajentaneet levinneisyysaluettaan Queenslandissa, ja ne ovat saavuttaneet Uuden Etelä-Walesin rajan vuonna 1978 ja Pohjoisterritorion rajan vuonna 1984. Länsirajallaan levinneillä konnilla on kehittynyt suuremmat jalat, minkä uskotaan liittyvän niiden kykyyn liikkua kauemmas. Pidemmistä jaloista, suuremmasta kehosta ja nopeammasta liikkeestä johtuen noin 10 prosentille eturintamassa elävistä ruoholampikorennoista on kehittynyt myös niveltulehdus. Vuonna 1994 arvioitiin, että ruokorupikonnat vaeltavat keskimäärin 40 kilometriä vuodessa, mutta vuonna 2014 tehdyt uudet tutkimukset osoittivat, että vaellusnopeus oli länsirintamalla noussut 60 kilometriin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kepinarhuja vapautettiin ensimmäisen kerran Australiassa?</w:t>
      </w:r>
    </w:p>
    <w:p>
      <w:pPr>
        <w:pStyle w:val="TextBody"/>
        <w:bidi w:val="0"/>
        <w:jc w:val="left"/>
        <w:rPr>
          <w:b/>
          <w:u w:val="single"/>
          <w:shd w:val="clear" w:fill="FFFF00"/>
        </w:rPr>
      </w:pPr>
      <w:r>
        <w:rPr>
          <w:b/>
          <w:u w:val="single"/>
          <w:shd w:val="clear" w:fill="FFFF00"/>
        </w:rPr>
        <w:t xml:space="preserve">Asiakirjan numero 47894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Marnen taistelu </w:t>
      </w:r>
      <w:r>
        <w:rPr/>
        <w:t xml:space="preserve">oli ensimmäisen maailmansodan merkittävä käännekohta. Elokuun 1914 loppuun mennessä koko liittoutuneiden armeija länsirintamalla oli pakotettu vetäytymään kohti Pariisia. Samaan aikaan Saksan kaksi pääarmeijaa jatkoivat matkaansa Ranskan läpi. Näytti siltä, että Pariisi vallattaisiin, kun sekä ranskalaiset että britit vetäytyivät kohti Marne-jokea.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ensimmäisen maailmansodan käännekohta</w:t>
      </w:r>
    </w:p>
    <w:p>
      <w:pPr>
        <w:pStyle w:val="TextBody"/>
        <w:bidi w:val="0"/>
        <w:jc w:val="left"/>
        <w:rPr>
          <w:b/>
          <w:u w:val="single"/>
          <w:shd w:val="clear" w:fill="FFFF00"/>
        </w:rPr>
      </w:pPr>
      <w:r>
        <w:rPr>
          <w:b/>
          <w:u w:val="single"/>
          <w:shd w:val="clear" w:fill="FFFF00"/>
        </w:rPr>
        <w:t xml:space="preserve">Asiakirjan numero 47895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``Oikeus yksityisyyteen'' (4 Harvard L.R. 193 (15. joulukuuta 1890)) on </w:t>
      </w:r>
      <w:r>
        <w:rPr>
          <w:color w:val="A9A9A9"/>
        </w:rPr>
        <w:t xml:space="preserve">Samuel Warrenin ja Louis Brandeisin </w:t>
      </w:r>
      <w:r>
        <w:rPr/>
        <w:t xml:space="preserve">kirjoittama lainopillinen artikkeli, joka </w:t>
      </w:r>
      <w:r>
        <w:rPr/>
        <w:t xml:space="preserve">julkaistiin Harvard Law Review -lehdessä vuonna 1890. Se on ``yksi vaikutusvaltaisimmista esseistä amerikkalaisen oikeuden historiassa'', ja sitä pidetään laajalti ensimmäisenä julkaisuna Yhdysvalloissa, jossa puolustettiin oikeutta yksityisyyteen ja jossa tämä oikeus ilmaistiin ensisijaisesti ``oikeutena olla rauhassa''.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popularisoi yksityisyyden määritelmän oikeudeksi olla vapaana tunkeutumiselta.</w:t>
      </w:r>
    </w:p>
    <w:p>
      <w:pPr>
        <w:pStyle w:val="TextBody"/>
        <w:bidi w:val="0"/>
        <w:jc w:val="left"/>
        <w:rPr>
          <w:b/>
          <w:u w:val="single"/>
          <w:shd w:val="clear" w:fill="FFFF00"/>
        </w:rPr>
      </w:pPr>
      <w:r>
        <w:rPr>
          <w:b/>
          <w:u w:val="single"/>
          <w:shd w:val="clear" w:fill="FFFF00"/>
        </w:rPr>
        <w:t xml:space="preserve">Asiakirjan numero 47896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02"/>
        <w:gridCol w:w="1064"/>
        <w:gridCol w:w="918"/>
        <w:gridCol w:w="1315"/>
        <w:gridCol w:w="1341"/>
        <w:gridCol w:w="1964"/>
        <w:gridCol w:w="2401"/>
      </w:tblGrid>
      <w:tr>
        <w:trPr/>
        <w:tc>
          <w:tcPr>
            <w:tcW w:w="1202" w:type="dxa"/>
            <w:tcBorders/>
            <w:vAlign w:val="center"/>
          </w:tcPr>
          <w:p>
            <w:pPr>
              <w:pStyle w:val="TableHeading"/>
              <w:suppressLineNumbers/>
              <w:bidi w:val="0"/>
              <w:spacing w:before="0" w:after="283"/>
              <w:jc w:val="center"/>
              <w:rPr/>
            </w:pPr>
            <w:r>
              <w:rPr/>
              <w:t xml:space="preserve">Vuosi </w:t>
            </w:r>
          </w:p>
        </w:tc>
        <w:tc>
          <w:tcPr>
            <w:tcW w:w="1064" w:type="dxa"/>
            <w:tcBorders/>
            <w:vAlign w:val="center"/>
          </w:tcPr>
          <w:p>
            <w:pPr>
              <w:pStyle w:val="TableHeading"/>
              <w:suppressLineNumbers/>
              <w:bidi w:val="0"/>
              <w:spacing w:before="0" w:after="283"/>
              <w:jc w:val="center"/>
              <w:rPr/>
            </w:pPr>
            <w:r>
              <w:rPr/>
              <w:t xml:space="preserve">Pelaaja </w:t>
            </w:r>
          </w:p>
        </w:tc>
        <w:tc>
          <w:tcPr>
            <w:tcW w:w="918" w:type="dxa"/>
            <w:tcBorders/>
            <w:vAlign w:val="center"/>
          </w:tcPr>
          <w:p>
            <w:pPr>
              <w:pStyle w:val="TableHeading"/>
              <w:suppressLineNumbers/>
              <w:bidi w:val="0"/>
              <w:spacing w:before="0" w:after="283"/>
              <w:jc w:val="center"/>
              <w:rPr/>
            </w:pPr>
            <w:r>
              <w:rPr/>
              <w:t xml:space="preserve">Asema </w:t>
            </w:r>
          </w:p>
        </w:tc>
        <w:tc>
          <w:tcPr>
            <w:tcW w:w="1315" w:type="dxa"/>
            <w:tcBorders/>
            <w:vAlign w:val="center"/>
          </w:tcPr>
          <w:p>
            <w:pPr>
              <w:pStyle w:val="TableHeading"/>
              <w:suppressLineNumbers/>
              <w:bidi w:val="0"/>
              <w:spacing w:before="0" w:after="283"/>
              <w:jc w:val="center"/>
              <w:rPr/>
            </w:pPr>
            <w:r>
              <w:rPr/>
              <w:t xml:space="preserve">Pyöreä </w:t>
            </w:r>
          </w:p>
        </w:tc>
        <w:tc>
          <w:tcPr>
            <w:tcW w:w="1341" w:type="dxa"/>
            <w:tcBorders/>
            <w:vAlign w:val="center"/>
          </w:tcPr>
          <w:p>
            <w:pPr>
              <w:pStyle w:val="TableHeading"/>
              <w:suppressLineNumbers/>
              <w:bidi w:val="0"/>
              <w:spacing w:before="0" w:after="283"/>
              <w:jc w:val="center"/>
              <w:rPr/>
            </w:pPr>
            <w:r>
              <w:rPr/>
              <w:t xml:space="preserve">NFL-joukkue </w:t>
            </w:r>
          </w:p>
        </w:tc>
        <w:tc>
          <w:tcPr>
            <w:tcW w:w="1964" w:type="dxa"/>
            <w:tcBorders/>
            <w:vAlign w:val="center"/>
          </w:tcPr>
          <w:p>
            <w:pPr>
              <w:pStyle w:val="TableHeading"/>
              <w:suppressLineNumbers/>
              <w:bidi w:val="0"/>
              <w:spacing w:before="0" w:after="283"/>
              <w:jc w:val="center"/>
              <w:rPr/>
            </w:pPr>
            <w:r>
              <w:rPr/>
              <w:t xml:space="preserve">College </w:t>
            </w:r>
          </w:p>
        </w:tc>
        <w:tc>
          <w:tcPr>
            <w:tcW w:w="2401" w:type="dxa"/>
            <w:tcBorders/>
            <w:vAlign w:val="center"/>
          </w:tcPr>
          <w:p>
            <w:pPr>
              <w:pStyle w:val="TableHeading"/>
              <w:suppressLineNumbers/>
              <w:bidi w:val="0"/>
              <w:spacing w:before="0" w:after="283"/>
              <w:jc w:val="center"/>
              <w:rPr/>
            </w:pPr>
            <w:r>
              <w:rPr/>
              <w:t xml:space="preserve">Syy </w:t>
            </w:r>
          </w:p>
        </w:tc>
      </w:tr>
      <w:tr>
        <w:trPr/>
        <w:tc>
          <w:tcPr>
            <w:tcW w:w="1202" w:type="dxa"/>
            <w:tcBorders/>
            <w:vAlign w:val="center"/>
          </w:tcPr>
          <w:p>
            <w:pPr>
              <w:pStyle w:val="TableContents"/>
              <w:bidi w:val="0"/>
              <w:spacing w:before="0" w:after="283"/>
              <w:jc w:val="left"/>
              <w:rPr/>
            </w:pPr>
            <w:r>
              <w:rPr/>
              <w:t xml:space="preserve">1977 </w:t>
            </w:r>
          </w:p>
        </w:tc>
        <w:tc>
          <w:tcPr>
            <w:tcW w:w="1064" w:type="dxa"/>
            <w:tcBorders/>
            <w:vAlign w:val="center"/>
          </w:tcPr>
          <w:p>
            <w:pPr>
              <w:pStyle w:val="TableContents"/>
              <w:bidi w:val="0"/>
              <w:spacing w:before="0" w:after="283"/>
              <w:jc w:val="left"/>
              <w:rPr/>
            </w:pPr>
            <w:r>
              <w:rPr/>
              <w:t xml:space="preserve">Al Hunter </w:t>
            </w:r>
          </w:p>
        </w:tc>
        <w:tc>
          <w:tcPr>
            <w:tcW w:w="918" w:type="dxa"/>
            <w:tcBorders/>
            <w:vAlign w:val="center"/>
          </w:tcPr>
          <w:p>
            <w:pPr>
              <w:pStyle w:val="TableContents"/>
              <w:bidi w:val="0"/>
              <w:spacing w:before="0" w:after="283"/>
              <w:jc w:val="left"/>
              <w:rPr/>
            </w:pPr>
            <w:r>
              <w:rPr/>
              <w:t xml:space="preserve">RB </w:t>
            </w:r>
          </w:p>
        </w:tc>
        <w:tc>
          <w:tcPr>
            <w:tcW w:w="1315" w:type="dxa"/>
            <w:tcBorders/>
            <w:vAlign w:val="center"/>
          </w:tcPr>
          <w:p>
            <w:pPr>
              <w:pStyle w:val="TableContents"/>
              <w:bidi w:val="0"/>
              <w:spacing w:before="0" w:after="283"/>
              <w:jc w:val="left"/>
              <w:rPr/>
            </w:pPr>
            <w:r>
              <w:rPr/>
              <w:t xml:space="preserve">Neljäs </w:t>
            </w:r>
          </w:p>
        </w:tc>
        <w:tc>
          <w:tcPr>
            <w:tcW w:w="1341" w:type="dxa"/>
            <w:tcBorders/>
            <w:vAlign w:val="center"/>
          </w:tcPr>
          <w:p>
            <w:pPr>
              <w:pStyle w:val="TableContents"/>
              <w:bidi w:val="0"/>
              <w:spacing w:before="0" w:after="283"/>
              <w:jc w:val="left"/>
              <w:rPr/>
            </w:pPr>
            <w:r>
              <w:rPr/>
              <w:t xml:space="preserve">Seattle Seahawks </w:t>
            </w:r>
          </w:p>
        </w:tc>
        <w:tc>
          <w:tcPr>
            <w:tcW w:w="1964" w:type="dxa"/>
            <w:tcBorders/>
            <w:vAlign w:val="center"/>
          </w:tcPr>
          <w:p>
            <w:pPr>
              <w:pStyle w:val="TableContents"/>
              <w:bidi w:val="0"/>
              <w:spacing w:before="0" w:after="283"/>
              <w:jc w:val="left"/>
              <w:rPr/>
            </w:pPr>
            <w:r>
              <w:rPr/>
              <w:t xml:space="preserve">Notre Dame </w:t>
            </w:r>
          </w:p>
        </w:tc>
        <w:tc>
          <w:tcPr>
            <w:tcW w:w="2401" w:type="dxa"/>
            <w:tcBorders/>
            <w:vAlign w:val="center"/>
          </w:tcPr>
          <w:p>
            <w:pPr>
              <w:pStyle w:val="TableContents"/>
              <w:bidi w:val="0"/>
              <w:spacing w:before="0" w:after="283"/>
              <w:jc w:val="left"/>
              <w:rPr/>
            </w:pPr>
            <w:r>
              <w:rPr/>
              <w:t xml:space="preserve">Erotettu joukkueesta kurinpidollisista syistä. </w:t>
            </w:r>
          </w:p>
        </w:tc>
      </w:tr>
      <w:tr>
        <w:trPr/>
        <w:tc>
          <w:tcPr>
            <w:tcW w:w="1202" w:type="dxa"/>
            <w:tcBorders/>
            <w:vAlign w:val="center"/>
          </w:tcPr>
          <w:p>
            <w:pPr>
              <w:pStyle w:val="TableContents"/>
              <w:bidi w:val="0"/>
              <w:spacing w:before="0" w:after="283"/>
              <w:jc w:val="left"/>
              <w:rPr/>
            </w:pPr>
            <w:r>
              <w:rPr/>
              <w:t xml:space="preserve">1978 </w:t>
            </w:r>
          </w:p>
        </w:tc>
        <w:tc>
          <w:tcPr>
            <w:tcW w:w="1064" w:type="dxa"/>
            <w:tcBorders/>
            <w:vAlign w:val="center"/>
          </w:tcPr>
          <w:p>
            <w:pPr>
              <w:pStyle w:val="TableContents"/>
              <w:bidi w:val="0"/>
              <w:spacing w:before="0" w:after="283"/>
              <w:jc w:val="left"/>
              <w:rPr/>
            </w:pPr>
            <w:r>
              <w:rPr/>
              <w:t xml:space="preserve">Johnnie Dirden </w:t>
            </w:r>
          </w:p>
        </w:tc>
        <w:tc>
          <w:tcPr>
            <w:tcW w:w="918" w:type="dxa"/>
            <w:tcBorders/>
            <w:vAlign w:val="center"/>
          </w:tcPr>
          <w:p>
            <w:pPr>
              <w:pStyle w:val="TableContents"/>
              <w:bidi w:val="0"/>
              <w:spacing w:before="0" w:after="283"/>
              <w:jc w:val="left"/>
              <w:rPr/>
            </w:pPr>
            <w:r>
              <w:rPr/>
              <w:t xml:space="preserve">WR </w:t>
            </w:r>
          </w:p>
        </w:tc>
        <w:tc>
          <w:tcPr>
            <w:tcW w:w="1315" w:type="dxa"/>
            <w:tcBorders/>
            <w:vAlign w:val="center"/>
          </w:tcPr>
          <w:p>
            <w:pPr>
              <w:pStyle w:val="TableContents"/>
              <w:bidi w:val="0"/>
              <w:spacing w:before="0" w:after="283"/>
              <w:jc w:val="left"/>
              <w:rPr/>
            </w:pPr>
            <w:r>
              <w:rPr/>
              <w:t xml:space="preserve">10. </w:t>
            </w:r>
          </w:p>
        </w:tc>
        <w:tc>
          <w:tcPr>
            <w:tcW w:w="1341" w:type="dxa"/>
            <w:tcBorders/>
            <w:vAlign w:val="center"/>
          </w:tcPr>
          <w:p>
            <w:pPr>
              <w:pStyle w:val="TableContents"/>
              <w:bidi w:val="0"/>
              <w:spacing w:before="0" w:after="283"/>
              <w:jc w:val="left"/>
              <w:rPr/>
            </w:pPr>
            <w:r>
              <w:rPr/>
              <w:t xml:space="preserve">Houston Oilers </w:t>
            </w:r>
          </w:p>
        </w:tc>
        <w:tc>
          <w:tcPr>
            <w:tcW w:w="1964" w:type="dxa"/>
            <w:tcBorders/>
            <w:vAlign w:val="center"/>
          </w:tcPr>
          <w:p>
            <w:pPr>
              <w:pStyle w:val="TableContents"/>
              <w:bidi w:val="0"/>
              <w:spacing w:before="0" w:after="283"/>
              <w:jc w:val="left"/>
              <w:rPr/>
            </w:pPr>
            <w:r>
              <w:rPr/>
              <w:t xml:space="preserve">Sam Houston State </w:t>
            </w:r>
          </w:p>
        </w:tc>
        <w:tc>
          <w:tcPr>
            <w:tcW w:w="2401" w:type="dxa"/>
            <w:tcBorders/>
            <w:vAlign w:val="center"/>
          </w:tcPr>
          <w:p>
            <w:pPr>
              <w:pStyle w:val="TableContents"/>
              <w:bidi w:val="0"/>
              <w:spacing w:before="0" w:after="283"/>
              <w:jc w:val="left"/>
              <w:rPr/>
            </w:pPr>
            <w:r>
              <w:rPr/>
              <w:t xml:space="preserve">keskeytti opinnot kahden vuoden jälkeen. </w:t>
            </w:r>
          </w:p>
        </w:tc>
      </w:tr>
      <w:tr>
        <w:trPr/>
        <w:tc>
          <w:tcPr>
            <w:tcW w:w="1202" w:type="dxa"/>
            <w:tcBorders/>
            <w:vAlign w:val="center"/>
          </w:tcPr>
          <w:p>
            <w:pPr>
              <w:pStyle w:val="TableContents"/>
              <w:bidi w:val="0"/>
              <w:spacing w:before="0" w:after="283"/>
              <w:jc w:val="left"/>
              <w:rPr/>
            </w:pPr>
            <w:r>
              <w:rPr/>
              <w:t xml:space="preserve">Rod Connors </w:t>
            </w:r>
          </w:p>
        </w:tc>
        <w:tc>
          <w:tcPr>
            <w:tcW w:w="1064" w:type="dxa"/>
            <w:tcBorders/>
            <w:vAlign w:val="center"/>
          </w:tcPr>
          <w:p>
            <w:pPr>
              <w:pStyle w:val="TableContents"/>
              <w:bidi w:val="0"/>
              <w:spacing w:before="0" w:after="283"/>
              <w:jc w:val="left"/>
              <w:rPr/>
            </w:pPr>
            <w:r>
              <w:rPr/>
              <w:t xml:space="preserve">RB </w:t>
            </w:r>
          </w:p>
        </w:tc>
        <w:tc>
          <w:tcPr>
            <w:tcW w:w="918" w:type="dxa"/>
            <w:tcBorders/>
            <w:vAlign w:val="center"/>
          </w:tcPr>
          <w:p>
            <w:pPr>
              <w:pStyle w:val="TableContents"/>
              <w:bidi w:val="0"/>
              <w:spacing w:before="0" w:after="283"/>
              <w:jc w:val="left"/>
              <w:rPr/>
            </w:pPr>
            <w:r>
              <w:rPr/>
              <w:t xml:space="preserve">12. </w:t>
            </w:r>
          </w:p>
        </w:tc>
        <w:tc>
          <w:tcPr>
            <w:tcW w:w="1315" w:type="dxa"/>
            <w:tcBorders/>
            <w:vAlign w:val="center"/>
          </w:tcPr>
          <w:p>
            <w:pPr>
              <w:pStyle w:val="TableContents"/>
              <w:bidi w:val="0"/>
              <w:spacing w:before="0" w:after="283"/>
              <w:jc w:val="left"/>
              <w:rPr/>
            </w:pPr>
            <w:r>
              <w:rPr/>
              <w:t xml:space="preserve">San Francisco 49ers </w:t>
            </w:r>
          </w:p>
        </w:tc>
        <w:tc>
          <w:tcPr>
            <w:tcW w:w="1341" w:type="dxa"/>
            <w:tcBorders/>
            <w:vAlign w:val="center"/>
          </w:tcPr>
          <w:p>
            <w:pPr>
              <w:pStyle w:val="TableContents"/>
              <w:bidi w:val="0"/>
              <w:spacing w:before="0" w:after="283"/>
              <w:jc w:val="left"/>
              <w:rPr/>
            </w:pPr>
            <w:r>
              <w:rPr/>
              <w:t xml:space="preserve">USC </w:t>
            </w:r>
          </w:p>
        </w:tc>
        <w:tc>
          <w:tcPr>
            <w:tcW w:w="1964" w:type="dxa"/>
            <w:tcBorders/>
            <w:vAlign w:val="center"/>
          </w:tcPr>
          <w:p>
            <w:pPr>
              <w:pStyle w:val="TableContents"/>
              <w:bidi w:val="0"/>
              <w:spacing w:before="0" w:after="283"/>
              <w:jc w:val="left"/>
              <w:rPr/>
            </w:pPr>
            <w:r>
              <w:rPr/>
              <w:t xml:space="preserve">jätti opintonsa kesken, kun kelpoisuus oli vielä jäljellä. </w:t>
            </w:r>
          </w:p>
        </w:tc>
        <w:tc>
          <w:tcPr>
            <w:tcW w:w="2401" w:type="dxa"/>
            <w:tcBorders/>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1979 </w:t>
            </w:r>
          </w:p>
        </w:tc>
        <w:tc>
          <w:tcPr>
            <w:tcW w:w="1064" w:type="dxa"/>
            <w:tcBorders/>
            <w:vAlign w:val="center"/>
          </w:tcPr>
          <w:p>
            <w:pPr>
              <w:pStyle w:val="TableContents"/>
              <w:bidi w:val="0"/>
              <w:spacing w:before="0" w:after="283"/>
              <w:jc w:val="left"/>
              <w:rPr/>
            </w:pPr>
            <w:r>
              <w:rPr/>
              <w:t xml:space="preserve">Rod Stewart </w:t>
            </w:r>
          </w:p>
        </w:tc>
        <w:tc>
          <w:tcPr>
            <w:tcW w:w="918" w:type="dxa"/>
            <w:tcBorders/>
            <w:vAlign w:val="center"/>
          </w:tcPr>
          <w:p>
            <w:pPr>
              <w:pStyle w:val="TableContents"/>
              <w:bidi w:val="0"/>
              <w:spacing w:before="0" w:after="283"/>
              <w:jc w:val="left"/>
              <w:rPr/>
            </w:pPr>
            <w:r>
              <w:rPr/>
              <w:t xml:space="preserve">RB </w:t>
            </w:r>
          </w:p>
        </w:tc>
        <w:tc>
          <w:tcPr>
            <w:tcW w:w="1315" w:type="dxa"/>
            <w:tcBorders/>
            <w:vAlign w:val="center"/>
          </w:tcPr>
          <w:p>
            <w:pPr>
              <w:pStyle w:val="TableContents"/>
              <w:bidi w:val="0"/>
              <w:spacing w:before="0" w:after="283"/>
              <w:jc w:val="left"/>
              <w:rPr/>
            </w:pPr>
            <w:r>
              <w:rPr/>
              <w:t xml:space="preserve">6. </w:t>
            </w:r>
          </w:p>
        </w:tc>
        <w:tc>
          <w:tcPr>
            <w:tcW w:w="1341" w:type="dxa"/>
            <w:tcBorders/>
            <w:vAlign w:val="center"/>
          </w:tcPr>
          <w:p>
            <w:pPr>
              <w:pStyle w:val="TableContents"/>
              <w:bidi w:val="0"/>
              <w:spacing w:before="0" w:after="283"/>
              <w:jc w:val="left"/>
              <w:rPr/>
            </w:pPr>
            <w:r>
              <w:rPr/>
              <w:t xml:space="preserve">Buffalo Bills </w:t>
            </w:r>
          </w:p>
        </w:tc>
        <w:tc>
          <w:tcPr>
            <w:tcW w:w="1964" w:type="dxa"/>
            <w:tcBorders/>
            <w:vAlign w:val="center"/>
          </w:tcPr>
          <w:p>
            <w:pPr>
              <w:pStyle w:val="TableContents"/>
              <w:bidi w:val="0"/>
              <w:spacing w:before="0" w:after="283"/>
              <w:jc w:val="left"/>
              <w:rPr/>
            </w:pPr>
            <w:r>
              <w:rPr/>
              <w:t xml:space="preserve">Kentucky </w:t>
            </w:r>
          </w:p>
        </w:tc>
        <w:tc>
          <w:tcPr>
            <w:tcW w:w="2401" w:type="dxa"/>
            <w:tcBorders/>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1980 </w:t>
            </w:r>
          </w:p>
        </w:tc>
        <w:tc>
          <w:tcPr>
            <w:tcW w:w="1064" w:type="dxa"/>
            <w:tcBorders/>
            <w:vAlign w:val="center"/>
          </w:tcPr>
          <w:p>
            <w:pPr>
              <w:pStyle w:val="TableContents"/>
              <w:bidi w:val="0"/>
              <w:spacing w:before="0" w:after="283"/>
              <w:jc w:val="left"/>
              <w:rPr/>
            </w:pPr>
            <w:r>
              <w:rPr/>
              <w:t xml:space="preserve">Matthew Teague </w:t>
            </w:r>
          </w:p>
        </w:tc>
        <w:tc>
          <w:tcPr>
            <w:tcW w:w="918" w:type="dxa"/>
            <w:tcBorders/>
            <w:vAlign w:val="center"/>
          </w:tcPr>
          <w:p>
            <w:pPr>
              <w:pStyle w:val="TableContents"/>
              <w:bidi w:val="0"/>
              <w:spacing w:before="0" w:after="283"/>
              <w:jc w:val="left"/>
              <w:rPr/>
            </w:pPr>
            <w:r>
              <w:rPr/>
              <w:t xml:space="preserve">DE </w:t>
            </w:r>
          </w:p>
        </w:tc>
        <w:tc>
          <w:tcPr>
            <w:tcW w:w="1315" w:type="dxa"/>
            <w:tcBorders/>
            <w:vAlign w:val="center"/>
          </w:tcPr>
          <w:p>
            <w:pPr>
              <w:pStyle w:val="TableContents"/>
              <w:bidi w:val="0"/>
              <w:spacing w:before="0" w:after="283"/>
              <w:jc w:val="left"/>
              <w:rPr/>
            </w:pPr>
            <w:r>
              <w:rPr/>
              <w:t xml:space="preserve">Seitsemäs </w:t>
            </w:r>
          </w:p>
        </w:tc>
        <w:tc>
          <w:tcPr>
            <w:tcW w:w="1341" w:type="dxa"/>
            <w:tcBorders/>
            <w:vAlign w:val="center"/>
          </w:tcPr>
          <w:p>
            <w:pPr>
              <w:pStyle w:val="TableContents"/>
              <w:bidi w:val="0"/>
              <w:spacing w:before="0" w:after="283"/>
              <w:jc w:val="left"/>
              <w:rPr/>
            </w:pPr>
            <w:r>
              <w:rPr/>
              <w:t xml:space="preserve">Atlanta Falcons </w:t>
            </w:r>
          </w:p>
        </w:tc>
        <w:tc>
          <w:tcPr>
            <w:tcW w:w="1964" w:type="dxa"/>
            <w:tcBorders/>
            <w:vAlign w:val="center"/>
          </w:tcPr>
          <w:p>
            <w:pPr>
              <w:pStyle w:val="TableContents"/>
              <w:bidi w:val="0"/>
              <w:spacing w:before="0" w:after="283"/>
              <w:jc w:val="left"/>
              <w:rPr/>
            </w:pPr>
            <w:r>
              <w:rPr/>
              <w:t xml:space="preserve">Prairie View A&amp;M </w:t>
            </w:r>
          </w:p>
        </w:tc>
        <w:tc>
          <w:tcPr>
            <w:tcW w:w="2401" w:type="dxa"/>
            <w:tcBorders/>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Billy Mullins </w:t>
            </w:r>
          </w:p>
        </w:tc>
        <w:tc>
          <w:tcPr>
            <w:tcW w:w="1064" w:type="dxa"/>
            <w:tcBorders/>
            <w:vAlign w:val="center"/>
          </w:tcPr>
          <w:p>
            <w:pPr>
              <w:pStyle w:val="TableContents"/>
              <w:bidi w:val="0"/>
              <w:spacing w:before="0" w:after="283"/>
              <w:jc w:val="left"/>
              <w:rPr/>
            </w:pPr>
            <w:r>
              <w:rPr/>
              <w:t xml:space="preserve">WR </w:t>
            </w:r>
          </w:p>
        </w:tc>
        <w:tc>
          <w:tcPr>
            <w:tcW w:w="918" w:type="dxa"/>
            <w:tcBorders/>
            <w:vAlign w:val="center"/>
          </w:tcPr>
          <w:p>
            <w:pPr>
              <w:pStyle w:val="TableContents"/>
              <w:bidi w:val="0"/>
              <w:spacing w:before="0" w:after="283"/>
              <w:jc w:val="left"/>
              <w:rPr/>
            </w:pPr>
            <w:r>
              <w:rPr/>
              <w:t xml:space="preserve">9. </w:t>
            </w:r>
          </w:p>
        </w:tc>
        <w:tc>
          <w:tcPr>
            <w:tcW w:w="1315" w:type="dxa"/>
            <w:tcBorders/>
            <w:vAlign w:val="center"/>
          </w:tcPr>
          <w:p>
            <w:pPr>
              <w:pStyle w:val="TableContents"/>
              <w:bidi w:val="0"/>
              <w:spacing w:before="0" w:after="283"/>
              <w:jc w:val="left"/>
              <w:rPr/>
            </w:pPr>
            <w:r>
              <w:rPr/>
              <w:t xml:space="preserve">San Diego Chargers </w:t>
            </w:r>
          </w:p>
        </w:tc>
        <w:tc>
          <w:tcPr>
            <w:tcW w:w="1341" w:type="dxa"/>
            <w:tcBorders/>
            <w:vAlign w:val="center"/>
          </w:tcPr>
          <w:p>
            <w:pPr>
              <w:pStyle w:val="TableContents"/>
              <w:bidi w:val="0"/>
              <w:spacing w:before="0" w:after="283"/>
              <w:jc w:val="left"/>
              <w:rPr/>
            </w:pPr>
            <w:r>
              <w:rPr/>
              <w:t xml:space="preserve">USC </w:t>
            </w:r>
          </w:p>
        </w:tc>
        <w:tc>
          <w:tcPr>
            <w:tcW w:w="1964" w:type="dxa"/>
            <w:tcBorders/>
            <w:vAlign w:val="center"/>
          </w:tcPr>
          <w:p>
            <w:pPr>
              <w:pStyle w:val="TableContents"/>
              <w:bidi w:val="0"/>
              <w:spacing w:before="0" w:after="283"/>
              <w:jc w:val="left"/>
              <w:rPr/>
            </w:pPr>
            <w:r>
              <w:rPr/>
              <w:t xml:space="preserve">julistettiin kelpaamattomaksi, kun kävi ilmi, että hän oli hankkinut opintopisteitä samanaikaisesti neljästä junior collegesta syksyllä 1977 päästäkseen USC:hen. </w:t>
            </w:r>
          </w:p>
        </w:tc>
        <w:tc>
          <w:tcPr>
            <w:tcW w:w="2401" w:type="dxa"/>
            <w:tcBorders/>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1981 </w:t>
            </w:r>
          </w:p>
        </w:tc>
        <w:tc>
          <w:tcPr>
            <w:tcW w:w="1064" w:type="dxa"/>
            <w:tcBorders/>
            <w:vAlign w:val="center"/>
          </w:tcPr>
          <w:p>
            <w:pPr>
              <w:pStyle w:val="TableContents"/>
              <w:bidi w:val="0"/>
              <w:spacing w:before="0" w:after="283"/>
              <w:jc w:val="left"/>
              <w:rPr/>
            </w:pPr>
            <w:r>
              <w:rPr/>
              <w:t xml:space="preserve">Dave Wilson </w:t>
            </w:r>
          </w:p>
        </w:tc>
        <w:tc>
          <w:tcPr>
            <w:tcW w:w="918" w:type="dxa"/>
            <w:tcBorders/>
            <w:vAlign w:val="center"/>
          </w:tcPr>
          <w:p>
            <w:pPr>
              <w:pStyle w:val="TableContents"/>
              <w:bidi w:val="0"/>
              <w:spacing w:before="0" w:after="283"/>
              <w:jc w:val="left"/>
              <w:rPr/>
            </w:pPr>
            <w:r>
              <w:rPr/>
              <w:t xml:space="preserve">QB </w:t>
            </w:r>
          </w:p>
        </w:tc>
        <w:tc>
          <w:tcPr>
            <w:tcW w:w="1315" w:type="dxa"/>
            <w:tcBorders/>
            <w:vAlign w:val="center"/>
          </w:tcPr>
          <w:p>
            <w:pPr>
              <w:pStyle w:val="TableContents"/>
              <w:bidi w:val="0"/>
              <w:spacing w:before="0" w:after="283"/>
              <w:jc w:val="left"/>
              <w:rPr/>
            </w:pPr>
            <w:r>
              <w:rPr/>
              <w:t xml:space="preserve">1. </w:t>
            </w:r>
          </w:p>
        </w:tc>
        <w:tc>
          <w:tcPr>
            <w:tcW w:w="1341" w:type="dxa"/>
            <w:tcBorders/>
            <w:vAlign w:val="center"/>
          </w:tcPr>
          <w:p>
            <w:pPr>
              <w:pStyle w:val="TableContents"/>
              <w:bidi w:val="0"/>
              <w:spacing w:before="0" w:after="283"/>
              <w:jc w:val="left"/>
              <w:rPr/>
            </w:pPr>
            <w:r>
              <w:rPr/>
              <w:t xml:space="preserve">New Orleans Saints </w:t>
            </w:r>
          </w:p>
        </w:tc>
        <w:tc>
          <w:tcPr>
            <w:tcW w:w="1964" w:type="dxa"/>
            <w:tcBorders/>
            <w:vAlign w:val="center"/>
          </w:tcPr>
          <w:p>
            <w:pPr>
              <w:pStyle w:val="TableContents"/>
              <w:bidi w:val="0"/>
              <w:spacing w:before="0" w:after="283"/>
              <w:jc w:val="left"/>
              <w:rPr/>
            </w:pPr>
            <w:r>
              <w:rPr/>
              <w:t xml:space="preserve">Illinois </w:t>
            </w:r>
          </w:p>
        </w:tc>
        <w:tc>
          <w:tcPr>
            <w:tcW w:w="2401" w:type="dxa"/>
            <w:tcBorders/>
            <w:vAlign w:val="center"/>
          </w:tcPr>
          <w:p>
            <w:pPr>
              <w:pStyle w:val="TableContents"/>
              <w:bidi w:val="0"/>
              <w:spacing w:before="0" w:after="283"/>
              <w:jc w:val="left"/>
              <w:rPr/>
            </w:pPr>
            <w:r>
              <w:rPr/>
              <w:t xml:space="preserve">julistettiin kelpaamattomaksi, kun hänen lukionsa todistuksesta ja junior college -opiskelusta oli esitetty kysymyksiä. </w:t>
            </w:r>
          </w:p>
        </w:tc>
      </w:tr>
      <w:tr>
        <w:trPr/>
        <w:tc>
          <w:tcPr>
            <w:tcW w:w="1202" w:type="dxa"/>
            <w:tcBorders/>
            <w:vAlign w:val="center"/>
          </w:tcPr>
          <w:p>
            <w:pPr>
              <w:pStyle w:val="TableContents"/>
              <w:bidi w:val="0"/>
              <w:spacing w:before="0" w:after="283"/>
              <w:jc w:val="left"/>
              <w:rPr/>
            </w:pPr>
            <w:r>
              <w:rPr/>
              <w:t xml:space="preserve">Chy Davidson </w:t>
            </w:r>
          </w:p>
        </w:tc>
        <w:tc>
          <w:tcPr>
            <w:tcW w:w="1064" w:type="dxa"/>
            <w:tcBorders/>
            <w:vAlign w:val="center"/>
          </w:tcPr>
          <w:p>
            <w:pPr>
              <w:pStyle w:val="TableContents"/>
              <w:bidi w:val="0"/>
              <w:spacing w:before="0" w:after="283"/>
              <w:jc w:val="left"/>
              <w:rPr/>
            </w:pPr>
            <w:r>
              <w:rPr/>
              <w:t xml:space="preserve">WR </w:t>
            </w:r>
          </w:p>
        </w:tc>
        <w:tc>
          <w:tcPr>
            <w:tcW w:w="918" w:type="dxa"/>
            <w:tcBorders/>
            <w:vAlign w:val="center"/>
          </w:tcPr>
          <w:p>
            <w:pPr>
              <w:pStyle w:val="TableContents"/>
              <w:bidi w:val="0"/>
              <w:spacing w:before="0" w:after="283"/>
              <w:jc w:val="left"/>
              <w:rPr/>
            </w:pPr>
            <w:r>
              <w:rPr/>
              <w:t xml:space="preserve">11. </w:t>
            </w:r>
          </w:p>
        </w:tc>
        <w:tc>
          <w:tcPr>
            <w:tcW w:w="1315" w:type="dxa"/>
            <w:tcBorders/>
            <w:vAlign w:val="center"/>
          </w:tcPr>
          <w:p>
            <w:pPr>
              <w:pStyle w:val="TableContents"/>
              <w:bidi w:val="0"/>
              <w:spacing w:before="0" w:after="283"/>
              <w:jc w:val="left"/>
              <w:rPr/>
            </w:pPr>
            <w:r>
              <w:rPr/>
              <w:t xml:space="preserve">New England Patriots </w:t>
            </w:r>
          </w:p>
        </w:tc>
        <w:tc>
          <w:tcPr>
            <w:tcW w:w="1341" w:type="dxa"/>
            <w:tcBorders/>
            <w:vAlign w:val="center"/>
          </w:tcPr>
          <w:p>
            <w:pPr>
              <w:pStyle w:val="TableContents"/>
              <w:bidi w:val="0"/>
              <w:spacing w:before="0" w:after="283"/>
              <w:jc w:val="left"/>
              <w:rPr/>
            </w:pPr>
            <w:r>
              <w:rPr/>
              <w:t xml:space="preserve">Rhode Island </w:t>
            </w:r>
          </w:p>
        </w:tc>
        <w:tc>
          <w:tcPr>
            <w:tcW w:w="4365" w:type="dxa"/>
            <w:gridSpan w:val="2"/>
            <w:tcBorders/>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1982 </w:t>
            </w:r>
          </w:p>
        </w:tc>
        <w:tc>
          <w:tcPr>
            <w:tcW w:w="1064" w:type="dxa"/>
            <w:tcBorders/>
            <w:vAlign w:val="center"/>
          </w:tcPr>
          <w:p>
            <w:pPr>
              <w:pStyle w:val="TableContents"/>
              <w:bidi w:val="0"/>
              <w:spacing w:before="0" w:after="283"/>
              <w:jc w:val="left"/>
              <w:rPr/>
            </w:pPr>
            <w:r>
              <w:rPr/>
              <w:t xml:space="preserve">Kevin Robinson </w:t>
            </w:r>
          </w:p>
        </w:tc>
        <w:tc>
          <w:tcPr>
            <w:tcW w:w="918" w:type="dxa"/>
            <w:tcBorders/>
            <w:vAlign w:val="center"/>
          </w:tcPr>
          <w:p>
            <w:pPr>
              <w:pStyle w:val="TableContents"/>
              <w:bidi w:val="0"/>
              <w:spacing w:before="0" w:after="283"/>
              <w:jc w:val="left"/>
              <w:rPr/>
            </w:pPr>
            <w:r>
              <w:rPr/>
              <w:t xml:space="preserve">CB </w:t>
            </w:r>
          </w:p>
        </w:tc>
        <w:tc>
          <w:tcPr>
            <w:tcW w:w="1315" w:type="dxa"/>
            <w:tcBorders/>
            <w:vAlign w:val="center"/>
          </w:tcPr>
          <w:p>
            <w:pPr>
              <w:pStyle w:val="TableContents"/>
              <w:bidi w:val="0"/>
              <w:spacing w:before="0" w:after="283"/>
              <w:jc w:val="left"/>
              <w:rPr/>
            </w:pPr>
            <w:r>
              <w:rPr/>
              <w:t xml:space="preserve">9. </w:t>
            </w:r>
          </w:p>
        </w:tc>
        <w:tc>
          <w:tcPr>
            <w:tcW w:w="1341" w:type="dxa"/>
            <w:tcBorders/>
            <w:vAlign w:val="center"/>
          </w:tcPr>
          <w:p>
            <w:pPr>
              <w:pStyle w:val="TableContents"/>
              <w:bidi w:val="0"/>
              <w:spacing w:before="0" w:after="283"/>
              <w:jc w:val="left"/>
              <w:rPr/>
            </w:pPr>
            <w:r>
              <w:rPr/>
              <w:t xml:space="preserve">Detroit Lions </w:t>
            </w:r>
          </w:p>
        </w:tc>
        <w:tc>
          <w:tcPr>
            <w:tcW w:w="1964" w:type="dxa"/>
            <w:tcBorders/>
            <w:vAlign w:val="center"/>
          </w:tcPr>
          <w:p>
            <w:pPr>
              <w:pStyle w:val="TableContents"/>
              <w:bidi w:val="0"/>
              <w:spacing w:before="0" w:after="283"/>
              <w:jc w:val="left"/>
              <w:rPr/>
            </w:pPr>
            <w:r>
              <w:rPr/>
              <w:t xml:space="preserve">North Carolina A&amp;T </w:t>
            </w:r>
          </w:p>
        </w:tc>
        <w:tc>
          <w:tcPr>
            <w:tcW w:w="2401" w:type="dxa"/>
            <w:tcBorders/>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1985 </w:t>
            </w:r>
          </w:p>
        </w:tc>
        <w:tc>
          <w:tcPr>
            <w:tcW w:w="1064" w:type="dxa"/>
            <w:tcBorders/>
            <w:vAlign w:val="center"/>
          </w:tcPr>
          <w:p>
            <w:pPr>
              <w:pStyle w:val="TableContents"/>
              <w:bidi w:val="0"/>
              <w:spacing w:before="0" w:after="283"/>
              <w:jc w:val="left"/>
              <w:rPr/>
            </w:pPr>
            <w:r>
              <w:rPr/>
              <w:t xml:space="preserve">Bernie Kosar † </w:t>
            </w:r>
          </w:p>
        </w:tc>
        <w:tc>
          <w:tcPr>
            <w:tcW w:w="918" w:type="dxa"/>
            <w:tcBorders/>
            <w:vAlign w:val="center"/>
          </w:tcPr>
          <w:p>
            <w:pPr>
              <w:pStyle w:val="TableContents"/>
              <w:bidi w:val="0"/>
              <w:spacing w:before="0" w:after="283"/>
              <w:jc w:val="left"/>
              <w:rPr/>
            </w:pPr>
            <w:r>
              <w:rPr/>
              <w:t xml:space="preserve">QB </w:t>
            </w:r>
          </w:p>
        </w:tc>
        <w:tc>
          <w:tcPr>
            <w:tcW w:w="1315" w:type="dxa"/>
            <w:tcBorders/>
            <w:vAlign w:val="center"/>
          </w:tcPr>
          <w:p>
            <w:pPr>
              <w:pStyle w:val="TableContents"/>
              <w:bidi w:val="0"/>
              <w:spacing w:before="0" w:after="283"/>
              <w:jc w:val="left"/>
              <w:rPr/>
            </w:pPr>
            <w:r>
              <w:rPr/>
              <w:t xml:space="preserve">1. </w:t>
            </w:r>
          </w:p>
        </w:tc>
        <w:tc>
          <w:tcPr>
            <w:tcW w:w="1341" w:type="dxa"/>
            <w:tcBorders/>
            <w:vAlign w:val="center"/>
          </w:tcPr>
          <w:p>
            <w:pPr>
              <w:pStyle w:val="TableContents"/>
              <w:bidi w:val="0"/>
              <w:spacing w:before="0" w:after="283"/>
              <w:jc w:val="left"/>
              <w:rPr/>
            </w:pPr>
            <w:r>
              <w:rPr/>
              <w:t xml:space="preserve">Cleveland Browns </w:t>
            </w:r>
          </w:p>
        </w:tc>
        <w:tc>
          <w:tcPr>
            <w:tcW w:w="1964" w:type="dxa"/>
            <w:tcBorders/>
            <w:vAlign w:val="center"/>
          </w:tcPr>
          <w:p>
            <w:pPr>
              <w:pStyle w:val="TableContents"/>
              <w:bidi w:val="0"/>
              <w:spacing w:before="0" w:after="283"/>
              <w:jc w:val="left"/>
              <w:rPr/>
            </w:pPr>
            <w:r>
              <w:rPr/>
              <w:t xml:space="preserve">Miami (FL) </w:t>
            </w:r>
          </w:p>
        </w:tc>
        <w:tc>
          <w:tcPr>
            <w:tcW w:w="2401" w:type="dxa"/>
            <w:tcBorders/>
            <w:vAlign w:val="center"/>
          </w:tcPr>
          <w:p>
            <w:pPr>
              <w:pStyle w:val="TableContents"/>
              <w:bidi w:val="0"/>
              <w:spacing w:before="0" w:after="283"/>
              <w:jc w:val="left"/>
              <w:rPr/>
            </w:pPr>
            <w:r>
              <w:rPr/>
              <w:t xml:space="preserve">Valmistui juniorivuoden jälkeen. </w:t>
            </w:r>
          </w:p>
        </w:tc>
      </w:tr>
      <w:tr>
        <w:trPr/>
        <w:tc>
          <w:tcPr>
            <w:tcW w:w="1202" w:type="dxa"/>
            <w:tcBorders/>
            <w:vAlign w:val="center"/>
          </w:tcPr>
          <w:p>
            <w:pPr>
              <w:pStyle w:val="TableContents"/>
              <w:bidi w:val="0"/>
              <w:spacing w:before="0" w:after="283"/>
              <w:jc w:val="left"/>
              <w:rPr/>
            </w:pPr>
            <w:r>
              <w:rPr/>
              <w:t xml:space="preserve">Roosevelt Snipes </w:t>
            </w:r>
          </w:p>
        </w:tc>
        <w:tc>
          <w:tcPr>
            <w:tcW w:w="1064" w:type="dxa"/>
            <w:tcBorders/>
            <w:vAlign w:val="center"/>
          </w:tcPr>
          <w:p>
            <w:pPr>
              <w:pStyle w:val="TableContents"/>
              <w:bidi w:val="0"/>
              <w:spacing w:before="0" w:after="283"/>
              <w:jc w:val="left"/>
              <w:rPr/>
            </w:pPr>
            <w:r>
              <w:rPr/>
              <w:t xml:space="preserve">RB </w:t>
            </w:r>
          </w:p>
        </w:tc>
        <w:tc>
          <w:tcPr>
            <w:tcW w:w="918" w:type="dxa"/>
            <w:tcBorders/>
            <w:vAlign w:val="center"/>
          </w:tcPr>
          <w:p>
            <w:pPr>
              <w:pStyle w:val="TableContents"/>
              <w:bidi w:val="0"/>
              <w:spacing w:before="0" w:after="283"/>
              <w:jc w:val="left"/>
              <w:rPr/>
            </w:pPr>
            <w:r>
              <w:rPr/>
              <w:t xml:space="preserve">8. </w:t>
            </w:r>
          </w:p>
        </w:tc>
        <w:tc>
          <w:tcPr>
            <w:tcW w:w="1315" w:type="dxa"/>
            <w:tcBorders/>
            <w:vAlign w:val="center"/>
          </w:tcPr>
          <w:p>
            <w:pPr>
              <w:pStyle w:val="TableContents"/>
              <w:bidi w:val="0"/>
              <w:spacing w:before="0" w:after="283"/>
              <w:jc w:val="left"/>
              <w:rPr/>
            </w:pPr>
            <w:r>
              <w:rPr/>
              <w:t xml:space="preserve">San Francisco 49ers </w:t>
            </w:r>
          </w:p>
        </w:tc>
        <w:tc>
          <w:tcPr>
            <w:tcW w:w="1341" w:type="dxa"/>
            <w:tcBorders/>
            <w:vAlign w:val="center"/>
          </w:tcPr>
          <w:p>
            <w:pPr>
              <w:pStyle w:val="TableContents"/>
              <w:bidi w:val="0"/>
              <w:spacing w:before="0" w:after="283"/>
              <w:jc w:val="left"/>
              <w:rPr/>
            </w:pPr>
            <w:r>
              <w:rPr/>
              <w:t xml:space="preserve">Florida State </w:t>
            </w:r>
          </w:p>
        </w:tc>
        <w:tc>
          <w:tcPr>
            <w:tcW w:w="1964" w:type="dxa"/>
            <w:tcBorders/>
            <w:vAlign w:val="center"/>
          </w:tcPr>
          <w:p>
            <w:pPr>
              <w:pStyle w:val="TableContents"/>
              <w:bidi w:val="0"/>
              <w:spacing w:before="0" w:after="283"/>
              <w:jc w:val="left"/>
              <w:rPr/>
            </w:pPr>
            <w:r>
              <w:rPr/>
              <w:t xml:space="preserve">Akateemisesti kelpaamaton. </w:t>
            </w:r>
          </w:p>
        </w:tc>
        <w:tc>
          <w:tcPr>
            <w:tcW w:w="2401" w:type="dxa"/>
            <w:tcBorders/>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1986 </w:t>
            </w:r>
          </w:p>
        </w:tc>
        <w:tc>
          <w:tcPr>
            <w:tcW w:w="1064" w:type="dxa"/>
            <w:tcBorders/>
            <w:vAlign w:val="center"/>
          </w:tcPr>
          <w:p>
            <w:pPr>
              <w:pStyle w:val="TableContents"/>
              <w:bidi w:val="0"/>
              <w:spacing w:before="0" w:after="283"/>
              <w:jc w:val="left"/>
              <w:rPr/>
            </w:pPr>
            <w:r>
              <w:rPr/>
              <w:t xml:space="preserve">Charles Crawford </w:t>
            </w:r>
          </w:p>
        </w:tc>
        <w:tc>
          <w:tcPr>
            <w:tcW w:w="918" w:type="dxa"/>
            <w:tcBorders/>
            <w:vAlign w:val="center"/>
          </w:tcPr>
          <w:p>
            <w:pPr>
              <w:pStyle w:val="TableContents"/>
              <w:bidi w:val="0"/>
              <w:spacing w:before="0" w:after="283"/>
              <w:jc w:val="left"/>
              <w:rPr/>
            </w:pPr>
            <w:r>
              <w:rPr/>
              <w:t xml:space="preserve">RB </w:t>
            </w:r>
          </w:p>
        </w:tc>
        <w:tc>
          <w:tcPr>
            <w:tcW w:w="1315" w:type="dxa"/>
            <w:tcBorders/>
            <w:vAlign w:val="center"/>
          </w:tcPr>
          <w:p>
            <w:pPr>
              <w:pStyle w:val="TableContents"/>
              <w:bidi w:val="0"/>
              <w:spacing w:before="0" w:after="283"/>
              <w:jc w:val="left"/>
              <w:rPr/>
            </w:pPr>
            <w:r>
              <w:rPr/>
              <w:t xml:space="preserve">Seitsemäs </w:t>
            </w:r>
          </w:p>
        </w:tc>
        <w:tc>
          <w:tcPr>
            <w:tcW w:w="1341" w:type="dxa"/>
            <w:tcBorders/>
            <w:vAlign w:val="center"/>
          </w:tcPr>
          <w:p>
            <w:pPr>
              <w:pStyle w:val="TableContents"/>
              <w:bidi w:val="0"/>
              <w:spacing w:before="0" w:after="283"/>
              <w:jc w:val="left"/>
              <w:rPr/>
            </w:pPr>
            <w:r>
              <w:rPr/>
              <w:t xml:space="preserve">Philadelphia Eagles </w:t>
            </w:r>
          </w:p>
        </w:tc>
        <w:tc>
          <w:tcPr>
            <w:tcW w:w="1964" w:type="dxa"/>
            <w:tcBorders/>
            <w:vAlign w:val="center"/>
          </w:tcPr>
          <w:p>
            <w:pPr>
              <w:pStyle w:val="TableContents"/>
              <w:bidi w:val="0"/>
              <w:spacing w:before="0" w:after="283"/>
              <w:jc w:val="left"/>
              <w:rPr/>
            </w:pPr>
            <w:r>
              <w:rPr/>
              <w:t xml:space="preserve">Oklahoman osavaltio </w:t>
            </w:r>
          </w:p>
        </w:tc>
        <w:tc>
          <w:tcPr>
            <w:tcW w:w="2401" w:type="dxa"/>
            <w:tcBorders/>
            <w:vAlign w:val="center"/>
          </w:tcPr>
          <w:p>
            <w:pPr>
              <w:pStyle w:val="TableContents"/>
              <w:bidi w:val="0"/>
              <w:spacing w:before="0" w:after="283"/>
              <w:jc w:val="left"/>
              <w:rPr/>
            </w:pPr>
            <w:r>
              <w:rPr/>
              <w:t xml:space="preserve">Crawford jäi hänen vanhempi vuosi loukkaantumisen vuoksi ja ilmoitti täydentävän luonnoksen keskellä kysymyksiä siitä, onko hänen kelpoisuutensa olisi laajennettu (tällä hetkellä lääketieteellinen redshirt tila annettaisiin ennen luonnoksen määräaikaa). </w:t>
            </w:r>
          </w:p>
        </w:tc>
      </w:tr>
      <w:tr>
        <w:trPr/>
        <w:tc>
          <w:tcPr>
            <w:tcW w:w="1202"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pPr>
            <w:r>
              <w:rPr/>
              <w:t xml:space="preserve">Brian Bosworth </w:t>
            </w:r>
          </w:p>
        </w:tc>
        <w:tc>
          <w:tcPr>
            <w:tcW w:w="918" w:type="dxa"/>
            <w:tcBorders/>
            <w:vAlign w:val="center"/>
          </w:tcPr>
          <w:p>
            <w:pPr>
              <w:pStyle w:val="TableContents"/>
              <w:bidi w:val="0"/>
              <w:spacing w:before="0" w:after="283"/>
              <w:jc w:val="left"/>
              <w:rPr/>
            </w:pPr>
            <w:r>
              <w:rPr/>
              <w:t xml:space="preserve">LB </w:t>
            </w:r>
          </w:p>
        </w:tc>
        <w:tc>
          <w:tcPr>
            <w:tcW w:w="1315" w:type="dxa"/>
            <w:tcBorders/>
            <w:vAlign w:val="center"/>
          </w:tcPr>
          <w:p>
            <w:pPr>
              <w:pStyle w:val="TableContents"/>
              <w:bidi w:val="0"/>
              <w:spacing w:before="0" w:after="283"/>
              <w:jc w:val="left"/>
              <w:rPr/>
            </w:pPr>
            <w:r>
              <w:rPr/>
              <w:t xml:space="preserve">1. </w:t>
            </w:r>
          </w:p>
        </w:tc>
        <w:tc>
          <w:tcPr>
            <w:tcW w:w="1341" w:type="dxa"/>
            <w:tcBorders/>
            <w:vAlign w:val="center"/>
          </w:tcPr>
          <w:p>
            <w:pPr>
              <w:pStyle w:val="TableContents"/>
              <w:bidi w:val="0"/>
              <w:spacing w:before="0" w:after="283"/>
              <w:jc w:val="left"/>
              <w:rPr/>
            </w:pPr>
            <w:r>
              <w:rPr/>
              <w:t xml:space="preserve">Seattle Seahawks </w:t>
            </w:r>
          </w:p>
        </w:tc>
        <w:tc>
          <w:tcPr>
            <w:tcW w:w="1964" w:type="dxa"/>
            <w:tcBorders/>
            <w:vAlign w:val="center"/>
          </w:tcPr>
          <w:p>
            <w:pPr>
              <w:pStyle w:val="TableContents"/>
              <w:bidi w:val="0"/>
              <w:spacing w:before="0" w:after="283"/>
              <w:jc w:val="left"/>
              <w:rPr/>
            </w:pPr>
            <w:r>
              <w:rPr/>
              <w:t xml:space="preserve">Oklahoma </w:t>
            </w:r>
          </w:p>
        </w:tc>
        <w:tc>
          <w:tcPr>
            <w:tcW w:w="2401" w:type="dxa"/>
            <w:tcBorders/>
            <w:vAlign w:val="center"/>
          </w:tcPr>
          <w:p>
            <w:pPr>
              <w:pStyle w:val="TableContents"/>
              <w:bidi w:val="0"/>
              <w:spacing w:before="0" w:after="283"/>
              <w:jc w:val="left"/>
              <w:rPr/>
            </w:pPr>
            <w:r>
              <w:rPr/>
              <w:t xml:space="preserve">Bosworth oli erotettu Oklahoman jalkapallojoukkueesta kauden 1986 jälkeen. Koska hän oli juniori, hänellä oli oikeus tulla valituksi vuoden 1987 luonnoksessa, mutta hän ei ilmoittanut sitä ennen määräaikaa ja päätti odottaa täydentävää luonnosta, johon hän oli oikeutettu, koska hän oli valmistunut Oklahomasta vuotta aikaisemmin. </w:t>
            </w:r>
          </w:p>
        </w:tc>
      </w:tr>
      <w:tr>
        <w:trPr/>
        <w:tc>
          <w:tcPr>
            <w:tcW w:w="1202" w:type="dxa"/>
            <w:tcBorders/>
            <w:vAlign w:val="center"/>
          </w:tcPr>
          <w:p>
            <w:pPr>
              <w:pStyle w:val="TableContents"/>
              <w:bidi w:val="0"/>
              <w:spacing w:before="0" w:after="283"/>
              <w:jc w:val="left"/>
              <w:rPr/>
            </w:pPr>
            <w:r>
              <w:rPr/>
              <w:t xml:space="preserve">Dan Sileo </w:t>
            </w:r>
          </w:p>
        </w:tc>
        <w:tc>
          <w:tcPr>
            <w:tcW w:w="1064" w:type="dxa"/>
            <w:tcBorders/>
            <w:vAlign w:val="center"/>
          </w:tcPr>
          <w:p>
            <w:pPr>
              <w:pStyle w:val="TableContents"/>
              <w:bidi w:val="0"/>
              <w:spacing w:before="0" w:after="283"/>
              <w:jc w:val="left"/>
              <w:rPr/>
            </w:pPr>
            <w:r>
              <w:rPr/>
              <w:t xml:space="preserve">DT </w:t>
            </w:r>
          </w:p>
        </w:tc>
        <w:tc>
          <w:tcPr>
            <w:tcW w:w="918" w:type="dxa"/>
            <w:tcBorders/>
            <w:vAlign w:val="center"/>
          </w:tcPr>
          <w:p>
            <w:pPr>
              <w:pStyle w:val="TableContents"/>
              <w:bidi w:val="0"/>
              <w:spacing w:before="0" w:after="283"/>
              <w:jc w:val="left"/>
              <w:rPr/>
            </w:pPr>
            <w:r>
              <w:rPr/>
              <w:t xml:space="preserve">Kolmas </w:t>
            </w:r>
          </w:p>
        </w:tc>
        <w:tc>
          <w:tcPr>
            <w:tcW w:w="1315" w:type="dxa"/>
            <w:tcBorders/>
            <w:vAlign w:val="center"/>
          </w:tcPr>
          <w:p>
            <w:pPr>
              <w:pStyle w:val="TableContents"/>
              <w:bidi w:val="0"/>
              <w:spacing w:before="0" w:after="283"/>
              <w:jc w:val="left"/>
              <w:rPr/>
            </w:pPr>
            <w:r>
              <w:rPr/>
              <w:t xml:space="preserve">Tampa Bay Buccaneers </w:t>
            </w:r>
          </w:p>
        </w:tc>
        <w:tc>
          <w:tcPr>
            <w:tcW w:w="1341" w:type="dxa"/>
            <w:tcBorders/>
            <w:vAlign w:val="center"/>
          </w:tcPr>
          <w:p>
            <w:pPr>
              <w:pStyle w:val="TableContents"/>
              <w:bidi w:val="0"/>
              <w:spacing w:before="0" w:after="283"/>
              <w:jc w:val="left"/>
              <w:rPr/>
            </w:pPr>
            <w:r>
              <w:rPr/>
              <w:t xml:space="preserve">Miami (FL) </w:t>
            </w:r>
          </w:p>
        </w:tc>
        <w:tc>
          <w:tcPr>
            <w:tcW w:w="1964" w:type="dxa"/>
            <w:tcBorders/>
            <w:vAlign w:val="center"/>
          </w:tcPr>
          <w:p>
            <w:pPr>
              <w:pStyle w:val="TableContents"/>
              <w:bidi w:val="0"/>
              <w:spacing w:before="0" w:after="283"/>
              <w:jc w:val="left"/>
              <w:rPr/>
            </w:pPr>
            <w:r>
              <w:rPr/>
              <w:t xml:space="preserve">NCAA ilmoitti, ettei Sileo ole pelikelpoinen viimeisen kautensa aikana. </w:t>
            </w:r>
          </w:p>
        </w:tc>
        <w:tc>
          <w:tcPr>
            <w:tcW w:w="2401" w:type="dxa"/>
            <w:tcBorders/>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Cris Carter † </w:t>
            </w:r>
          </w:p>
        </w:tc>
        <w:tc>
          <w:tcPr>
            <w:tcW w:w="1064" w:type="dxa"/>
            <w:tcBorders/>
            <w:vAlign w:val="center"/>
          </w:tcPr>
          <w:p>
            <w:pPr>
              <w:pStyle w:val="TableContents"/>
              <w:bidi w:val="0"/>
              <w:spacing w:before="0" w:after="283"/>
              <w:jc w:val="left"/>
              <w:rPr/>
            </w:pPr>
            <w:r>
              <w:rPr/>
              <w:t xml:space="preserve">WR </w:t>
            </w:r>
          </w:p>
        </w:tc>
        <w:tc>
          <w:tcPr>
            <w:tcW w:w="918" w:type="dxa"/>
            <w:tcBorders/>
            <w:vAlign w:val="center"/>
          </w:tcPr>
          <w:p>
            <w:pPr>
              <w:pStyle w:val="TableContents"/>
              <w:bidi w:val="0"/>
              <w:spacing w:before="0" w:after="283"/>
              <w:jc w:val="left"/>
              <w:rPr/>
            </w:pPr>
            <w:r>
              <w:rPr/>
              <w:t xml:space="preserve">Neljäs </w:t>
            </w:r>
          </w:p>
        </w:tc>
        <w:tc>
          <w:tcPr>
            <w:tcW w:w="1315" w:type="dxa"/>
            <w:tcBorders/>
            <w:vAlign w:val="center"/>
          </w:tcPr>
          <w:p>
            <w:pPr>
              <w:pStyle w:val="TableContents"/>
              <w:bidi w:val="0"/>
              <w:spacing w:before="0" w:after="283"/>
              <w:jc w:val="left"/>
              <w:rPr/>
            </w:pPr>
            <w:r>
              <w:rPr/>
              <w:t xml:space="preserve">Philadelphia Eagles </w:t>
            </w:r>
          </w:p>
        </w:tc>
        <w:tc>
          <w:tcPr>
            <w:tcW w:w="1341" w:type="dxa"/>
            <w:tcBorders/>
            <w:vAlign w:val="center"/>
          </w:tcPr>
          <w:p>
            <w:pPr>
              <w:pStyle w:val="TableContents"/>
              <w:bidi w:val="0"/>
              <w:spacing w:before="0" w:after="283"/>
              <w:jc w:val="left"/>
              <w:rPr/>
            </w:pPr>
            <w:r>
              <w:rPr/>
              <w:t xml:space="preserve">Ohio State </w:t>
            </w:r>
          </w:p>
        </w:tc>
        <w:tc>
          <w:tcPr>
            <w:tcW w:w="1964" w:type="dxa"/>
            <w:tcBorders/>
            <w:vAlign w:val="center"/>
          </w:tcPr>
          <w:p>
            <w:pPr>
              <w:pStyle w:val="TableContents"/>
              <w:bidi w:val="0"/>
              <w:spacing w:before="0" w:after="283"/>
              <w:jc w:val="left"/>
              <w:rPr/>
            </w:pPr>
            <w:r>
              <w:rPr/>
              <w:t xml:space="preserve">Carter hyllytettiin ennen viimeistä kauttaan, koska hän oli tehnyt sopimuksen agentin kanssa. </w:t>
            </w:r>
          </w:p>
        </w:tc>
        <w:tc>
          <w:tcPr>
            <w:tcW w:w="2401" w:type="dxa"/>
            <w:tcBorders/>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1988 </w:t>
            </w:r>
          </w:p>
        </w:tc>
        <w:tc>
          <w:tcPr>
            <w:tcW w:w="1064" w:type="dxa"/>
            <w:tcBorders/>
            <w:vAlign w:val="center"/>
          </w:tcPr>
          <w:p>
            <w:pPr>
              <w:pStyle w:val="TableContents"/>
              <w:bidi w:val="0"/>
              <w:spacing w:before="0" w:after="283"/>
              <w:jc w:val="left"/>
              <w:rPr/>
            </w:pPr>
            <w:r>
              <w:rPr/>
              <w:t xml:space="preserve">Ryan Bethea </w:t>
            </w:r>
          </w:p>
        </w:tc>
        <w:tc>
          <w:tcPr>
            <w:tcW w:w="918" w:type="dxa"/>
            <w:tcBorders/>
            <w:vAlign w:val="center"/>
          </w:tcPr>
          <w:p>
            <w:pPr>
              <w:pStyle w:val="TableContents"/>
              <w:bidi w:val="0"/>
              <w:spacing w:before="0" w:after="283"/>
              <w:jc w:val="left"/>
              <w:rPr/>
            </w:pPr>
            <w:r>
              <w:rPr/>
              <w:t xml:space="preserve">WR </w:t>
            </w:r>
          </w:p>
        </w:tc>
        <w:tc>
          <w:tcPr>
            <w:tcW w:w="1315" w:type="dxa"/>
            <w:tcBorders/>
            <w:vAlign w:val="center"/>
          </w:tcPr>
          <w:p>
            <w:pPr>
              <w:pStyle w:val="TableContents"/>
              <w:bidi w:val="0"/>
              <w:spacing w:before="0" w:after="283"/>
              <w:jc w:val="left"/>
              <w:rPr/>
            </w:pPr>
            <w:r>
              <w:rPr/>
              <w:t xml:space="preserve">5. </w:t>
            </w:r>
          </w:p>
        </w:tc>
        <w:tc>
          <w:tcPr>
            <w:tcW w:w="1341" w:type="dxa"/>
            <w:tcBorders/>
            <w:vAlign w:val="center"/>
          </w:tcPr>
          <w:p>
            <w:pPr>
              <w:pStyle w:val="TableContents"/>
              <w:bidi w:val="0"/>
              <w:spacing w:before="0" w:after="283"/>
              <w:jc w:val="left"/>
              <w:rPr/>
            </w:pPr>
            <w:r>
              <w:rPr/>
              <w:t xml:space="preserve">Minnesota Vikings </w:t>
            </w:r>
          </w:p>
        </w:tc>
        <w:tc>
          <w:tcPr>
            <w:tcW w:w="1964" w:type="dxa"/>
            <w:tcBorders/>
            <w:vAlign w:val="center"/>
          </w:tcPr>
          <w:p>
            <w:pPr>
              <w:pStyle w:val="TableContents"/>
              <w:bidi w:val="0"/>
              <w:spacing w:before="0" w:after="283"/>
              <w:jc w:val="left"/>
              <w:rPr/>
            </w:pPr>
            <w:r>
              <w:rPr/>
              <w:t xml:space="preserve">Etelä-Carolina </w:t>
            </w:r>
          </w:p>
        </w:tc>
        <w:tc>
          <w:tcPr>
            <w:tcW w:w="2401" w:type="dxa"/>
            <w:tcBorders/>
            <w:vAlign w:val="center"/>
          </w:tcPr>
          <w:p>
            <w:pPr>
              <w:pStyle w:val="TableContents"/>
              <w:bidi w:val="0"/>
              <w:spacing w:before="0" w:after="283"/>
              <w:jc w:val="left"/>
              <w:rPr/>
            </w:pPr>
            <w:r>
              <w:rPr/>
              <w:t xml:space="preserve">Erotettiin joukkueesta huumepidätysten vuoksi </w:t>
            </w:r>
          </w:p>
        </w:tc>
      </w:tr>
      <w:tr>
        <w:trPr/>
        <w:tc>
          <w:tcPr>
            <w:tcW w:w="1202" w:type="dxa"/>
            <w:tcBorders/>
            <w:vAlign w:val="center"/>
          </w:tcPr>
          <w:p>
            <w:pPr>
              <w:pStyle w:val="TableContents"/>
              <w:bidi w:val="0"/>
              <w:spacing w:before="0" w:after="283"/>
              <w:jc w:val="left"/>
              <w:rPr/>
            </w:pPr>
            <w:r>
              <w:rPr/>
              <w:t xml:space="preserve">1989 </w:t>
            </w:r>
          </w:p>
        </w:tc>
        <w:tc>
          <w:tcPr>
            <w:tcW w:w="1064" w:type="dxa"/>
            <w:tcBorders/>
            <w:vAlign w:val="center"/>
          </w:tcPr>
          <w:p>
            <w:pPr>
              <w:pStyle w:val="TableContents"/>
              <w:bidi w:val="0"/>
              <w:spacing w:before="0" w:after="283"/>
              <w:jc w:val="left"/>
              <w:rPr/>
            </w:pPr>
            <w:r>
              <w:rPr/>
              <w:t xml:space="preserve">Steve Walsh </w:t>
            </w:r>
          </w:p>
        </w:tc>
        <w:tc>
          <w:tcPr>
            <w:tcW w:w="918" w:type="dxa"/>
            <w:tcBorders/>
            <w:vAlign w:val="center"/>
          </w:tcPr>
          <w:p>
            <w:pPr>
              <w:pStyle w:val="TableContents"/>
              <w:bidi w:val="0"/>
              <w:spacing w:before="0" w:after="283"/>
              <w:jc w:val="left"/>
              <w:rPr/>
            </w:pPr>
            <w:r>
              <w:rPr/>
              <w:t xml:space="preserve">QB </w:t>
            </w:r>
          </w:p>
        </w:tc>
        <w:tc>
          <w:tcPr>
            <w:tcW w:w="1315" w:type="dxa"/>
            <w:tcBorders/>
            <w:vAlign w:val="center"/>
          </w:tcPr>
          <w:p>
            <w:pPr>
              <w:pStyle w:val="TableContents"/>
              <w:bidi w:val="0"/>
              <w:spacing w:before="0" w:after="283"/>
              <w:jc w:val="left"/>
              <w:rPr/>
            </w:pPr>
            <w:r>
              <w:rPr/>
              <w:t xml:space="preserve">1. </w:t>
            </w:r>
          </w:p>
        </w:tc>
        <w:tc>
          <w:tcPr>
            <w:tcW w:w="1341" w:type="dxa"/>
            <w:tcBorders/>
            <w:vAlign w:val="center"/>
          </w:tcPr>
          <w:p>
            <w:pPr>
              <w:pStyle w:val="TableContents"/>
              <w:bidi w:val="0"/>
              <w:spacing w:before="0" w:after="283"/>
              <w:jc w:val="left"/>
              <w:rPr/>
            </w:pPr>
            <w:r>
              <w:rPr/>
              <w:t xml:space="preserve">Dallas Cowboys </w:t>
            </w:r>
          </w:p>
        </w:tc>
        <w:tc>
          <w:tcPr>
            <w:tcW w:w="1964" w:type="dxa"/>
            <w:tcBorders/>
            <w:vAlign w:val="center"/>
          </w:tcPr>
          <w:p>
            <w:pPr>
              <w:pStyle w:val="TableContents"/>
              <w:bidi w:val="0"/>
              <w:spacing w:before="0" w:after="283"/>
              <w:jc w:val="left"/>
              <w:rPr/>
            </w:pPr>
            <w:r>
              <w:rPr/>
              <w:t xml:space="preserve">Miami (FL) </w:t>
            </w:r>
          </w:p>
        </w:tc>
        <w:tc>
          <w:tcPr>
            <w:tcW w:w="2401" w:type="dxa"/>
            <w:tcBorders/>
            <w:vAlign w:val="center"/>
          </w:tcPr>
          <w:p>
            <w:pPr>
              <w:pStyle w:val="TableContents"/>
              <w:bidi w:val="0"/>
              <w:spacing w:before="0" w:after="283"/>
              <w:jc w:val="left"/>
              <w:rPr/>
            </w:pPr>
            <w:r>
              <w:rPr/>
              <w:t xml:space="preserve">Walsh ei ilmoittautunut varaustilaisuuteen ennen määräajan päättymistä. </w:t>
            </w:r>
          </w:p>
        </w:tc>
      </w:tr>
      <w:tr>
        <w:trPr/>
        <w:tc>
          <w:tcPr>
            <w:tcW w:w="1202" w:type="dxa"/>
            <w:tcBorders/>
            <w:vAlign w:val="center"/>
          </w:tcPr>
          <w:p>
            <w:pPr>
              <w:pStyle w:val="TableContents"/>
              <w:bidi w:val="0"/>
              <w:spacing w:before="0" w:after="283"/>
              <w:jc w:val="left"/>
              <w:rPr/>
            </w:pPr>
            <w:r>
              <w:rPr/>
              <w:t xml:space="preserve">Timm Rosenbach </w:t>
            </w:r>
          </w:p>
        </w:tc>
        <w:tc>
          <w:tcPr>
            <w:tcW w:w="1064" w:type="dxa"/>
            <w:tcBorders/>
            <w:vAlign w:val="center"/>
          </w:tcPr>
          <w:p>
            <w:pPr>
              <w:pStyle w:val="TableContents"/>
              <w:bidi w:val="0"/>
              <w:spacing w:before="0" w:after="283"/>
              <w:jc w:val="left"/>
              <w:rPr/>
            </w:pPr>
            <w:r>
              <w:rPr/>
              <w:t xml:space="preserve">QB </w:t>
            </w:r>
          </w:p>
        </w:tc>
        <w:tc>
          <w:tcPr>
            <w:tcW w:w="918" w:type="dxa"/>
            <w:tcBorders/>
            <w:vAlign w:val="center"/>
          </w:tcPr>
          <w:p>
            <w:pPr>
              <w:pStyle w:val="TableContents"/>
              <w:bidi w:val="0"/>
              <w:spacing w:before="0" w:after="283"/>
              <w:jc w:val="left"/>
              <w:rPr/>
            </w:pPr>
            <w:r>
              <w:rPr/>
              <w:t xml:space="preserve">1. </w:t>
            </w:r>
          </w:p>
        </w:tc>
        <w:tc>
          <w:tcPr>
            <w:tcW w:w="1315" w:type="dxa"/>
            <w:tcBorders/>
            <w:vAlign w:val="center"/>
          </w:tcPr>
          <w:p>
            <w:pPr>
              <w:pStyle w:val="TableContents"/>
              <w:bidi w:val="0"/>
              <w:spacing w:before="0" w:after="283"/>
              <w:jc w:val="left"/>
              <w:rPr/>
            </w:pPr>
            <w:r>
              <w:rPr/>
              <w:t xml:space="preserve">Phoenix Cardinals </w:t>
            </w:r>
          </w:p>
        </w:tc>
        <w:tc>
          <w:tcPr>
            <w:tcW w:w="1341" w:type="dxa"/>
            <w:tcBorders/>
            <w:vAlign w:val="center"/>
          </w:tcPr>
          <w:p>
            <w:pPr>
              <w:pStyle w:val="TableContents"/>
              <w:bidi w:val="0"/>
              <w:spacing w:before="0" w:after="283"/>
              <w:jc w:val="left"/>
              <w:rPr/>
            </w:pPr>
            <w:r>
              <w:rPr/>
              <w:t xml:space="preserve">Washingtonin osavaltio </w:t>
            </w:r>
          </w:p>
        </w:tc>
        <w:tc>
          <w:tcPr>
            <w:tcW w:w="1964" w:type="dxa"/>
            <w:tcBorders/>
            <w:vAlign w:val="center"/>
          </w:tcPr>
          <w:p>
            <w:pPr>
              <w:pStyle w:val="TableContents"/>
              <w:bidi w:val="0"/>
              <w:spacing w:before="0" w:after="283"/>
              <w:jc w:val="left"/>
              <w:rPr/>
            </w:pPr>
            <w:r>
              <w:rPr/>
              <w:t xml:space="preserve">Rosenbach ei ilmoittautunut varaustilaisuuteen ennen määräajan päättymistä. </w:t>
            </w:r>
          </w:p>
        </w:tc>
        <w:tc>
          <w:tcPr>
            <w:tcW w:w="2401" w:type="dxa"/>
            <w:tcBorders/>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Bobby Humphrey † </w:t>
            </w:r>
          </w:p>
        </w:tc>
        <w:tc>
          <w:tcPr>
            <w:tcW w:w="1064" w:type="dxa"/>
            <w:tcBorders/>
            <w:vAlign w:val="center"/>
          </w:tcPr>
          <w:p>
            <w:pPr>
              <w:pStyle w:val="TableContents"/>
              <w:bidi w:val="0"/>
              <w:spacing w:before="0" w:after="283"/>
              <w:jc w:val="left"/>
              <w:rPr/>
            </w:pPr>
            <w:r>
              <w:rPr/>
              <w:t xml:space="preserve">RB </w:t>
            </w:r>
          </w:p>
        </w:tc>
        <w:tc>
          <w:tcPr>
            <w:tcW w:w="918" w:type="dxa"/>
            <w:tcBorders/>
            <w:vAlign w:val="center"/>
          </w:tcPr>
          <w:p>
            <w:pPr>
              <w:pStyle w:val="TableContents"/>
              <w:bidi w:val="0"/>
              <w:spacing w:before="0" w:after="283"/>
              <w:jc w:val="left"/>
              <w:rPr/>
            </w:pPr>
            <w:r>
              <w:rPr/>
              <w:t xml:space="preserve">1. </w:t>
            </w:r>
          </w:p>
        </w:tc>
        <w:tc>
          <w:tcPr>
            <w:tcW w:w="1315" w:type="dxa"/>
            <w:tcBorders/>
            <w:vAlign w:val="center"/>
          </w:tcPr>
          <w:p>
            <w:pPr>
              <w:pStyle w:val="TableContents"/>
              <w:bidi w:val="0"/>
              <w:spacing w:before="0" w:after="283"/>
              <w:jc w:val="left"/>
              <w:rPr/>
            </w:pPr>
            <w:r>
              <w:rPr/>
              <w:t xml:space="preserve">Denver Broncos </w:t>
            </w:r>
          </w:p>
        </w:tc>
        <w:tc>
          <w:tcPr>
            <w:tcW w:w="1341" w:type="dxa"/>
            <w:tcBorders/>
            <w:vAlign w:val="center"/>
          </w:tcPr>
          <w:p>
            <w:pPr>
              <w:pStyle w:val="TableContents"/>
              <w:bidi w:val="0"/>
              <w:spacing w:before="0" w:after="283"/>
              <w:jc w:val="left"/>
              <w:rPr/>
            </w:pPr>
            <w:r>
              <w:rPr/>
              <w:t xml:space="preserve">Alabama </w:t>
            </w:r>
          </w:p>
        </w:tc>
        <w:tc>
          <w:tcPr>
            <w:tcW w:w="4365" w:type="dxa"/>
            <w:gridSpan w:val="2"/>
            <w:tcBorders/>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Brett Young </w:t>
            </w:r>
          </w:p>
        </w:tc>
        <w:tc>
          <w:tcPr>
            <w:tcW w:w="1064" w:type="dxa"/>
            <w:tcBorders/>
            <w:vAlign w:val="center"/>
          </w:tcPr>
          <w:p>
            <w:pPr>
              <w:pStyle w:val="TableContents"/>
              <w:bidi w:val="0"/>
              <w:spacing w:before="0" w:after="283"/>
              <w:jc w:val="left"/>
              <w:rPr/>
            </w:pPr>
            <w:r>
              <w:rPr/>
              <w:t xml:space="preserve">DB </w:t>
            </w:r>
          </w:p>
        </w:tc>
        <w:tc>
          <w:tcPr>
            <w:tcW w:w="918" w:type="dxa"/>
            <w:tcBorders/>
            <w:vAlign w:val="center"/>
          </w:tcPr>
          <w:p>
            <w:pPr>
              <w:pStyle w:val="TableContents"/>
              <w:bidi w:val="0"/>
              <w:spacing w:before="0" w:after="283"/>
              <w:jc w:val="left"/>
              <w:rPr/>
            </w:pPr>
            <w:r>
              <w:rPr/>
              <w:t xml:space="preserve">8. </w:t>
            </w:r>
          </w:p>
        </w:tc>
        <w:tc>
          <w:tcPr>
            <w:tcW w:w="1315" w:type="dxa"/>
            <w:tcBorders/>
            <w:vAlign w:val="center"/>
          </w:tcPr>
          <w:p>
            <w:pPr>
              <w:pStyle w:val="TableContents"/>
              <w:bidi w:val="0"/>
              <w:spacing w:before="0" w:after="283"/>
              <w:jc w:val="left"/>
              <w:rPr/>
            </w:pPr>
            <w:r>
              <w:rPr/>
              <w:t xml:space="preserve">Buffalo Bills </w:t>
            </w:r>
          </w:p>
        </w:tc>
        <w:tc>
          <w:tcPr>
            <w:tcW w:w="1341" w:type="dxa"/>
            <w:tcBorders/>
            <w:vAlign w:val="center"/>
          </w:tcPr>
          <w:p>
            <w:pPr>
              <w:pStyle w:val="TableContents"/>
              <w:bidi w:val="0"/>
              <w:spacing w:before="0" w:after="283"/>
              <w:jc w:val="left"/>
              <w:rPr/>
            </w:pPr>
            <w:r>
              <w:rPr/>
              <w:t xml:space="preserve">Oregon </w:t>
            </w:r>
          </w:p>
        </w:tc>
        <w:tc>
          <w:tcPr>
            <w:tcW w:w="4365" w:type="dxa"/>
            <w:gridSpan w:val="2"/>
            <w:tcBorders/>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Mike Lowman </w:t>
            </w:r>
          </w:p>
        </w:tc>
        <w:tc>
          <w:tcPr>
            <w:tcW w:w="1064" w:type="dxa"/>
            <w:tcBorders/>
            <w:vAlign w:val="center"/>
          </w:tcPr>
          <w:p>
            <w:pPr>
              <w:pStyle w:val="TableContents"/>
              <w:bidi w:val="0"/>
              <w:spacing w:before="0" w:after="283"/>
              <w:jc w:val="left"/>
              <w:rPr/>
            </w:pPr>
            <w:r>
              <w:rPr/>
              <w:t xml:space="preserve">RB </w:t>
            </w:r>
          </w:p>
        </w:tc>
        <w:tc>
          <w:tcPr>
            <w:tcW w:w="918" w:type="dxa"/>
            <w:tcBorders/>
            <w:vAlign w:val="center"/>
          </w:tcPr>
          <w:p>
            <w:pPr>
              <w:pStyle w:val="TableContents"/>
              <w:bidi w:val="0"/>
              <w:spacing w:before="0" w:after="283"/>
              <w:jc w:val="left"/>
              <w:rPr/>
            </w:pPr>
            <w:r>
              <w:rPr/>
              <w:t xml:space="preserve">12. </w:t>
            </w:r>
          </w:p>
        </w:tc>
        <w:tc>
          <w:tcPr>
            <w:tcW w:w="1315" w:type="dxa"/>
            <w:tcBorders/>
            <w:vAlign w:val="center"/>
          </w:tcPr>
          <w:p>
            <w:pPr>
              <w:pStyle w:val="TableContents"/>
              <w:bidi w:val="0"/>
              <w:spacing w:before="0" w:after="283"/>
              <w:jc w:val="left"/>
              <w:rPr/>
            </w:pPr>
            <w:r>
              <w:rPr/>
              <w:t xml:space="preserve">Dallas Cowboys </w:t>
            </w:r>
          </w:p>
        </w:tc>
        <w:tc>
          <w:tcPr>
            <w:tcW w:w="1341" w:type="dxa"/>
            <w:tcBorders/>
            <w:vAlign w:val="center"/>
          </w:tcPr>
          <w:p>
            <w:pPr>
              <w:pStyle w:val="TableContents"/>
              <w:bidi w:val="0"/>
              <w:spacing w:before="0" w:after="283"/>
              <w:jc w:val="left"/>
              <w:rPr/>
            </w:pPr>
            <w:r>
              <w:rPr/>
              <w:t xml:space="preserve">Coffeyville Community College </w:t>
            </w:r>
          </w:p>
        </w:tc>
        <w:tc>
          <w:tcPr>
            <w:tcW w:w="4365" w:type="dxa"/>
            <w:gridSpan w:val="2"/>
            <w:tcBorders/>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1990 </w:t>
            </w:r>
          </w:p>
        </w:tc>
        <w:tc>
          <w:tcPr>
            <w:tcW w:w="1064" w:type="dxa"/>
            <w:tcBorders/>
            <w:vAlign w:val="center"/>
          </w:tcPr>
          <w:p>
            <w:pPr>
              <w:pStyle w:val="TableContents"/>
              <w:bidi w:val="0"/>
              <w:spacing w:before="0" w:after="283"/>
              <w:jc w:val="left"/>
              <w:rPr/>
            </w:pPr>
            <w:r>
              <w:rPr/>
              <w:t xml:space="preserve">Rob Moore † </w:t>
            </w:r>
          </w:p>
        </w:tc>
        <w:tc>
          <w:tcPr>
            <w:tcW w:w="918" w:type="dxa"/>
            <w:tcBorders/>
            <w:vAlign w:val="center"/>
          </w:tcPr>
          <w:p>
            <w:pPr>
              <w:pStyle w:val="TableContents"/>
              <w:bidi w:val="0"/>
              <w:spacing w:before="0" w:after="283"/>
              <w:jc w:val="left"/>
              <w:rPr/>
            </w:pPr>
            <w:r>
              <w:rPr/>
              <w:t xml:space="preserve">WR </w:t>
            </w:r>
          </w:p>
        </w:tc>
        <w:tc>
          <w:tcPr>
            <w:tcW w:w="1315" w:type="dxa"/>
            <w:tcBorders/>
            <w:vAlign w:val="center"/>
          </w:tcPr>
          <w:p>
            <w:pPr>
              <w:pStyle w:val="TableContents"/>
              <w:bidi w:val="0"/>
              <w:spacing w:before="0" w:after="283"/>
              <w:jc w:val="left"/>
              <w:rPr/>
            </w:pPr>
            <w:r>
              <w:rPr/>
              <w:t xml:space="preserve">1. </w:t>
            </w:r>
          </w:p>
        </w:tc>
        <w:tc>
          <w:tcPr>
            <w:tcW w:w="1341" w:type="dxa"/>
            <w:tcBorders/>
            <w:vAlign w:val="center"/>
          </w:tcPr>
          <w:p>
            <w:pPr>
              <w:pStyle w:val="TableContents"/>
              <w:bidi w:val="0"/>
              <w:spacing w:before="0" w:after="283"/>
              <w:jc w:val="left"/>
              <w:rPr/>
            </w:pPr>
            <w:r>
              <w:rPr/>
              <w:t xml:space="preserve">New York Jets </w:t>
            </w:r>
          </w:p>
        </w:tc>
        <w:tc>
          <w:tcPr>
            <w:tcW w:w="1964" w:type="dxa"/>
            <w:tcBorders/>
            <w:vAlign w:val="center"/>
          </w:tcPr>
          <w:p>
            <w:pPr>
              <w:pStyle w:val="TableContents"/>
              <w:bidi w:val="0"/>
              <w:spacing w:before="0" w:after="283"/>
              <w:jc w:val="left"/>
              <w:rPr/>
            </w:pPr>
            <w:r>
              <w:rPr/>
              <w:t xml:space="preserve">Syracuse </w:t>
            </w:r>
          </w:p>
        </w:tc>
        <w:tc>
          <w:tcPr>
            <w:tcW w:w="2401" w:type="dxa"/>
            <w:tcBorders/>
            <w:vAlign w:val="center"/>
          </w:tcPr>
          <w:p>
            <w:pPr>
              <w:pStyle w:val="TableContents"/>
              <w:bidi w:val="0"/>
              <w:spacing w:before="0" w:after="283"/>
              <w:jc w:val="left"/>
              <w:rPr/>
            </w:pPr>
            <w:r>
              <w:rPr/>
              <w:t xml:space="preserve">Moore valmistui yliopistosta, mutta hänellä oli jäljellä vielä vuosi pelikelpoisuutta, eikä hän ilmoittautunut ajoissa varsinaiseen luonnokseen. </w:t>
            </w:r>
          </w:p>
        </w:tc>
      </w:tr>
      <w:tr>
        <w:trPr/>
        <w:tc>
          <w:tcPr>
            <w:tcW w:w="1202" w:type="dxa"/>
            <w:tcBorders/>
            <w:vAlign w:val="center"/>
          </w:tcPr>
          <w:p>
            <w:pPr>
              <w:pStyle w:val="TableContents"/>
              <w:bidi w:val="0"/>
              <w:spacing w:before="0" w:after="283"/>
              <w:jc w:val="left"/>
              <w:rPr/>
            </w:pPr>
            <w:r>
              <w:rPr/>
              <w:t xml:space="preserve">Willie Williams </w:t>
            </w:r>
          </w:p>
        </w:tc>
        <w:tc>
          <w:tcPr>
            <w:tcW w:w="1064" w:type="dxa"/>
            <w:tcBorders/>
            <w:vAlign w:val="center"/>
          </w:tcPr>
          <w:p>
            <w:pPr>
              <w:pStyle w:val="TableContents"/>
              <w:bidi w:val="0"/>
              <w:spacing w:before="0" w:after="283"/>
              <w:jc w:val="left"/>
              <w:rPr/>
            </w:pPr>
            <w:r>
              <w:rPr/>
              <w:t xml:space="preserve">TE </w:t>
            </w:r>
          </w:p>
        </w:tc>
        <w:tc>
          <w:tcPr>
            <w:tcW w:w="918" w:type="dxa"/>
            <w:tcBorders/>
            <w:vAlign w:val="center"/>
          </w:tcPr>
          <w:p>
            <w:pPr>
              <w:pStyle w:val="TableContents"/>
              <w:bidi w:val="0"/>
              <w:spacing w:before="0" w:after="283"/>
              <w:jc w:val="left"/>
              <w:rPr/>
            </w:pPr>
            <w:r>
              <w:rPr/>
              <w:t xml:space="preserve">9. </w:t>
            </w:r>
          </w:p>
        </w:tc>
        <w:tc>
          <w:tcPr>
            <w:tcW w:w="1315" w:type="dxa"/>
            <w:tcBorders/>
            <w:vAlign w:val="center"/>
          </w:tcPr>
          <w:p>
            <w:pPr>
              <w:pStyle w:val="TableContents"/>
              <w:bidi w:val="0"/>
              <w:spacing w:before="0" w:after="283"/>
              <w:jc w:val="left"/>
              <w:rPr/>
            </w:pPr>
            <w:r>
              <w:rPr/>
              <w:t xml:space="preserve">Phoenix Cardinals </w:t>
            </w:r>
          </w:p>
        </w:tc>
        <w:tc>
          <w:tcPr>
            <w:tcW w:w="1341" w:type="dxa"/>
            <w:tcBorders/>
            <w:vAlign w:val="center"/>
          </w:tcPr>
          <w:p>
            <w:pPr>
              <w:pStyle w:val="TableContents"/>
              <w:bidi w:val="0"/>
              <w:spacing w:before="0" w:after="283"/>
              <w:jc w:val="left"/>
              <w:rPr/>
            </w:pPr>
            <w:r>
              <w:rPr/>
              <w:t xml:space="preserve">LSU </w:t>
            </w:r>
          </w:p>
        </w:tc>
        <w:tc>
          <w:tcPr>
            <w:tcW w:w="4365" w:type="dxa"/>
            <w:gridSpan w:val="2"/>
            <w:tcBorders/>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1992 </w:t>
            </w:r>
          </w:p>
        </w:tc>
        <w:tc>
          <w:tcPr>
            <w:tcW w:w="1064" w:type="dxa"/>
            <w:tcBorders/>
            <w:vAlign w:val="center"/>
          </w:tcPr>
          <w:p>
            <w:pPr>
              <w:pStyle w:val="TableContents"/>
              <w:bidi w:val="0"/>
              <w:spacing w:before="0" w:after="283"/>
              <w:jc w:val="left"/>
              <w:rPr/>
            </w:pPr>
            <w:r>
              <w:rPr/>
              <w:t xml:space="preserve">Dave Brown </w:t>
            </w:r>
          </w:p>
        </w:tc>
        <w:tc>
          <w:tcPr>
            <w:tcW w:w="918" w:type="dxa"/>
            <w:tcBorders/>
            <w:vAlign w:val="center"/>
          </w:tcPr>
          <w:p>
            <w:pPr>
              <w:pStyle w:val="TableContents"/>
              <w:bidi w:val="0"/>
              <w:spacing w:before="0" w:after="283"/>
              <w:jc w:val="left"/>
              <w:rPr/>
            </w:pPr>
            <w:r>
              <w:rPr/>
              <w:t xml:space="preserve">QB </w:t>
            </w:r>
          </w:p>
        </w:tc>
        <w:tc>
          <w:tcPr>
            <w:tcW w:w="1315" w:type="dxa"/>
            <w:tcBorders/>
            <w:vAlign w:val="center"/>
          </w:tcPr>
          <w:p>
            <w:pPr>
              <w:pStyle w:val="TableContents"/>
              <w:bidi w:val="0"/>
              <w:spacing w:before="0" w:after="283"/>
              <w:jc w:val="left"/>
              <w:rPr/>
            </w:pPr>
            <w:r>
              <w:rPr/>
              <w:t xml:space="preserve">1. </w:t>
            </w:r>
          </w:p>
        </w:tc>
        <w:tc>
          <w:tcPr>
            <w:tcW w:w="1341" w:type="dxa"/>
            <w:tcBorders/>
            <w:vAlign w:val="center"/>
          </w:tcPr>
          <w:p>
            <w:pPr>
              <w:pStyle w:val="TableContents"/>
              <w:bidi w:val="0"/>
              <w:spacing w:before="0" w:after="283"/>
              <w:jc w:val="left"/>
              <w:rPr/>
            </w:pPr>
            <w:r>
              <w:rPr/>
              <w:t xml:space="preserve">New York Giants </w:t>
            </w:r>
          </w:p>
        </w:tc>
        <w:tc>
          <w:tcPr>
            <w:tcW w:w="1964" w:type="dxa"/>
            <w:tcBorders/>
            <w:vAlign w:val="center"/>
          </w:tcPr>
          <w:p>
            <w:pPr>
              <w:pStyle w:val="TableContents"/>
              <w:bidi w:val="0"/>
              <w:spacing w:before="0" w:after="283"/>
              <w:jc w:val="left"/>
              <w:rPr/>
            </w:pPr>
            <w:r>
              <w:rPr/>
              <w:t xml:space="preserve">Duke </w:t>
            </w:r>
          </w:p>
        </w:tc>
        <w:tc>
          <w:tcPr>
            <w:tcW w:w="2401" w:type="dxa"/>
            <w:tcBorders/>
            <w:vAlign w:val="center"/>
          </w:tcPr>
          <w:p>
            <w:pPr>
              <w:pStyle w:val="TableContents"/>
              <w:bidi w:val="0"/>
              <w:spacing w:before="0" w:after="283"/>
              <w:jc w:val="left"/>
              <w:rPr/>
            </w:pPr>
            <w:r>
              <w:rPr/>
              <w:t xml:space="preserve">Brown valmistui yliopistosta, ja hänellä oli jäljellä vielä vuosi pelikelpoisuutta, mutta hän ilmoittautui NFL:ään vasta sen jälkeen, kun varsinainen luonnos oli jo tehty. Vuodesta 2018 lähtien Brown on viimeinen pelaaja, joka on otettu täydentävän draftin ensimmäisellä kierroksella. </w:t>
            </w:r>
          </w:p>
        </w:tc>
      </w:tr>
      <w:tr>
        <w:trPr/>
        <w:tc>
          <w:tcPr>
            <w:tcW w:w="1202" w:type="dxa"/>
            <w:tcBorders/>
            <w:vAlign w:val="center"/>
          </w:tcPr>
          <w:p>
            <w:pPr>
              <w:pStyle w:val="TableContents"/>
              <w:bidi w:val="0"/>
              <w:spacing w:before="0" w:after="283"/>
              <w:jc w:val="left"/>
              <w:rPr/>
            </w:pPr>
            <w:r>
              <w:rPr/>
              <w:t xml:space="preserve">Darren Mickell </w:t>
            </w:r>
          </w:p>
        </w:tc>
        <w:tc>
          <w:tcPr>
            <w:tcW w:w="1064" w:type="dxa"/>
            <w:tcBorders/>
            <w:vAlign w:val="center"/>
          </w:tcPr>
          <w:p>
            <w:pPr>
              <w:pStyle w:val="TableContents"/>
              <w:bidi w:val="0"/>
              <w:spacing w:before="0" w:after="283"/>
              <w:jc w:val="left"/>
              <w:rPr/>
            </w:pPr>
            <w:r>
              <w:rPr/>
              <w:t xml:space="preserve">DE </w:t>
            </w:r>
          </w:p>
        </w:tc>
        <w:tc>
          <w:tcPr>
            <w:tcW w:w="918" w:type="dxa"/>
            <w:tcBorders/>
            <w:vAlign w:val="center"/>
          </w:tcPr>
          <w:p>
            <w:pPr>
              <w:pStyle w:val="TableContents"/>
              <w:bidi w:val="0"/>
              <w:spacing w:before="0" w:after="283"/>
              <w:jc w:val="left"/>
              <w:rPr/>
            </w:pPr>
            <w:r>
              <w:rPr/>
              <w:t xml:space="preserve">2. </w:t>
            </w:r>
          </w:p>
        </w:tc>
        <w:tc>
          <w:tcPr>
            <w:tcW w:w="1315" w:type="dxa"/>
            <w:tcBorders/>
            <w:vAlign w:val="center"/>
          </w:tcPr>
          <w:p>
            <w:pPr>
              <w:pStyle w:val="TableContents"/>
              <w:bidi w:val="0"/>
              <w:spacing w:before="0" w:after="283"/>
              <w:jc w:val="left"/>
              <w:rPr/>
            </w:pPr>
            <w:r>
              <w:rPr/>
              <w:t xml:space="preserve">Kansas City Chiefs </w:t>
            </w:r>
          </w:p>
        </w:tc>
        <w:tc>
          <w:tcPr>
            <w:tcW w:w="1341" w:type="dxa"/>
            <w:tcBorders/>
            <w:vAlign w:val="center"/>
          </w:tcPr>
          <w:p>
            <w:pPr>
              <w:pStyle w:val="TableContents"/>
              <w:bidi w:val="0"/>
              <w:spacing w:before="0" w:after="283"/>
              <w:jc w:val="left"/>
              <w:rPr/>
            </w:pPr>
            <w:r>
              <w:rPr/>
              <w:t xml:space="preserve">Florida </w:t>
            </w:r>
          </w:p>
        </w:tc>
        <w:tc>
          <w:tcPr>
            <w:tcW w:w="1964" w:type="dxa"/>
            <w:tcBorders/>
            <w:vAlign w:val="center"/>
          </w:tcPr>
          <w:p>
            <w:pPr>
              <w:pStyle w:val="TableContents"/>
              <w:bidi w:val="0"/>
              <w:spacing w:before="0" w:after="283"/>
              <w:jc w:val="left"/>
              <w:rPr/>
            </w:pPr>
            <w:r>
              <w:rPr/>
              <w:t xml:space="preserve">Mickell hyllytettiin joukkueesta loppukaudeksi joukkueen sääntöjen rikkomisen vuoksi. </w:t>
            </w:r>
          </w:p>
        </w:tc>
        <w:tc>
          <w:tcPr>
            <w:tcW w:w="2401" w:type="dxa"/>
            <w:tcBorders/>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1994 </w:t>
            </w:r>
          </w:p>
        </w:tc>
        <w:tc>
          <w:tcPr>
            <w:tcW w:w="1064" w:type="dxa"/>
            <w:tcBorders/>
            <w:vAlign w:val="center"/>
          </w:tcPr>
          <w:p>
            <w:pPr>
              <w:pStyle w:val="TableContents"/>
              <w:bidi w:val="0"/>
              <w:spacing w:before="0" w:after="283"/>
              <w:jc w:val="left"/>
              <w:rPr/>
            </w:pPr>
            <w:r>
              <w:rPr/>
              <w:t xml:space="preserve">Tito Wooten </w:t>
            </w:r>
          </w:p>
        </w:tc>
        <w:tc>
          <w:tcPr>
            <w:tcW w:w="918" w:type="dxa"/>
            <w:tcBorders/>
            <w:vAlign w:val="center"/>
          </w:tcPr>
          <w:p>
            <w:pPr>
              <w:pStyle w:val="TableContents"/>
              <w:bidi w:val="0"/>
              <w:spacing w:before="0" w:after="283"/>
              <w:jc w:val="left"/>
              <w:rPr/>
            </w:pPr>
            <w:r>
              <w:rPr/>
              <w:t xml:space="preserve">CB </w:t>
            </w:r>
          </w:p>
        </w:tc>
        <w:tc>
          <w:tcPr>
            <w:tcW w:w="1315" w:type="dxa"/>
            <w:tcBorders/>
            <w:vAlign w:val="center"/>
          </w:tcPr>
          <w:p>
            <w:pPr>
              <w:pStyle w:val="TableContents"/>
              <w:bidi w:val="0"/>
              <w:spacing w:before="0" w:after="283"/>
              <w:jc w:val="left"/>
              <w:rPr/>
            </w:pPr>
            <w:r>
              <w:rPr/>
              <w:t xml:space="preserve">Neljäs </w:t>
            </w:r>
          </w:p>
        </w:tc>
        <w:tc>
          <w:tcPr>
            <w:tcW w:w="1341" w:type="dxa"/>
            <w:tcBorders/>
            <w:vAlign w:val="center"/>
          </w:tcPr>
          <w:p>
            <w:pPr>
              <w:pStyle w:val="TableContents"/>
              <w:bidi w:val="0"/>
              <w:spacing w:before="0" w:after="283"/>
              <w:jc w:val="left"/>
              <w:rPr/>
            </w:pPr>
            <w:r>
              <w:rPr/>
              <w:t xml:space="preserve">New York Giants </w:t>
            </w:r>
          </w:p>
        </w:tc>
        <w:tc>
          <w:tcPr>
            <w:tcW w:w="1964" w:type="dxa"/>
            <w:tcBorders/>
            <w:vAlign w:val="center"/>
          </w:tcPr>
          <w:p>
            <w:pPr>
              <w:pStyle w:val="TableContents"/>
              <w:bidi w:val="0"/>
              <w:spacing w:before="0" w:after="283"/>
              <w:jc w:val="left"/>
              <w:rPr/>
            </w:pPr>
            <w:r>
              <w:rPr/>
              <w:t xml:space="preserve">Koillis-Louisiana </w:t>
            </w:r>
          </w:p>
        </w:tc>
        <w:tc>
          <w:tcPr>
            <w:tcW w:w="2401" w:type="dxa"/>
            <w:tcBorders/>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John Davis </w:t>
            </w:r>
          </w:p>
        </w:tc>
        <w:tc>
          <w:tcPr>
            <w:tcW w:w="1064" w:type="dxa"/>
            <w:tcBorders/>
            <w:vAlign w:val="center"/>
          </w:tcPr>
          <w:p>
            <w:pPr>
              <w:pStyle w:val="TableContents"/>
              <w:bidi w:val="0"/>
              <w:spacing w:before="0" w:after="283"/>
              <w:jc w:val="left"/>
              <w:rPr/>
            </w:pPr>
            <w:r>
              <w:rPr/>
              <w:t xml:space="preserve">TE </w:t>
            </w:r>
          </w:p>
        </w:tc>
        <w:tc>
          <w:tcPr>
            <w:tcW w:w="918" w:type="dxa"/>
            <w:tcBorders/>
            <w:vAlign w:val="center"/>
          </w:tcPr>
          <w:p>
            <w:pPr>
              <w:pStyle w:val="TableContents"/>
              <w:bidi w:val="0"/>
              <w:spacing w:before="0" w:after="283"/>
              <w:jc w:val="left"/>
              <w:rPr/>
            </w:pPr>
            <w:r>
              <w:rPr/>
              <w:t xml:space="preserve">5. </w:t>
            </w:r>
          </w:p>
        </w:tc>
        <w:tc>
          <w:tcPr>
            <w:tcW w:w="1315" w:type="dxa"/>
            <w:tcBorders/>
            <w:vAlign w:val="center"/>
          </w:tcPr>
          <w:p>
            <w:pPr>
              <w:pStyle w:val="TableContents"/>
              <w:bidi w:val="0"/>
              <w:spacing w:before="0" w:after="283"/>
              <w:jc w:val="left"/>
              <w:rPr/>
            </w:pPr>
            <w:r>
              <w:rPr/>
              <w:t xml:space="preserve">Dallas Cowboys </w:t>
            </w:r>
          </w:p>
        </w:tc>
        <w:tc>
          <w:tcPr>
            <w:tcW w:w="1341" w:type="dxa"/>
            <w:tcBorders/>
            <w:vAlign w:val="center"/>
          </w:tcPr>
          <w:p>
            <w:pPr>
              <w:pStyle w:val="TableContents"/>
              <w:bidi w:val="0"/>
              <w:spacing w:before="0" w:after="283"/>
              <w:jc w:val="left"/>
              <w:rPr/>
            </w:pPr>
            <w:r>
              <w:rPr/>
              <w:t xml:space="preserve">Emporia State </w:t>
            </w:r>
          </w:p>
        </w:tc>
        <w:tc>
          <w:tcPr>
            <w:tcW w:w="4365" w:type="dxa"/>
            <w:gridSpan w:val="2"/>
            <w:tcBorders/>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1995 </w:t>
            </w:r>
          </w:p>
        </w:tc>
        <w:tc>
          <w:tcPr>
            <w:tcW w:w="1064" w:type="dxa"/>
            <w:tcBorders/>
            <w:vAlign w:val="center"/>
          </w:tcPr>
          <w:p>
            <w:pPr>
              <w:pStyle w:val="TableContents"/>
              <w:bidi w:val="0"/>
              <w:spacing w:before="0" w:after="283"/>
              <w:jc w:val="left"/>
              <w:rPr/>
            </w:pPr>
            <w:r>
              <w:rPr/>
              <w:t xml:space="preserve">Darren Benson </w:t>
            </w:r>
          </w:p>
        </w:tc>
        <w:tc>
          <w:tcPr>
            <w:tcW w:w="918" w:type="dxa"/>
            <w:tcBorders/>
            <w:vAlign w:val="center"/>
          </w:tcPr>
          <w:p>
            <w:pPr>
              <w:pStyle w:val="TableContents"/>
              <w:bidi w:val="0"/>
              <w:spacing w:before="0" w:after="283"/>
              <w:jc w:val="left"/>
              <w:rPr/>
            </w:pPr>
            <w:r>
              <w:rPr/>
              <w:t xml:space="preserve">DT </w:t>
            </w:r>
          </w:p>
        </w:tc>
        <w:tc>
          <w:tcPr>
            <w:tcW w:w="1315" w:type="dxa"/>
            <w:tcBorders/>
            <w:vAlign w:val="center"/>
          </w:tcPr>
          <w:p>
            <w:pPr>
              <w:pStyle w:val="TableContents"/>
              <w:bidi w:val="0"/>
              <w:spacing w:before="0" w:after="283"/>
              <w:jc w:val="left"/>
              <w:rPr/>
            </w:pPr>
            <w:r>
              <w:rPr/>
              <w:t xml:space="preserve">Kolmas </w:t>
            </w:r>
          </w:p>
        </w:tc>
        <w:tc>
          <w:tcPr>
            <w:tcW w:w="1341" w:type="dxa"/>
            <w:tcBorders/>
            <w:vAlign w:val="center"/>
          </w:tcPr>
          <w:p>
            <w:pPr>
              <w:pStyle w:val="TableContents"/>
              <w:bidi w:val="0"/>
              <w:spacing w:before="0" w:after="283"/>
              <w:jc w:val="left"/>
              <w:rPr/>
            </w:pPr>
            <w:r>
              <w:rPr/>
              <w:t xml:space="preserve">Dallas Cowboys </w:t>
            </w:r>
          </w:p>
        </w:tc>
        <w:tc>
          <w:tcPr>
            <w:tcW w:w="1964" w:type="dxa"/>
            <w:tcBorders/>
            <w:vAlign w:val="center"/>
          </w:tcPr>
          <w:p>
            <w:pPr>
              <w:pStyle w:val="TableContents"/>
              <w:bidi w:val="0"/>
              <w:spacing w:before="0" w:after="283"/>
              <w:jc w:val="left"/>
              <w:rPr/>
            </w:pPr>
            <w:r>
              <w:rPr/>
              <w:t xml:space="preserve">Trinity Valley Community College </w:t>
            </w:r>
          </w:p>
        </w:tc>
        <w:tc>
          <w:tcPr>
            <w:tcW w:w="2401" w:type="dxa"/>
            <w:tcBorders/>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1998 </w:t>
            </w:r>
          </w:p>
        </w:tc>
        <w:tc>
          <w:tcPr>
            <w:tcW w:w="1064" w:type="dxa"/>
            <w:tcBorders/>
            <w:vAlign w:val="center"/>
          </w:tcPr>
          <w:p>
            <w:pPr>
              <w:pStyle w:val="TableContents"/>
              <w:bidi w:val="0"/>
              <w:spacing w:before="0" w:after="283"/>
              <w:jc w:val="left"/>
              <w:rPr/>
            </w:pPr>
            <w:r>
              <w:rPr/>
              <w:t xml:space="preserve">Mike Wahle † </w:t>
            </w:r>
          </w:p>
        </w:tc>
        <w:tc>
          <w:tcPr>
            <w:tcW w:w="918" w:type="dxa"/>
            <w:tcBorders/>
            <w:vAlign w:val="center"/>
          </w:tcPr>
          <w:p>
            <w:pPr>
              <w:pStyle w:val="TableContents"/>
              <w:bidi w:val="0"/>
              <w:spacing w:before="0" w:after="283"/>
              <w:jc w:val="left"/>
              <w:rPr/>
            </w:pPr>
            <w:r>
              <w:rPr/>
              <w:t xml:space="preserve">OT </w:t>
            </w:r>
          </w:p>
        </w:tc>
        <w:tc>
          <w:tcPr>
            <w:tcW w:w="1315" w:type="dxa"/>
            <w:tcBorders/>
            <w:vAlign w:val="center"/>
          </w:tcPr>
          <w:p>
            <w:pPr>
              <w:pStyle w:val="TableContents"/>
              <w:bidi w:val="0"/>
              <w:spacing w:before="0" w:after="283"/>
              <w:jc w:val="left"/>
              <w:rPr/>
            </w:pPr>
            <w:r>
              <w:rPr/>
              <w:t xml:space="preserve">2. </w:t>
            </w:r>
          </w:p>
        </w:tc>
        <w:tc>
          <w:tcPr>
            <w:tcW w:w="1341" w:type="dxa"/>
            <w:tcBorders/>
            <w:vAlign w:val="center"/>
          </w:tcPr>
          <w:p>
            <w:pPr>
              <w:pStyle w:val="TableContents"/>
              <w:bidi w:val="0"/>
              <w:spacing w:before="0" w:after="283"/>
              <w:jc w:val="left"/>
              <w:rPr/>
            </w:pPr>
            <w:r>
              <w:rPr/>
              <w:t xml:space="preserve">Green Bay Packers </w:t>
            </w:r>
          </w:p>
        </w:tc>
        <w:tc>
          <w:tcPr>
            <w:tcW w:w="1964" w:type="dxa"/>
            <w:tcBorders/>
            <w:vAlign w:val="center"/>
          </w:tcPr>
          <w:p>
            <w:pPr>
              <w:pStyle w:val="TableContents"/>
              <w:bidi w:val="0"/>
              <w:spacing w:before="0" w:after="283"/>
              <w:jc w:val="left"/>
              <w:rPr/>
            </w:pPr>
            <w:r>
              <w:rPr/>
              <w:t xml:space="preserve">Laivasto </w:t>
            </w:r>
          </w:p>
        </w:tc>
        <w:tc>
          <w:tcPr>
            <w:tcW w:w="2401" w:type="dxa"/>
            <w:tcBorders/>
            <w:vAlign w:val="center"/>
          </w:tcPr>
          <w:p>
            <w:pPr>
              <w:pStyle w:val="TableContents"/>
              <w:bidi w:val="0"/>
              <w:spacing w:before="0" w:after="283"/>
              <w:jc w:val="left"/>
              <w:rPr/>
            </w:pPr>
            <w:r>
              <w:rPr/>
              <w:t xml:space="preserve">NCAA hyllytti Wahlen vanhemman kauden ajaksi sen jälkeen, kun hän oli testannut hänet positiivisesti steroideihin. </w:t>
            </w:r>
          </w:p>
        </w:tc>
      </w:tr>
      <w:tr>
        <w:trPr/>
        <w:tc>
          <w:tcPr>
            <w:tcW w:w="1202" w:type="dxa"/>
            <w:tcBorders/>
            <w:vAlign w:val="center"/>
          </w:tcPr>
          <w:p>
            <w:pPr>
              <w:pStyle w:val="TableContents"/>
              <w:bidi w:val="0"/>
              <w:spacing w:before="0" w:after="283"/>
              <w:jc w:val="left"/>
              <w:rPr/>
            </w:pPr>
            <w:r>
              <w:rPr/>
              <w:t xml:space="preserve">Jamal Williams † </w:t>
            </w:r>
          </w:p>
        </w:tc>
        <w:tc>
          <w:tcPr>
            <w:tcW w:w="1064" w:type="dxa"/>
            <w:tcBorders/>
            <w:vAlign w:val="center"/>
          </w:tcPr>
          <w:p>
            <w:pPr>
              <w:pStyle w:val="TableContents"/>
              <w:bidi w:val="0"/>
              <w:spacing w:before="0" w:after="283"/>
              <w:jc w:val="left"/>
              <w:rPr/>
            </w:pPr>
            <w:r>
              <w:rPr/>
              <w:t xml:space="preserve">NT </w:t>
            </w:r>
          </w:p>
        </w:tc>
        <w:tc>
          <w:tcPr>
            <w:tcW w:w="918" w:type="dxa"/>
            <w:tcBorders/>
            <w:vAlign w:val="center"/>
          </w:tcPr>
          <w:p>
            <w:pPr>
              <w:pStyle w:val="TableContents"/>
              <w:bidi w:val="0"/>
              <w:spacing w:before="0" w:after="283"/>
              <w:jc w:val="left"/>
              <w:rPr/>
            </w:pPr>
            <w:r>
              <w:rPr/>
              <w:t xml:space="preserve">2. </w:t>
            </w:r>
          </w:p>
        </w:tc>
        <w:tc>
          <w:tcPr>
            <w:tcW w:w="1315" w:type="dxa"/>
            <w:tcBorders/>
            <w:vAlign w:val="center"/>
          </w:tcPr>
          <w:p>
            <w:pPr>
              <w:pStyle w:val="TableContents"/>
              <w:bidi w:val="0"/>
              <w:spacing w:before="0" w:after="283"/>
              <w:jc w:val="left"/>
              <w:rPr/>
            </w:pPr>
            <w:r>
              <w:rPr/>
              <w:t xml:space="preserve">San Diego Chargers </w:t>
            </w:r>
          </w:p>
        </w:tc>
        <w:tc>
          <w:tcPr>
            <w:tcW w:w="1341" w:type="dxa"/>
            <w:tcBorders/>
            <w:vAlign w:val="center"/>
          </w:tcPr>
          <w:p>
            <w:pPr>
              <w:pStyle w:val="TableContents"/>
              <w:bidi w:val="0"/>
              <w:spacing w:before="0" w:after="283"/>
              <w:jc w:val="left"/>
              <w:rPr/>
            </w:pPr>
            <w:r>
              <w:rPr/>
              <w:t xml:space="preserve">Oklahoman osavaltio </w:t>
            </w:r>
          </w:p>
        </w:tc>
        <w:tc>
          <w:tcPr>
            <w:tcW w:w="1964" w:type="dxa"/>
            <w:tcBorders/>
            <w:vAlign w:val="center"/>
          </w:tcPr>
          <w:p>
            <w:pPr>
              <w:pStyle w:val="TableContents"/>
              <w:bidi w:val="0"/>
              <w:spacing w:before="0" w:after="283"/>
              <w:jc w:val="left"/>
              <w:rPr/>
            </w:pPr>
            <w:r>
              <w:rPr/>
              <w:t xml:space="preserve">Williams julistettiin akateemisesti kelpaamattomaksi ennen viimeistä kauttaan. </w:t>
            </w:r>
          </w:p>
        </w:tc>
        <w:tc>
          <w:tcPr>
            <w:tcW w:w="2401" w:type="dxa"/>
            <w:tcBorders/>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1999 </w:t>
            </w:r>
          </w:p>
        </w:tc>
        <w:tc>
          <w:tcPr>
            <w:tcW w:w="1064" w:type="dxa"/>
            <w:tcBorders/>
            <w:vAlign w:val="center"/>
          </w:tcPr>
          <w:p>
            <w:pPr>
              <w:pStyle w:val="TableContents"/>
              <w:bidi w:val="0"/>
              <w:spacing w:before="0" w:after="283"/>
              <w:jc w:val="left"/>
              <w:rPr/>
            </w:pPr>
            <w:r>
              <w:rPr/>
              <w:t xml:space="preserve">J'Juan Cherry </w:t>
            </w:r>
          </w:p>
        </w:tc>
        <w:tc>
          <w:tcPr>
            <w:tcW w:w="918" w:type="dxa"/>
            <w:tcBorders/>
            <w:vAlign w:val="center"/>
          </w:tcPr>
          <w:p>
            <w:pPr>
              <w:pStyle w:val="TableContents"/>
              <w:bidi w:val="0"/>
              <w:spacing w:before="0" w:after="283"/>
              <w:jc w:val="left"/>
              <w:rPr/>
            </w:pPr>
            <w:r>
              <w:rPr/>
              <w:t xml:space="preserve">CB </w:t>
            </w:r>
          </w:p>
        </w:tc>
        <w:tc>
          <w:tcPr>
            <w:tcW w:w="1315" w:type="dxa"/>
            <w:tcBorders/>
            <w:vAlign w:val="center"/>
          </w:tcPr>
          <w:p>
            <w:pPr>
              <w:pStyle w:val="TableContents"/>
              <w:bidi w:val="0"/>
              <w:spacing w:before="0" w:after="283"/>
              <w:jc w:val="left"/>
              <w:rPr/>
            </w:pPr>
            <w:r>
              <w:rPr/>
              <w:t xml:space="preserve">Neljäs </w:t>
            </w:r>
          </w:p>
        </w:tc>
        <w:tc>
          <w:tcPr>
            <w:tcW w:w="1341" w:type="dxa"/>
            <w:tcBorders/>
            <w:vAlign w:val="center"/>
          </w:tcPr>
          <w:p>
            <w:pPr>
              <w:pStyle w:val="TableContents"/>
              <w:bidi w:val="0"/>
              <w:spacing w:before="0" w:after="283"/>
              <w:jc w:val="left"/>
              <w:rPr/>
            </w:pPr>
            <w:r>
              <w:rPr/>
              <w:t xml:space="preserve">New England Patriots </w:t>
            </w:r>
          </w:p>
        </w:tc>
        <w:tc>
          <w:tcPr>
            <w:tcW w:w="1964" w:type="dxa"/>
            <w:tcBorders/>
            <w:vAlign w:val="center"/>
          </w:tcPr>
          <w:p>
            <w:pPr>
              <w:pStyle w:val="TableContents"/>
              <w:bidi w:val="0"/>
              <w:spacing w:before="0" w:after="283"/>
              <w:jc w:val="left"/>
              <w:rPr/>
            </w:pPr>
            <w:r>
              <w:rPr/>
              <w:t xml:space="preserve">Arizona State </w:t>
            </w:r>
          </w:p>
        </w:tc>
        <w:tc>
          <w:tcPr>
            <w:tcW w:w="2401"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2002 </w:t>
            </w:r>
          </w:p>
        </w:tc>
        <w:tc>
          <w:tcPr>
            <w:tcW w:w="1064" w:type="dxa"/>
            <w:tcBorders/>
            <w:vAlign w:val="center"/>
          </w:tcPr>
          <w:p>
            <w:pPr>
              <w:pStyle w:val="TableContents"/>
              <w:bidi w:val="0"/>
              <w:spacing w:before="0" w:after="283"/>
              <w:jc w:val="left"/>
              <w:rPr/>
            </w:pPr>
            <w:r>
              <w:rPr/>
              <w:t xml:space="preserve">Milford Brown </w:t>
            </w:r>
          </w:p>
        </w:tc>
        <w:tc>
          <w:tcPr>
            <w:tcW w:w="918"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6. </w:t>
            </w:r>
          </w:p>
        </w:tc>
        <w:tc>
          <w:tcPr>
            <w:tcW w:w="1341" w:type="dxa"/>
            <w:tcBorders/>
            <w:vAlign w:val="center"/>
          </w:tcPr>
          <w:p>
            <w:pPr>
              <w:pStyle w:val="TableContents"/>
              <w:bidi w:val="0"/>
              <w:spacing w:before="0" w:after="283"/>
              <w:jc w:val="left"/>
              <w:rPr/>
            </w:pPr>
            <w:r>
              <w:rPr/>
              <w:t xml:space="preserve">Houston Texans </w:t>
            </w:r>
          </w:p>
        </w:tc>
        <w:tc>
          <w:tcPr>
            <w:tcW w:w="1964" w:type="dxa"/>
            <w:tcBorders/>
            <w:vAlign w:val="center"/>
          </w:tcPr>
          <w:p>
            <w:pPr>
              <w:pStyle w:val="TableContents"/>
              <w:bidi w:val="0"/>
              <w:spacing w:before="0" w:after="283"/>
              <w:jc w:val="left"/>
              <w:rPr/>
            </w:pPr>
            <w:r>
              <w:rPr/>
              <w:t xml:space="preserve">Florida State </w:t>
            </w:r>
          </w:p>
        </w:tc>
        <w:tc>
          <w:tcPr>
            <w:tcW w:w="2401" w:type="dxa"/>
            <w:tcBorders/>
            <w:vAlign w:val="center"/>
          </w:tcPr>
          <w:p>
            <w:pPr>
              <w:pStyle w:val="TableContents"/>
              <w:bidi w:val="0"/>
              <w:spacing w:before="0" w:after="283"/>
              <w:jc w:val="left"/>
              <w:rPr/>
            </w:pPr>
            <w:r>
              <w:rPr/>
              <w:t xml:space="preserve">Hän oli käyttänyt viisivuotisen kilpailuoikeutensa loppuun. </w:t>
            </w:r>
          </w:p>
        </w:tc>
      </w:tr>
      <w:tr>
        <w:trPr/>
        <w:tc>
          <w:tcPr>
            <w:tcW w:w="1202" w:type="dxa"/>
            <w:tcBorders/>
            <w:vAlign w:val="center"/>
          </w:tcPr>
          <w:p>
            <w:pPr>
              <w:pStyle w:val="TableContents"/>
              <w:bidi w:val="0"/>
              <w:spacing w:before="0" w:after="283"/>
              <w:jc w:val="left"/>
              <w:rPr/>
            </w:pPr>
            <w:r>
              <w:rPr/>
              <w:t xml:space="preserve">2003 </w:t>
            </w:r>
          </w:p>
        </w:tc>
        <w:tc>
          <w:tcPr>
            <w:tcW w:w="1064" w:type="dxa"/>
            <w:tcBorders/>
            <w:vAlign w:val="center"/>
          </w:tcPr>
          <w:p>
            <w:pPr>
              <w:pStyle w:val="TableContents"/>
              <w:bidi w:val="0"/>
              <w:spacing w:before="0" w:after="283"/>
              <w:jc w:val="left"/>
              <w:rPr/>
            </w:pPr>
            <w:r>
              <w:rPr/>
              <w:t xml:space="preserve">Tony Hollings </w:t>
            </w:r>
          </w:p>
        </w:tc>
        <w:tc>
          <w:tcPr>
            <w:tcW w:w="918" w:type="dxa"/>
            <w:tcBorders/>
            <w:vAlign w:val="center"/>
          </w:tcPr>
          <w:p>
            <w:pPr>
              <w:pStyle w:val="TableContents"/>
              <w:bidi w:val="0"/>
              <w:spacing w:before="0" w:after="283"/>
              <w:jc w:val="left"/>
              <w:rPr/>
            </w:pPr>
            <w:r>
              <w:rPr/>
              <w:t xml:space="preserve">RB </w:t>
            </w:r>
          </w:p>
        </w:tc>
        <w:tc>
          <w:tcPr>
            <w:tcW w:w="1315" w:type="dxa"/>
            <w:tcBorders/>
            <w:vAlign w:val="center"/>
          </w:tcPr>
          <w:p>
            <w:pPr>
              <w:pStyle w:val="TableContents"/>
              <w:bidi w:val="0"/>
              <w:spacing w:before="0" w:after="283"/>
              <w:jc w:val="left"/>
              <w:rPr/>
            </w:pPr>
            <w:r>
              <w:rPr/>
              <w:t xml:space="preserve">2. </w:t>
            </w:r>
          </w:p>
        </w:tc>
        <w:tc>
          <w:tcPr>
            <w:tcW w:w="1341" w:type="dxa"/>
            <w:tcBorders/>
            <w:vAlign w:val="center"/>
          </w:tcPr>
          <w:p>
            <w:pPr>
              <w:pStyle w:val="TableContents"/>
              <w:bidi w:val="0"/>
              <w:spacing w:before="0" w:after="283"/>
              <w:jc w:val="left"/>
              <w:rPr/>
            </w:pPr>
            <w:r>
              <w:rPr/>
              <w:t xml:space="preserve">Houston Texans </w:t>
            </w:r>
          </w:p>
        </w:tc>
        <w:tc>
          <w:tcPr>
            <w:tcW w:w="1964" w:type="dxa"/>
            <w:tcBorders/>
            <w:vAlign w:val="center"/>
          </w:tcPr>
          <w:p>
            <w:pPr>
              <w:pStyle w:val="TableContents"/>
              <w:bidi w:val="0"/>
              <w:spacing w:before="0" w:after="283"/>
              <w:jc w:val="left"/>
              <w:rPr/>
            </w:pPr>
            <w:r>
              <w:rPr/>
              <w:t xml:space="preserve">Georgia Tech </w:t>
            </w:r>
          </w:p>
        </w:tc>
        <w:tc>
          <w:tcPr>
            <w:tcW w:w="2401" w:type="dxa"/>
            <w:tcBorders/>
            <w:vAlign w:val="center"/>
          </w:tcPr>
          <w:p>
            <w:pPr>
              <w:pStyle w:val="TableContents"/>
              <w:bidi w:val="0"/>
              <w:spacing w:before="0" w:after="283"/>
              <w:jc w:val="left"/>
              <w:rPr/>
            </w:pPr>
            <w:r>
              <w:rPr/>
              <w:t xml:space="preserve">Hän ei ollut oikeutettu pelaamaan yliopistokaudella 2003. </w:t>
            </w:r>
          </w:p>
        </w:tc>
      </w:tr>
      <w:tr>
        <w:trPr/>
        <w:tc>
          <w:tcPr>
            <w:tcW w:w="1202" w:type="dxa"/>
            <w:tcBorders/>
            <w:vAlign w:val="center"/>
          </w:tcPr>
          <w:p>
            <w:pPr>
              <w:pStyle w:val="TableContents"/>
              <w:bidi w:val="0"/>
              <w:spacing w:before="0" w:after="283"/>
              <w:jc w:val="left"/>
              <w:rPr/>
            </w:pPr>
            <w:r>
              <w:rPr/>
              <w:t xml:space="preserve">2005 </w:t>
            </w:r>
          </w:p>
        </w:tc>
        <w:tc>
          <w:tcPr>
            <w:tcW w:w="1064" w:type="dxa"/>
            <w:tcBorders/>
            <w:vAlign w:val="center"/>
          </w:tcPr>
          <w:p>
            <w:pPr>
              <w:pStyle w:val="TableContents"/>
              <w:bidi w:val="0"/>
              <w:spacing w:before="0" w:after="283"/>
              <w:jc w:val="left"/>
              <w:rPr/>
            </w:pPr>
            <w:r>
              <w:rPr/>
              <w:t xml:space="preserve">Manuel Wright </w:t>
            </w:r>
          </w:p>
        </w:tc>
        <w:tc>
          <w:tcPr>
            <w:tcW w:w="918" w:type="dxa"/>
            <w:tcBorders/>
            <w:vAlign w:val="center"/>
          </w:tcPr>
          <w:p>
            <w:pPr>
              <w:pStyle w:val="TableContents"/>
              <w:bidi w:val="0"/>
              <w:spacing w:before="0" w:after="283"/>
              <w:jc w:val="left"/>
              <w:rPr/>
            </w:pPr>
            <w:r>
              <w:rPr/>
              <w:t xml:space="preserve">DT </w:t>
            </w:r>
          </w:p>
        </w:tc>
        <w:tc>
          <w:tcPr>
            <w:tcW w:w="1315" w:type="dxa"/>
            <w:tcBorders/>
            <w:vAlign w:val="center"/>
          </w:tcPr>
          <w:p>
            <w:pPr>
              <w:pStyle w:val="TableContents"/>
              <w:bidi w:val="0"/>
              <w:spacing w:before="0" w:after="283"/>
              <w:jc w:val="left"/>
              <w:rPr/>
            </w:pPr>
            <w:r>
              <w:rPr/>
              <w:t xml:space="preserve">5. </w:t>
            </w:r>
          </w:p>
        </w:tc>
        <w:tc>
          <w:tcPr>
            <w:tcW w:w="1341" w:type="dxa"/>
            <w:tcBorders/>
            <w:vAlign w:val="center"/>
          </w:tcPr>
          <w:p>
            <w:pPr>
              <w:pStyle w:val="TableContents"/>
              <w:bidi w:val="0"/>
              <w:spacing w:before="0" w:after="283"/>
              <w:jc w:val="left"/>
              <w:rPr/>
            </w:pPr>
            <w:r>
              <w:rPr/>
              <w:t xml:space="preserve">Miami Dolphins </w:t>
            </w:r>
          </w:p>
        </w:tc>
        <w:tc>
          <w:tcPr>
            <w:tcW w:w="1964" w:type="dxa"/>
            <w:tcBorders/>
            <w:vAlign w:val="center"/>
          </w:tcPr>
          <w:p>
            <w:pPr>
              <w:pStyle w:val="TableContents"/>
              <w:bidi w:val="0"/>
              <w:spacing w:before="0" w:after="283"/>
              <w:jc w:val="left"/>
              <w:rPr/>
            </w:pPr>
            <w:r>
              <w:rPr/>
              <w:t xml:space="preserve">USC </w:t>
            </w:r>
          </w:p>
        </w:tc>
        <w:tc>
          <w:tcPr>
            <w:tcW w:w="2401" w:type="dxa"/>
            <w:tcBorders/>
            <w:vAlign w:val="center"/>
          </w:tcPr>
          <w:p>
            <w:pPr>
              <w:pStyle w:val="TableContents"/>
              <w:bidi w:val="0"/>
              <w:spacing w:before="0" w:after="283"/>
              <w:jc w:val="left"/>
              <w:rPr/>
            </w:pPr>
            <w:r>
              <w:rPr/>
              <w:t xml:space="preserve">Valitsi draftin sen sijaan, että olisi jättänyt yliopistojalkapallon pelaamatta yrittäessään saada takaisin akateemisen kelpoisuutensa. </w:t>
            </w:r>
          </w:p>
        </w:tc>
      </w:tr>
      <w:tr>
        <w:trPr/>
        <w:tc>
          <w:tcPr>
            <w:tcW w:w="1202" w:type="dxa"/>
            <w:tcBorders/>
            <w:vAlign w:val="center"/>
          </w:tcPr>
          <w:p>
            <w:pPr>
              <w:pStyle w:val="TableContents"/>
              <w:bidi w:val="0"/>
              <w:spacing w:before="0" w:after="283"/>
              <w:jc w:val="left"/>
              <w:rPr/>
            </w:pPr>
            <w:r>
              <w:rPr/>
              <w:t xml:space="preserve">2006 </w:t>
            </w:r>
          </w:p>
        </w:tc>
        <w:tc>
          <w:tcPr>
            <w:tcW w:w="1064" w:type="dxa"/>
            <w:tcBorders/>
            <w:vAlign w:val="center"/>
          </w:tcPr>
          <w:p>
            <w:pPr>
              <w:pStyle w:val="TableContents"/>
              <w:bidi w:val="0"/>
              <w:spacing w:before="0" w:after="283"/>
              <w:jc w:val="left"/>
              <w:rPr/>
            </w:pPr>
            <w:r>
              <w:rPr/>
              <w:t xml:space="preserve">Ahmad Brooks † </w:t>
            </w:r>
          </w:p>
        </w:tc>
        <w:tc>
          <w:tcPr>
            <w:tcW w:w="918" w:type="dxa"/>
            <w:tcBorders/>
            <w:vAlign w:val="center"/>
          </w:tcPr>
          <w:p>
            <w:pPr>
              <w:pStyle w:val="TableContents"/>
              <w:bidi w:val="0"/>
              <w:spacing w:before="0" w:after="283"/>
              <w:jc w:val="left"/>
              <w:rPr/>
            </w:pPr>
            <w:r>
              <w:rPr/>
              <w:t xml:space="preserve">LB </w:t>
            </w:r>
          </w:p>
        </w:tc>
        <w:tc>
          <w:tcPr>
            <w:tcW w:w="1315" w:type="dxa"/>
            <w:tcBorders/>
            <w:vAlign w:val="center"/>
          </w:tcPr>
          <w:p>
            <w:pPr>
              <w:pStyle w:val="TableContents"/>
              <w:bidi w:val="0"/>
              <w:spacing w:before="0" w:after="283"/>
              <w:jc w:val="left"/>
              <w:rPr/>
            </w:pPr>
            <w:r>
              <w:rPr/>
              <w:t xml:space="preserve">Kolmas </w:t>
            </w:r>
          </w:p>
        </w:tc>
        <w:tc>
          <w:tcPr>
            <w:tcW w:w="1341" w:type="dxa"/>
            <w:tcBorders/>
            <w:vAlign w:val="center"/>
          </w:tcPr>
          <w:p>
            <w:pPr>
              <w:pStyle w:val="TableContents"/>
              <w:bidi w:val="0"/>
              <w:spacing w:before="0" w:after="283"/>
              <w:jc w:val="left"/>
              <w:rPr/>
            </w:pPr>
            <w:r>
              <w:rPr/>
              <w:t xml:space="preserve">Cincinnati Bengals </w:t>
            </w:r>
          </w:p>
        </w:tc>
        <w:tc>
          <w:tcPr>
            <w:tcW w:w="1964" w:type="dxa"/>
            <w:tcBorders/>
            <w:vAlign w:val="center"/>
          </w:tcPr>
          <w:p>
            <w:pPr>
              <w:pStyle w:val="TableContents"/>
              <w:bidi w:val="0"/>
              <w:spacing w:before="0" w:after="283"/>
              <w:jc w:val="left"/>
              <w:rPr/>
            </w:pPr>
            <w:r>
              <w:rPr/>
              <w:t xml:space="preserve">Virginia </w:t>
            </w:r>
          </w:p>
        </w:tc>
        <w:tc>
          <w:tcPr>
            <w:tcW w:w="2401" w:type="dxa"/>
            <w:tcBorders/>
            <w:vAlign w:val="center"/>
          </w:tcPr>
          <w:p>
            <w:pPr>
              <w:pStyle w:val="TableContents"/>
              <w:bidi w:val="0"/>
              <w:spacing w:before="0" w:after="283"/>
              <w:jc w:val="left"/>
              <w:rPr/>
            </w:pPr>
            <w:r>
              <w:rPr/>
              <w:t xml:space="preserve">Hänet erotettiin yliopistojoukkueestaan. </w:t>
            </w:r>
          </w:p>
        </w:tc>
      </w:tr>
      <w:tr>
        <w:trPr/>
        <w:tc>
          <w:tcPr>
            <w:tcW w:w="1202" w:type="dxa"/>
            <w:tcBorders/>
            <w:vAlign w:val="center"/>
          </w:tcPr>
          <w:p>
            <w:pPr>
              <w:pStyle w:val="TableContents"/>
              <w:bidi w:val="0"/>
              <w:spacing w:before="0" w:after="283"/>
              <w:jc w:val="left"/>
              <w:rPr/>
            </w:pPr>
            <w:r>
              <w:rPr/>
              <w:t xml:space="preserve">2007 </w:t>
            </w:r>
          </w:p>
        </w:tc>
        <w:tc>
          <w:tcPr>
            <w:tcW w:w="1064" w:type="dxa"/>
            <w:tcBorders/>
            <w:vAlign w:val="center"/>
          </w:tcPr>
          <w:p>
            <w:pPr>
              <w:pStyle w:val="TableContents"/>
              <w:bidi w:val="0"/>
              <w:spacing w:before="0" w:after="283"/>
              <w:jc w:val="left"/>
              <w:rPr/>
            </w:pPr>
            <w:r>
              <w:rPr/>
              <w:t xml:space="preserve">Paul Oliver </w:t>
            </w:r>
          </w:p>
        </w:tc>
        <w:tc>
          <w:tcPr>
            <w:tcW w:w="918"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Neljäs </w:t>
            </w:r>
          </w:p>
        </w:tc>
        <w:tc>
          <w:tcPr>
            <w:tcW w:w="1341" w:type="dxa"/>
            <w:tcBorders/>
            <w:vAlign w:val="center"/>
          </w:tcPr>
          <w:p>
            <w:pPr>
              <w:pStyle w:val="TableContents"/>
              <w:bidi w:val="0"/>
              <w:spacing w:before="0" w:after="283"/>
              <w:jc w:val="left"/>
              <w:rPr/>
            </w:pPr>
            <w:r>
              <w:rPr/>
              <w:t xml:space="preserve">San Diego Chargers </w:t>
            </w:r>
          </w:p>
        </w:tc>
        <w:tc>
          <w:tcPr>
            <w:tcW w:w="1964" w:type="dxa"/>
            <w:tcBorders/>
            <w:vAlign w:val="center"/>
          </w:tcPr>
          <w:p>
            <w:pPr>
              <w:pStyle w:val="TableContents"/>
              <w:bidi w:val="0"/>
              <w:spacing w:before="0" w:after="283"/>
              <w:jc w:val="left"/>
              <w:rPr/>
            </w:pPr>
            <w:r>
              <w:rPr/>
              <w:t xml:space="preserve">Georgia </w:t>
            </w:r>
          </w:p>
        </w:tc>
        <w:tc>
          <w:tcPr>
            <w:tcW w:w="2401" w:type="dxa"/>
            <w:tcBorders/>
            <w:vAlign w:val="center"/>
          </w:tcPr>
          <w:p>
            <w:pPr>
              <w:pStyle w:val="TableContents"/>
              <w:bidi w:val="0"/>
              <w:spacing w:before="0" w:after="283"/>
              <w:jc w:val="left"/>
              <w:rPr/>
            </w:pPr>
            <w:r>
              <w:rPr/>
              <w:t xml:space="preserve">Hän jätti yliopiston akateemisten ongelmien vuoksi. </w:t>
            </w:r>
          </w:p>
        </w:tc>
      </w:tr>
      <w:tr>
        <w:trPr/>
        <w:tc>
          <w:tcPr>
            <w:tcW w:w="1202" w:type="dxa"/>
            <w:tcBorders/>
            <w:vAlign w:val="center"/>
          </w:tcPr>
          <w:p>
            <w:pPr>
              <w:pStyle w:val="TableContents"/>
              <w:bidi w:val="0"/>
              <w:spacing w:before="0" w:after="283"/>
              <w:jc w:val="left"/>
              <w:rPr/>
            </w:pPr>
            <w:r>
              <w:rPr/>
              <w:t xml:space="preserve">Jared Gaither </w:t>
            </w:r>
          </w:p>
        </w:tc>
        <w:tc>
          <w:tcPr>
            <w:tcW w:w="1064" w:type="dxa"/>
            <w:tcBorders/>
            <w:vAlign w:val="center"/>
          </w:tcPr>
          <w:p>
            <w:pPr>
              <w:pStyle w:val="TableContents"/>
              <w:bidi w:val="0"/>
              <w:spacing w:before="0" w:after="283"/>
              <w:jc w:val="left"/>
              <w:rPr/>
            </w:pPr>
            <w:r>
              <w:rPr/>
              <w:t xml:space="preserve">OT </w:t>
            </w:r>
          </w:p>
        </w:tc>
        <w:tc>
          <w:tcPr>
            <w:tcW w:w="918" w:type="dxa"/>
            <w:tcBorders/>
            <w:vAlign w:val="center"/>
          </w:tcPr>
          <w:p>
            <w:pPr>
              <w:pStyle w:val="TableContents"/>
              <w:bidi w:val="0"/>
              <w:spacing w:before="0" w:after="283"/>
              <w:jc w:val="left"/>
              <w:rPr/>
            </w:pPr>
            <w:r>
              <w:rPr/>
              <w:t xml:space="preserve">5. </w:t>
            </w:r>
          </w:p>
        </w:tc>
        <w:tc>
          <w:tcPr>
            <w:tcW w:w="1315" w:type="dxa"/>
            <w:tcBorders/>
            <w:vAlign w:val="center"/>
          </w:tcPr>
          <w:p>
            <w:pPr>
              <w:pStyle w:val="TableContents"/>
              <w:bidi w:val="0"/>
              <w:spacing w:before="0" w:after="283"/>
              <w:jc w:val="left"/>
              <w:rPr/>
            </w:pPr>
            <w:r>
              <w:rPr/>
              <w:t xml:space="preserve">Baltimore Ravens </w:t>
            </w:r>
          </w:p>
        </w:tc>
        <w:tc>
          <w:tcPr>
            <w:tcW w:w="1341" w:type="dxa"/>
            <w:tcBorders/>
            <w:vAlign w:val="center"/>
          </w:tcPr>
          <w:p>
            <w:pPr>
              <w:pStyle w:val="TableContents"/>
              <w:bidi w:val="0"/>
              <w:spacing w:before="0" w:after="283"/>
              <w:jc w:val="left"/>
              <w:rPr/>
            </w:pPr>
            <w:r>
              <w:rPr/>
              <w:t xml:space="preserve">Maryland </w:t>
            </w:r>
          </w:p>
        </w:tc>
        <w:tc>
          <w:tcPr>
            <w:tcW w:w="1964" w:type="dxa"/>
            <w:tcBorders/>
            <w:vAlign w:val="center"/>
          </w:tcPr>
          <w:p>
            <w:pPr>
              <w:pStyle w:val="TableContents"/>
              <w:bidi w:val="0"/>
              <w:spacing w:before="0" w:after="283"/>
              <w:jc w:val="left"/>
              <w:rPr/>
            </w:pPr>
            <w:r>
              <w:rPr/>
              <w:t xml:space="preserve">Hänet julistettiin akateemisesti kelpaamattomaksi yliopistossa. </w:t>
            </w:r>
          </w:p>
        </w:tc>
        <w:tc>
          <w:tcPr>
            <w:tcW w:w="2401" w:type="dxa"/>
            <w:tcBorders/>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2009 </w:t>
            </w:r>
          </w:p>
        </w:tc>
        <w:tc>
          <w:tcPr>
            <w:tcW w:w="1064" w:type="dxa"/>
            <w:tcBorders/>
            <w:vAlign w:val="center"/>
          </w:tcPr>
          <w:p>
            <w:pPr>
              <w:pStyle w:val="TableContents"/>
              <w:bidi w:val="0"/>
              <w:spacing w:before="0" w:after="283"/>
              <w:jc w:val="left"/>
              <w:rPr/>
            </w:pPr>
            <w:r>
              <w:rPr/>
              <w:t xml:space="preserve">Jeremy Jarmon </w:t>
            </w:r>
          </w:p>
        </w:tc>
        <w:tc>
          <w:tcPr>
            <w:tcW w:w="918" w:type="dxa"/>
            <w:tcBorders/>
            <w:vAlign w:val="center"/>
          </w:tcPr>
          <w:p>
            <w:pPr>
              <w:pStyle w:val="TableContents"/>
              <w:bidi w:val="0"/>
              <w:spacing w:before="0" w:after="283"/>
              <w:jc w:val="left"/>
              <w:rPr/>
            </w:pPr>
            <w:r>
              <w:rPr/>
              <w:t xml:space="preserve">DE </w:t>
            </w:r>
          </w:p>
        </w:tc>
        <w:tc>
          <w:tcPr>
            <w:tcW w:w="1315" w:type="dxa"/>
            <w:tcBorders/>
            <w:vAlign w:val="center"/>
          </w:tcPr>
          <w:p>
            <w:pPr>
              <w:pStyle w:val="TableContents"/>
              <w:bidi w:val="0"/>
              <w:spacing w:before="0" w:after="283"/>
              <w:jc w:val="left"/>
              <w:rPr/>
            </w:pPr>
            <w:r>
              <w:rPr/>
              <w:t xml:space="preserve">Kolmas </w:t>
            </w:r>
          </w:p>
        </w:tc>
        <w:tc>
          <w:tcPr>
            <w:tcW w:w="1341" w:type="dxa"/>
            <w:tcBorders/>
            <w:vAlign w:val="center"/>
          </w:tcPr>
          <w:p>
            <w:pPr>
              <w:pStyle w:val="TableContents"/>
              <w:bidi w:val="0"/>
              <w:spacing w:before="0" w:after="283"/>
              <w:jc w:val="left"/>
              <w:rPr/>
            </w:pPr>
            <w:r>
              <w:rPr/>
              <w:t xml:space="preserve">Washington Redskins </w:t>
            </w:r>
          </w:p>
        </w:tc>
        <w:tc>
          <w:tcPr>
            <w:tcW w:w="1964" w:type="dxa"/>
            <w:tcBorders/>
            <w:vAlign w:val="center"/>
          </w:tcPr>
          <w:p>
            <w:pPr>
              <w:pStyle w:val="TableContents"/>
              <w:bidi w:val="0"/>
              <w:spacing w:before="0" w:after="283"/>
              <w:jc w:val="left"/>
              <w:rPr/>
            </w:pPr>
            <w:r>
              <w:rPr/>
              <w:t xml:space="preserve">Kentucky </w:t>
            </w:r>
          </w:p>
        </w:tc>
        <w:tc>
          <w:tcPr>
            <w:tcW w:w="2401" w:type="dxa"/>
            <w:tcBorders/>
            <w:vAlign w:val="center"/>
          </w:tcPr>
          <w:p>
            <w:pPr>
              <w:pStyle w:val="TableContents"/>
              <w:bidi w:val="0"/>
              <w:spacing w:before="0" w:after="283"/>
              <w:jc w:val="left"/>
              <w:rPr/>
            </w:pPr>
            <w:r>
              <w:rPr/>
              <w:t xml:space="preserve">Epäonnistuneen huumetestin vuoksi hyllytetty. </w:t>
            </w:r>
          </w:p>
        </w:tc>
      </w:tr>
      <w:tr>
        <w:trPr/>
        <w:tc>
          <w:tcPr>
            <w:tcW w:w="1202"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pPr>
            <w:r>
              <w:rPr/>
              <w:t xml:space="preserve">Harvey Unga </w:t>
            </w:r>
          </w:p>
        </w:tc>
        <w:tc>
          <w:tcPr>
            <w:tcW w:w="918" w:type="dxa"/>
            <w:tcBorders/>
            <w:vAlign w:val="center"/>
          </w:tcPr>
          <w:p>
            <w:pPr>
              <w:pStyle w:val="TableContents"/>
              <w:bidi w:val="0"/>
              <w:spacing w:before="0" w:after="283"/>
              <w:jc w:val="left"/>
              <w:rPr/>
            </w:pPr>
            <w:r>
              <w:rPr/>
              <w:t xml:space="preserve">FB </w:t>
            </w:r>
          </w:p>
        </w:tc>
        <w:tc>
          <w:tcPr>
            <w:tcW w:w="1315" w:type="dxa"/>
            <w:tcBorders/>
            <w:vAlign w:val="center"/>
          </w:tcPr>
          <w:p>
            <w:pPr>
              <w:pStyle w:val="TableContents"/>
              <w:bidi w:val="0"/>
              <w:spacing w:before="0" w:after="283"/>
              <w:jc w:val="left"/>
              <w:rPr/>
            </w:pPr>
            <w:r>
              <w:rPr/>
              <w:t xml:space="preserve">Seitsemäs </w:t>
            </w:r>
          </w:p>
        </w:tc>
        <w:tc>
          <w:tcPr>
            <w:tcW w:w="1341" w:type="dxa"/>
            <w:tcBorders/>
            <w:vAlign w:val="center"/>
          </w:tcPr>
          <w:p>
            <w:pPr>
              <w:pStyle w:val="TableContents"/>
              <w:bidi w:val="0"/>
              <w:spacing w:before="0" w:after="283"/>
              <w:jc w:val="left"/>
              <w:rPr/>
            </w:pPr>
            <w:r>
              <w:rPr/>
              <w:t xml:space="preserve">Chicago Bears </w:t>
            </w:r>
          </w:p>
        </w:tc>
        <w:tc>
          <w:tcPr>
            <w:tcW w:w="1964" w:type="dxa"/>
            <w:tcBorders/>
            <w:vAlign w:val="center"/>
          </w:tcPr>
          <w:p>
            <w:pPr>
              <w:pStyle w:val="TableContents"/>
              <w:bidi w:val="0"/>
              <w:spacing w:before="0" w:after="283"/>
              <w:jc w:val="left"/>
              <w:rPr/>
            </w:pPr>
            <w:r>
              <w:rPr/>
              <w:t xml:space="preserve">BYU </w:t>
            </w:r>
          </w:p>
        </w:tc>
        <w:tc>
          <w:tcPr>
            <w:tcW w:w="2401" w:type="dxa"/>
            <w:tcBorders/>
            <w:vAlign w:val="center"/>
          </w:tcPr>
          <w:p>
            <w:pPr>
              <w:pStyle w:val="TableContents"/>
              <w:bidi w:val="0"/>
              <w:spacing w:before="0" w:after="283"/>
              <w:jc w:val="left"/>
              <w:rPr/>
            </w:pPr>
            <w:r>
              <w:rPr/>
              <w:t xml:space="preserve">Erotettu kurinpidollisista syistä. </w:t>
            </w:r>
          </w:p>
        </w:tc>
      </w:tr>
      <w:tr>
        <w:trPr/>
        <w:tc>
          <w:tcPr>
            <w:tcW w:w="1202" w:type="dxa"/>
            <w:tcBorders/>
            <w:vAlign w:val="center"/>
          </w:tcPr>
          <w:p>
            <w:pPr>
              <w:pStyle w:val="TableContents"/>
              <w:bidi w:val="0"/>
              <w:spacing w:before="0" w:after="283"/>
              <w:jc w:val="left"/>
              <w:rPr/>
            </w:pPr>
            <w:r>
              <w:rPr/>
              <w:t xml:space="preserve">Josh Brent </w:t>
            </w:r>
          </w:p>
        </w:tc>
        <w:tc>
          <w:tcPr>
            <w:tcW w:w="1064" w:type="dxa"/>
            <w:tcBorders/>
            <w:vAlign w:val="center"/>
          </w:tcPr>
          <w:p>
            <w:pPr>
              <w:pStyle w:val="TableContents"/>
              <w:bidi w:val="0"/>
              <w:spacing w:before="0" w:after="283"/>
              <w:jc w:val="left"/>
              <w:rPr/>
            </w:pPr>
            <w:r>
              <w:rPr/>
              <w:t xml:space="preserve">NT </w:t>
            </w:r>
          </w:p>
        </w:tc>
        <w:tc>
          <w:tcPr>
            <w:tcW w:w="918" w:type="dxa"/>
            <w:tcBorders/>
            <w:vAlign w:val="center"/>
          </w:tcPr>
          <w:p>
            <w:pPr>
              <w:pStyle w:val="TableContents"/>
              <w:bidi w:val="0"/>
              <w:spacing w:before="0" w:after="283"/>
              <w:jc w:val="left"/>
              <w:rPr/>
            </w:pPr>
            <w:r>
              <w:rPr/>
              <w:t xml:space="preserve">Seitsemäs </w:t>
            </w:r>
          </w:p>
        </w:tc>
        <w:tc>
          <w:tcPr>
            <w:tcW w:w="1315" w:type="dxa"/>
            <w:tcBorders/>
            <w:vAlign w:val="center"/>
          </w:tcPr>
          <w:p>
            <w:pPr>
              <w:pStyle w:val="TableContents"/>
              <w:bidi w:val="0"/>
              <w:spacing w:before="0" w:after="283"/>
              <w:jc w:val="left"/>
              <w:rPr/>
            </w:pPr>
            <w:r>
              <w:rPr/>
              <w:t xml:space="preserve">Dallas Cowboys </w:t>
            </w:r>
          </w:p>
        </w:tc>
        <w:tc>
          <w:tcPr>
            <w:tcW w:w="1341" w:type="dxa"/>
            <w:tcBorders/>
            <w:vAlign w:val="center"/>
          </w:tcPr>
          <w:p>
            <w:pPr>
              <w:pStyle w:val="TableContents"/>
              <w:bidi w:val="0"/>
              <w:spacing w:before="0" w:after="283"/>
              <w:jc w:val="left"/>
              <w:rPr/>
            </w:pPr>
            <w:r>
              <w:rPr/>
              <w:t xml:space="preserve">Illinois </w:t>
            </w:r>
          </w:p>
        </w:tc>
        <w:tc>
          <w:tcPr>
            <w:tcW w:w="1964" w:type="dxa"/>
            <w:tcBorders/>
            <w:vAlign w:val="center"/>
          </w:tcPr>
          <w:p>
            <w:pPr>
              <w:pStyle w:val="TableContents"/>
              <w:bidi w:val="0"/>
              <w:spacing w:before="0" w:after="283"/>
              <w:jc w:val="left"/>
              <w:rPr/>
            </w:pPr>
            <w:r>
              <w:rPr/>
              <w:t xml:space="preserve">Hän oli ``...tiettävästi akateemisesti kelpaamaton kaudelle 2010.''. </w:t>
            </w:r>
          </w:p>
        </w:tc>
        <w:tc>
          <w:tcPr>
            <w:tcW w:w="2401" w:type="dxa"/>
            <w:tcBorders/>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2011 </w:t>
            </w:r>
          </w:p>
        </w:tc>
        <w:tc>
          <w:tcPr>
            <w:tcW w:w="1064" w:type="dxa"/>
            <w:tcBorders/>
            <w:vAlign w:val="center"/>
          </w:tcPr>
          <w:p>
            <w:pPr>
              <w:pStyle w:val="TableContents"/>
              <w:bidi w:val="0"/>
              <w:spacing w:before="0" w:after="283"/>
              <w:jc w:val="left"/>
              <w:rPr/>
            </w:pPr>
            <w:r>
              <w:rPr>
                <w:color w:val="A9A9A9"/>
              </w:rPr>
              <w:t xml:space="preserve">Terrelle Pryor </w:t>
            </w:r>
          </w:p>
        </w:tc>
        <w:tc>
          <w:tcPr>
            <w:tcW w:w="918" w:type="dxa"/>
            <w:tcBorders/>
            <w:vAlign w:val="center"/>
          </w:tcPr>
          <w:p>
            <w:pPr>
              <w:pStyle w:val="TableContents"/>
              <w:bidi w:val="0"/>
              <w:spacing w:before="0" w:after="283"/>
              <w:jc w:val="left"/>
              <w:rPr/>
            </w:pPr>
            <w:r>
              <w:rPr/>
              <w:t xml:space="preserve">QB </w:t>
            </w:r>
          </w:p>
        </w:tc>
        <w:tc>
          <w:tcPr>
            <w:tcW w:w="1315" w:type="dxa"/>
            <w:tcBorders/>
            <w:vAlign w:val="center"/>
          </w:tcPr>
          <w:p>
            <w:pPr>
              <w:pStyle w:val="TableContents"/>
              <w:bidi w:val="0"/>
              <w:spacing w:before="0" w:after="283"/>
              <w:jc w:val="left"/>
              <w:rPr/>
            </w:pPr>
            <w:r>
              <w:rPr/>
              <w:t xml:space="preserve">Kolmas </w:t>
            </w:r>
          </w:p>
        </w:tc>
        <w:tc>
          <w:tcPr>
            <w:tcW w:w="1341" w:type="dxa"/>
            <w:tcBorders/>
            <w:vAlign w:val="center"/>
          </w:tcPr>
          <w:p>
            <w:pPr>
              <w:pStyle w:val="TableContents"/>
              <w:bidi w:val="0"/>
              <w:spacing w:before="0" w:after="283"/>
              <w:jc w:val="left"/>
              <w:rPr/>
            </w:pPr>
            <w:r>
              <w:rPr/>
              <w:t xml:space="preserve">Oakland Raiders </w:t>
            </w:r>
          </w:p>
        </w:tc>
        <w:tc>
          <w:tcPr>
            <w:tcW w:w="1964" w:type="dxa"/>
            <w:tcBorders/>
            <w:vAlign w:val="center"/>
          </w:tcPr>
          <w:p>
            <w:pPr>
              <w:pStyle w:val="TableContents"/>
              <w:bidi w:val="0"/>
              <w:spacing w:before="0" w:after="283"/>
              <w:jc w:val="left"/>
              <w:rPr/>
            </w:pPr>
            <w:r>
              <w:rPr/>
              <w:t xml:space="preserve">Ohio State </w:t>
            </w:r>
          </w:p>
        </w:tc>
        <w:tc>
          <w:tcPr>
            <w:tcW w:w="2401" w:type="dxa"/>
            <w:tcBorders/>
            <w:vAlign w:val="center"/>
          </w:tcPr>
          <w:p>
            <w:pPr>
              <w:pStyle w:val="TableContents"/>
              <w:bidi w:val="0"/>
              <w:spacing w:before="0" w:after="283"/>
              <w:jc w:val="left"/>
              <w:rPr/>
            </w:pPr>
            <w:r>
              <w:rPr/>
              <w:t xml:space="preserve">Keskeytettiin osana NCAA:n tutkimusta epäasiallisista etuuksista. </w:t>
            </w:r>
          </w:p>
        </w:tc>
      </w:tr>
      <w:tr>
        <w:trPr/>
        <w:tc>
          <w:tcPr>
            <w:tcW w:w="1202" w:type="dxa"/>
            <w:tcBorders/>
            <w:vAlign w:val="center"/>
          </w:tcPr>
          <w:p>
            <w:pPr>
              <w:pStyle w:val="TableContents"/>
              <w:bidi w:val="0"/>
              <w:spacing w:before="0" w:after="283"/>
              <w:jc w:val="left"/>
              <w:rPr/>
            </w:pPr>
            <w:r>
              <w:rPr/>
              <w:t xml:space="preserve">2012 </w:t>
            </w:r>
          </w:p>
        </w:tc>
        <w:tc>
          <w:tcPr>
            <w:tcW w:w="1064" w:type="dxa"/>
            <w:tcBorders/>
            <w:vAlign w:val="center"/>
          </w:tcPr>
          <w:p>
            <w:pPr>
              <w:pStyle w:val="TableContents"/>
              <w:bidi w:val="0"/>
              <w:spacing w:before="0" w:after="283"/>
              <w:jc w:val="left"/>
              <w:rPr/>
            </w:pPr>
            <w:r>
              <w:rPr/>
              <w:t xml:space="preserve">Josh Gordon † </w:t>
            </w:r>
          </w:p>
        </w:tc>
        <w:tc>
          <w:tcPr>
            <w:tcW w:w="918" w:type="dxa"/>
            <w:tcBorders/>
            <w:vAlign w:val="center"/>
          </w:tcPr>
          <w:p>
            <w:pPr>
              <w:pStyle w:val="TableContents"/>
              <w:bidi w:val="0"/>
              <w:spacing w:before="0" w:after="283"/>
              <w:jc w:val="left"/>
              <w:rPr/>
            </w:pPr>
            <w:r>
              <w:rPr/>
              <w:t xml:space="preserve">WR </w:t>
            </w:r>
          </w:p>
        </w:tc>
        <w:tc>
          <w:tcPr>
            <w:tcW w:w="1315" w:type="dxa"/>
            <w:tcBorders/>
            <w:vAlign w:val="center"/>
          </w:tcPr>
          <w:p>
            <w:pPr>
              <w:pStyle w:val="TableContents"/>
              <w:bidi w:val="0"/>
              <w:spacing w:before="0" w:after="283"/>
              <w:jc w:val="left"/>
              <w:rPr/>
            </w:pPr>
            <w:r>
              <w:rPr/>
              <w:t xml:space="preserve">2. </w:t>
            </w:r>
          </w:p>
        </w:tc>
        <w:tc>
          <w:tcPr>
            <w:tcW w:w="1341" w:type="dxa"/>
            <w:tcBorders/>
            <w:vAlign w:val="center"/>
          </w:tcPr>
          <w:p>
            <w:pPr>
              <w:pStyle w:val="TableContents"/>
              <w:bidi w:val="0"/>
              <w:spacing w:before="0" w:after="283"/>
              <w:jc w:val="left"/>
              <w:rPr/>
            </w:pPr>
            <w:r>
              <w:rPr/>
              <w:t xml:space="preserve">Cleveland Browns </w:t>
            </w:r>
          </w:p>
        </w:tc>
        <w:tc>
          <w:tcPr>
            <w:tcW w:w="1964" w:type="dxa"/>
            <w:tcBorders/>
            <w:vAlign w:val="center"/>
          </w:tcPr>
          <w:p>
            <w:pPr>
              <w:pStyle w:val="TableContents"/>
              <w:bidi w:val="0"/>
              <w:spacing w:before="0" w:after="283"/>
              <w:jc w:val="left"/>
              <w:rPr/>
            </w:pPr>
            <w:r>
              <w:rPr/>
              <w:t xml:space="preserve">Baylor </w:t>
            </w:r>
          </w:p>
        </w:tc>
        <w:tc>
          <w:tcPr>
            <w:tcW w:w="2401" w:type="dxa"/>
            <w:tcBorders/>
            <w:vAlign w:val="center"/>
          </w:tcPr>
          <w:p>
            <w:pPr>
              <w:pStyle w:val="TableContents"/>
              <w:bidi w:val="0"/>
              <w:spacing w:before="0" w:after="283"/>
              <w:jc w:val="left"/>
              <w:rPr/>
            </w:pPr>
            <w:r>
              <w:rPr/>
              <w:t xml:space="preserve">Vapautettu hylätystä marihuanatestistä. </w:t>
            </w:r>
          </w:p>
        </w:tc>
      </w:tr>
      <w:tr>
        <w:trPr/>
        <w:tc>
          <w:tcPr>
            <w:tcW w:w="1202" w:type="dxa"/>
            <w:tcBorders/>
            <w:vAlign w:val="center"/>
          </w:tcPr>
          <w:p>
            <w:pPr>
              <w:pStyle w:val="TableContents"/>
              <w:bidi w:val="0"/>
              <w:spacing w:before="0" w:after="283"/>
              <w:jc w:val="left"/>
              <w:rPr/>
            </w:pPr>
            <w:r>
              <w:rPr/>
              <w:t xml:space="preserve">2015 </w:t>
            </w:r>
          </w:p>
        </w:tc>
        <w:tc>
          <w:tcPr>
            <w:tcW w:w="1064" w:type="dxa"/>
            <w:tcBorders/>
            <w:vAlign w:val="center"/>
          </w:tcPr>
          <w:p>
            <w:pPr>
              <w:pStyle w:val="TableContents"/>
              <w:bidi w:val="0"/>
              <w:spacing w:before="0" w:after="283"/>
              <w:jc w:val="left"/>
              <w:rPr/>
            </w:pPr>
            <w:r>
              <w:rPr/>
              <w:t xml:space="preserve">Isaiah Battle </w:t>
            </w:r>
          </w:p>
        </w:tc>
        <w:tc>
          <w:tcPr>
            <w:tcW w:w="918" w:type="dxa"/>
            <w:tcBorders/>
            <w:vAlign w:val="center"/>
          </w:tcPr>
          <w:p>
            <w:pPr>
              <w:pStyle w:val="TableContents"/>
              <w:bidi w:val="0"/>
              <w:spacing w:before="0" w:after="283"/>
              <w:jc w:val="left"/>
              <w:rPr/>
            </w:pPr>
            <w:r>
              <w:rPr/>
              <w:t xml:space="preserve">OT </w:t>
            </w:r>
          </w:p>
        </w:tc>
        <w:tc>
          <w:tcPr>
            <w:tcW w:w="1315" w:type="dxa"/>
            <w:tcBorders/>
            <w:vAlign w:val="center"/>
          </w:tcPr>
          <w:p>
            <w:pPr>
              <w:pStyle w:val="TableContents"/>
              <w:bidi w:val="0"/>
              <w:spacing w:before="0" w:after="283"/>
              <w:jc w:val="left"/>
              <w:rPr/>
            </w:pPr>
            <w:r>
              <w:rPr/>
              <w:t xml:space="preserve">5. </w:t>
            </w:r>
          </w:p>
        </w:tc>
        <w:tc>
          <w:tcPr>
            <w:tcW w:w="1341" w:type="dxa"/>
            <w:tcBorders/>
            <w:vAlign w:val="center"/>
          </w:tcPr>
          <w:p>
            <w:pPr>
              <w:pStyle w:val="TableContents"/>
              <w:bidi w:val="0"/>
              <w:spacing w:before="0" w:after="283"/>
              <w:jc w:val="left"/>
              <w:rPr/>
            </w:pPr>
            <w:r>
              <w:rPr/>
              <w:t xml:space="preserve">St. Louis Rams </w:t>
            </w:r>
          </w:p>
        </w:tc>
        <w:tc>
          <w:tcPr>
            <w:tcW w:w="1964" w:type="dxa"/>
            <w:tcBorders/>
            <w:vAlign w:val="center"/>
          </w:tcPr>
          <w:p>
            <w:pPr>
              <w:pStyle w:val="TableContents"/>
              <w:bidi w:val="0"/>
              <w:spacing w:before="0" w:after="283"/>
              <w:jc w:val="left"/>
              <w:rPr/>
            </w:pPr>
            <w:r>
              <w:rPr/>
              <w:t xml:space="preserve">Clemson </w:t>
            </w:r>
          </w:p>
        </w:tc>
        <w:tc>
          <w:tcPr>
            <w:tcW w:w="2401" w:type="dxa"/>
            <w:tcBorders/>
            <w:vAlign w:val="center"/>
          </w:tcPr>
          <w:p>
            <w:pPr>
              <w:pStyle w:val="TableContents"/>
              <w:bidi w:val="0"/>
              <w:spacing w:before="0" w:after="283"/>
              <w:jc w:val="left"/>
              <w:rPr/>
            </w:pPr>
            <w:r>
              <w:rPr/>
              <w:t xml:space="preserve">Hänellä oli "perheasioita hoidettavana" sekä kentän ulkopuolisia asioita. </w:t>
            </w:r>
          </w:p>
        </w:tc>
      </w:tr>
      <w:tr>
        <w:trPr/>
        <w:tc>
          <w:tcPr>
            <w:tcW w:w="1202" w:type="dxa"/>
            <w:tcBorders/>
            <w:vAlign w:val="center"/>
          </w:tcPr>
          <w:p>
            <w:pPr>
              <w:pStyle w:val="TableContents"/>
              <w:bidi w:val="0"/>
              <w:spacing w:before="0" w:after="283"/>
              <w:jc w:val="left"/>
              <w:rPr/>
            </w:pPr>
            <w:r>
              <w:rPr/>
              <w:t xml:space="preserve">2018 </w:t>
            </w:r>
          </w:p>
        </w:tc>
        <w:tc>
          <w:tcPr>
            <w:tcW w:w="1064" w:type="dxa"/>
            <w:tcBorders/>
            <w:vAlign w:val="center"/>
          </w:tcPr>
          <w:p>
            <w:pPr>
              <w:pStyle w:val="TableContents"/>
              <w:bidi w:val="0"/>
              <w:spacing w:before="0" w:after="283"/>
              <w:jc w:val="left"/>
              <w:rPr/>
            </w:pPr>
            <w:r>
              <w:rPr/>
              <w:t xml:space="preserve">Sam Beal </w:t>
            </w:r>
          </w:p>
        </w:tc>
        <w:tc>
          <w:tcPr>
            <w:tcW w:w="918" w:type="dxa"/>
            <w:tcBorders/>
            <w:vAlign w:val="center"/>
          </w:tcPr>
          <w:p>
            <w:pPr>
              <w:pStyle w:val="TableContents"/>
              <w:bidi w:val="0"/>
              <w:spacing w:before="0" w:after="283"/>
              <w:jc w:val="left"/>
              <w:rPr/>
            </w:pPr>
            <w:r>
              <w:rPr/>
              <w:t xml:space="preserve">CB </w:t>
            </w:r>
          </w:p>
        </w:tc>
        <w:tc>
          <w:tcPr>
            <w:tcW w:w="1315" w:type="dxa"/>
            <w:tcBorders/>
            <w:vAlign w:val="center"/>
          </w:tcPr>
          <w:p>
            <w:pPr>
              <w:pStyle w:val="TableContents"/>
              <w:bidi w:val="0"/>
              <w:spacing w:before="0" w:after="283"/>
              <w:jc w:val="left"/>
              <w:rPr/>
            </w:pPr>
            <w:r>
              <w:rPr/>
              <w:t xml:space="preserve">Kolmas </w:t>
            </w:r>
          </w:p>
        </w:tc>
        <w:tc>
          <w:tcPr>
            <w:tcW w:w="1341" w:type="dxa"/>
            <w:tcBorders/>
            <w:vAlign w:val="center"/>
          </w:tcPr>
          <w:p>
            <w:pPr>
              <w:pStyle w:val="TableContents"/>
              <w:bidi w:val="0"/>
              <w:spacing w:before="0" w:after="283"/>
              <w:jc w:val="left"/>
              <w:rPr/>
            </w:pPr>
            <w:r>
              <w:rPr/>
              <w:t xml:space="preserve">New York Giants </w:t>
            </w:r>
          </w:p>
        </w:tc>
        <w:tc>
          <w:tcPr>
            <w:tcW w:w="1964" w:type="dxa"/>
            <w:tcBorders/>
            <w:vAlign w:val="center"/>
          </w:tcPr>
          <w:p>
            <w:pPr>
              <w:pStyle w:val="TableContents"/>
              <w:bidi w:val="0"/>
              <w:spacing w:before="0" w:after="283"/>
              <w:jc w:val="left"/>
              <w:rPr/>
            </w:pPr>
            <w:r>
              <w:rPr/>
              <w:t xml:space="preserve">Western Michigan </w:t>
            </w:r>
          </w:p>
        </w:tc>
        <w:tc>
          <w:tcPr>
            <w:tcW w:w="2401" w:type="dxa"/>
            <w:tcBorders/>
            <w:vAlign w:val="center"/>
          </w:tcPr>
          <w:p>
            <w:pPr>
              <w:pStyle w:val="TableContents"/>
              <w:bidi w:val="0"/>
              <w:spacing w:before="0" w:after="283"/>
              <w:jc w:val="left"/>
              <w:rPr/>
            </w:pPr>
            <w:r>
              <w:rPr/>
              <w:t xml:space="preserve">Hänet julistettiin akateemisesti kelpaamattomaksi yliopistossa. </w:t>
            </w:r>
          </w:p>
        </w:tc>
      </w:tr>
      <w:tr>
        <w:trPr/>
        <w:tc>
          <w:tcPr>
            <w:tcW w:w="1202" w:type="dxa"/>
            <w:tcBorders/>
            <w:vAlign w:val="center"/>
          </w:tcPr>
          <w:p>
            <w:pPr>
              <w:pStyle w:val="TableContents"/>
              <w:bidi w:val="0"/>
              <w:spacing w:before="0" w:after="283"/>
              <w:jc w:val="left"/>
              <w:rPr/>
            </w:pPr>
            <w:r>
              <w:rPr/>
              <w:t xml:space="preserve">Adonis Alexander </w:t>
            </w:r>
          </w:p>
        </w:tc>
        <w:tc>
          <w:tcPr>
            <w:tcW w:w="1064" w:type="dxa"/>
            <w:tcBorders/>
            <w:vAlign w:val="center"/>
          </w:tcPr>
          <w:p>
            <w:pPr>
              <w:pStyle w:val="TableContents"/>
              <w:bidi w:val="0"/>
              <w:spacing w:before="0" w:after="283"/>
              <w:jc w:val="left"/>
              <w:rPr/>
            </w:pPr>
            <w:r>
              <w:rPr/>
              <w:t xml:space="preserve">CB </w:t>
            </w:r>
          </w:p>
        </w:tc>
        <w:tc>
          <w:tcPr>
            <w:tcW w:w="918" w:type="dxa"/>
            <w:tcBorders/>
            <w:vAlign w:val="center"/>
          </w:tcPr>
          <w:p>
            <w:pPr>
              <w:pStyle w:val="TableContents"/>
              <w:bidi w:val="0"/>
              <w:spacing w:before="0" w:after="283"/>
              <w:jc w:val="left"/>
              <w:rPr/>
            </w:pPr>
            <w:r>
              <w:rPr/>
              <w:t xml:space="preserve">6. </w:t>
            </w:r>
          </w:p>
        </w:tc>
        <w:tc>
          <w:tcPr>
            <w:tcW w:w="1315" w:type="dxa"/>
            <w:tcBorders/>
            <w:vAlign w:val="center"/>
          </w:tcPr>
          <w:p>
            <w:pPr>
              <w:pStyle w:val="TableContents"/>
              <w:bidi w:val="0"/>
              <w:spacing w:before="0" w:after="283"/>
              <w:jc w:val="left"/>
              <w:rPr/>
            </w:pPr>
            <w:r>
              <w:rPr/>
              <w:t xml:space="preserve">Washington Redskins </w:t>
            </w:r>
          </w:p>
        </w:tc>
        <w:tc>
          <w:tcPr>
            <w:tcW w:w="1341" w:type="dxa"/>
            <w:tcBorders/>
            <w:vAlign w:val="center"/>
          </w:tcPr>
          <w:p>
            <w:pPr>
              <w:pStyle w:val="TableContents"/>
              <w:bidi w:val="0"/>
              <w:spacing w:before="0" w:after="283"/>
              <w:jc w:val="left"/>
              <w:rPr/>
            </w:pPr>
            <w:r>
              <w:rPr/>
              <w:t xml:space="preserve">Virginia Tech </w:t>
            </w:r>
          </w:p>
        </w:tc>
        <w:tc>
          <w:tcPr>
            <w:tcW w:w="1964" w:type="dxa"/>
            <w:tcBorders/>
            <w:vAlign w:val="center"/>
          </w:tcPr>
          <w:p>
            <w:pPr>
              <w:pStyle w:val="TableContents"/>
              <w:bidi w:val="0"/>
              <w:spacing w:before="0" w:after="283"/>
              <w:jc w:val="left"/>
              <w:rPr/>
            </w:pPr>
            <w:r>
              <w:rPr/>
              <w:t xml:space="preserve">Hänet julistettiin akateemisesti kelpaamattomaksi yliopistossa. </w:t>
            </w:r>
          </w:p>
        </w:tc>
        <w:tc>
          <w:tcPr>
            <w:tcW w:w="240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Raiders valitsi ylimääräisessä draftissa?</w:t>
      </w:r>
    </w:p>
    <w:p>
      <w:pPr>
        <w:pStyle w:val="TextBody"/>
        <w:bidi w:val="0"/>
        <w:jc w:val="left"/>
        <w:rPr>
          <w:b/>
          <w:u w:val="single"/>
          <w:shd w:val="clear" w:fill="FFFF00"/>
        </w:rPr>
      </w:pPr>
      <w:r>
        <w:rPr>
          <w:b/>
          <w:u w:val="single"/>
          <w:shd w:val="clear" w:fill="FFFF00"/>
        </w:rPr>
        <w:t xml:space="preserve">Asiakirjan numero 47897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Basava Sagarin pato, joka tunnettiin aiemmin nimellä Narayanpurin pato, on Krishna-joen yli rakennettu pato Siddapurin kylässä Muddebihalin Talukissa, Bijapurin piirikunnassa, </w:t>
      </w:r>
      <w:r>
        <w:rPr>
          <w:color w:val="A9A9A9"/>
        </w:rPr>
        <w:t xml:space="preserve">Karnatakassa, Intiassa</w:t>
      </w:r>
      <w:r>
        <w:rPr/>
        <w:t xml:space="preserve">. Padon padottava tekojärvi tunnetaan nimellä Basava Sagar, ja sen kokonaisvarastointikapasiteetti on 37,965 tmcft (1,075 km3), josta 30,5 tmcft (0,85 km3) on elävää varastoa. Altaan täysi vedenpinta on 492,25 metriä merenpinnan yläpuolella ja alin vedenpinta 481,6 metriä merenpinnan yläpuolella. Kyseessä oli yksikäyttöinen hanke, joka oli tarkoitettu ainoastaan kasteluun, mutta sen hallinnoinnissa on otettu huomioon myös sähkötuotanto ja juomavesi. Pato on 29 metriä korkea ja yli 10 kilometriä pitkä, ja siinä on 30 porttia veden vapauttamista varten. Sen valmistuminen maksoi 50,48 miljoonaa rupiaa.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Basava Sagarin pato sijaitsee?</w:t>
      </w:r>
    </w:p>
    <w:p>
      <w:pPr>
        <w:pStyle w:val="TextBody"/>
        <w:bidi w:val="0"/>
        <w:jc w:val="left"/>
        <w:rPr>
          <w:b/>
          <w:u w:val="single"/>
          <w:shd w:val="clear" w:fill="FFFF00"/>
        </w:rPr>
      </w:pPr>
      <w:r>
        <w:rPr>
          <w:b/>
          <w:u w:val="single"/>
          <w:shd w:val="clear" w:fill="FFFF00"/>
        </w:rPr>
        <w:t xml:space="preserve">Asiakirjan numero 47898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Vertailuryhmä on </w:t>
      </w:r>
      <w:r>
        <w:rPr>
          <w:color w:val="A9A9A9"/>
        </w:rPr>
        <w:t xml:space="preserve">ryhmä, johon yksilöä tai toista ryhmää verrataan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käsite refenssiryhmät voidaan määritellä seuraavasti</w:t>
      </w:r>
    </w:p>
    <w:p>
      <w:pPr>
        <w:pStyle w:val="TextBody"/>
        <w:bidi w:val="0"/>
        <w:jc w:val="left"/>
        <w:rPr>
          <w:b/>
          <w:u w:val="single"/>
          <w:shd w:val="clear" w:fill="FFFF00"/>
        </w:rPr>
      </w:pPr>
      <w:r>
        <w:rPr>
          <w:b/>
          <w:u w:val="single"/>
          <w:shd w:val="clear" w:fill="FFFF00"/>
        </w:rPr>
        <w:t xml:space="preserve">Asiakirjan numero 47899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Panda </w:t>
      </w:r>
      <w:r>
        <w:rPr/>
        <w:t xml:space="preserve">kävelee kahvilaan. Se tilaa voileivän, syö sen, ottaa aseen esiin ja ampuu sillä muita asiakkaita.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kävelee ravintolaan, syö ampuu ja lähtee pois.</w:t>
      </w:r>
    </w:p>
    <w:p>
      <w:pPr>
        <w:pStyle w:val="TextBody"/>
        <w:bidi w:val="0"/>
        <w:jc w:val="left"/>
        <w:rPr>
          <w:b/>
          <w:u w:val="single"/>
          <w:shd w:val="clear" w:fill="FFFF00"/>
        </w:rPr>
      </w:pPr>
      <w:r>
        <w:rPr>
          <w:b/>
          <w:u w:val="single"/>
          <w:shd w:val="clear" w:fill="FFFF00"/>
        </w:rPr>
        <w:t xml:space="preserve">Asiakirjan numero 47900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Squire Trelawney suunnittelee heti, että hän tilaisi purjealuksen </w:t>
      </w:r>
      <w:r>
        <w:rPr>
          <w:color w:val="A9A9A9"/>
        </w:rPr>
        <w:t xml:space="preserve">aarteen etsimistä varten </w:t>
      </w:r>
      <w:r>
        <w:rPr/>
        <w:t xml:space="preserve">tohtori Liveseyn ja Jimin avustuksella. Hän rahoittaa koko retkikunnan samannimiselle Aarresaarelle. Trelawney menee Bristolin satamaan, ostaa kuunari Hispaniolan, palkkaa kapteeni Smollettin aluksen päälliköksi ja palkkaa Long John Silverin, entisen merikokin, joka on nykyään sataman varrella sijaitsevan "Spy-Glass"-kapakan omistaja, pitämään keittiötä. Kun laivaan palkataan miehistöä, hän luottaa vahvasti Silverin neuvoihin, ja tämä värvää joukkoa muita merirosvotovereita.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herra Trelawny on palkannut kapteenin, laivan ja miehistön...</w:t>
      </w:r>
    </w:p>
    <w:p>
      <w:pPr>
        <w:pStyle w:val="TextBody"/>
        <w:bidi w:val="0"/>
        <w:jc w:val="left"/>
        <w:rPr>
          <w:b/>
          <w:u w:val="single"/>
          <w:shd w:val="clear" w:fill="FFFF00"/>
        </w:rPr>
      </w:pPr>
      <w:r>
        <w:rPr>
          <w:b/>
          <w:u w:val="single"/>
          <w:shd w:val="clear" w:fill="FFFF00"/>
        </w:rPr>
        <w:t xml:space="preserve">Asiakirjan numero 47901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Malavath Purna </w:t>
      </w:r>
      <w:r>
        <w:rPr/>
        <w:t xml:space="preserve">(myös Malavath Poorna, Purna Malavath tai Poorna Malavath; s. 10. kesäkuuta 2000) on intialainen vuorikiipeilijä Nizamabadin piirikunnasta Telanganasta. Poorna kiipesi 25. toukokuuta 2014 Mount Everestin korkeimmalle huipulle, ja hänestä tuli 13 vuoden ja 11 kuukauden ikäisenä maailman nuorin tyttö, joka on saavuttanut Everestin huipun. Nuorin Everestin huipulle noussut poika on Jordan Romero, joka saavutti huipun 13 vuoden ja 10 kuukauden ikäisenä. Hänen mukanaan oli Sandhana Palli Anand Kumar Khammamista. Hän kiipesi Elbrus-vuorelle, Venäjän ja Euroopan korkeimmalle huipulle 27. heinäkuuta 2017 noin kello 10:00. (IST). Saavuttuaan Elbruksen huipulle hän avasi 50 jalkaa pitkän Intian trikolorin laulamalla Intian kansallislaulun.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nuorin tyttö kiipeää Everestille 13-vuotiaana</w:t>
      </w:r>
    </w:p>
    <w:p>
      <w:pPr>
        <w:pStyle w:val="TextBody"/>
        <w:bidi w:val="0"/>
        <w:jc w:val="left"/>
        <w:rPr>
          <w:b/>
          <w:u w:val="single"/>
          <w:shd w:val="clear" w:fill="FFFF00"/>
        </w:rPr>
      </w:pPr>
      <w:r>
        <w:rPr>
          <w:b/>
          <w:u w:val="single"/>
          <w:shd w:val="clear" w:fill="FFFF00"/>
        </w:rPr>
        <w:t xml:space="preserve">Asiakirjan numero 47902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``Tip of My Tongue'' on </w:t>
      </w:r>
      <w:r>
        <w:rPr>
          <w:color w:val="A9A9A9"/>
        </w:rPr>
        <w:t xml:space="preserve">Tommy Quicklyn </w:t>
      </w:r>
      <w:r>
        <w:rPr/>
        <w:t xml:space="preserve">tekemä single, jota </w:t>
      </w:r>
      <w:r>
        <w:rPr/>
        <w:t xml:space="preserve">tukee The Remo Four. Paul McCartneyn kirjoittama ja Lennon -- McCartneyn biisinkirjoittajakumppanuuteen kuuluva kappale oli yksi heidän suhteellisen harvoista kappaleistaan, joita Beatles ei koskaan julkaissut virallisesti. Kappaleesta äänitettiin ilmeisesti useita ottoja 26. marraskuuta 1962 EMI-studioilla, vaikka George Martin oli tyytymätön tuloksiin. Tämä sessio ei ole vielä ilmestynyt yhdellekään Beatles-bootlegille.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sen oli aivan kieleni kärjessä -</w:t>
      </w:r>
    </w:p>
    <w:p>
      <w:pPr>
        <w:pStyle w:val="TextBody"/>
        <w:bidi w:val="0"/>
        <w:jc w:val="left"/>
        <w:rPr>
          <w:b/>
          <w:u w:val="single"/>
          <w:shd w:val="clear" w:fill="FFFF00"/>
        </w:rPr>
      </w:pPr>
      <w:r>
        <w:rPr>
          <w:b/>
          <w:u w:val="single"/>
          <w:shd w:val="clear" w:fill="FFFF00"/>
        </w:rPr>
        <w:t xml:space="preserve">Asiakirjan numero 47903</w:t>
      </w:r>
    </w:p>
    <w:p>
      <w:pPr>
        <w:pStyle w:val="TextBody"/>
        <w:bidi w:val="0"/>
        <w:jc w:val="left"/>
        <w:rPr>
          <w:b/>
          <w:shd w:val="clear" w:fill="FFFF00"/>
        </w:rPr>
      </w:pPr>
      <w:r>
        <w:rPr>
          <w:b/>
          <w:shd w:val="clear" w:fill="FFFF00"/>
        </w:rPr>
        <w:t xml:space="preserve">Tekstin numero 0</w:t>
      </w:r>
    </w:p>
    <w:p>
      <w:pPr>
        <w:pStyle w:val="TextBody"/>
        <w:numPr>
          <w:ilvl w:val="0"/>
          <w:numId w:val="53"/>
        </w:numPr>
        <w:tabs>
          <w:tab w:val="clear" w:pos="1134"/>
          <w:tab w:val="left" w:leader="none" w:pos="707"/>
        </w:tabs>
        <w:bidi w:val="0"/>
        <w:spacing w:before="0" w:after="0"/>
        <w:ind w:start="707" w:hanging="283"/>
        <w:jc w:val="left"/>
        <w:rPr/>
      </w:pPr>
      <w:r>
        <w:rPr>
          <w:color w:val="A9A9A9"/>
        </w:rPr>
        <w:t xml:space="preserve">Kanaloa tai Tangaroa</w:t>
      </w:r>
      <w:r>
        <w:rPr/>
        <w:t xml:space="preserve">, valtameren ja taikuuden jumala ja manalan jumala, jolla on pääjalkaisten muotoja. </w:t>
      </w:r>
    </w:p>
    <w:p>
      <w:pPr>
        <w:pStyle w:val="TextBody"/>
        <w:numPr>
          <w:ilvl w:val="0"/>
          <w:numId w:val="53"/>
        </w:numPr>
        <w:tabs>
          <w:tab w:val="clear" w:pos="1134"/>
          <w:tab w:val="left" w:leader="none" w:pos="707"/>
        </w:tabs>
        <w:bidi w:val="0"/>
        <w:spacing w:before="0" w:after="0"/>
        <w:ind w:start="707" w:hanging="283"/>
        <w:jc w:val="left"/>
        <w:rPr/>
      </w:pPr>
      <w:r>
        <w:rPr/>
        <w:t xml:space="preserve">Kamohoalii, haijumala </w:t>
      </w:r>
    </w:p>
    <w:p>
      <w:pPr>
        <w:pStyle w:val="TextBody"/>
        <w:numPr>
          <w:ilvl w:val="0"/>
          <w:numId w:val="53"/>
        </w:numPr>
        <w:tabs>
          <w:tab w:val="clear" w:pos="1134"/>
          <w:tab w:val="left" w:leader="none" w:pos="707"/>
        </w:tabs>
        <w:bidi w:val="0"/>
        <w:spacing w:before="0" w:after="0"/>
        <w:ind w:start="707" w:hanging="283"/>
        <w:jc w:val="left"/>
        <w:rPr/>
      </w:pPr>
      <w:r>
        <w:rPr/>
        <w:t xml:space="preserve">Nāmaka, meren jumalatar </w:t>
      </w:r>
    </w:p>
    <w:p>
      <w:pPr>
        <w:pStyle w:val="TextBody"/>
        <w:numPr>
          <w:ilvl w:val="0"/>
          <w:numId w:val="53"/>
        </w:numPr>
        <w:tabs>
          <w:tab w:val="clear" w:pos="1134"/>
          <w:tab w:val="left" w:leader="none" w:pos="707"/>
        </w:tabs>
        <w:bidi w:val="0"/>
        <w:ind w:start="707" w:hanging="283"/>
        <w:jc w:val="left"/>
        <w:rPr/>
      </w:pPr>
      <w:r>
        <w:rPr/>
        <w:t xml:space="preserve">Ukupanipo, haijumala, joka valvoo kalojen määrää niin lähellä, että kalastaja voi saada ne kiinni.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hawaiilainen meren jumala?</w:t>
      </w:r>
    </w:p>
    <w:p>
      <w:pPr>
        <w:pStyle w:val="TextBody"/>
        <w:bidi w:val="0"/>
        <w:jc w:val="left"/>
        <w:rPr>
          <w:b/>
          <w:u w:val="single"/>
          <w:shd w:val="clear" w:fill="FFFF00"/>
        </w:rPr>
      </w:pPr>
      <w:r>
        <w:rPr>
          <w:b/>
          <w:u w:val="single"/>
          <w:shd w:val="clear" w:fill="FFFF00"/>
        </w:rPr>
        <w:t xml:space="preserve">Asiakirjan numero 47904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4. päivänä 2003 American Film Institute nimesi </w:t>
      </w:r>
      <w:r>
        <w:rPr>
          <w:color w:val="A9A9A9"/>
        </w:rPr>
        <w:t xml:space="preserve">Cody Jarrettin </w:t>
      </w:r>
      <w:r>
        <w:rPr/>
        <w:t xml:space="preserve">viimeisen sadan vuoden parhaiden sankareiden ja roistojen luetteloonsa. Lisäksi kesäkuussa 2005 julkaistiin ``Made it, Ma! Top of the World!'' äänestettiin 18. sijalle AFI:n 100 vuotta ... 100 elokuvasitaattia -listalla, kun taas kesäkuussa 2008 White Heat äänestettiin 4. sijalle AFI:n 10 parhaan gangsterielokuvan listalla. Elokuva oli ehdolla kolmelle muulle American Film Instituten listalle.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se on maailman huipulla</w:t>
      </w:r>
    </w:p>
    <w:p>
      <w:pPr>
        <w:pStyle w:val="TextBody"/>
        <w:bidi w:val="0"/>
        <w:jc w:val="left"/>
        <w:rPr>
          <w:b/>
          <w:u w:val="single"/>
          <w:shd w:val="clear" w:fill="FFFF00"/>
        </w:rPr>
      </w:pPr>
      <w:r>
        <w:rPr>
          <w:b/>
          <w:u w:val="single"/>
          <w:shd w:val="clear" w:fill="FFFF00"/>
        </w:rPr>
        <w:t xml:space="preserve">Asiakirjan numero 47905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Vesitornit pystyvät toimittamaan vettä myös sähkökatkosten aikana, koska ne luottavat veden korkeuden (painovoiman) aiheuttamaan hydrostaattiseen paineeseen, joka työntää vettä kotitalouksien ja teollisuuden vedenjakelujärjestelmiin. Ne eivät kuitenkaan pysty toimittamaan vettä pitkään aikaan ilman sähköä, koska </w:t>
      </w:r>
      <w:r>
        <w:rPr/>
        <w:t xml:space="preserve">tornin täyttämiseen tarvitaan yleensä </w:t>
      </w:r>
      <w:r>
        <w:rPr>
          <w:color w:val="A9A9A9"/>
        </w:rPr>
        <w:t xml:space="preserve">pumppu</w:t>
      </w:r>
      <w:r>
        <w:rPr/>
        <w:t xml:space="preserve">. Vesitorni toimii myös vesivarastona, joka auttaa veden tarpeessa huippukäyttöaikana. Vedenpinta tornissa laskee tyypillisesti päivän huippukulutuksen aikana, ja pumppu täyttää tornin uudelleen yöllä. Tämä prosessi estää myös veden jäätymisen kylmällä säällä, koska tornia tyhjennetään ja täytetään jatkuvasti.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vettä laitetaan vesitorniin</w:t>
      </w:r>
    </w:p>
    <w:p>
      <w:pPr>
        <w:pStyle w:val="TextBody"/>
        <w:bidi w:val="0"/>
        <w:jc w:val="left"/>
        <w:rPr>
          <w:b/>
          <w:u w:val="single"/>
          <w:shd w:val="clear" w:fill="FFFF00"/>
        </w:rPr>
      </w:pPr>
      <w:r>
        <w:rPr>
          <w:b/>
          <w:u w:val="single"/>
          <w:shd w:val="clear" w:fill="FFFF00"/>
        </w:rPr>
        <w:t xml:space="preserve">Asiakirjan numero 47906</w:t>
      </w:r>
    </w:p>
    <w:p>
      <w:pPr>
        <w:pStyle w:val="TextBody"/>
        <w:bidi w:val="0"/>
        <w:jc w:val="left"/>
        <w:rPr>
          <w:b/>
          <w:shd w:val="clear" w:fill="FFFF00"/>
        </w:rPr>
      </w:pPr>
      <w:r>
        <w:rPr>
          <w:b/>
          <w:shd w:val="clear" w:fill="FFFF00"/>
        </w:rPr>
        <w:t xml:space="preserve">Tekstin numero 0</w:t>
      </w:r>
    </w:p>
    <w:p>
      <w:pPr>
        <w:pStyle w:val="TextBody"/>
        <w:numPr>
          <w:ilvl w:val="0"/>
          <w:numId w:val="54"/>
        </w:numPr>
        <w:tabs>
          <w:tab w:val="clear" w:pos="1134"/>
          <w:tab w:val="left" w:leader="none" w:pos="707"/>
        </w:tabs>
        <w:bidi w:val="0"/>
        <w:spacing w:before="0" w:after="0"/>
        <w:ind w:start="707" w:hanging="283"/>
        <w:jc w:val="left"/>
        <w:rPr/>
      </w:pPr>
      <w:r>
        <w:rPr/>
        <w:t xml:space="preserve">Toyota Motor Manufacturing Mississippi, Inc., (TMMMS) sijaitsee </w:t>
      </w:r>
      <w:r>
        <w:rPr>
          <w:color w:val="A9A9A9"/>
        </w:rPr>
        <w:t xml:space="preserve">Blue Springsissä</w:t>
      </w:r>
      <w:r>
        <w:rPr/>
        <w:t xml:space="preserve">. Ajoneuvojen valmistus ja kokoonpano -- Corolla. </w:t>
      </w:r>
    </w:p>
    <w:p>
      <w:pPr>
        <w:pStyle w:val="TextBody"/>
        <w:numPr>
          <w:ilvl w:val="0"/>
          <w:numId w:val="54"/>
        </w:numPr>
        <w:tabs>
          <w:tab w:val="clear" w:pos="1134"/>
          <w:tab w:val="left" w:leader="none" w:pos="707"/>
        </w:tabs>
        <w:bidi w:val="0"/>
        <w:spacing w:before="0" w:after="0"/>
        <w:ind w:start="707" w:hanging="283"/>
        <w:jc w:val="left"/>
        <w:rPr/>
      </w:pPr>
      <w:r>
        <w:rPr/>
        <w:t xml:space="preserve">Toyota Motor Manufacturing Kentucky, Inc. (TMMK) sijaitsee </w:t>
      </w:r>
      <w:r>
        <w:rPr>
          <w:color w:val="DCDCDC"/>
        </w:rPr>
        <w:t xml:space="preserve">Georgetownissa</w:t>
      </w:r>
      <w:r>
        <w:rPr/>
        <w:t xml:space="preserve">. Moottorien valmistus -- 2GR-FE ja 2AR-FE. Ajoneuvojen valmistus ja kokoonpano: Camry, Hybrid Camry, Avalon, Avalon Hybrid ja Lexus ES. </w:t>
      </w:r>
    </w:p>
    <w:p>
      <w:pPr>
        <w:pStyle w:val="TextBody"/>
        <w:numPr>
          <w:ilvl w:val="0"/>
          <w:numId w:val="54"/>
        </w:numPr>
        <w:tabs>
          <w:tab w:val="clear" w:pos="1134"/>
          <w:tab w:val="left" w:leader="none" w:pos="707"/>
        </w:tabs>
        <w:bidi w:val="0"/>
        <w:spacing w:before="0" w:after="0"/>
        <w:ind w:start="707" w:hanging="283"/>
        <w:jc w:val="left"/>
        <w:rPr/>
      </w:pPr>
      <w:r>
        <w:rPr/>
        <w:t xml:space="preserve">Toyota Motor Manufacturing Texas, Inc (TMMTX) sijaitsee </w:t>
      </w:r>
      <w:r>
        <w:rPr>
          <w:color w:val="2F4F4F"/>
        </w:rPr>
        <w:t xml:space="preserve">San Antoniossa</w:t>
      </w:r>
      <w:r>
        <w:rPr/>
        <w:t xml:space="preserve">. Ajoneuvojen valmistus ja kokoonpano -- Tundra ja Tacoma. </w:t>
      </w:r>
    </w:p>
    <w:p>
      <w:pPr>
        <w:pStyle w:val="TextBody"/>
        <w:numPr>
          <w:ilvl w:val="0"/>
          <w:numId w:val="54"/>
        </w:numPr>
        <w:tabs>
          <w:tab w:val="clear" w:pos="1134"/>
          <w:tab w:val="left" w:leader="none" w:pos="707"/>
        </w:tabs>
        <w:bidi w:val="0"/>
        <w:spacing w:before="0" w:after="0"/>
        <w:ind w:start="707" w:hanging="283"/>
        <w:jc w:val="left"/>
        <w:rPr/>
      </w:pPr>
      <w:r>
        <w:rPr/>
        <w:t xml:space="preserve">Toyota Motor Manufacturing Indiana, Inc. (TMMI) sijaitsee </w:t>
      </w:r>
      <w:r>
        <w:rPr>
          <w:color w:val="556B2F"/>
        </w:rPr>
        <w:t xml:space="preserve">Princetonissa Indianassa</w:t>
      </w:r>
      <w:r>
        <w:rPr/>
        <w:t xml:space="preserve">. Ajoneuvojen valmistus ja kokoonpano -- Sequoia, Sienna, Highlander ja Highlander Hybrid. </w:t>
      </w:r>
    </w:p>
    <w:p>
      <w:pPr>
        <w:pStyle w:val="TextBody"/>
        <w:numPr>
          <w:ilvl w:val="0"/>
          <w:numId w:val="54"/>
        </w:numPr>
        <w:tabs>
          <w:tab w:val="clear" w:pos="1134"/>
          <w:tab w:val="left" w:leader="none" w:pos="707"/>
        </w:tabs>
        <w:bidi w:val="0"/>
        <w:spacing w:before="0" w:after="0"/>
        <w:ind w:start="707" w:hanging="283"/>
        <w:jc w:val="left"/>
        <w:rPr/>
      </w:pPr>
      <w:r>
        <w:rPr/>
        <w:t xml:space="preserve">Toyota Motor Manufacturing Alabama, Inc. (TMMAL) sijaitsee </w:t>
      </w:r>
      <w:r>
        <w:rPr>
          <w:color w:val="6B8E23"/>
        </w:rPr>
        <w:t xml:space="preserve">Huntsvillessä</w:t>
      </w:r>
      <w:r>
        <w:rPr/>
        <w:t xml:space="preserve">. Valmistaa moottoreita 1GR-FE, 1UR-FE ja 3UR-FE. Moottoreita lähinnä TMMTX:lle ja jonkin verran TMMI:lle. </w:t>
      </w:r>
    </w:p>
    <w:p>
      <w:pPr>
        <w:pStyle w:val="TextBody"/>
        <w:numPr>
          <w:ilvl w:val="0"/>
          <w:numId w:val="54"/>
        </w:numPr>
        <w:tabs>
          <w:tab w:val="clear" w:pos="1134"/>
          <w:tab w:val="left" w:leader="none" w:pos="707"/>
        </w:tabs>
        <w:bidi w:val="0"/>
        <w:ind w:start="707" w:hanging="283"/>
        <w:jc w:val="left"/>
        <w:rPr/>
      </w:pPr>
      <w:r>
        <w:rPr/>
        <w:t xml:space="preserve">Toyota Motor Manufacturing West Virginia, Inc. (TMMWV) sijaitsee </w:t>
      </w:r>
      <w:r>
        <w:rPr>
          <w:color w:val="A0522D"/>
        </w:rPr>
        <w:t xml:space="preserve">Buffalossa</w:t>
      </w:r>
      <w:r>
        <w:rPr/>
        <w:t xml:space="preserve">. Moottorin valmistus 2GR-FE, 2ZR-FE ja 1AR-FE.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Toyotan tehtaat Yhdysvalloissa?</w:t>
      </w:r>
    </w:p>
    <w:p>
      <w:pPr>
        <w:pStyle w:val="TextBody"/>
        <w:bidi w:val="0"/>
        <w:jc w:val="left"/>
        <w:rPr>
          <w:b/>
          <w:u w:val="single"/>
          <w:shd w:val="clear" w:fill="FFFF00"/>
        </w:rPr>
      </w:pPr>
      <w:r>
        <w:rPr>
          <w:b/>
          <w:u w:val="single"/>
          <w:shd w:val="clear" w:fill="FFFF00"/>
        </w:rPr>
        <w:t xml:space="preserve">Asiakirjan numero 47907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Työkalujen piikkien (myös tynes) määrä vaihtelee suuresti - heittohaarukassa voi olla vain kaksi, puutarhahaarukassa neljä ja haravassa tai haravointikourassa monta. </w:t>
      </w:r>
      <w:r>
        <w:rPr>
          <w:color w:val="A9A9A9"/>
        </w:rPr>
        <w:t xml:space="preserve">Piikit </w:t>
      </w:r>
      <w:r>
        <w:rPr/>
        <w:t xml:space="preserve">voivat olla tylpät, kuten ruokailuvälineenä käytettävän haarukan piikit, tai terävät, kuten heittohaarukan </w:t>
      </w:r>
      <w:r>
        <w:rPr>
          <w:color w:val="A9A9A9"/>
        </w:rPr>
        <w:t xml:space="preserve">piikit</w:t>
      </w:r>
      <w:r>
        <w:rPr/>
        <w:t xml:space="preserve">, tai jopa piikikkäät, kuten kolmipiikkisen haarukan piikit.</w:t>
      </w:r>
      <w:r>
        <w:rPr/>
        <w:t xml:space="preserve"> Termit "piikki" ja "piikki" ovat useimmiten vaihdettavissa keskenään. Kampan hammas on piikki.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haarukan piikkejä?</w:t>
      </w:r>
    </w:p>
    <w:p>
      <w:pPr>
        <w:pStyle w:val="TextBody"/>
        <w:bidi w:val="0"/>
        <w:jc w:val="left"/>
        <w:rPr>
          <w:b/>
          <w:u w:val="single"/>
          <w:shd w:val="clear" w:fill="FFFF00"/>
        </w:rPr>
      </w:pPr>
      <w:r>
        <w:rPr>
          <w:b/>
          <w:u w:val="single"/>
          <w:shd w:val="clear" w:fill="FFFF00"/>
        </w:rPr>
        <w:t xml:space="preserve">Asiakirjan numero 47908</w:t>
      </w:r>
    </w:p>
    <w:p>
      <w:pPr>
        <w:pStyle w:val="TextBody"/>
        <w:bidi w:val="0"/>
        <w:jc w:val="left"/>
        <w:rPr>
          <w:b/>
          <w:shd w:val="clear" w:fill="FFFF00"/>
        </w:rPr>
      </w:pPr>
      <w:r>
        <w:rPr>
          <w:b/>
          <w:shd w:val="clear" w:fill="FFFF00"/>
        </w:rPr>
        <w:t xml:space="preserve">Tekstin numero 0</w:t>
      </w:r>
    </w:p>
    <w:p>
      <w:pPr>
        <w:pStyle w:val="TextBody"/>
        <w:numPr>
          <w:ilvl w:val="0"/>
          <w:numId w:val="55"/>
        </w:numPr>
        <w:tabs>
          <w:tab w:val="clear" w:pos="1134"/>
          <w:tab w:val="left" w:leader="none" w:pos="707"/>
        </w:tabs>
        <w:bidi w:val="0"/>
        <w:spacing w:before="0" w:after="0"/>
        <w:ind w:start="707" w:hanging="283"/>
        <w:jc w:val="left"/>
        <w:rPr/>
      </w:pPr>
      <w:r>
        <w:rPr/>
        <w:t xml:space="preserve">Debbie Reynolds ... Molly Brown </w:t>
      </w:r>
    </w:p>
    <w:p>
      <w:pPr>
        <w:pStyle w:val="TextBody"/>
        <w:numPr>
          <w:ilvl w:val="0"/>
          <w:numId w:val="55"/>
        </w:numPr>
        <w:tabs>
          <w:tab w:val="clear" w:pos="1134"/>
          <w:tab w:val="left" w:leader="none" w:pos="707"/>
        </w:tabs>
        <w:bidi w:val="0"/>
        <w:spacing w:before="0" w:after="0"/>
        <w:ind w:start="707" w:hanging="283"/>
        <w:jc w:val="left"/>
        <w:rPr/>
      </w:pPr>
      <w:r>
        <w:rPr>
          <w:color w:val="A9A9A9"/>
        </w:rPr>
        <w:t xml:space="preserve">Harve Presnell </w:t>
      </w:r>
      <w:r>
        <w:rPr/>
        <w:t xml:space="preserve">... Johnny Brown </w:t>
      </w:r>
    </w:p>
    <w:p>
      <w:pPr>
        <w:pStyle w:val="TextBody"/>
        <w:numPr>
          <w:ilvl w:val="0"/>
          <w:numId w:val="55"/>
        </w:numPr>
        <w:tabs>
          <w:tab w:val="clear" w:pos="1134"/>
          <w:tab w:val="left" w:leader="none" w:pos="707"/>
        </w:tabs>
        <w:bidi w:val="0"/>
        <w:spacing w:before="0" w:after="0"/>
        <w:ind w:start="707" w:hanging="283"/>
        <w:jc w:val="left"/>
        <w:rPr/>
      </w:pPr>
      <w:r>
        <w:rPr/>
        <w:t xml:space="preserve">Ed Begley ... Shamus Tobin </w:t>
      </w:r>
    </w:p>
    <w:p>
      <w:pPr>
        <w:pStyle w:val="TextBody"/>
        <w:numPr>
          <w:ilvl w:val="0"/>
          <w:numId w:val="55"/>
        </w:numPr>
        <w:tabs>
          <w:tab w:val="clear" w:pos="1134"/>
          <w:tab w:val="left" w:leader="none" w:pos="707"/>
        </w:tabs>
        <w:bidi w:val="0"/>
        <w:spacing w:before="0" w:after="0"/>
        <w:ind w:start="707" w:hanging="283"/>
        <w:jc w:val="left"/>
        <w:rPr/>
      </w:pPr>
      <w:r>
        <w:rPr/>
        <w:t xml:space="preserve">Jack Kruschen ... Joulu Morgan </w:t>
      </w:r>
    </w:p>
    <w:p>
      <w:pPr>
        <w:pStyle w:val="TextBody"/>
        <w:numPr>
          <w:ilvl w:val="0"/>
          <w:numId w:val="55"/>
        </w:numPr>
        <w:tabs>
          <w:tab w:val="clear" w:pos="1134"/>
          <w:tab w:val="left" w:leader="none" w:pos="707"/>
        </w:tabs>
        <w:bidi w:val="0"/>
        <w:spacing w:before="0" w:after="0"/>
        <w:ind w:start="707" w:hanging="283"/>
        <w:jc w:val="left"/>
        <w:rPr/>
      </w:pPr>
      <w:r>
        <w:rPr/>
        <w:t xml:space="preserve">Hermione Baddeley ... Buttercup Grogan </w:t>
      </w:r>
    </w:p>
    <w:p>
      <w:pPr>
        <w:pStyle w:val="TextBody"/>
        <w:numPr>
          <w:ilvl w:val="0"/>
          <w:numId w:val="55"/>
        </w:numPr>
        <w:tabs>
          <w:tab w:val="clear" w:pos="1134"/>
          <w:tab w:val="left" w:leader="none" w:pos="707"/>
        </w:tabs>
        <w:bidi w:val="0"/>
        <w:spacing w:before="0" w:after="0"/>
        <w:ind w:start="707" w:hanging="283"/>
        <w:jc w:val="left"/>
        <w:rPr/>
      </w:pPr>
      <w:r>
        <w:rPr/>
        <w:t xml:space="preserve">Vassili Lambrinos ... Prinssi Louis de Lanière </w:t>
      </w:r>
    </w:p>
    <w:p>
      <w:pPr>
        <w:pStyle w:val="TextBody"/>
        <w:numPr>
          <w:ilvl w:val="0"/>
          <w:numId w:val="55"/>
        </w:numPr>
        <w:tabs>
          <w:tab w:val="clear" w:pos="1134"/>
          <w:tab w:val="left" w:leader="none" w:pos="707"/>
        </w:tabs>
        <w:bidi w:val="0"/>
        <w:spacing w:before="0" w:after="0"/>
        <w:ind w:start="707" w:hanging="283"/>
        <w:jc w:val="left"/>
        <w:rPr/>
      </w:pPr>
      <w:r>
        <w:rPr/>
        <w:t xml:space="preserve">Martita Hunt ... Suurherttuatar Elise Lupovinova </w:t>
      </w:r>
    </w:p>
    <w:p>
      <w:pPr>
        <w:pStyle w:val="TextBody"/>
        <w:numPr>
          <w:ilvl w:val="0"/>
          <w:numId w:val="55"/>
        </w:numPr>
        <w:tabs>
          <w:tab w:val="clear" w:pos="1134"/>
          <w:tab w:val="left" w:leader="none" w:pos="707"/>
        </w:tabs>
        <w:bidi w:val="0"/>
        <w:spacing w:before="0" w:after="0"/>
        <w:ind w:start="707" w:hanging="283"/>
        <w:jc w:val="left"/>
        <w:rPr/>
      </w:pPr>
      <w:r>
        <w:rPr/>
        <w:t xml:space="preserve">Harvey Lembeck ... Polak </w:t>
      </w:r>
    </w:p>
    <w:p>
      <w:pPr>
        <w:pStyle w:val="TextBody"/>
        <w:numPr>
          <w:ilvl w:val="0"/>
          <w:numId w:val="55"/>
        </w:numPr>
        <w:tabs>
          <w:tab w:val="clear" w:pos="1134"/>
          <w:tab w:val="left" w:leader="none" w:pos="707"/>
        </w:tabs>
        <w:bidi w:val="0"/>
        <w:spacing w:before="0" w:after="0"/>
        <w:ind w:start="707" w:hanging="283"/>
        <w:jc w:val="left"/>
        <w:rPr/>
      </w:pPr>
      <w:r>
        <w:rPr/>
        <w:t xml:space="preserve">Maria Karnilova ... Daphne </w:t>
      </w:r>
    </w:p>
    <w:p>
      <w:pPr>
        <w:pStyle w:val="TextBody"/>
        <w:numPr>
          <w:ilvl w:val="0"/>
          <w:numId w:val="55"/>
        </w:numPr>
        <w:tabs>
          <w:tab w:val="clear" w:pos="1134"/>
          <w:tab w:val="left" w:leader="none" w:pos="707"/>
        </w:tabs>
        <w:bidi w:val="0"/>
        <w:ind w:start="707" w:hanging="283"/>
        <w:jc w:val="left"/>
        <w:rPr/>
      </w:pPr>
      <w:r>
        <w:rPr/>
        <w:t xml:space="preserve">Audrey Christie ... Gladys McGraw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Johnny Brownia uppoamattomassa Molly Brownissa...</w:t>
      </w:r>
    </w:p>
    <w:p>
      <w:pPr>
        <w:pStyle w:val="TextBody"/>
        <w:bidi w:val="0"/>
        <w:jc w:val="left"/>
        <w:rPr>
          <w:b/>
          <w:u w:val="single"/>
          <w:shd w:val="clear" w:fill="FFFF00"/>
        </w:rPr>
      </w:pPr>
      <w:r>
        <w:rPr>
          <w:b/>
          <w:u w:val="single"/>
          <w:shd w:val="clear" w:fill="FFFF00"/>
        </w:rPr>
        <w:t xml:space="preserve">Asiakirjan numero 47909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saariryhmän nimi, Leewardsaaret, juontaa juurensa edellisiltä vuosisadoilta, </w:t>
      </w:r>
      <w:r>
        <w:rPr>
          <w:color w:val="A9A9A9"/>
        </w:rPr>
        <w:t xml:space="preserve">jolloin purjelaivat olivat ainoa Atlantin valtameren ylittävä kuljetusmuoto. Purjehdusterminologiassa "windward" tarkoittaa kohti tuulenlähdettä, kun taas "leeward" tarkoittaa vastakkaista suuntaa. Länsi-Intiassa vallitsevat tuulet, jotka tunnetaan nimellä pasaatituulet, puhaltavat kaakosta. Näin ollen luoteessa sijaitseva saari, kuten Puerto Rico, on tyypillisesti leeward kaakossa sijaitsevasta saaresta, kuten Antiguasta, ja päinvastoin, Antigua on tyypillisesti tuulen puolella Puerto Ricosta, mutta leeward Guadeloupesta ja Martiniquesta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Leewardsaaret ovat saaneet nimensä?</w:t>
      </w:r>
    </w:p>
    <w:p>
      <w:pPr>
        <w:pStyle w:val="TextBody"/>
        <w:bidi w:val="0"/>
        <w:jc w:val="left"/>
        <w:rPr>
          <w:b/>
          <w:u w:val="single"/>
          <w:shd w:val="clear" w:fill="FFFF00"/>
        </w:rPr>
      </w:pPr>
      <w:r>
        <w:rPr>
          <w:b/>
          <w:u w:val="single"/>
          <w:shd w:val="clear" w:fill="FFFF00"/>
        </w:rPr>
        <w:t xml:space="preserve">Asiakirjan numero 47910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Machine Records julkaisi ennen elokuvan julkaisua viisi kappaletta sisältävän soundtrackin extended play -levyn. Yksi kappaleista, ``I'm Not Gonna Miss You'', on Campbellin viimeinen studioäänitys. </w:t>
      </w:r>
      <w:r>
        <w:rPr>
          <w:color w:val="A9A9A9"/>
        </w:rPr>
        <w:t xml:space="preserve">The Band </w:t>
      </w:r>
      <w:r>
        <w:rPr/>
        <w:t xml:space="preserve">Perryn versio soundtrackin kappaleesta ``Gentle on My Mind'' julkaistiin singlenä sen jälkeen, kun yhtye esitti sen Country Music Associationin palkintolähetyksessä 5. marraskuuta 2014, ja voitti Grammy-palkinnon parhaasta Country Duo / Group Performance -esityksestä seuraavana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gentle on my mind kappaleen i'll be me lopussa...</w:t>
      </w:r>
    </w:p>
    <w:p>
      <w:pPr>
        <w:pStyle w:val="TextBody"/>
        <w:bidi w:val="0"/>
        <w:jc w:val="left"/>
        <w:rPr>
          <w:b/>
          <w:u w:val="single"/>
          <w:shd w:val="clear" w:fill="FFFF00"/>
        </w:rPr>
      </w:pPr>
      <w:r>
        <w:rPr>
          <w:b/>
          <w:u w:val="single"/>
          <w:shd w:val="clear" w:fill="FFFF00"/>
        </w:rPr>
        <w:t xml:space="preserve">Asiakirjan numero 47911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Hankkeen epävirallinen kehitys alkoi vuonna 2011 Google X:n hautomossa, ja sen yhteydessä tehtiin useita koeajoja Kalifornian Central Valleyssa. Hanke julkistettiin virallisesti </w:t>
      </w:r>
      <w:r>
        <w:rPr>
          <w:color w:val="A9A9A9"/>
        </w:rPr>
        <w:t xml:space="preserve">Googlen </w:t>
      </w:r>
      <w:r>
        <w:rPr/>
        <w:t xml:space="preserve">hankkeena 14. kesäkuuta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yritys aloitti Project Loon -hankkeen, jonka tarkoituksena on tarjota pallokäyttöinen internet-yhteys maailmalle.</w:t>
      </w:r>
    </w:p>
    <w:p>
      <w:pPr>
        <w:pStyle w:val="TextBody"/>
        <w:bidi w:val="0"/>
        <w:jc w:val="left"/>
        <w:rPr>
          <w:b/>
          <w:u w:val="single"/>
          <w:shd w:val="clear" w:fill="FFFF00"/>
        </w:rPr>
      </w:pPr>
      <w:r>
        <w:rPr>
          <w:b/>
          <w:u w:val="single"/>
          <w:shd w:val="clear" w:fill="FFFF00"/>
        </w:rPr>
        <w:t xml:space="preserve">Asiakirjan numero 47912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Tätä lakia sovelletaan </w:t>
      </w:r>
      <w:r>
        <w:rPr>
          <w:color w:val="A9A9A9"/>
        </w:rPr>
        <w:t xml:space="preserve">kaikkiin työntekijöihin, lukuun ottamatta niitä, jotka on nimenomaisesti jätetty asetuksen ulkopuolelle</w:t>
      </w:r>
      <w:r>
        <w:rPr/>
        <w:t xml:space="preserve">. Laissa säädettyjä vaatimuksia pidetään vähimmäisvaatimuksina, ja sopimuksilla, joilla näistä vaatimuksista luovutaan, ei katsota olevan vaikutusta, ellei kyseistä sopimusta ole tarkoitettu 3 §:n 2 tai 4 momentissa.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sovelletaan bc:n työlainsäädäntöä?</w:t>
      </w:r>
    </w:p>
    <w:p>
      <w:pPr>
        <w:pStyle w:val="TextBody"/>
        <w:bidi w:val="0"/>
        <w:jc w:val="left"/>
        <w:rPr>
          <w:b/>
          <w:u w:val="single"/>
          <w:shd w:val="clear" w:fill="FFFF00"/>
        </w:rPr>
      </w:pPr>
      <w:r>
        <w:rPr>
          <w:b/>
          <w:u w:val="single"/>
          <w:shd w:val="clear" w:fill="FFFF00"/>
        </w:rPr>
        <w:t xml:space="preserve">Asiakirjan numero 47913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``We Are Number One'' Still frame musiikkivideosta. Vasemmalta oikealle: Bobby (Björn Thors), Robbie (Stefán Karl Stefánsson), Tobby (Snorri Engilbertsson) ja Flobby (Bergur Þór Ingólfsson). Laulu: Máni Svavarsson ja Stefán Karl Stefánsson. </w:t>
      </w:r>
    </w:p>
    <w:tbl>
      <w:tblPr>
        <w:tblW w:w="8327" w:type="dxa"/>
        <w:jc w:val="left"/>
        <w:tblInd w:w="0" w:type="dxa"/>
        <w:tblLayout w:type="fixed"/>
        <w:tblCellMar>
          <w:top w:w="28" w:type="dxa"/>
          <w:left w:w="28" w:type="dxa"/>
          <w:bottom w:w="28" w:type="dxa"/>
          <w:right w:w="28" w:type="dxa"/>
        </w:tblCellMar>
      </w:tblPr>
      <w:tblGrid>
        <w:gridCol w:w="1621"/>
        <w:gridCol w:w="6706"/>
      </w:tblGrid>
      <w:tr>
        <w:trPr/>
        <w:tc>
          <w:tcPr>
            <w:tcW w:w="1621" w:type="dxa"/>
            <w:tcBorders/>
            <w:vAlign w:val="center"/>
          </w:tcPr>
          <w:p>
            <w:pPr>
              <w:pStyle w:val="TableHeading"/>
              <w:suppressLineNumbers/>
              <w:bidi w:val="0"/>
              <w:spacing w:before="0" w:after="283"/>
              <w:jc w:val="center"/>
              <w:rPr/>
            </w:pPr>
            <w:r>
              <w:rPr/>
              <w:t xml:space="preserve">Julkaistu </w:t>
            </w:r>
          </w:p>
        </w:tc>
        <w:tc>
          <w:tcPr>
            <w:tcW w:w="6706" w:type="dxa"/>
            <w:tcBorders/>
            <w:vAlign w:val="center"/>
          </w:tcPr>
          <w:p>
            <w:pPr>
              <w:pStyle w:val="TableContents"/>
              <w:bidi w:val="0"/>
              <w:spacing w:before="0" w:after="283"/>
              <w:jc w:val="left"/>
              <w:rPr/>
            </w:pPr>
            <w:r>
              <w:rPr>
                <w:color w:val="A9A9A9"/>
              </w:rPr>
              <w:t xml:space="preserve">3. lokakuuta </w:t>
            </w:r>
            <w:r>
              <w:rPr/>
              <w:t xml:space="preserve">2014 </w:t>
            </w:r>
          </w:p>
        </w:tc>
      </w:tr>
      <w:tr>
        <w:trPr/>
        <w:tc>
          <w:tcPr>
            <w:tcW w:w="1621" w:type="dxa"/>
            <w:tcBorders/>
            <w:vAlign w:val="center"/>
          </w:tcPr>
          <w:p>
            <w:pPr>
              <w:pStyle w:val="TableHeading"/>
              <w:suppressLineNumbers/>
              <w:bidi w:val="0"/>
              <w:spacing w:before="0" w:after="283"/>
              <w:jc w:val="center"/>
              <w:rPr/>
            </w:pPr>
            <w:r>
              <w:rPr/>
              <w:t xml:space="preserve">Genre </w:t>
            </w:r>
          </w:p>
        </w:tc>
        <w:tc>
          <w:tcPr>
            <w:tcW w:w="6706" w:type="dxa"/>
            <w:tcBorders/>
            <w:vAlign w:val="center"/>
          </w:tcPr>
          <w:p>
            <w:pPr>
              <w:pStyle w:val="TableContents"/>
              <w:bidi w:val="0"/>
              <w:spacing w:before="0" w:after="283"/>
              <w:jc w:val="left"/>
              <w:rPr/>
            </w:pPr>
            <w:r>
              <w:rPr/>
              <w:t xml:space="preserve">Lastenmusiikki, kolmannen aallon ska, Jazz-fuusio, Bubblegum-pop. </w:t>
            </w:r>
          </w:p>
        </w:tc>
      </w:tr>
      <w:tr>
        <w:trPr/>
        <w:tc>
          <w:tcPr>
            <w:tcW w:w="1621" w:type="dxa"/>
            <w:tcBorders/>
            <w:vAlign w:val="center"/>
          </w:tcPr>
          <w:p>
            <w:pPr>
              <w:pStyle w:val="TableHeading"/>
              <w:suppressLineNumbers/>
              <w:bidi w:val="0"/>
              <w:spacing w:before="0" w:after="283"/>
              <w:jc w:val="center"/>
              <w:rPr/>
            </w:pPr>
            <w:r>
              <w:rPr/>
              <w:t xml:space="preserve">Pituus </w:t>
            </w:r>
          </w:p>
        </w:tc>
        <w:tc>
          <w:tcPr>
            <w:tcW w:w="6706" w:type="dxa"/>
            <w:tcBorders/>
            <w:vAlign w:val="center"/>
          </w:tcPr>
          <w:p>
            <w:pPr>
              <w:pStyle w:val="TableContents"/>
              <w:bidi w:val="0"/>
              <w:spacing w:before="0" w:after="283"/>
              <w:jc w:val="left"/>
              <w:rPr/>
            </w:pPr>
            <w:r>
              <w:rPr/>
              <w:t xml:space="preserve">2: 21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6706" w:type="dxa"/>
            <w:tcBorders/>
            <w:vAlign w:val="center"/>
          </w:tcPr>
          <w:p>
            <w:pPr>
              <w:pStyle w:val="TableContents"/>
              <w:bidi w:val="0"/>
              <w:spacing w:before="0" w:after="283"/>
              <w:jc w:val="left"/>
              <w:rPr/>
            </w:pPr>
            <w:r>
              <w:rPr/>
              <w:t xml:space="preserve">Máni Svavarsson Musiikkivideo ``We Are Number One'' YouTubessa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 olemme numero yksi tuli ulos</w:t>
      </w:r>
    </w:p>
    <w:p>
      <w:pPr>
        <w:pStyle w:val="TextBody"/>
        <w:bidi w:val="0"/>
        <w:jc w:val="left"/>
        <w:rPr>
          <w:b/>
          <w:u w:val="single"/>
          <w:shd w:val="clear" w:fill="FFFF00"/>
        </w:rPr>
      </w:pPr>
      <w:r>
        <w:rPr>
          <w:b/>
          <w:u w:val="single"/>
          <w:shd w:val="clear" w:fill="FFFF00"/>
        </w:rPr>
        <w:t xml:space="preserve">Asiakirjan numero 47914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Bostonilaisella </w:t>
      </w:r>
      <w:r>
        <w:rPr/>
        <w:t xml:space="preserve">pariskunnalla, Gaililla (Meryl Streep) ja Tom Hartmanilla (David Strathairn), on avio-ongelmia, jotka johtuvat siitä, että Tom Hartman ei arkkitehdin työnsä vuoksi voi viettää aikaa perheensä kanssa. Gail, joka on koskenlaskuasiantuntija, päättää viedä heidän poikansa Roarken (Joseph Mazzello) lomamatkalle koskenlaskureissulle </w:t>
      </w:r>
      <w:r>
        <w:rPr>
          <w:color w:val="DCDCDC"/>
        </w:rPr>
        <w:t xml:space="preserve">Idahossa</w:t>
      </w:r>
      <w:r>
        <w:rPr/>
        <w:t xml:space="preserve"> sijaitsevalle Salmon-joelle </w:t>
      </w:r>
      <w:r>
        <w:rPr/>
        <w:t xml:space="preserve">yhdessä heidän koiransa Maggien kanssa. Heidän tyttärensä Willa (Stephanie Sawyer) lähtee mukaan Gailin vanhempien luokse Idahoon. Viime hetkellä, juuri kun he ovat lähdössä lähes viikon kestävälle matkalle, Tom liittyy heidän seuraansa. Kun he ovat lähdössä, he tapaavat pari muuta koskenlaskijaa, Waden (Kevin Bacon) ja Terryn (John C. Reilly), jotka vaikuttavat ystävällisiltä. Niinpä he lähtevät matkalle jättäen Willan isovanhempiensa hoiviin.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joki villi tapahtuu</w:t>
      </w:r>
    </w:p>
    <w:p>
      <w:pPr>
        <w:pStyle w:val="TextBody"/>
        <w:bidi w:val="0"/>
        <w:jc w:val="left"/>
        <w:rPr>
          <w:b/>
          <w:u w:val="single"/>
          <w:shd w:val="clear" w:fill="FFFF00"/>
        </w:rPr>
      </w:pPr>
      <w:r>
        <w:rPr>
          <w:b/>
          <w:u w:val="single"/>
          <w:shd w:val="clear" w:fill="FFFF00"/>
        </w:rPr>
        <w:t xml:space="preserve">Asiakirjan numero 47915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``Try a Little Kindness'' on </w:t>
      </w:r>
      <w:r>
        <w:rPr>
          <w:color w:val="A9A9A9"/>
        </w:rPr>
        <w:t xml:space="preserve">Curt Sapaughin </w:t>
      </w:r>
      <w:r>
        <w:rPr/>
        <w:t xml:space="preserve">ja </w:t>
      </w:r>
      <w:r>
        <w:rPr>
          <w:color w:val="DCDCDC"/>
        </w:rPr>
        <w:t xml:space="preserve">Bobby Austinin </w:t>
      </w:r>
      <w:r>
        <w:rPr/>
        <w:t xml:space="preserve">kirjoittama kappale</w:t>
      </w:r>
      <w:r>
        <w:rPr/>
        <w:t xml:space="preserve">, jonka levytti ensimmäisen kerran yhdysvaltalainen country-laulaja Glen Campbell. Kappale oli hitti kolmella eri musiikkilistalla: se oli yhden viikon ajan country-listan kakkossijalla. ``Try a Little Kindness'' nousi yhden viikon ajan Hot Adult Contemporary -listan ykköseksi sekä nousi Billboard Hot 100 -listan sijalle 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kokeile hieman ystävällisyyttä</w:t>
      </w:r>
    </w:p>
    <w:p>
      <w:pPr>
        <w:pStyle w:val="TextBody"/>
        <w:bidi w:val="0"/>
        <w:jc w:val="left"/>
        <w:rPr>
          <w:b/>
          <w:u w:val="single"/>
          <w:shd w:val="clear" w:fill="FFFF00"/>
        </w:rPr>
      </w:pPr>
      <w:r>
        <w:rPr>
          <w:b/>
          <w:u w:val="single"/>
          <w:shd w:val="clear" w:fill="FFFF00"/>
        </w:rPr>
        <w:t xml:space="preserve">Asiakirjan numero 47916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14. tammikuuta 2018 </w:t>
      </w:r>
      <w:r>
        <w:rPr/>
        <w:t xml:space="preserve">23 Liverpool 4 -- 3 Manchester City (show) Liverpool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Manchester City on viimeksi hävinnyt pelin?</w:t>
      </w:r>
    </w:p>
    <w:p>
      <w:pPr>
        <w:pStyle w:val="TextBody"/>
        <w:bidi w:val="0"/>
        <w:jc w:val="left"/>
        <w:rPr>
          <w:b/>
          <w:u w:val="single"/>
          <w:shd w:val="clear" w:fill="FFFF00"/>
        </w:rPr>
      </w:pPr>
      <w:r>
        <w:rPr>
          <w:b/>
          <w:u w:val="single"/>
          <w:shd w:val="clear" w:fill="FFFF00"/>
        </w:rPr>
        <w:t xml:space="preserve">Asiakirjan numero 47917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Shiva (heprea: </w:t>
      </w:r>
      <w:r>
        <w:rPr>
          <w:rtl w:val="true"/>
        </w:rPr>
        <w:t xml:space="preserve">שבעה </w:t>
      </w:r>
      <w:r>
        <w:rPr/>
        <w:t xml:space="preserve">, kirjaimellisesti `´seitsemän'') on juutalaisuudessa viikon mittainen suruaika ensimmäisen asteen sukulaisille. Rituaalista käytetään nimitystä ``sitting shiva''. Perinteisesti juutalaisuudessa on viisi surun vaihetta. Shivaa pidetään surun kolmantena vaiheena, ja se kestää </w:t>
      </w:r>
      <w:r>
        <w:rPr>
          <w:color w:val="A9A9A9"/>
        </w:rPr>
        <w:t xml:space="preserve">seitsemän päivää</w:t>
      </w:r>
      <w:r>
        <w:rPr/>
        <w:t xml:space="preserve">. Kahden edellisen vaiheen jälkeen shiva käsittää ajan, jolloin ihmiset keskustelevat menetyksestään ja hyväksyvät muiden lohdutuksen. Kuolleiden isien, äitien, vaimojen, aviomiesten, poikien, tyttärien, veljien ja/tai siskojen on noudatettava shivaa. Shivaa ei tarvitse viettää henkilöille, jotka ovat kuolinhetkellä alle kolmenkymmenen päivän ikäisiä. Hautajaisissa surijat käyttävät päällysvaatetta tai nauhaa, joka revitään kulkueen aikana keriahiksi kutsutussa rituaalissa. Tätä vaatetta pidetään koko shivan ajan. Tyypillisesti seitsemän päivää alkaa heti sen jälkeen, kun vainaja on haudattu. Hautaamisen jälkeen surijat saavat halakhisen avelin (heprea: </w:t>
      </w:r>
      <w:r>
        <w:rPr/>
        <w:t xml:space="preserve">אבל, "sureva") </w:t>
      </w:r>
      <w:r>
        <w:rPr/>
        <w:t xml:space="preserve">aseman.</w:t>
      </w:r>
      <w:r>
        <w:rPr/>
        <w:t xml:space="preserve"> Hautapaikan on oltava kokonaan maan peitossa, jotta shiva voi alkaa. Tämä tila kestää koko shivan ajan. Shivan aikana ihmiset pysyvät kotona. Ystävät ja perheenjäsenet vierailevat surevien luona antaakseen osanottonsa ja lohduttaakseen heitä. Vaikka prosessi juontaa juurensa Raamatun ajoilta, se jäljittelee luonnollista tapaa, jolla yksilö kohtaa surun ja selviytyy siitä. Shiva antaa yksilölle mahdollisuuden ilmaista surunsa, keskustella rakkaansa menetyksestä ja astua hitaasti takaisin yhteiskuntaan.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istut shivaa sisaruksen puolesta?</w:t>
      </w:r>
    </w:p>
    <w:p>
      <w:pPr>
        <w:pStyle w:val="TextBody"/>
        <w:bidi w:val="0"/>
        <w:jc w:val="left"/>
        <w:rPr>
          <w:b/>
          <w:u w:val="single"/>
          <w:shd w:val="clear" w:fill="FFFF00"/>
        </w:rPr>
      </w:pPr>
      <w:r>
        <w:rPr>
          <w:b/>
          <w:u w:val="single"/>
          <w:shd w:val="clear" w:fill="FFFF00"/>
        </w:rPr>
        <w:t xml:space="preserve">Asiakirjan numero 47918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``Pilotti'' (DVD- ja Blu-ray-julkaisuissa nimellä ``Breaking Bad'') on yhdysvaltalaisen televisiodraamasarjan Breaking Bad ensimmäinen jakso. Se esitettiin alun perin AMC-kanavalla </w:t>
      </w:r>
      <w:r>
        <w:rPr>
          <w:color w:val="A9A9A9"/>
        </w:rPr>
        <w:t xml:space="preserve">20. tammikuuta 2008</w:t>
      </w:r>
      <w:r>
        <w:rPr/>
        <w:t xml:space="preserve">, ja sen on kirjoittanut ja ohjannut sarjan luoja ja showrunner Vince Gilligan.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breaking badin ensimmäinen jakso esitettiin</w:t>
      </w:r>
    </w:p>
    <w:p>
      <w:pPr>
        <w:pStyle w:val="TextBody"/>
        <w:bidi w:val="0"/>
        <w:jc w:val="left"/>
        <w:rPr>
          <w:b/>
          <w:u w:val="single"/>
          <w:shd w:val="clear" w:fill="FFFF00"/>
        </w:rPr>
      </w:pPr>
      <w:r>
        <w:rPr>
          <w:b/>
          <w:u w:val="single"/>
          <w:shd w:val="clear" w:fill="FFFF00"/>
        </w:rPr>
        <w:t xml:space="preserve">Asiakirjan numero 47919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``Just What I Needed'' Single The Cars albumilta The Cars </w:t>
      </w:r>
    </w:p>
    <w:tbl>
      <w:tblPr>
        <w:tblW w:w="9618" w:type="dxa"/>
        <w:jc w:val="left"/>
        <w:tblInd w:w="0" w:type="dxa"/>
        <w:tblLayout w:type="fixed"/>
        <w:tblCellMar>
          <w:top w:w="28" w:type="dxa"/>
          <w:left w:w="28" w:type="dxa"/>
          <w:bottom w:w="28" w:type="dxa"/>
          <w:right w:w="28" w:type="dxa"/>
        </w:tblCellMar>
      </w:tblPr>
      <w:tblGrid>
        <w:gridCol w:w="1621"/>
        <w:gridCol w:w="4801"/>
        <w:gridCol w:w="3196"/>
      </w:tblGrid>
      <w:tr>
        <w:trPr/>
        <w:tc>
          <w:tcPr>
            <w:tcW w:w="1621" w:type="dxa"/>
            <w:tcBorders/>
            <w:vAlign w:val="center"/>
          </w:tcPr>
          <w:p>
            <w:pPr>
              <w:pStyle w:val="TableHeading"/>
              <w:suppressLineNumbers/>
              <w:bidi w:val="0"/>
              <w:spacing w:before="0" w:after="283"/>
              <w:jc w:val="center"/>
              <w:rPr/>
            </w:pPr>
            <w:r>
              <w:rPr/>
              <w:t xml:space="preserve">B-puoli </w:t>
            </w:r>
          </w:p>
        </w:tc>
        <w:tc>
          <w:tcPr>
            <w:tcW w:w="4801" w:type="dxa"/>
            <w:tcBorders/>
            <w:vAlign w:val="center"/>
          </w:tcPr>
          <w:p>
            <w:pPr>
              <w:pStyle w:val="TableContents"/>
              <w:bidi w:val="0"/>
              <w:spacing w:before="0" w:after="283"/>
              <w:jc w:val="left"/>
              <w:rPr/>
            </w:pPr>
            <w:r>
              <w:rPr/>
              <w:t xml:space="preserve">``I'm in Touch with Your World'' (Olen kosketuksissa maailmaasi) </w:t>
            </w:r>
          </w:p>
        </w:tc>
        <w:tc>
          <w:tcPr>
            <w:tcW w:w="31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4801" w:type="dxa"/>
            <w:tcBorders/>
            <w:vAlign w:val="center"/>
          </w:tcPr>
          <w:p>
            <w:pPr>
              <w:pStyle w:val="TableContents"/>
              <w:bidi w:val="0"/>
              <w:spacing w:before="0" w:after="283"/>
              <w:jc w:val="left"/>
              <w:rPr/>
            </w:pPr>
            <w:r>
              <w:rPr/>
              <w:t xml:space="preserve">29. toukokuuta 1978 (1978-05-29) </w:t>
            </w:r>
          </w:p>
        </w:tc>
        <w:tc>
          <w:tcPr>
            <w:tcW w:w="31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801" w:type="dxa"/>
            <w:tcBorders/>
            <w:vAlign w:val="center"/>
          </w:tcPr>
          <w:p>
            <w:pPr>
              <w:pStyle w:val="TableContents"/>
              <w:bidi w:val="0"/>
              <w:spacing w:before="0" w:after="283"/>
              <w:jc w:val="left"/>
              <w:rPr/>
            </w:pPr>
            <w:r>
              <w:rPr/>
              <w:t xml:space="preserve">7-tuumainen single </w:t>
            </w:r>
          </w:p>
        </w:tc>
        <w:tc>
          <w:tcPr>
            <w:tcW w:w="31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4801" w:type="dxa"/>
            <w:tcBorders/>
            <w:vAlign w:val="center"/>
          </w:tcPr>
          <w:p>
            <w:pPr>
              <w:pStyle w:val="TableContents"/>
              <w:bidi w:val="0"/>
              <w:spacing w:before="0" w:after="283"/>
              <w:jc w:val="left"/>
              <w:rPr/>
            </w:pPr>
            <w:r>
              <w:rPr/>
              <w:t xml:space="preserve">AIR Studios, Lontoo, helmikuu 1978 </w:t>
            </w:r>
          </w:p>
        </w:tc>
        <w:tc>
          <w:tcPr>
            <w:tcW w:w="31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801"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Rock </w:t>
            </w:r>
          </w:p>
          <w:p>
            <w:pPr>
              <w:pStyle w:val="TableContents"/>
              <w:numPr>
                <w:ilvl w:val="0"/>
                <w:numId w:val="56"/>
              </w:numPr>
              <w:tabs>
                <w:tab w:val="clear" w:pos="1134"/>
                <w:tab w:val="left" w:leader="none" w:pos="707"/>
              </w:tabs>
              <w:bidi w:val="0"/>
              <w:spacing w:before="0" w:after="0"/>
              <w:ind w:start="707" w:hanging="283"/>
              <w:jc w:val="left"/>
              <w:rPr/>
            </w:pPr>
            <w:r>
              <w:rPr/>
              <w:t xml:space="preserve">uusi aalto </w:t>
            </w:r>
          </w:p>
          <w:p>
            <w:pPr>
              <w:pStyle w:val="TableContents"/>
              <w:numPr>
                <w:ilvl w:val="0"/>
                <w:numId w:val="56"/>
              </w:numPr>
              <w:tabs>
                <w:tab w:val="clear" w:pos="1134"/>
                <w:tab w:val="left" w:leader="none" w:pos="707"/>
              </w:tabs>
              <w:bidi w:val="0"/>
              <w:spacing w:before="0" w:after="283"/>
              <w:ind w:start="707" w:hanging="283"/>
              <w:jc w:val="left"/>
              <w:rPr/>
            </w:pPr>
            <w:r>
              <w:rPr/>
              <w:t xml:space="preserve">power pop </w:t>
            </w:r>
          </w:p>
        </w:tc>
        <w:tc>
          <w:tcPr>
            <w:tcW w:w="31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801" w:type="dxa"/>
            <w:tcBorders/>
            <w:vAlign w:val="center"/>
          </w:tcPr>
          <w:p>
            <w:pPr>
              <w:pStyle w:val="TableContents"/>
              <w:bidi w:val="0"/>
              <w:spacing w:before="0" w:after="283"/>
              <w:jc w:val="left"/>
              <w:rPr/>
            </w:pPr>
            <w:r>
              <w:rPr/>
              <w:t xml:space="preserve">3: 44 </w:t>
            </w:r>
          </w:p>
        </w:tc>
        <w:tc>
          <w:tcPr>
            <w:tcW w:w="31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801" w:type="dxa"/>
            <w:tcBorders/>
            <w:vAlign w:val="center"/>
          </w:tcPr>
          <w:p>
            <w:pPr>
              <w:pStyle w:val="TableContents"/>
              <w:bidi w:val="0"/>
              <w:spacing w:before="0" w:after="283"/>
              <w:jc w:val="left"/>
              <w:rPr/>
            </w:pPr>
            <w:r>
              <w:rPr/>
              <w:t xml:space="preserve">Elektra 45491 </w:t>
            </w:r>
          </w:p>
        </w:tc>
        <w:tc>
          <w:tcPr>
            <w:tcW w:w="31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801" w:type="dxa"/>
            <w:tcBorders/>
            <w:vAlign w:val="center"/>
          </w:tcPr>
          <w:p>
            <w:pPr>
              <w:pStyle w:val="TableContents"/>
              <w:bidi w:val="0"/>
              <w:spacing w:before="0" w:after="283"/>
              <w:jc w:val="left"/>
              <w:rPr/>
            </w:pPr>
            <w:r>
              <w:rPr>
                <w:color w:val="A9A9A9"/>
              </w:rPr>
              <w:t xml:space="preserve">Ric Ocasek </w:t>
            </w:r>
          </w:p>
        </w:tc>
        <w:tc>
          <w:tcPr>
            <w:tcW w:w="31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801" w:type="dxa"/>
            <w:tcBorders/>
            <w:vAlign w:val="center"/>
          </w:tcPr>
          <w:p>
            <w:pPr>
              <w:pStyle w:val="TableContents"/>
              <w:bidi w:val="0"/>
              <w:spacing w:before="0" w:after="283"/>
              <w:jc w:val="left"/>
              <w:rPr/>
            </w:pPr>
            <w:r>
              <w:rPr/>
              <w:t xml:space="preserve">Roy Thomas Baker The Cars singlejen kronologia </w:t>
            </w:r>
          </w:p>
        </w:tc>
        <w:tc>
          <w:tcPr>
            <w:tcW w:w="31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4801" w:type="dxa"/>
            <w:tcBorders/>
            <w:vAlign w:val="center"/>
          </w:tcPr>
          <w:p>
            <w:pPr>
              <w:pStyle w:val="TableContents"/>
              <w:bidi w:val="0"/>
              <w:spacing w:before="0" w:after="283"/>
              <w:jc w:val="left"/>
              <w:rPr/>
            </w:pPr>
            <w:r>
              <w:rPr/>
              <w:t xml:space="preserve">``Just What I Needed'' (1978) </w:t>
            </w:r>
          </w:p>
        </w:tc>
        <w:tc>
          <w:tcPr>
            <w:tcW w:w="3196" w:type="dxa"/>
            <w:tcBorders/>
            <w:vAlign w:val="center"/>
          </w:tcPr>
          <w:p>
            <w:pPr>
              <w:pStyle w:val="TableContents"/>
              <w:bidi w:val="0"/>
              <w:spacing w:before="0" w:after="283"/>
              <w:jc w:val="left"/>
              <w:rPr/>
            </w:pPr>
            <w:r>
              <w:rPr/>
              <w:t xml:space="preserve">``Parhaan ystäväni tyttö'' (1978) </w:t>
            </w:r>
          </w:p>
        </w:tc>
      </w:tr>
    </w:tbl>
    <w:tbl>
      <w:tblPr>
        <w:tblW w:w="6276" w:type="dxa"/>
        <w:jc w:val="left"/>
        <w:tblInd w:w="0" w:type="dxa"/>
        <w:tblLayout w:type="fixed"/>
        <w:tblCellMar>
          <w:top w:w="28" w:type="dxa"/>
          <w:left w:w="28" w:type="dxa"/>
          <w:bottom w:w="28" w:type="dxa"/>
          <w:right w:w="28" w:type="dxa"/>
        </w:tblCellMar>
      </w:tblPr>
      <w:tblGrid>
        <w:gridCol w:w="124"/>
        <w:gridCol w:w="2956"/>
        <w:gridCol w:w="3196"/>
      </w:tblGrid>
      <w:tr>
        <w:trPr/>
        <w:tc>
          <w:tcPr>
            <w:tcW w:w="124" w:type="dxa"/>
            <w:tcBorders/>
            <w:vAlign w:val="center"/>
          </w:tcPr>
          <w:p>
            <w:pPr>
              <w:pStyle w:val="TableContents"/>
              <w:bidi w:val="0"/>
              <w:spacing w:before="0" w:after="283"/>
              <w:jc w:val="left"/>
              <w:rPr>
                <w:sz w:val="4"/>
                <w:szCs w:val="4"/>
              </w:rPr>
            </w:pPr>
            <w:r>
              <w:rPr>
                <w:sz w:val="4"/>
                <w:szCs w:val="4"/>
              </w:rPr>
            </w:r>
          </w:p>
        </w:tc>
        <w:tc>
          <w:tcPr>
            <w:tcW w:w="2956" w:type="dxa"/>
            <w:tcBorders/>
            <w:vAlign w:val="center"/>
          </w:tcPr>
          <w:p>
            <w:pPr>
              <w:pStyle w:val="TableContents"/>
              <w:bidi w:val="0"/>
              <w:spacing w:before="0" w:after="283"/>
              <w:jc w:val="left"/>
              <w:rPr/>
            </w:pPr>
            <w:r>
              <w:rPr/>
              <w:t xml:space="preserve">``Just What I Needed'' (1978) </w:t>
            </w:r>
          </w:p>
        </w:tc>
        <w:tc>
          <w:tcPr>
            <w:tcW w:w="3196" w:type="dxa"/>
            <w:tcBorders/>
            <w:vAlign w:val="center"/>
          </w:tcPr>
          <w:p>
            <w:pPr>
              <w:pStyle w:val="TableContents"/>
              <w:bidi w:val="0"/>
              <w:spacing w:before="0" w:after="283"/>
              <w:jc w:val="left"/>
              <w:rPr/>
            </w:pPr>
            <w:r>
              <w:rPr/>
              <w:t xml:space="preserve">``Parhaan ystäväni tyttö'' (1978) </w:t>
            </w:r>
          </w:p>
        </w:tc>
      </w:tr>
    </w:tbl>
    <w:p>
      <w:pPr>
        <w:pStyle w:val="TextBody"/>
        <w:bidi w:val="0"/>
        <w:spacing w:before="0" w:after="283"/>
        <w:jc w:val="left"/>
        <w:rPr/>
      </w:pPr>
      <w:r>
        <w:rPr/>
        <w:t xml:space="preserve">The Cars kappaleluettelo 9 kappaletta (show) </w:t>
      </w:r>
    </w:p>
    <w:p>
      <w:pPr>
        <w:pStyle w:val="ListHeading"/>
        <w:bidi w:val="0"/>
        <w:spacing w:before="0" w:after="283"/>
        <w:jc w:val="left"/>
        <w:rPr/>
      </w:pPr>
      <w:r>
        <w:rPr/>
        <w:t xml:space="preserve">Ensimmäinen puoli </w:t>
      </w:r>
    </w:p>
    <w:p>
      <w:pPr>
        <w:pStyle w:val="TextBody"/>
        <w:numPr>
          <w:ilvl w:val="0"/>
          <w:numId w:val="57"/>
        </w:numPr>
        <w:tabs>
          <w:tab w:val="clear" w:pos="1134"/>
          <w:tab w:val="left" w:leader="none" w:pos="707"/>
        </w:tabs>
        <w:bidi w:val="0"/>
        <w:spacing w:before="0" w:after="0"/>
        <w:ind w:start="707" w:hanging="283"/>
        <w:jc w:val="left"/>
        <w:rPr/>
      </w:pPr>
      <w:r>
        <w:rPr/>
        <w:t xml:space="preserve">``Hyvät ajat rullaavat'' </w:t>
      </w:r>
    </w:p>
    <w:p>
      <w:pPr>
        <w:pStyle w:val="TextBody"/>
        <w:numPr>
          <w:ilvl w:val="0"/>
          <w:numId w:val="57"/>
        </w:numPr>
        <w:tabs>
          <w:tab w:val="clear" w:pos="1134"/>
          <w:tab w:val="left" w:leader="none" w:pos="707"/>
        </w:tabs>
        <w:bidi w:val="0"/>
        <w:spacing w:before="0" w:after="0"/>
        <w:ind w:start="707" w:hanging="283"/>
        <w:jc w:val="left"/>
        <w:rPr/>
      </w:pPr>
      <w:r>
        <w:rPr/>
        <w:t xml:space="preserve">``Parhaan ystäväni tyttö'' </w:t>
      </w:r>
    </w:p>
    <w:p>
      <w:pPr>
        <w:pStyle w:val="TextBody"/>
        <w:numPr>
          <w:ilvl w:val="0"/>
          <w:numId w:val="57"/>
        </w:numPr>
        <w:tabs>
          <w:tab w:val="clear" w:pos="1134"/>
          <w:tab w:val="left" w:leader="none" w:pos="707"/>
        </w:tabs>
        <w:bidi w:val="0"/>
        <w:spacing w:before="0" w:after="0"/>
        <w:ind w:start="707" w:hanging="283"/>
        <w:jc w:val="left"/>
        <w:rPr/>
      </w:pPr>
      <w:r>
        <w:rPr/>
        <w:t xml:space="preserve">"Juuri mitä tarvitsin </w:t>
      </w:r>
    </w:p>
    <w:p>
      <w:pPr>
        <w:pStyle w:val="TextBody"/>
        <w:numPr>
          <w:ilvl w:val="0"/>
          <w:numId w:val="57"/>
        </w:numPr>
        <w:tabs>
          <w:tab w:val="clear" w:pos="1134"/>
          <w:tab w:val="left" w:leader="none" w:pos="707"/>
        </w:tabs>
        <w:bidi w:val="0"/>
        <w:spacing w:before="0" w:after="0"/>
        <w:ind w:start="707" w:hanging="283"/>
        <w:jc w:val="left"/>
        <w:rPr/>
      </w:pPr>
      <w:r>
        <w:rPr/>
        <w:t xml:space="preserve">``I'm in Touch with Your World'' (Olen kosketuksissa maailmaasi) </w:t>
      </w:r>
    </w:p>
    <w:p>
      <w:pPr>
        <w:pStyle w:val="TextBody"/>
        <w:numPr>
          <w:ilvl w:val="0"/>
          <w:numId w:val="57"/>
        </w:numPr>
        <w:tabs>
          <w:tab w:val="clear" w:pos="1134"/>
          <w:tab w:val="left" w:leader="none" w:pos="707"/>
        </w:tabs>
        <w:bidi w:val="0"/>
        <w:ind w:start="707" w:hanging="283"/>
        <w:jc w:val="left"/>
        <w:rPr/>
      </w:pPr>
      <w:r>
        <w:rPr/>
        <w:t xml:space="preserve">``Don't Cha Stop'' </w:t>
      </w:r>
    </w:p>
    <w:p>
      <w:pPr>
        <w:pStyle w:val="ListHeading"/>
        <w:bidi w:val="0"/>
        <w:spacing w:before="0" w:after="283"/>
        <w:jc w:val="left"/>
        <w:rPr/>
      </w:pPr>
      <w:r>
        <w:rPr/>
        <w:t xml:space="preserve">Toinen puoli </w:t>
      </w:r>
    </w:p>
    <w:p>
      <w:pPr>
        <w:pStyle w:val="TextBody"/>
        <w:numPr>
          <w:ilvl w:val="0"/>
          <w:numId w:val="58"/>
        </w:numPr>
        <w:tabs>
          <w:tab w:val="clear" w:pos="1134"/>
          <w:tab w:val="left" w:leader="none" w:pos="707"/>
        </w:tabs>
        <w:bidi w:val="0"/>
        <w:spacing w:before="0" w:after="0"/>
        <w:ind w:start="707" w:hanging="283"/>
        <w:jc w:val="left"/>
        <w:rPr/>
      </w:pPr>
      <w:r>
        <w:rPr/>
        <w:t xml:space="preserve">"You're All I've Got Tonight. </w:t>
      </w:r>
    </w:p>
    <w:p>
      <w:pPr>
        <w:pStyle w:val="TextBody"/>
        <w:numPr>
          <w:ilvl w:val="0"/>
          <w:numId w:val="58"/>
        </w:numPr>
        <w:tabs>
          <w:tab w:val="clear" w:pos="1134"/>
          <w:tab w:val="left" w:leader="none" w:pos="707"/>
        </w:tabs>
        <w:bidi w:val="0"/>
        <w:spacing w:before="0" w:after="0"/>
        <w:ind w:start="707" w:hanging="283"/>
        <w:jc w:val="left"/>
        <w:rPr/>
      </w:pPr>
      <w:r>
        <w:rPr/>
        <w:t xml:space="preserve">``Bye Bye Love'' </w:t>
      </w:r>
    </w:p>
    <w:p>
      <w:pPr>
        <w:pStyle w:val="TextBody"/>
        <w:numPr>
          <w:ilvl w:val="0"/>
          <w:numId w:val="58"/>
        </w:numPr>
        <w:tabs>
          <w:tab w:val="clear" w:pos="1134"/>
          <w:tab w:val="left" w:leader="none" w:pos="707"/>
        </w:tabs>
        <w:bidi w:val="0"/>
        <w:spacing w:before="0" w:after="0"/>
        <w:ind w:start="707" w:hanging="283"/>
        <w:jc w:val="left"/>
        <w:rPr/>
      </w:pPr>
      <w:r>
        <w:rPr/>
        <w:t xml:space="preserve">``Moving in Stereo'' </w:t>
      </w:r>
    </w:p>
    <w:p>
      <w:pPr>
        <w:pStyle w:val="TextBody"/>
        <w:numPr>
          <w:ilvl w:val="0"/>
          <w:numId w:val="58"/>
        </w:numPr>
        <w:tabs>
          <w:tab w:val="clear" w:pos="1134"/>
          <w:tab w:val="left" w:leader="none" w:pos="707"/>
        </w:tabs>
        <w:bidi w:val="0"/>
        <w:ind w:start="707" w:hanging="283"/>
        <w:jc w:val="left"/>
        <w:rPr/>
      </w:pPr>
      <w:r>
        <w:rPr/>
        <w:t xml:space="preserve">"Kaikki sekaisin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juuri sitä, mitä tarvitsin autojen luona...</w:t>
      </w:r>
    </w:p>
    <w:p>
      <w:pPr>
        <w:pStyle w:val="TextBody"/>
        <w:bidi w:val="0"/>
        <w:jc w:val="left"/>
        <w:rPr>
          <w:b/>
          <w:u w:val="single"/>
          <w:shd w:val="clear" w:fill="FFFF00"/>
        </w:rPr>
      </w:pPr>
      <w:r>
        <w:rPr>
          <w:b/>
          <w:u w:val="single"/>
          <w:shd w:val="clear" w:fill="FFFF00"/>
        </w:rPr>
        <w:t xml:space="preserve">Asiakirjan numero 47920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Lontoossa järjestettiin olympialaiset vuosina 1908, 1948 ja 2012. Vuoden 2012 kesäolympialaiset tekivät Lontoosta ensimmäisen kaupungin, joka on isännöinyt nykyaikaisia olympialaisia kolmessa olympiadissa. Lontoo on ainoa kaupunki Yhdistyneessä kuningaskunnassa, joka on koskaan isännöinyt olympialaisia; Yhdysvallat on ainoa maa, joka on isännöinyt kesäolympialaisia useammin kuin Yhdistynyt kuningaskunta. Lontoo on myös ainoa kaupunki, joka on tarjoutunut useammin kuin kerran ja joka on edelleen 100-prosenttisesti mukana.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Mikä oli ensimmäinen vuosi, jolloin Lontoo isännöi olympialaisia?</w:t>
      </w:r>
    </w:p>
    <w:p>
      <w:pPr>
        <w:pStyle w:val="TextBody"/>
        <w:bidi w:val="0"/>
        <w:jc w:val="left"/>
        <w:rPr>
          <w:b/>
          <w:u w:val="single"/>
          <w:shd w:val="clear" w:fill="FFFF00"/>
        </w:rPr>
      </w:pPr>
      <w:r>
        <w:rPr>
          <w:b/>
          <w:u w:val="single"/>
          <w:shd w:val="clear" w:fill="FFFF00"/>
        </w:rPr>
        <w:t xml:space="preserve">Asiakirjan numero 47921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Little Carminen porukka alkaa samanaikaisesti kosiskella Blundettoa tämän vanhan vankilakaverin Angelo Garepen kautta. Phil Leotardo, hänen veljensä Billy ja miehistön jäsen Joey Peeps'' tappavat naispuolisen koronkiskurin Lorraine Calluzzon ja hänen poikaystävänsä / ulosottomiehensä, koska he olivat Little Carminen puolella Carminen ja Johnny Sackin välisessä Lupertazzin valtataistelussa. Kostoksi Little Carminen uskolliset Rusty Millio ja Angelo Garepe tarjoavat Blundettolle sopimusta </w:t>
      </w:r>
      <w:r>
        <w:rPr>
          <w:color w:val="A9A9A9"/>
        </w:rPr>
        <w:t xml:space="preserve">Joey Peepsin </w:t>
      </w:r>
      <w:r>
        <w:rPr/>
        <w:t xml:space="preserve">(``Marco Polo'') </w:t>
      </w:r>
      <w:r>
        <w:rPr/>
        <w:t xml:space="preserve">murhaamisesta </w:t>
      </w:r>
      <w:r>
        <w:rPr/>
        <w:t xml:space="preserve">kostoksi. Vaikka Blundetto on aluksi vastahakoinen, hän hyväksyy myöhemmin sopimuksen päätettyään, ettei hän etene riittävän nopeasti Sopranon rikollisperheessä. Blundetto ampuu Joeyn ja prostituoidun, jota hän tapasi autossaan. Ajoneuvo, joka on edelleen ajossa, kaatuu hänen jalkansa päälle. Blundetto ontuu paikalta ja poistuu nopeasti autollaan. Kohdassa ``Tunnistamattomat mustat miehet'' Soprano huomaa, että Blundetto ontuu. Blundetto valehtelee ja sanoo, että jengiläiset kävivät hänen kimppuunsa Newarkissa, kun hän oli tekemässä keräyksiä. Soprano kuulee Johnny Sackilta golfia pelatessaan, että murhapaikalla ollut silminnäkijä näki miehen ontuvan pois paikalta. Soprano yhdistää palapelin välittömästi, saa paniikkikohtauksen ja romahtaa. Myöhemmin hän kohtaa Blundetton, joka vetoaa rauhallisesti syyttömyyteensä. Vaikka Soprano tietää totuuden, hän kertoo Sackille, että Blundetto ei tappanut Peepsiä, koska tietää, että totuuden paljastumisesta koituisi vakavia seurauksia.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Tony B tappoi Sopranosissa?</w:t>
      </w:r>
    </w:p>
    <w:p>
      <w:pPr>
        <w:pStyle w:val="TextBody"/>
        <w:bidi w:val="0"/>
        <w:jc w:val="left"/>
        <w:rPr>
          <w:b/>
          <w:u w:val="single"/>
          <w:shd w:val="clear" w:fill="FFFF00"/>
        </w:rPr>
      </w:pPr>
      <w:r>
        <w:rPr>
          <w:b/>
          <w:u w:val="single"/>
          <w:shd w:val="clear" w:fill="FFFF00"/>
        </w:rPr>
        <w:t xml:space="preserve">Asiakirjan numero 47922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Tammikuussa 1994 Harding joutui kiistojen keskelle, kun hänen ex-miehensä Jeff Gillooly järjesti hyökkäyksen toista yhdysvaltalaista olympiaurheilijaa </w:t>
      </w:r>
      <w:r>
        <w:rPr>
          <w:color w:val="A9A9A9"/>
        </w:rPr>
        <w:t xml:space="preserve">Nancy Kerrigania vastaan</w:t>
      </w:r>
      <w:r>
        <w:rPr/>
        <w:t xml:space="preserve">. Vuoden 1994 Lillehammerin kisojen päätyttyä Harding tunnusti lopulta syyllisyytensä syytteen estämiseen ja sai 30. kesäkuuta 1994 elinikäisen kilpailukiellon Yhdysvaltain taitoluisteluliitosta.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luistelija, jonka kimppuun hyökättiin...</w:t>
      </w:r>
    </w:p>
    <w:p>
      <w:pPr>
        <w:pStyle w:val="TextBody"/>
        <w:bidi w:val="0"/>
        <w:jc w:val="left"/>
        <w:rPr>
          <w:b/>
          <w:u w:val="single"/>
          <w:shd w:val="clear" w:fill="FFFF00"/>
        </w:rPr>
      </w:pPr>
      <w:r>
        <w:rPr>
          <w:b/>
          <w:u w:val="single"/>
          <w:shd w:val="clear" w:fill="FFFF00"/>
        </w:rPr>
        <w:t xml:space="preserve">Asiakirjan numero 47923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Osavaltion puolustusvoimat (State Defence Forces, SDF; tunnetaan myös nimellä osavaltion armeija, osavaltion vartijat tai osavaltion sotilasreservit) ovat Yhdysvalloissa sotilasyksiköitä, jotka toimivat </w:t>
      </w:r>
      <w:r>
        <w:rPr>
          <w:color w:val="A9A9A9"/>
        </w:rPr>
        <w:t xml:space="preserve">osavaltion hallituksen </w:t>
      </w:r>
      <w:r>
        <w:rPr/>
        <w:t xml:space="preserve">yksinomaisessa määräysvallassa</w:t>
      </w:r>
      <w:r>
        <w:rPr/>
        <w:t xml:space="preserve">; niitä sääntelee osittain National Guard Bureau, mutta ne eivät ole osa Yhdysvaltain armeijan kansalliskaartia. Osavaltion puolustusjoukot on valtuutettu osavaltion ja liittovaltion lailla, ja ne ovat kunkin osavaltion kuvernöörin komennossa.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valvoo valtion poliisia ja miliisiä</w:t>
      </w:r>
    </w:p>
    <w:p>
      <w:pPr>
        <w:pStyle w:val="TextBody"/>
        <w:bidi w:val="0"/>
        <w:jc w:val="left"/>
        <w:rPr>
          <w:b/>
          <w:u w:val="single"/>
          <w:shd w:val="clear" w:fill="FFFF00"/>
        </w:rPr>
      </w:pPr>
      <w:r>
        <w:rPr>
          <w:b/>
          <w:u w:val="single"/>
          <w:shd w:val="clear" w:fill="FFFF00"/>
        </w:rPr>
        <w:t xml:space="preserve">Asiakirjan numero 47924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Good Guys oli kulutuselektroniikan vähittäismyymäläketju, jolla oli 71 myymälää Kaliforniassa, Nevadassa, Oregonissa ja Washingtonissa. Yrityksen pääkonttori sijaitsi Brisbanessa, Kaliforniassa Dakin Buildingissa 1990-luvun alussa ja sen jälkeen Alamedassa, Kaliforniassa, kunnes CompUSA osti sen vuoden 2003 lopulla. The Good Guysin perusti Ron Unkefer vuonna 1973 Chestnut Streetillä San Franciscossa. Vuoteen </w:t>
      </w:r>
      <w:r>
        <w:rPr>
          <w:color w:val="A9A9A9"/>
        </w:rPr>
        <w:t xml:space="preserve">2006 </w:t>
      </w:r>
      <w:r>
        <w:rPr/>
        <w:t xml:space="preserve">mennessä </w:t>
      </w:r>
      <w:r>
        <w:rPr/>
        <w:t xml:space="preserve">kaikki yrityksen myymälät olivat lopettaneet toimintansa.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hyvät tyypit menivät konkurssiin</w:t>
      </w:r>
    </w:p>
    <w:p>
      <w:pPr>
        <w:pStyle w:val="TextBody"/>
        <w:bidi w:val="0"/>
        <w:jc w:val="left"/>
        <w:rPr>
          <w:b/>
          <w:u w:val="single"/>
          <w:shd w:val="clear" w:fill="FFFF00"/>
        </w:rPr>
      </w:pPr>
      <w:r>
        <w:rPr>
          <w:b/>
          <w:u w:val="single"/>
          <w:shd w:val="clear" w:fill="FFFF00"/>
        </w:rPr>
        <w:t xml:space="preserve">Asiakirjan numero 47925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Kathleen Joan Toelle Reichs </w:t>
      </w:r>
      <w:r>
        <w:rPr/>
        <w:t xml:space="preserve">(/ ˈraɪks /; s. 7. heinäkuuta 1948) on yhdysvaltalainen rikoskirjailija, oikeusantropologi ja akateemikko. Hän on antropologian apulaisprofessori Pohjois-Carolinan yliopistossa Charlottessa; vuodesta 2016 hän on toistaiseksi virkavapaalla. Hän on myös yhteydessä Quebecin provinssin Laboratoire des Sciences Judiciaires et de Médecine Légale -laitokseen. Hän on yksi sadasta antropologista, jotka American Board of Forensic Anthropology -lautakunta on sertifioinut, ja hän kuuluu American Academy of Forensic Sciences -järjestön johtokuntaan. Hänen aikatauluunsa kuuluu myös useita puhetilaisuuksia eri puolilla maailmaa. Reichs on toiminut tuottajana televisiosarjassa Bones, joka perustuu löyhästi hänen romaaneihinsa, jotka puolestaan ovat hänen elämänsä inspiroimia. Hänellä on kaksi tytärtä, Kerry ja Courtney, ja yksi poika, Brendan.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tv-sarja bones</w:t>
      </w:r>
    </w:p>
    <w:p>
      <w:pPr>
        <w:pStyle w:val="TextBody"/>
        <w:bidi w:val="0"/>
        <w:jc w:val="left"/>
        <w:rPr>
          <w:b/>
          <w:u w:val="single"/>
          <w:shd w:val="clear" w:fill="FFFF00"/>
        </w:rPr>
      </w:pPr>
      <w:r>
        <w:rPr>
          <w:b/>
          <w:u w:val="single"/>
          <w:shd w:val="clear" w:fill="FFFF00"/>
        </w:rPr>
        <w:t xml:space="preserve">Asiakirjan numero 47926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Nykyaikaisia Mona Lisa -jäljennöksiä luodaan usein Leonardo da Vinciin liittyvien tapahtumien tai näyttelyiden yhteydessä mainostarkoituksessa. </w:t>
      </w:r>
      <w:r>
        <w:rPr>
          <w:color w:val="A9A9A9"/>
        </w:rPr>
        <w:t xml:space="preserve">Hänen muotokuvaansa, jota pidetään julkisena ja siten tekijänoikeussuojan ulkopuolella, on käytetty myös poliittisten kannanottojen antamiseen.</w:t>
      </w:r>
      <w:r>
        <w:rPr/>
        <w:t xml:space="preserve"> Mona Lisan nimi, joka on ikuistettu Nat King Colen laulamaan Oscar-palkittuun sanoitukseen (paras alkuperäislaulu, 1950), tunnetaan jopa ihmisille, joilla ei ole taidetaustaa, ja se on omiaan herättämään yleistä kiinnostusta ja juonittelua. Sen lisäksi, että Leonardon alkuperäisestä Mona Lisasta on tehty lukemattomia painettuja jäljennöksiä postikorteille, kahvimukeihin ja T-paitoihin, hänen kuvansa on myös kuvattu uudelleen muun muassa kahvin, paahtoleivän, merilevän, Rubikin kuutioiden ja tietokonesirujen avulla. Mona Lisan luomisesta on nyt kulunut yli viisisataa vuotta, ja Mona Lisan vaikutuksen pysyvyys vahvistuu jokaisen uudelleentulkinnan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Mona Lisan tekijänoikeudet?</w:t>
      </w:r>
    </w:p>
    <w:p>
      <w:pPr>
        <w:pStyle w:val="TextBody"/>
        <w:bidi w:val="0"/>
        <w:jc w:val="left"/>
        <w:rPr>
          <w:b/>
          <w:u w:val="single"/>
          <w:shd w:val="clear" w:fill="FFFF00"/>
        </w:rPr>
      </w:pPr>
      <w:r>
        <w:rPr>
          <w:b/>
          <w:u w:val="single"/>
          <w:shd w:val="clear" w:fill="FFFF00"/>
        </w:rPr>
        <w:t xml:space="preserve">Asiakirjan numero 47927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Common law -oikeusjärjestelmissä vaatimus todisteiden salaamisesta on virallinen, kirjallinen pyyntö tuomarille, jossa pyydetään, että </w:t>
      </w:r>
      <w:r>
        <w:rPr>
          <w:color w:val="A9A9A9"/>
        </w:rPr>
        <w:t xml:space="preserve">tuomari tai valamiehistö ei saa ottaa huomioon tiettyjä todisteita oikeudenkäynnissä</w:t>
      </w:r>
      <w:r>
        <w:rPr/>
        <w:t xml:space="preserve">. Yhdysvalloissa termi "motion to suppress" kattaa tavallisesti rikosasioissa esitetyt hakemukset, joissa ehdotettu peruste todisteiden poisjättämiselle perustuu Yhdysvaltojen perustuslakiin, osavaltion perustuslakiin tai erityiseen lakiin, joka sallii tietyntyyppisten todisteiden poisjättämisen (esimerkiksi valitus siitä, että poliisin menettelyt tietyssä tapauksessa rikkoivat vastaajan neljännen lisäyksen mukaista oikeutta olla vapaana kohtuuttomilta etsinnöiltä ja takavarikoilta).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pyynnön tarkoitus peruuttaa tuomio.</w:t>
      </w:r>
    </w:p>
    <w:p>
      <w:pPr>
        <w:pStyle w:val="TextBody"/>
        <w:bidi w:val="0"/>
        <w:jc w:val="left"/>
        <w:rPr>
          <w:b/>
          <w:u w:val="single"/>
          <w:shd w:val="clear" w:fill="FFFF00"/>
        </w:rPr>
      </w:pPr>
      <w:r>
        <w:rPr>
          <w:b/>
          <w:u w:val="single"/>
          <w:shd w:val="clear" w:fill="FFFF00"/>
        </w:rPr>
        <w:t xml:space="preserve">Asiakirjan numero 47928</w:t>
      </w:r>
    </w:p>
    <w:p>
      <w:pPr>
        <w:pStyle w:val="TextBody"/>
        <w:bidi w:val="0"/>
        <w:jc w:val="left"/>
        <w:rPr>
          <w:b/>
          <w:shd w:val="clear" w:fill="FFFF00"/>
        </w:rPr>
      </w:pPr>
      <w:r>
        <w:rPr>
          <w:b/>
          <w:shd w:val="clear" w:fill="FFFF00"/>
        </w:rPr>
        <w:t xml:space="preserve">Tekstin numero 0</w:t>
      </w:r>
    </w:p>
    <w:tbl>
      <w:tblPr>
        <w:tblW w:w="6290" w:type="dxa"/>
        <w:jc w:val="left"/>
        <w:tblInd w:w="0" w:type="dxa"/>
        <w:tblLayout w:type="fixed"/>
        <w:tblCellMar>
          <w:top w:w="28" w:type="dxa"/>
          <w:left w:w="28" w:type="dxa"/>
          <w:bottom w:w="28" w:type="dxa"/>
          <w:right w:w="28" w:type="dxa"/>
        </w:tblCellMar>
      </w:tblPr>
      <w:tblGrid>
        <w:gridCol w:w="691"/>
        <w:gridCol w:w="2101"/>
        <w:gridCol w:w="2191"/>
        <w:gridCol w:w="736"/>
        <w:gridCol w:w="571"/>
      </w:tblGrid>
      <w:tr>
        <w:trPr/>
        <w:tc>
          <w:tcPr>
            <w:tcW w:w="691" w:type="dxa"/>
            <w:tcBorders/>
            <w:vAlign w:val="center"/>
          </w:tcPr>
          <w:p>
            <w:pPr>
              <w:pStyle w:val="TableHeading"/>
              <w:suppressLineNumbers/>
              <w:bidi w:val="0"/>
              <w:spacing w:before="0" w:after="283"/>
              <w:jc w:val="center"/>
              <w:rPr/>
            </w:pPr>
            <w:r>
              <w:rPr/>
              <w:t xml:space="preserve">Vuosi </w:t>
            </w:r>
          </w:p>
        </w:tc>
        <w:tc>
          <w:tcPr>
            <w:tcW w:w="2101" w:type="dxa"/>
            <w:tcBorders/>
            <w:vAlign w:val="center"/>
          </w:tcPr>
          <w:p>
            <w:pPr>
              <w:pStyle w:val="TableHeading"/>
              <w:suppressLineNumbers/>
              <w:bidi w:val="0"/>
              <w:spacing w:before="0" w:after="283"/>
              <w:jc w:val="center"/>
              <w:rPr/>
            </w:pPr>
            <w:r>
              <w:rPr/>
              <w:t xml:space="preserve">Nimi </w:t>
            </w:r>
          </w:p>
        </w:tc>
        <w:tc>
          <w:tcPr>
            <w:tcW w:w="2191" w:type="dxa"/>
            <w:tcBorders/>
            <w:vAlign w:val="center"/>
          </w:tcPr>
          <w:p>
            <w:pPr>
              <w:pStyle w:val="TableHeading"/>
              <w:suppressLineNumbers/>
              <w:bidi w:val="0"/>
              <w:spacing w:before="0" w:after="283"/>
              <w:jc w:val="center"/>
              <w:rPr/>
            </w:pPr>
            <w:r>
              <w:rPr/>
              <w:t xml:space="preserve">Otsikko </w:t>
            </w:r>
          </w:p>
        </w:tc>
        <w:tc>
          <w:tcPr>
            <w:tcW w:w="736" w:type="dxa"/>
            <w:tcBorders/>
            <w:vAlign w:val="center"/>
          </w:tcPr>
          <w:p>
            <w:pPr>
              <w:pStyle w:val="TableHeading"/>
              <w:suppressLineNumbers/>
              <w:bidi w:val="0"/>
              <w:spacing w:before="0" w:after="283"/>
              <w:jc w:val="center"/>
              <w:rPr/>
            </w:pPr>
            <w:r>
              <w:rPr/>
              <w:t xml:space="preserve">Huomautukset </w:t>
            </w:r>
          </w:p>
        </w:tc>
        <w:tc>
          <w:tcPr>
            <w:tcW w:w="571" w:type="dxa"/>
            <w:tcBorders/>
            <w:vAlign w:val="center"/>
          </w:tcPr>
          <w:p>
            <w:pPr>
              <w:pStyle w:val="TableHeading"/>
              <w:suppressLineNumbers/>
              <w:bidi w:val="0"/>
              <w:spacing w:before="0" w:after="283"/>
              <w:jc w:val="center"/>
              <w:rPr/>
            </w:pPr>
            <w:r>
              <w:rPr/>
              <w:t xml:space="preserve">Viite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Contents"/>
              <w:bidi w:val="0"/>
              <w:spacing w:before="0" w:after="283"/>
              <w:jc w:val="left"/>
              <w:rPr/>
            </w:pPr>
            <w:r>
              <w:rPr/>
              <w:t xml:space="preserve">Olivia Newton-John </w:t>
            </w:r>
          </w:p>
        </w:tc>
        <w:tc>
          <w:tcPr>
            <w:tcW w:w="2191" w:type="dxa"/>
            <w:tcBorders/>
            <w:vAlign w:val="center"/>
          </w:tcPr>
          <w:p>
            <w:pPr>
              <w:pStyle w:val="TableContents"/>
              <w:bidi w:val="0"/>
              <w:spacing w:before="0" w:after="283"/>
              <w:jc w:val="left"/>
              <w:rPr/>
            </w:pPr>
            <w:r>
              <w:rPr/>
              <w:t xml:space="preserve">Minä todella rakastan sinua </w:t>
            </w:r>
          </w:p>
        </w:tc>
        <w:tc>
          <w:tcPr>
            <w:tcW w:w="73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1972 </w:t>
            </w:r>
          </w:p>
        </w:tc>
        <w:tc>
          <w:tcPr>
            <w:tcW w:w="2101" w:type="dxa"/>
            <w:tcBorders/>
            <w:vAlign w:val="center"/>
          </w:tcPr>
          <w:p>
            <w:pPr>
              <w:pStyle w:val="TableContents"/>
              <w:bidi w:val="0"/>
              <w:spacing w:before="0" w:after="283"/>
              <w:jc w:val="left"/>
              <w:rPr/>
            </w:pPr>
            <w:r>
              <w:rPr>
                <w:color w:val="A9A9A9"/>
              </w:rPr>
              <w:t xml:space="preserve">Helen Reddy </w:t>
            </w:r>
          </w:p>
        </w:tc>
        <w:tc>
          <w:tcPr>
            <w:tcW w:w="2191" w:type="dxa"/>
            <w:tcBorders/>
            <w:vAlign w:val="center"/>
          </w:tcPr>
          <w:p>
            <w:pPr>
              <w:pStyle w:val="TableContents"/>
              <w:bidi w:val="0"/>
              <w:spacing w:before="0" w:after="283"/>
              <w:jc w:val="left"/>
              <w:rPr/>
            </w:pPr>
            <w:r>
              <w:rPr/>
              <w:t xml:space="preserve">Olen nainen </w:t>
            </w:r>
          </w:p>
        </w:tc>
        <w:tc>
          <w:tcPr>
            <w:tcW w:w="73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australialainen artisti, joka voitti popmusiikin Grammyn</w:t>
      </w:r>
    </w:p>
    <w:p>
      <w:pPr>
        <w:pStyle w:val="TextBody"/>
        <w:bidi w:val="0"/>
        <w:jc w:val="left"/>
        <w:rPr>
          <w:b/>
          <w:u w:val="single"/>
          <w:shd w:val="clear" w:fill="FFFF00"/>
        </w:rPr>
      </w:pPr>
      <w:r>
        <w:rPr>
          <w:b/>
          <w:u w:val="single"/>
          <w:shd w:val="clear" w:fill="FFFF00"/>
        </w:rPr>
        <w:t xml:space="preserve">Asiakirjan numero 47929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Æ (minuskeli: æ) on </w:t>
      </w:r>
      <w:r>
        <w:rPr/>
        <w:t xml:space="preserve">kirjaimista a ja e muodostettu </w:t>
      </w:r>
      <w:r>
        <w:rPr/>
        <w:t xml:space="preserve">grafeemi nimeltä æsc tai </w:t>
      </w:r>
      <w:r>
        <w:rPr>
          <w:color w:val="A9A9A9"/>
        </w:rPr>
        <w:t xml:space="preserve">ash, joka </w:t>
      </w:r>
      <w:r>
        <w:rPr/>
        <w:t xml:space="preserve">alun perin oli ligatuuri, joka edusti latinan diftongia ae. Se on nostettu kirjaimen asemaan eräiden kielten, kuten tanskan, norjan, islannin ja färsaamen aakkosissa. Vanhaenglannin latinalaisen aakkoston kirjaimena sitä kutsuttiin æsc (``ash tree'') anglosaksisen futhorc-runan ᚫ () mukaan, jonka se translitteroi; sen perinteinen nimi englanniksi on edelleen ash / æʃ /. Sitä käytettiin myös vanhassa ruotsissa ennen kuin se muutettiin ä:ksi. Vaihtoehtoja ovat Ǣ ǣ Ǽ ǽ æ̀.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ae-symbolin nimi?</w:t>
      </w:r>
    </w:p>
    <w:p>
      <w:pPr>
        <w:pStyle w:val="TextBody"/>
        <w:bidi w:val="0"/>
        <w:jc w:val="left"/>
        <w:rPr>
          <w:b/>
          <w:u w:val="single"/>
          <w:shd w:val="clear" w:fill="FFFF00"/>
        </w:rPr>
      </w:pPr>
      <w:r>
        <w:rPr>
          <w:b/>
          <w:u w:val="single"/>
          <w:shd w:val="clear" w:fill="FFFF00"/>
        </w:rPr>
        <w:t xml:space="preserve">Asiakirjan numero 47930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Pueblo Bonito (espanjaksi "kaunis kaupunki") on suurin ja tunnetuin suuri talo Chaco Culture National Historical Parkissa, </w:t>
      </w:r>
      <w:r>
        <w:rPr>
          <w:color w:val="A9A9A9"/>
        </w:rPr>
        <w:t xml:space="preserve">Pohjois-New Mexicossa</w:t>
      </w:r>
      <w:r>
        <w:rPr/>
        <w:t xml:space="preserve">. Sen rakensivat esivanhempien pueblojen asukkaat, jotka asuttivat rakennusta vuosina 828-126 jKr.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pueblo bonito on muinainen arkeologinen alue, joka sijaitsee missä nykyisessä maassa?</w:t>
      </w:r>
    </w:p>
    <w:p>
      <w:pPr>
        <w:pStyle w:val="TextBody"/>
        <w:bidi w:val="0"/>
        <w:jc w:val="left"/>
        <w:rPr>
          <w:b/>
          <w:u w:val="single"/>
          <w:shd w:val="clear" w:fill="FFFF00"/>
        </w:rPr>
      </w:pPr>
      <w:r>
        <w:rPr>
          <w:b/>
          <w:u w:val="single"/>
          <w:shd w:val="clear" w:fill="FFFF00"/>
        </w:rPr>
        <w:t xml:space="preserve">Asiakirjan numero 47931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Joskus kutsutaan lyhyeksi </w:t>
      </w:r>
      <w:r>
        <w:rPr>
          <w:color w:val="A9A9A9"/>
        </w:rPr>
        <w:t xml:space="preserve">puukepiksi</w:t>
      </w:r>
      <w:r>
        <w:rPr/>
        <w:t xml:space="preserve">, puukepillä tarkoitetaan puukepinippua, jonka pituus on 0,91 m (3 jalkaa) ja ympärysmitta 0,61 m (2 jalkaa). Mitta vakioitiin asetuksissa vuoteen 1474 mennessä. Pientä lyhyttä halkoa kutsuttiin myös nicketiksi. Harjapuu (joskus lyhennettynä harja) oli samankokoinen harjanipuusta tehty nippu.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kepinippu, joka alkaa pisteellä f</w:t>
      </w:r>
    </w:p>
    <w:p>
      <w:pPr>
        <w:pStyle w:val="TextBody"/>
        <w:bidi w:val="0"/>
        <w:jc w:val="left"/>
        <w:rPr>
          <w:b/>
          <w:u w:val="single"/>
          <w:shd w:val="clear" w:fill="FFFF00"/>
        </w:rPr>
      </w:pPr>
      <w:r>
        <w:rPr>
          <w:b/>
          <w:u w:val="single"/>
          <w:shd w:val="clear" w:fill="FFFF00"/>
        </w:rPr>
        <w:t xml:space="preserve">Asiakirjan numero 47932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w:t>
      </w:r>
      <w:r>
        <w:rPr/>
        <w:t xml:space="preserve">RecD- että </w:t>
      </w:r>
      <w:r>
        <w:rPr/>
        <w:t xml:space="preserve">RecB-alayksiköt ovat helikaaseja, eli energiasta riippuvaisia molekyylimoottoreita, jotka purkavat DNA:ta (tai muiden proteiinien tapauksessa RNA:ta). RecB-alayksiköllä on lisäksi nukleaasifunktio. Lopuksi RecBCD-entsyymi (ehkä RecC-alayksikkö) tunnistaa DNA:ssa tietyn sekvenssin 5'-GCTGGTGG-3', joka tunnetaan nimellä Chi (joskus merkitty kreikkalaisella kirjaimella χ).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recbcd-trimerin alayksiköt osoittavat helikaasirakennetta ja toimintaa</w:t>
      </w:r>
    </w:p>
    <w:p>
      <w:pPr>
        <w:pStyle w:val="TextBody"/>
        <w:bidi w:val="0"/>
        <w:jc w:val="left"/>
        <w:rPr>
          <w:b/>
          <w:u w:val="single"/>
          <w:shd w:val="clear" w:fill="FFFF00"/>
        </w:rPr>
      </w:pPr>
      <w:r>
        <w:rPr>
          <w:b/>
          <w:u w:val="single"/>
          <w:shd w:val="clear" w:fill="FFFF00"/>
        </w:rPr>
        <w:t xml:space="preserve">Asiakirjan numero 47933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2017 </w:t>
      </w:r>
      <w:r>
        <w:rPr/>
        <w:t xml:space="preserve">Chopped Himself (kilpailija) Kausi 33; 5 epi. ``Star Power'' turnaus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Alan Thicken pilkottu jakso kuvattiin?</w:t>
      </w:r>
    </w:p>
    <w:p>
      <w:pPr>
        <w:pStyle w:val="TextBody"/>
        <w:bidi w:val="0"/>
        <w:jc w:val="left"/>
        <w:rPr>
          <w:b/>
          <w:u w:val="single"/>
          <w:shd w:val="clear" w:fill="FFFF00"/>
        </w:rPr>
      </w:pPr>
      <w:r>
        <w:rPr>
          <w:b/>
          <w:u w:val="single"/>
          <w:shd w:val="clear" w:fill="FFFF00"/>
        </w:rPr>
        <w:t xml:space="preserve">Asiakirjan numero 47934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Take The Girl'' on </w:t>
      </w:r>
      <w:r>
        <w:rPr>
          <w:color w:val="A9A9A9"/>
        </w:rPr>
        <w:t xml:space="preserve">Craig Martinin </w:t>
      </w:r>
      <w:r>
        <w:rPr/>
        <w:t xml:space="preserve">ja </w:t>
      </w:r>
      <w:r>
        <w:rPr>
          <w:color w:val="DCDCDC"/>
        </w:rPr>
        <w:t xml:space="preserve">Larry W. Johnsonin </w:t>
      </w:r>
      <w:r>
        <w:rPr/>
        <w:t xml:space="preserve">kirjoittama kappale, jonka on </w:t>
      </w:r>
      <w:r>
        <w:rPr/>
        <w:t xml:space="preserve">levyttänyt yhdysvaltalainen country-artisti Tim McGraw. Se julkaistiin maaliskuussa 1994 toisena singlenä hänen albumiltaan Not a Moment Too Soon. Kappale oli McGraw'n viides single kokonaisuudessaan ja hänen ensimmäinen listaykkönen Hot Country Songs -listalla. Se saavutti ykkössijan myös Kanadan country-listalla, ja se oli myös menestyksekäs pop-kappale, sillä se nousi Billboard Hot 100 -listan sijalle 17. Se oli myös menestyksekäs pop-kappale.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älä ota tyttöä...</w:t>
      </w:r>
    </w:p>
    <w:p>
      <w:pPr>
        <w:pStyle w:val="TextBody"/>
        <w:bidi w:val="0"/>
        <w:jc w:val="left"/>
        <w:rPr>
          <w:b/>
          <w:u w:val="single"/>
          <w:shd w:val="clear" w:fill="FFFF00"/>
        </w:rPr>
      </w:pPr>
      <w:r>
        <w:rPr>
          <w:b/>
          <w:u w:val="single"/>
          <w:shd w:val="clear" w:fill="FFFF00"/>
        </w:rPr>
        <w:t xml:space="preserve">Asiakirjan numero 47935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Joulun vietto päättyy Irlannissa </w:t>
      </w:r>
      <w:r>
        <w:rPr>
          <w:color w:val="A9A9A9"/>
        </w:rPr>
        <w:t xml:space="preserve">6. tammikuuta</w:t>
      </w:r>
      <w:r>
        <w:rPr/>
        <w:t xml:space="preserve">, joka tunnetaan myös nimellä naisten joulu (Nollaig na mBan), pikkujoulu tai epifania, jolloin ihmiset purkavat joulukoristeet.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otat alas joulukoristeita irlannissa</w:t>
      </w:r>
    </w:p>
    <w:p>
      <w:pPr>
        <w:pStyle w:val="TextBody"/>
        <w:bidi w:val="0"/>
        <w:jc w:val="left"/>
        <w:rPr>
          <w:b/>
          <w:u w:val="single"/>
          <w:shd w:val="clear" w:fill="FFFF00"/>
        </w:rPr>
      </w:pPr>
      <w:r>
        <w:rPr>
          <w:b/>
          <w:u w:val="single"/>
          <w:shd w:val="clear" w:fill="FFFF00"/>
        </w:rPr>
        <w:t xml:space="preserve">Asiakirjan numero 47936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College sijaitsee kahdessa paikassa </w:t>
      </w:r>
      <w:r>
        <w:rPr>
          <w:color w:val="A9A9A9"/>
        </w:rPr>
        <w:t xml:space="preserve">Philadelphiassa, Pennsylvaniassa</w:t>
      </w:r>
      <w:r>
        <w:rPr/>
        <w:t xml:space="preserve">: entisen Pennsylvanian naisten lääketieteellisen korkeakoulun Queen Lane -kampuksella ja Hahnemann University Hospitalissa. Queen Lane Campus on ensisijaisesti opiskelijoiden käytössä prekliinisen harjoittelun aikana, kun taas Center Cityn Hahnemann Campus on korkeakoulun ensisijainen opetussairaala.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Drexelin yliopiston lääketieteellinen korkeakoulu?</w:t>
      </w:r>
    </w:p>
    <w:p>
      <w:pPr>
        <w:pStyle w:val="TextBody"/>
        <w:bidi w:val="0"/>
        <w:jc w:val="left"/>
        <w:rPr>
          <w:b/>
          <w:u w:val="single"/>
          <w:shd w:val="clear" w:fill="FFFF00"/>
        </w:rPr>
      </w:pPr>
      <w:r>
        <w:rPr>
          <w:b/>
          <w:u w:val="single"/>
          <w:shd w:val="clear" w:fill="FFFF00"/>
        </w:rPr>
        <w:t xml:space="preserve">Asiakirjan numero 47937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Fort St George </w:t>
      </w:r>
      <w:r>
        <w:rPr/>
        <w:t xml:space="preserve">(tai historiallisesti White Town) (tamil: செயின்ட் </w:t>
      </w:r>
      <w:r>
        <w:rPr/>
        <w:t xml:space="preserve">ஜார்ஜ் </w:t>
      </w:r>
      <w:r>
        <w:rPr/>
        <w:t xml:space="preserve">கோட்டை) on </w:t>
      </w:r>
      <w:r>
        <w:rPr/>
        <w:t xml:space="preserve">Intian ensimmäisen englantilaisen (myöhemmin brittiläisen) linnoituksen nimi, joka perustettiin vuonna 1644 Madrasin rannikkokaupunkiin, nykyiseen Chennain kaupunkiin. Linnoituksen rakentaminen antoi sysäyksen lisäasutukselle ja kaupankäynnille alun perin asumattomalla alueella. Näin ollen voidaan väittää, että kaupunki kehittyi linnoituksen ympärille. Linnoituksessa sijaitsee nykyisin Tamil Nadun lakiasäätävä kokous ja muita virallisia rakennuksia. Linnoitus on yksi Tamil Nadun osavaltion 163 ilmoitetusta alueesta (megaliittikohteista).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brittien Intiassa rakentama linnoitus</w:t>
      </w:r>
    </w:p>
    <w:p>
      <w:pPr>
        <w:pStyle w:val="TextBody"/>
        <w:bidi w:val="0"/>
        <w:jc w:val="left"/>
        <w:rPr>
          <w:b/>
          <w:u w:val="single"/>
          <w:shd w:val="clear" w:fill="FFFF00"/>
        </w:rPr>
      </w:pPr>
      <w:r>
        <w:rPr>
          <w:b/>
          <w:u w:val="single"/>
          <w:shd w:val="clear" w:fill="FFFF00"/>
        </w:rPr>
        <w:t xml:space="preserve">Asiakirjan numero 47938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CREST-oireyhtymä, joka </w:t>
      </w:r>
      <w:r>
        <w:rPr/>
        <w:t xml:space="preserve">tunnetaan myös nimellä </w:t>
      </w:r>
      <w:r>
        <w:rPr>
          <w:color w:val="DCDCDC"/>
        </w:rPr>
        <w:t xml:space="preserve">systeemisen skleroosin rajoittunut ihomuoto (lcSSc), on </w:t>
      </w:r>
      <w:r>
        <w:rPr/>
        <w:t xml:space="preserve">monijärjestelmäinen sidekudossairaus. Lyhenne ``CREST'' viittaa viiteen pääpiirteeseen: kalsinoosi, Raynaud'n ilmiö, ruokatorven dysmotiliteetti, sklerodaktylia ja telangiektasia. Siihen liittyy havaittavia vasta-aineita sentromeerejä vastaan (solun tuman osa), ja yleensä munuaiset säästyvät (tämä on yleisempää sukulaissairaudessa, systeemisessä sklerodermassa). Jos keuhkot ovat osallisina, kyseessä on yleensä keuhkovaltimoiden verenpainetauti.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raynaud-ilmiö on minkä sairauden oire tai komplikaatio.</w:t>
      </w:r>
    </w:p>
    <w:p>
      <w:pPr>
        <w:pStyle w:val="TextBody"/>
        <w:bidi w:val="0"/>
        <w:jc w:val="left"/>
        <w:rPr>
          <w:b/>
          <w:u w:val="single"/>
          <w:shd w:val="clear" w:fill="FFFF00"/>
        </w:rPr>
      </w:pPr>
      <w:r>
        <w:rPr>
          <w:b/>
          <w:u w:val="single"/>
          <w:shd w:val="clear" w:fill="FFFF00"/>
        </w:rPr>
        <w:t xml:space="preserve">Asiakirjan numero 47939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Clevelandin vuoden 2017 pormestarivaalit pidettiin 7. marraskuuta 2017, ja niissä valittiin Clevelandin pormestari. Vaalit olivat virallisesti puolueettomat, ja 12. syyskuuta pidettyjen esivaalien kaksi parasta ehdokasta etenivät yleisiin vaaleihin puolueesta riippumatta. </w:t>
      </w:r>
      <w:r>
        <w:rPr>
          <w:color w:val="A9A9A9"/>
        </w:rPr>
        <w:t xml:space="preserve">Nykyinen demokraattinen pormestari Frank G. Jackson </w:t>
      </w:r>
      <w:r>
        <w:rPr/>
        <w:t xml:space="preserve">voitti uudelleenvalinnan neljännelle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pormestarin vaalit Clevelandissa Ohiossa?</w:t>
      </w:r>
    </w:p>
    <w:p>
      <w:pPr>
        <w:pStyle w:val="TextBody"/>
        <w:bidi w:val="0"/>
        <w:jc w:val="left"/>
        <w:rPr>
          <w:b/>
          <w:u w:val="single"/>
          <w:shd w:val="clear" w:fill="FFFF00"/>
        </w:rPr>
      </w:pPr>
      <w:r>
        <w:rPr>
          <w:b/>
          <w:u w:val="single"/>
          <w:shd w:val="clear" w:fill="FFFF00"/>
        </w:rPr>
        <w:t xml:space="preserve">Asiakirjan numero 47940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Left Something Turned On at Home'' on Billy Lawsonin ja John Schweersin kirjoittama kappale, jonka on levyttänyt yhdysvaltalainen country-laulaja </w:t>
      </w:r>
      <w:r>
        <w:rPr>
          <w:color w:val="A9A9A9"/>
        </w:rPr>
        <w:t xml:space="preserve">Trace Adkins</w:t>
      </w:r>
      <w:r>
        <w:rPr/>
        <w:t xml:space="preserve">. Se julkaistiin huhtikuussa 1997 neljäntenä ja viimeisenä singlenä hänen debyyttialbumiltaan Dreamin' Out Loud. Kappaleesta tuli hänen kolmas Top 10 -hittinsä Hot Country Singles &amp; Tracks (nykyään Hot Country Songs) -listalla nousemalla kahden viikon ajan sijalle 2, vain George Straitin ``Carrying Your Love with Me'' jälkeen. Siitä tuli myös hänen ensimmäinen numero 1 -singlensä Kanadan RPM-country-listalla.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että jätin jotain päälle kotona...</w:t>
      </w:r>
    </w:p>
    <w:p>
      <w:pPr>
        <w:pStyle w:val="TextBody"/>
        <w:bidi w:val="0"/>
        <w:jc w:val="left"/>
        <w:rPr>
          <w:b/>
          <w:u w:val="single"/>
          <w:shd w:val="clear" w:fill="FFFF00"/>
        </w:rPr>
      </w:pPr>
      <w:r>
        <w:rPr>
          <w:b/>
          <w:u w:val="single"/>
          <w:shd w:val="clear" w:fill="FFFF00"/>
        </w:rPr>
        <w:t xml:space="preserve">Asiakirjan numero 47941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Bhoodan-liike eli 6 dollarin maa-lahjaliike oli vapaaehtoinen maauudistusliike Intiassa, jonka </w:t>
      </w:r>
      <w:r>
        <w:rPr>
          <w:color w:val="A9A9A9"/>
        </w:rPr>
        <w:t xml:space="preserve">Acharya Vinoba Bhave </w:t>
      </w:r>
      <w:r>
        <w:rPr/>
        <w:t xml:space="preserve">aloitti </w:t>
      </w:r>
      <w:r>
        <w:rPr/>
        <w:t xml:space="preserve">vuonna 1951 Telanganassa sijaitsevassa Pochampallyn kylässä, joka tunnetaan nykyään nimellä Bhoodan Pochampally.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suuri uudistaja, joka aloitti bhoodan andolanin...</w:t>
      </w:r>
    </w:p>
    <w:p>
      <w:pPr>
        <w:pStyle w:val="TextBody"/>
        <w:bidi w:val="0"/>
        <w:jc w:val="left"/>
        <w:rPr>
          <w:b/>
          <w:u w:val="single"/>
          <w:shd w:val="clear" w:fill="FFFF00"/>
        </w:rPr>
      </w:pPr>
      <w:r>
        <w:rPr>
          <w:b/>
          <w:u w:val="single"/>
          <w:shd w:val="clear" w:fill="FFFF00"/>
        </w:rPr>
        <w:t xml:space="preserve">Asiakirjan numero 47942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Jemma McKenzie-Brown </w:t>
      </w:r>
      <w:r>
        <w:rPr/>
        <w:t xml:space="preserve">(s. 2. kesäkuuta 1994) on englantilainen näyttelijä. Hänet tunnetaan roolistaan Tiara Goldina vuoden 2008 elokuvassa High School Musical 3: Senior Year.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Tiara Goldia High School Musical 3:ssa.</w:t>
      </w:r>
    </w:p>
    <w:p>
      <w:pPr>
        <w:pStyle w:val="TextBody"/>
        <w:bidi w:val="0"/>
        <w:jc w:val="left"/>
        <w:rPr>
          <w:b/>
          <w:u w:val="single"/>
          <w:shd w:val="clear" w:fill="FFFF00"/>
        </w:rPr>
      </w:pPr>
      <w:r>
        <w:rPr>
          <w:b/>
          <w:u w:val="single"/>
          <w:shd w:val="clear" w:fill="FFFF00"/>
        </w:rPr>
        <w:t xml:space="preserve">Asiakirjan numero 47943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kasvattaako vai vähentääkö veloitus tiliä, riippuu siitä, millaisesta tilistä on kyse. Esimerkiksi omaisuuserätilin lisäys on </w:t>
      </w:r>
      <w:r>
        <w:rPr>
          <w:color w:val="A9A9A9"/>
        </w:rPr>
        <w:t xml:space="preserve">veloitus</w:t>
      </w:r>
      <w:r>
        <w:rPr/>
        <w:t xml:space="preserve">. Velkatilin tai oman pääoman lisäys on hyvitys.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kasvattaako veloitus tai hyvitys omaisuuserätiliä?</w:t>
      </w:r>
    </w:p>
    <w:p>
      <w:pPr>
        <w:pStyle w:val="TextBody"/>
        <w:bidi w:val="0"/>
        <w:jc w:val="left"/>
        <w:rPr>
          <w:b/>
          <w:u w:val="single"/>
          <w:shd w:val="clear" w:fill="FFFF00"/>
        </w:rPr>
      </w:pPr>
      <w:r>
        <w:rPr>
          <w:b/>
          <w:u w:val="single"/>
          <w:shd w:val="clear" w:fill="FFFF00"/>
        </w:rPr>
        <w:t xml:space="preserve">Asiakirjan numero 47944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Low Down Dirty Shame on </w:t>
      </w:r>
      <w:r>
        <w:rPr/>
        <w:t xml:space="preserve">yhdysvaltalainen toimintakomediaelokuva </w:t>
      </w:r>
      <w:r>
        <w:rPr>
          <w:color w:val="A9A9A9"/>
        </w:rPr>
        <w:t xml:space="preserve">vuodelta 1994, jonka on </w:t>
      </w:r>
      <w:r>
        <w:rPr/>
        <w:t xml:space="preserve">kirjoittanut, ohjannut ja jonka pääosassa on Keenen Ivory Wayans. Elokuvan pääosissa nähdään myös Charles S. Dutton, Jada Pinkett ja Salli Richardson.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low down dirty shame tuli julki</w:t>
      </w:r>
    </w:p>
    <w:p>
      <w:pPr>
        <w:pStyle w:val="TextBody"/>
        <w:bidi w:val="0"/>
        <w:jc w:val="left"/>
        <w:rPr>
          <w:b/>
          <w:u w:val="single"/>
          <w:shd w:val="clear" w:fill="FFFF00"/>
        </w:rPr>
      </w:pPr>
      <w:r>
        <w:rPr>
          <w:b/>
          <w:u w:val="single"/>
          <w:shd w:val="clear" w:fill="FFFF00"/>
        </w:rPr>
        <w:t xml:space="preserve">Asiakirjan numero 47945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Marokon lipun punainen tausta edustaa sitkeyttä, rohkeutta, voimaa ja urheutta, kun taas vihreä väri edustaa rakkautta, iloa, viisautta, rauhaa ja toivoa, se edustaa myös islamin väriä ja viisikulmio </w:t>
      </w:r>
      <w:r>
        <w:rPr>
          <w:color w:val="A9A9A9"/>
        </w:rPr>
        <w:t xml:space="preserve">islamin viittä pilaria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Marokon lipun tähti tarkoittaa?</w:t>
      </w:r>
    </w:p>
    <w:p>
      <w:pPr>
        <w:pStyle w:val="TextBody"/>
        <w:bidi w:val="0"/>
        <w:jc w:val="left"/>
        <w:rPr>
          <w:b/>
          <w:u w:val="single"/>
          <w:shd w:val="clear" w:fill="FFFF00"/>
        </w:rPr>
      </w:pPr>
      <w:r>
        <w:rPr>
          <w:b/>
          <w:u w:val="single"/>
          <w:shd w:val="clear" w:fill="FFFF00"/>
        </w:rPr>
        <w:t xml:space="preserve">Asiakirjan numero 47946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Jaksollisen funktion koko ajan RMS on yhtä suuri kuin funktion yhden jakson RMS. Jatkuvan funktion tai signaalin RMS-arvo voidaan approksimoida </w:t>
      </w:r>
      <w:r>
        <w:rPr>
          <w:color w:val="A9A9A9"/>
        </w:rPr>
        <w:t xml:space="preserve">ottamalla tasaisin väliajoin otettujen näytteiden sarjan RMS-arvo</w:t>
      </w:r>
      <w:r>
        <w:rPr/>
        <w:t xml:space="preserve">. Lisäksi erilaisten aaltomuotojen RMS-arvo voidaan määrittää myös ilman laskutoimituksia, kuten Cartwright osoitti.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laskea signaalin rms-arvo</w:t>
      </w:r>
    </w:p>
    <w:p>
      <w:pPr>
        <w:pStyle w:val="TextBody"/>
        <w:bidi w:val="0"/>
        <w:jc w:val="left"/>
        <w:rPr>
          <w:b/>
          <w:u w:val="single"/>
          <w:shd w:val="clear" w:fill="FFFF00"/>
        </w:rPr>
      </w:pPr>
      <w:r>
        <w:rPr>
          <w:b/>
          <w:u w:val="single"/>
          <w:shd w:val="clear" w:fill="FFFF00"/>
        </w:rPr>
        <w:t xml:space="preserve">Asiakirjan numero 47947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Huếin taistelu (jota kutsutaan myös Huếin piiritykseksi) oli yksi Vietnamin sodan verisimmistä ja pisimmistä taisteluista. Helmikuussa 1968 etelävietnamilaisessa Huếin kaupungissa </w:t>
      </w:r>
      <w:r>
        <w:rPr>
          <w:color w:val="A9A9A9"/>
        </w:rPr>
        <w:t xml:space="preserve">11 Vietnamin tasavallan armeijan (ARVN) pataljoonaa, neljä Yhdysvaltain armeijan pataljoonaa ja kolme alivoimaista Yhdysvaltain merijalkaväen pataljoonaa</w:t>
      </w:r>
      <w:r>
        <w:rPr/>
        <w:t xml:space="preserve">, yhteensä 18 pataljoonaa, kukisti Vietnamin kansanarmeijan (PAVN tai NVA) ja Vietkongin (VC) 10 pataljoonaa.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taistelun Huen kaupungista Vietnamissa?</w:t>
      </w:r>
    </w:p>
    <w:p>
      <w:pPr>
        <w:pStyle w:val="TextBody"/>
        <w:bidi w:val="0"/>
        <w:jc w:val="left"/>
        <w:rPr>
          <w:b/>
          <w:u w:val="single"/>
          <w:shd w:val="clear" w:fill="FFFF00"/>
        </w:rPr>
      </w:pPr>
      <w:r>
        <w:rPr>
          <w:b/>
          <w:u w:val="single"/>
          <w:shd w:val="clear" w:fill="FFFF00"/>
        </w:rPr>
        <w:t xml:space="preserve">Asiakirjan numero 47948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Hebden Bridgestä lähtevä Caldervale Line ja East Lancashire Line yhtyvät </w:t>
      </w:r>
      <w:r>
        <w:rPr>
          <w:color w:val="A9A9A9"/>
        </w:rPr>
        <w:t xml:space="preserve">Gannow Junctionissa</w:t>
      </w:r>
      <w:r>
        <w:rPr/>
        <w:t xml:space="preserve">, Rose Groven itäpuolella. Burnleyn Manchester Roadin kautta Yorkiin kulkeva puolinopea Blackpool North -yhteys ei pysähdy Rose Grovessa, mutta hiljattain käyttöön otettu Blackburnin ja Manchester Victorian välinen yhteys Todmordenin kautta kulkeva yhteys pysähtyy Rose Grovessa. Junat kulkevat joko nykyään yksiraiteista rataa Burnley Centraliin ja päätyvät Colneen tai kulkevat Copy Pit -huipun yli West Yorkshireen matkalla Todmordeniin ja sieltä Rochdaleen ja Manchesteriin.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Colnen haaran risteys lähellä Rose Grovea</w:t>
      </w:r>
    </w:p>
    <w:p>
      <w:pPr>
        <w:pStyle w:val="TextBody"/>
        <w:bidi w:val="0"/>
        <w:jc w:val="left"/>
        <w:rPr>
          <w:b/>
          <w:u w:val="single"/>
          <w:shd w:val="clear" w:fill="FFFF00"/>
        </w:rPr>
      </w:pPr>
      <w:r>
        <w:rPr>
          <w:b/>
          <w:u w:val="single"/>
          <w:shd w:val="clear" w:fill="FFFF00"/>
        </w:rPr>
        <w:t xml:space="preserve">Asiakirjan numero 47949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Douglas A. Baker </w:t>
      </w:r>
      <w:r>
        <w:rPr/>
        <w:t xml:space="preserve">(19. huhtikuuta 1934 - 20. lokakuuta 2014) oli yhdysvaltalainen showpainija ja näyttelijä, joka tunnetaan paremmin nimellä Ox Baker. Hän oli kuuluisa viimeistelyliikkeestään, Heart Punchista, jota joskus kutsutaan ``Hurt Punchiksi'', Bakerin kuuluisan iskulauseen ``I love to hurt people!'' mukaan. Hän esiintyi useissa elokuvissa, kuten Blood Circus ja Escape from New York.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painija elokuvassa Pako New Yorkista?</w:t>
      </w:r>
    </w:p>
    <w:p>
      <w:pPr>
        <w:pStyle w:val="TextBody"/>
        <w:bidi w:val="0"/>
        <w:jc w:val="left"/>
        <w:rPr>
          <w:b/>
          <w:u w:val="single"/>
          <w:shd w:val="clear" w:fill="FFFF00"/>
        </w:rPr>
      </w:pPr>
      <w:r>
        <w:rPr>
          <w:b/>
          <w:u w:val="single"/>
          <w:shd w:val="clear" w:fill="FFFF00"/>
        </w:rPr>
        <w:t xml:space="preserve">Asiakirjan numero 47950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Hockley on Harrisin piirikunnassa, Texasissa, Texasin osavaltiotien 6 ja 290 varrella, noin viisi mailia Wallerin kaupungintalosta kaakkoon ja </w:t>
      </w:r>
      <w:r>
        <w:rPr>
          <w:color w:val="A9A9A9"/>
        </w:rPr>
        <w:t xml:space="preserve">kolmekymmentäkuusi mailia </w:t>
      </w:r>
      <w:r>
        <w:rPr/>
        <w:t xml:space="preserve">Houstonin keskustasta luoteeseen sijaitseva </w:t>
      </w:r>
      <w:r>
        <w:rPr/>
        <w:t xml:space="preserve">asuinkunta.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Hockley Texas on Houston Texasista?</w:t>
      </w:r>
    </w:p>
    <w:p>
      <w:pPr>
        <w:pStyle w:val="TextBody"/>
        <w:bidi w:val="0"/>
        <w:jc w:val="left"/>
        <w:rPr>
          <w:b/>
          <w:u w:val="single"/>
          <w:shd w:val="clear" w:fill="FFFF00"/>
        </w:rPr>
      </w:pPr>
      <w:r>
        <w:rPr>
          <w:b/>
          <w:u w:val="single"/>
          <w:shd w:val="clear" w:fill="FFFF00"/>
        </w:rPr>
        <w:t xml:space="preserve">Asiakirjan numero 47951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Tietojärjestelmissä tunniste on avainsana tai termi, joka on liitetty tietoon (kuten Internetin kirjanmerkki, digitaalinen kuva, tietokantatietue tai tietokonetiedosto). Tällainen metatieto </w:t>
      </w:r>
      <w:r>
        <w:rPr>
          <w:color w:val="A9A9A9"/>
        </w:rPr>
        <w:t xml:space="preserve">auttaa kuvaamaan kohdetta ja mahdollistaa sen löytämisen uudelleen selaamalla tai etsimällä</w:t>
      </w:r>
      <w:r>
        <w:rPr/>
        <w:t xml:space="preserve">. Tunnisteet valitsee yleensä epävirallisesti ja henkilökohtaisesti kohteen luoja tai sen katsoja, järjestelmästä riippuen, vaikka ne voidaan valita myös valvotusta sanastosta.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videon metatietojen rooli youtubessa?</w:t>
      </w:r>
    </w:p>
    <w:p>
      <w:pPr>
        <w:pStyle w:val="TextBody"/>
        <w:bidi w:val="0"/>
        <w:jc w:val="left"/>
        <w:rPr>
          <w:b/>
          <w:u w:val="single"/>
          <w:shd w:val="clear" w:fill="FFFF00"/>
        </w:rPr>
      </w:pPr>
      <w:r>
        <w:rPr>
          <w:b/>
          <w:u w:val="single"/>
          <w:shd w:val="clear" w:fill="FFFF00"/>
        </w:rPr>
        <w:t xml:space="preserve">Asiakirjan numero 47952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Bill ``Bojangles'' Robinson </w:t>
      </w:r>
      <w:r>
        <w:rPr/>
        <w:t xml:space="preserve">(25. toukokuuta 1878 - 25. marraskuuta 1949) oli yhdysvaltalainen steppitanssija ja näyttelijä, tunnetuin ja parhaiten palkattu afroamerikkalainen viihdyttäjä 1900-luvun alkupuoliskolla. Hänen pitkä uransa heijasteli amerikkalaisen viihdemakujen ja teknologian muutoksia. Hän aloitti minstrel-show'n aikakaudella ja siirtyi vaudevilleen, Broadwaylle, ääniteteollisuuteen, Hollywoodiin, radioon ja televisioon. Tanssikriitikko Marshall Stearnsin mukaan ``Robinsonin panos steppitanssiin on tarkka ja erityinen. Hän nosti steppitanssin varpailleen, tanssi pystyssä ja heiluen, ja antoi steppitanssille "ennen tuntematonta keveyttä ja läsnäoloa". Robinsonin tunnusomainen rutiini oli porrastanssi, jossa Robinson steppasi portaita ylös ja alas rytmisesti monimutkaisella askelsarjalla, rutiini, jota hän yritti epäonnistuneesti patentoida. Robinsonin katsotaan myös tuoneen populaarikulttuuriin uuden sanan copacetic, jota hän käytti toistuvasti vaudeville- ja radioesiintymisissään.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mr Bojanglesin oikea nimi?</w:t>
      </w:r>
    </w:p>
    <w:p>
      <w:pPr>
        <w:pStyle w:val="TextBody"/>
        <w:bidi w:val="0"/>
        <w:jc w:val="left"/>
        <w:rPr>
          <w:b/>
          <w:u w:val="single"/>
          <w:shd w:val="clear" w:fill="FFFF00"/>
        </w:rPr>
      </w:pPr>
      <w:r>
        <w:rPr>
          <w:b/>
          <w:u w:val="single"/>
          <w:shd w:val="clear" w:fill="FFFF00"/>
        </w:rPr>
        <w:t xml:space="preserve">Asiakirjan numero 47953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Jennifer ``Jenny'' Diane Schecter on fiktiivinen hahmo yhdysvaltalaisesta Showtime-televisiosarjasta The L Word, jota esittää Mia Kirshner. Jenny debytoi ruudussa pilottijaksossa ja pysyi sarjan viimeiseen jaksoon asti. Jennystä tuli mediassa hyvin dokumentoitu hänen outojen juoniensa vuoksi. Sarjan luoja Ilene Chaiken loi Jennyn perustuen itseensä nuorempana lesboyhteisössä elävänä naisena. Chaiken toteutti hahmoon useita muutoksia, joista yksi oli seksuaalisen hyväksikäytön tarinan ja itsensä vahingoittamisen sisällyttäminen, minkä jotkut kriitikot havaitsivat yrityksiksi tehdä Jennystä sympaattinen LGBT-yhteisössä. Yksi valtavirran huomion saanut tarina oli kodittoman koiran adoptoiminen, mutta sen lopettaminen henkilökohtaisen hyödyn vuoksi. Muita tarinoita ovat strippaaminen, romaanien kirjoittaminen, outoutuminen, elokuvan ohjaaminen, suhteet ja hänen mahdollinen murhansa. </w:t>
      </w:r>
      <w:r>
        <w:rPr>
          <w:color w:val="A9A9A9"/>
        </w:rPr>
        <w:t xml:space="preserve">Viimeinen kausi </w:t>
      </w:r>
      <w:r>
        <w:rPr/>
        <w:t xml:space="preserve">perustuu hänen kuolemaansa edeltäviin tapahtumiin, joiden aikana Jenny teki itsestään erittäin epäsuositun ystäviensä keskuudessa, joista tuli epäiltyjä.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Jenny kuolee L-sanassa</w:t>
      </w:r>
    </w:p>
    <w:p>
      <w:pPr>
        <w:pStyle w:val="TextBody"/>
        <w:bidi w:val="0"/>
        <w:jc w:val="left"/>
        <w:rPr>
          <w:b/>
          <w:u w:val="single"/>
          <w:shd w:val="clear" w:fill="FFFF00"/>
        </w:rPr>
      </w:pPr>
      <w:r>
        <w:rPr>
          <w:b/>
          <w:u w:val="single"/>
          <w:shd w:val="clear" w:fill="FFFF00"/>
        </w:rPr>
        <w:t xml:space="preserve">Asiakirjan numero 47954</w:t>
      </w:r>
    </w:p>
    <w:p>
      <w:pPr>
        <w:pStyle w:val="TextBody"/>
        <w:bidi w:val="0"/>
        <w:jc w:val="left"/>
        <w:rPr>
          <w:b/>
          <w:shd w:val="clear" w:fill="FFFF00"/>
        </w:rPr>
      </w:pPr>
      <w:r>
        <w:rPr>
          <w:b/>
          <w:shd w:val="clear" w:fill="FFFF00"/>
        </w:rPr>
        <w:t xml:space="preserve">Tekstin numero 0</w:t>
      </w:r>
    </w:p>
    <w:p>
      <w:pPr>
        <w:pStyle w:val="TextBody"/>
        <w:numPr>
          <w:ilvl w:val="0"/>
          <w:numId w:val="59"/>
        </w:numPr>
        <w:tabs>
          <w:tab w:val="clear" w:pos="1134"/>
          <w:tab w:val="left" w:leader="none" w:pos="720"/>
        </w:tabs>
        <w:bidi w:val="0"/>
        <w:ind w:start="720" w:hanging="283"/>
        <w:jc w:val="left"/>
        <w:rPr/>
      </w:pPr>
      <w:r>
        <w:rPr>
          <w:color w:val="A9A9A9"/>
        </w:rPr>
        <w:t xml:space="preserve">Chris D'Elia </w:t>
      </w:r>
      <w:r>
        <w:rPr/>
        <w:t xml:space="preserve">Deanina, Benjin isoveljenä.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Benjin veljeä elokuvassa "Yksin yhdessä".</w:t>
      </w:r>
    </w:p>
    <w:p>
      <w:pPr>
        <w:pStyle w:val="TextBody"/>
        <w:bidi w:val="0"/>
        <w:jc w:val="left"/>
        <w:rPr>
          <w:b/>
          <w:u w:val="single"/>
          <w:shd w:val="clear" w:fill="FFFF00"/>
        </w:rPr>
      </w:pPr>
      <w:r>
        <w:rPr>
          <w:b/>
          <w:u w:val="single"/>
          <w:shd w:val="clear" w:fill="FFFF00"/>
        </w:rPr>
        <w:t xml:space="preserve">Asiakirjan numero 47955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Mestarien liigan loppuottelu 2005 </w:t>
      </w:r>
    </w:p>
    <w:tbl>
      <w:tblPr>
        <w:tblW w:w="4592" w:type="dxa"/>
        <w:jc w:val="left"/>
        <w:tblInd w:w="0" w:type="dxa"/>
        <w:tblLayout w:type="fixed"/>
        <w:tblCellMar>
          <w:top w:w="28" w:type="dxa"/>
          <w:left w:w="28" w:type="dxa"/>
          <w:bottom w:w="28" w:type="dxa"/>
          <w:right w:w="28" w:type="dxa"/>
        </w:tblCellMar>
      </w:tblPr>
      <w:tblGrid>
        <w:gridCol w:w="781"/>
        <w:gridCol w:w="3811"/>
      </w:tblGrid>
      <w:tr>
        <w:trPr/>
        <w:tc>
          <w:tcPr>
            <w:tcW w:w="781" w:type="dxa"/>
            <w:tcBorders/>
            <w:vAlign w:val="center"/>
          </w:tcPr>
          <w:p>
            <w:pPr>
              <w:pStyle w:val="TableHeading"/>
              <w:suppressLineNumbers/>
              <w:bidi w:val="0"/>
              <w:spacing w:before="0" w:after="283"/>
              <w:jc w:val="center"/>
              <w:rPr/>
            </w:pPr>
            <w:r>
              <w:rPr/>
              <w:t xml:space="preserve">Tapahtuma </w:t>
            </w:r>
          </w:p>
        </w:tc>
        <w:tc>
          <w:tcPr>
            <w:tcW w:w="3811" w:type="dxa"/>
            <w:tcBorders/>
            <w:vAlign w:val="center"/>
          </w:tcPr>
          <w:p>
            <w:pPr>
              <w:pStyle w:val="TableContents"/>
              <w:bidi w:val="0"/>
              <w:spacing w:before="0" w:after="283"/>
              <w:jc w:val="left"/>
              <w:rPr/>
            </w:pPr>
            <w:r>
              <w:rPr/>
              <w:t xml:space="preserve">2004 -- 05 UEFA:n Mestarien liiga </w:t>
            </w:r>
          </w:p>
        </w:tc>
      </w:tr>
      <w:tr>
        <w:trPr/>
        <w:tc>
          <w:tcPr>
            <w:tcW w:w="781" w:type="dxa"/>
            <w:tcBorders/>
            <w:vAlign w:val="center"/>
          </w:tcPr>
          <w:p>
            <w:pPr>
              <w:pStyle w:val="TableHeading"/>
              <w:suppressLineNumbers/>
              <w:bidi w:val="0"/>
              <w:spacing w:before="0" w:after="283"/>
              <w:jc w:val="center"/>
              <w:rPr/>
            </w:pPr>
            <w:r>
              <w:rPr>
                <w:color w:val="A9A9A9"/>
              </w:rPr>
              <w:t xml:space="preserve">Mila</w:t>
            </w:r>
            <w:r>
              <w:rPr/>
              <w:t xml:space="preserve">n </w:t>
            </w:r>
          </w:p>
        </w:tc>
        <w:tc>
          <w:tcPr>
            <w:tcW w:w="3811" w:type="dxa"/>
            <w:tcBorders/>
            <w:vAlign w:val="center"/>
          </w:tcPr>
          <w:p>
            <w:pPr>
              <w:pStyle w:val="TableHeading"/>
              <w:suppressLineNumbers/>
              <w:bidi w:val="0"/>
              <w:spacing w:before="0" w:after="283"/>
              <w:jc w:val="center"/>
              <w:rPr/>
            </w:pPr>
            <w:r>
              <w:rPr/>
              <w:t xml:space="preserve">Liverpool </w:t>
            </w:r>
          </w:p>
        </w:tc>
      </w:tr>
      <w:tr>
        <w:trPr/>
        <w:tc>
          <w:tcPr>
            <w:tcW w:w="781" w:type="dxa"/>
            <w:tcBorders/>
            <w:vAlign w:val="center"/>
          </w:tcPr>
          <w:p>
            <w:pPr>
              <w:pStyle w:val="TableHeading"/>
              <w:bidi w:val="0"/>
              <w:spacing w:before="0" w:after="283"/>
              <w:rPr>
                <w:sz w:val="4"/>
                <w:szCs w:val="4"/>
              </w:rPr>
            </w:pPr>
            <w:r>
              <w:rPr>
                <w:sz w:val="4"/>
                <w:szCs w:val="4"/>
              </w:rPr>
            </w:r>
          </w:p>
        </w:tc>
        <w:tc>
          <w:tcPr>
            <w:tcW w:w="3811" w:type="dxa"/>
            <w:tcBorders/>
            <w:vAlign w:val="center"/>
          </w:tcPr>
          <w:p>
            <w:pPr>
              <w:pStyle w:val="TableHeading"/>
              <w:bidi w:val="0"/>
              <w:spacing w:before="0" w:after="283"/>
              <w:rPr>
                <w:sz w:val="4"/>
                <w:szCs w:val="4"/>
              </w:rPr>
            </w:pPr>
            <w:r>
              <w:rPr>
                <w:sz w:val="4"/>
                <w:szCs w:val="4"/>
              </w:rPr>
            </w:r>
          </w:p>
        </w:tc>
      </w:tr>
      <w:tr>
        <w:trPr/>
        <w:tc>
          <w:tcPr>
            <w:tcW w:w="781" w:type="dxa"/>
            <w:tcBorders/>
            <w:vAlign w:val="center"/>
          </w:tcPr>
          <w:p>
            <w:pPr>
              <w:pStyle w:val="TableHeading"/>
              <w:bidi w:val="0"/>
              <w:spacing w:before="0" w:after="283"/>
              <w:rPr>
                <w:sz w:val="4"/>
                <w:szCs w:val="4"/>
              </w:rPr>
            </w:pPr>
            <w:r>
              <w:rPr>
                <w:sz w:val="4"/>
                <w:szCs w:val="4"/>
              </w:rPr>
            </w:r>
          </w:p>
        </w:tc>
        <w:tc>
          <w:tcPr>
            <w:tcW w:w="3811" w:type="dxa"/>
            <w:tcBorders/>
            <w:vAlign w:val="center"/>
          </w:tcPr>
          <w:p>
            <w:pPr>
              <w:pStyle w:val="TableHeading"/>
              <w:bidi w:val="0"/>
              <w:spacing w:before="0" w:after="283"/>
              <w:rPr>
                <w:sz w:val="4"/>
                <w:szCs w:val="4"/>
              </w:rPr>
            </w:pPr>
            <w:r>
              <w:rPr>
                <w:sz w:val="4"/>
                <w:szCs w:val="4"/>
              </w:rPr>
            </w:r>
          </w:p>
        </w:tc>
      </w:tr>
    </w:tbl>
    <w:p>
      <w:pPr>
        <w:pStyle w:val="TextBody"/>
        <w:bidi w:val="0"/>
        <w:spacing w:before="0" w:after="283"/>
        <w:jc w:val="left"/>
        <w:rPr/>
      </w:pPr>
      <w:r>
        <w:rPr/>
        <w:t xml:space="preserve">Lisäajan jälkeen Liverpool voitti 3 -- 2 rangaistuspotkukilpailussa Päivämäärä 25. toukokuuta 2005 Paikka Atatürk Olympic Stadium, Istanbul Ottelun mies Steven Gerrard (Liverpool) Erotuomari Manuel Mejuto González (Espanja) Katsojamäärä 69,600 Sää Kirkas yö 18 ° C (64 ° F) 78% kosteus ← 2004 2006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liverpool voitti Mestarien liigan finaalissa?</w:t>
      </w:r>
    </w:p>
    <w:p>
      <w:pPr>
        <w:pStyle w:val="TextBody"/>
        <w:bidi w:val="0"/>
        <w:jc w:val="left"/>
        <w:rPr>
          <w:b/>
          <w:u w:val="single"/>
          <w:shd w:val="clear" w:fill="FFFF00"/>
        </w:rPr>
      </w:pPr>
      <w:r>
        <w:rPr>
          <w:b/>
          <w:u w:val="single"/>
          <w:shd w:val="clear" w:fill="FFFF00"/>
        </w:rPr>
        <w:t xml:space="preserve">Asiakirjan numero 47956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Hornsby </w:t>
      </w:r>
      <w:r>
        <w:rPr/>
        <w:t xml:space="preserve">(s. 1. joulukuuta 1975) on yhdysvaltalainen näyttelijä, käsikirjoittaja ja tuottaja. Hänet tunnetaan toistuvasta roolistaan pappi Matthew ``Rickety Cricket'' Marana komediasarjassa It's Always Sunny in Philadelphia, jonka hän myös käsikirjoittaa ja tuottaa.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krikettiä It's always sunny -festivaaleilla.</w:t>
      </w:r>
    </w:p>
    <w:p>
      <w:pPr>
        <w:pStyle w:val="TextBody"/>
        <w:bidi w:val="0"/>
        <w:jc w:val="left"/>
        <w:rPr>
          <w:b/>
          <w:u w:val="single"/>
          <w:shd w:val="clear" w:fill="FFFF00"/>
        </w:rPr>
      </w:pPr>
      <w:r>
        <w:rPr>
          <w:b/>
          <w:u w:val="single"/>
          <w:shd w:val="clear" w:fill="FFFF00"/>
        </w:rPr>
        <w:t xml:space="preserve">Asiakirjan numero 47957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Fox esitti erikoisjakson lopulta kolmena erillisenä jaksona Family Guyn </w:t>
      </w:r>
      <w:r>
        <w:rPr>
          <w:color w:val="A9A9A9"/>
        </w:rPr>
        <w:t xml:space="preserve">neljännen kauden finaalissa </w:t>
      </w:r>
      <w:r>
        <w:rPr/>
        <w:t xml:space="preserve">toukokuussa 2006. Fox leikkasi useita kohtauksia pois, lisäsi uusia kohtauksia ja muutti muita kohtauksia, jotta jakson pituus olisi vain 66 minuuttia. Lyhennetyt ja erotetut versiot kolmesta jaksosta - ``Stewie B. Goode'', ``Bango Was His Name, Oh!'' ja ``Stu and Stewie's Excellent Adventure'' - esitettiin 21. toukokuuta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family guy stewie griffin kertomaton tarina kausi kausi</w:t>
      </w:r>
    </w:p>
    <w:p>
      <w:pPr>
        <w:pStyle w:val="TextBody"/>
        <w:bidi w:val="0"/>
        <w:jc w:val="left"/>
        <w:rPr>
          <w:b/>
          <w:u w:val="single"/>
          <w:shd w:val="clear" w:fill="FFFF00"/>
        </w:rPr>
      </w:pPr>
      <w:r>
        <w:rPr>
          <w:b/>
          <w:u w:val="single"/>
          <w:shd w:val="clear" w:fill="FFFF00"/>
        </w:rPr>
        <w:t xml:space="preserve">Asiakirjan numero 47958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Joulukuun 19. päivänä 2014 Rollins vaihdettiin Los Angeles Dodgersiin ja vaihdossa hän sai vastineeksi alaikäisten liigan syöttäjät </w:t>
      </w:r>
      <w:r>
        <w:rPr>
          <w:color w:val="A9A9A9"/>
        </w:rPr>
        <w:t xml:space="preserve">Tom Windlen </w:t>
      </w:r>
      <w:r>
        <w:rPr/>
        <w:t xml:space="preserve">ja </w:t>
      </w:r>
      <w:r>
        <w:rPr>
          <w:color w:val="DCDCDC"/>
        </w:rPr>
        <w:t xml:space="preserve">Zach Eflinin</w:t>
      </w:r>
      <w:r>
        <w:rPr/>
        <w:t xml:space="preserve">. Rollins luopui kaupankäyntikieltolausekkeestaan, jotta kauppa saatiin toteutettua, ja hän totesi odottavansa johtavaa asemaa uudessa joukkueessaan.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Phillies sai Jimmy Rollinsista?</w:t>
      </w:r>
    </w:p>
    <w:p>
      <w:pPr>
        <w:pStyle w:val="TextBody"/>
        <w:bidi w:val="0"/>
        <w:jc w:val="left"/>
        <w:rPr>
          <w:b/>
          <w:u w:val="single"/>
          <w:shd w:val="clear" w:fill="FFFF00"/>
        </w:rPr>
      </w:pPr>
      <w:r>
        <w:rPr>
          <w:b/>
          <w:u w:val="single"/>
          <w:shd w:val="clear" w:fill="FFFF00"/>
        </w:rPr>
        <w:t xml:space="preserve">Asiakirjan numero 47959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``Joanne'' Michael Nesmithin laulu albumilta Magnetic South </w:t>
      </w:r>
    </w:p>
    <w:tbl>
      <w:tblPr>
        <w:tblW w:w="3452" w:type="dxa"/>
        <w:jc w:val="left"/>
        <w:tblInd w:w="0" w:type="dxa"/>
        <w:tblLayout w:type="fixed"/>
        <w:tblCellMar>
          <w:top w:w="28" w:type="dxa"/>
          <w:left w:w="28" w:type="dxa"/>
          <w:bottom w:w="28" w:type="dxa"/>
          <w:right w:w="28" w:type="dxa"/>
        </w:tblCellMar>
      </w:tblPr>
      <w:tblGrid>
        <w:gridCol w:w="1621"/>
        <w:gridCol w:w="1831"/>
      </w:tblGrid>
      <w:tr>
        <w:trPr/>
        <w:tc>
          <w:tcPr>
            <w:tcW w:w="1621" w:type="dxa"/>
            <w:tcBorders/>
            <w:vAlign w:val="center"/>
          </w:tcPr>
          <w:p>
            <w:pPr>
              <w:pStyle w:val="TableHeading"/>
              <w:suppressLineNumbers/>
              <w:bidi w:val="0"/>
              <w:spacing w:before="0" w:after="283"/>
              <w:jc w:val="center"/>
              <w:rPr/>
            </w:pPr>
            <w:r>
              <w:rPr/>
              <w:t xml:space="preserve">Julkaistu </w:t>
            </w:r>
          </w:p>
        </w:tc>
        <w:tc>
          <w:tcPr>
            <w:tcW w:w="1831" w:type="dxa"/>
            <w:tcBorders/>
            <w:vAlign w:val="center"/>
          </w:tcPr>
          <w:p>
            <w:pPr>
              <w:pStyle w:val="TableContents"/>
              <w:bidi w:val="0"/>
              <w:spacing w:before="0" w:after="283"/>
              <w:jc w:val="left"/>
              <w:rPr/>
            </w:pPr>
            <w:r>
              <w:rPr/>
              <w:t xml:space="preserve">1970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1831" w:type="dxa"/>
            <w:tcBorders/>
            <w:vAlign w:val="center"/>
          </w:tcPr>
          <w:p>
            <w:pPr>
              <w:pStyle w:val="TableContents"/>
              <w:bidi w:val="0"/>
              <w:spacing w:before="0" w:after="283"/>
              <w:jc w:val="left"/>
              <w:rPr/>
            </w:pPr>
            <w:r>
              <w:rPr/>
              <w:t xml:space="preserve">1970 </w:t>
            </w:r>
          </w:p>
        </w:tc>
      </w:tr>
      <w:tr>
        <w:trPr/>
        <w:tc>
          <w:tcPr>
            <w:tcW w:w="1621" w:type="dxa"/>
            <w:tcBorders/>
            <w:vAlign w:val="center"/>
          </w:tcPr>
          <w:p>
            <w:pPr>
              <w:pStyle w:val="TableHeading"/>
              <w:suppressLineNumbers/>
              <w:bidi w:val="0"/>
              <w:spacing w:before="0" w:after="283"/>
              <w:jc w:val="center"/>
              <w:rPr/>
            </w:pPr>
            <w:r>
              <w:rPr/>
              <w:t xml:space="preserve">Genre </w:t>
            </w:r>
          </w:p>
        </w:tc>
        <w:tc>
          <w:tcPr>
            <w:tcW w:w="1831" w:type="dxa"/>
            <w:tcBorders/>
            <w:vAlign w:val="center"/>
          </w:tcPr>
          <w:p>
            <w:pPr>
              <w:pStyle w:val="TableContents"/>
              <w:bidi w:val="0"/>
              <w:spacing w:before="0" w:after="283"/>
              <w:jc w:val="left"/>
              <w:rPr/>
            </w:pPr>
            <w:r>
              <w:rPr/>
              <w:t xml:space="preserve">Country rock </w:t>
            </w:r>
          </w:p>
        </w:tc>
      </w:tr>
      <w:tr>
        <w:trPr/>
        <w:tc>
          <w:tcPr>
            <w:tcW w:w="1621" w:type="dxa"/>
            <w:tcBorders/>
            <w:vAlign w:val="center"/>
          </w:tcPr>
          <w:p>
            <w:pPr>
              <w:pStyle w:val="TableHeading"/>
              <w:suppressLineNumbers/>
              <w:bidi w:val="0"/>
              <w:spacing w:before="0" w:after="283"/>
              <w:jc w:val="center"/>
              <w:rPr/>
            </w:pPr>
            <w:r>
              <w:rPr/>
              <w:t xml:space="preserve">Pituus </w:t>
            </w:r>
          </w:p>
        </w:tc>
        <w:tc>
          <w:tcPr>
            <w:tcW w:w="1831" w:type="dxa"/>
            <w:tcBorders/>
            <w:vAlign w:val="center"/>
          </w:tcPr>
          <w:p>
            <w:pPr>
              <w:pStyle w:val="TableContents"/>
              <w:bidi w:val="0"/>
              <w:spacing w:before="0" w:after="283"/>
              <w:jc w:val="left"/>
              <w:rPr/>
            </w:pPr>
            <w:r>
              <w:rPr/>
              <w:t xml:space="preserve">3: 10 </w:t>
            </w:r>
          </w:p>
        </w:tc>
      </w:tr>
      <w:tr>
        <w:trPr/>
        <w:tc>
          <w:tcPr>
            <w:tcW w:w="1621" w:type="dxa"/>
            <w:tcBorders/>
            <w:vAlign w:val="center"/>
          </w:tcPr>
          <w:p>
            <w:pPr>
              <w:pStyle w:val="TableHeading"/>
              <w:suppressLineNumbers/>
              <w:bidi w:val="0"/>
              <w:spacing w:before="0" w:after="283"/>
              <w:jc w:val="center"/>
              <w:rPr/>
            </w:pPr>
            <w:r>
              <w:rPr/>
              <w:t xml:space="preserve">Tarra </w:t>
            </w:r>
          </w:p>
        </w:tc>
        <w:tc>
          <w:tcPr>
            <w:tcW w:w="1831" w:type="dxa"/>
            <w:tcBorders/>
            <w:vAlign w:val="center"/>
          </w:tcPr>
          <w:p>
            <w:pPr>
              <w:pStyle w:val="TableContents"/>
              <w:bidi w:val="0"/>
              <w:spacing w:before="0" w:after="283"/>
              <w:jc w:val="left"/>
              <w:rPr/>
            </w:pPr>
            <w:r>
              <w:rPr/>
              <w:t xml:space="preserve">RCA Victor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1831" w:type="dxa"/>
            <w:tcBorders/>
            <w:vAlign w:val="center"/>
          </w:tcPr>
          <w:p>
            <w:pPr>
              <w:pStyle w:val="TableContents"/>
              <w:bidi w:val="0"/>
              <w:spacing w:before="0" w:after="283"/>
              <w:jc w:val="left"/>
              <w:rPr/>
            </w:pPr>
            <w:r>
              <w:rPr>
                <w:color w:val="A9A9A9"/>
              </w:rPr>
              <w:t xml:space="preserve">Michael Nesmith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1831" w:type="dxa"/>
            <w:tcBorders/>
            <w:vAlign w:val="center"/>
          </w:tcPr>
          <w:p>
            <w:pPr>
              <w:pStyle w:val="TableContents"/>
              <w:bidi w:val="0"/>
              <w:spacing w:before="0" w:after="283"/>
              <w:jc w:val="left"/>
              <w:rPr/>
            </w:pPr>
            <w:r>
              <w:rPr/>
              <w:t xml:space="preserve">Felton Jarvis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hänen nimensä oli Joanne</w:t>
      </w:r>
    </w:p>
    <w:p>
      <w:pPr>
        <w:pStyle w:val="TextBody"/>
        <w:bidi w:val="0"/>
        <w:jc w:val="left"/>
        <w:rPr>
          <w:b/>
          <w:u w:val="single"/>
          <w:shd w:val="clear" w:fill="FFFF00"/>
        </w:rPr>
      </w:pPr>
      <w:r>
        <w:rPr>
          <w:b/>
          <w:u w:val="single"/>
          <w:shd w:val="clear" w:fill="FFFF00"/>
        </w:rPr>
        <w:t xml:space="preserve">Asiakirjan numero 47960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Lokakuussa </w:t>
      </w:r>
      <w:r>
        <w:rPr/>
        <w:t xml:space="preserve">2013 </w:t>
      </w:r>
      <w:r>
        <w:rPr/>
        <w:t xml:space="preserve">liittovaltion poliisi (FBI) sulki verkkosivuston ja pidätti Ross William Ulbrichtin syytettynä sivuston salanimellä ``Dread Pirate Roberts'' esiintyvästä perustajasta. Silk Road 2.0 tuli verkkoon 6. marraskuuta 2013, ja sitä pyörittivät Silk Roadin entiset ylläpitäjät. Sekin suljettiin, ja sen oletettu ylläpitäjä pidätettiin </w:t>
      </w:r>
      <w:r>
        <w:rPr>
          <w:color w:val="DCDCDC"/>
        </w:rPr>
        <w:t xml:space="preserve">6. marraskuuta </w:t>
      </w:r>
      <w:r>
        <w:rPr/>
        <w:t xml:space="preserve">2014 </w:t>
      </w:r>
      <w:r>
        <w:rPr/>
        <w:t xml:space="preserve">osana niin sanottua ``Operation Onymous'' -operaatiota.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silkkitie päättyi deep web</w:t>
      </w:r>
    </w:p>
    <w:p>
      <w:pPr>
        <w:pStyle w:val="TextBody"/>
        <w:bidi w:val="0"/>
        <w:jc w:val="left"/>
        <w:rPr>
          <w:b/>
          <w:u w:val="single"/>
          <w:shd w:val="clear" w:fill="FFFF00"/>
        </w:rPr>
      </w:pPr>
      <w:r>
        <w:rPr>
          <w:b/>
          <w:u w:val="single"/>
          <w:shd w:val="clear" w:fill="FFFF00"/>
        </w:rPr>
        <w:t xml:space="preserve">Asiakirjan numero 47961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 Charles on kaupunki ja piirikunnan pääkaupunki St. Charlesin piirikunnassa, Missourissa, Yhdysvalloissa. Asukasluku oli </w:t>
      </w:r>
      <w:r>
        <w:rPr>
          <w:color w:val="A9A9A9"/>
        </w:rPr>
        <w:t xml:space="preserve">65 794 </w:t>
      </w:r>
      <w:r>
        <w:rPr/>
        <w:t xml:space="preserve">vuoden 2010 väestönlaskennassa, mikä tekee St. Charlesista Missourin yhdeksänneksi suurimman kaupungin. Se sijaitsee luoteeseen ja on Missouri-joen varrella sijaitseva St. Louisin esikaupunki Missourissa.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 Charlesin väkiluku?</w:t>
      </w:r>
    </w:p>
    <w:p>
      <w:pPr>
        <w:pStyle w:val="TextBody"/>
        <w:bidi w:val="0"/>
        <w:jc w:val="left"/>
        <w:rPr>
          <w:b/>
          <w:u w:val="single"/>
          <w:shd w:val="clear" w:fill="FFFF00"/>
        </w:rPr>
      </w:pPr>
      <w:r>
        <w:rPr>
          <w:b/>
          <w:u w:val="single"/>
          <w:shd w:val="clear" w:fill="FFFF00"/>
        </w:rPr>
        <w:t xml:space="preserve">Asiakirjan numero 47962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Brother 2002, joka tunnetaan myös nimellä Big Brother 3, oli brittiläisen tosi-tv-sarjan Big Brother kolmas sarja. Ohjelmassa seurattiin neljäätoista kilpailijaa, jotka tunnettiin nimellä kämppäkaverit, jotka eristettiin ulkomaailmasta pitkäksi aikaa erikoisvalmisteiseen taloon. Joka viikko yksi tai useampi kämppis häädettiin yleisöäänestyksellä. Viimeinen jäljellä oleva asukas, </w:t>
      </w:r>
      <w:r>
        <w:rPr>
          <w:color w:val="A9A9A9"/>
        </w:rPr>
        <w:t xml:space="preserve">Kate Lawler, </w:t>
      </w:r>
      <w:r>
        <w:rPr/>
        <w:t xml:space="preserve">julistettiin voittajaksi, joka voitti 70 000 punnan rahapalkinnon.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Big Brotherin kolmannen sarjan</w:t>
      </w:r>
    </w:p>
    <w:p>
      <w:pPr>
        <w:pStyle w:val="TextBody"/>
        <w:bidi w:val="0"/>
        <w:jc w:val="left"/>
        <w:rPr>
          <w:b/>
          <w:u w:val="single"/>
          <w:shd w:val="clear" w:fill="FFFF00"/>
        </w:rPr>
      </w:pPr>
      <w:r>
        <w:rPr>
          <w:b/>
          <w:u w:val="single"/>
          <w:shd w:val="clear" w:fill="FFFF00"/>
        </w:rPr>
        <w:t xml:space="preserve">Asiakirjan numero 47963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Zoe on 3-vuotias oranssi naishirviö Sesame Streetissä, jota alun perin esitti Fran Brill. Hänet suunniteltiin väriltään täydentämään Elmoa, joka oli saamassa suosiota, kun hänet esiteltiin vuonna </w:t>
      </w:r>
      <w:r>
        <w:rPr>
          <w:color w:val="A9A9A9"/>
        </w:rPr>
        <w:t xml:space="preserve">1993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Zoe esiintyi ensimmäisen kerran Sesam-kadulla?</w:t>
      </w:r>
    </w:p>
    <w:p>
      <w:pPr>
        <w:pStyle w:val="TextBody"/>
        <w:bidi w:val="0"/>
        <w:jc w:val="left"/>
        <w:rPr>
          <w:b/>
          <w:u w:val="single"/>
          <w:shd w:val="clear" w:fill="FFFF00"/>
        </w:rPr>
      </w:pPr>
      <w:r>
        <w:rPr>
          <w:b/>
          <w:u w:val="single"/>
          <w:shd w:val="clear" w:fill="FFFF00"/>
        </w:rPr>
        <w:t xml:space="preserve">Asiakirjan numero 47964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Barbara Babcock </w:t>
      </w:r>
      <w:r>
        <w:rPr/>
        <w:t xml:space="preserve">(s. 27. helmikuuta 1937) on yhdysvaltalainen näyttelijä. Hänet tunnetaan ehkä parhaiten roolistaan Grace Gardnerina Hill Street Blues -sarjassa, josta hän voitti Emmy-palkinnon erinomaisesta naispääosasta draamasarjassa vuonna 1981, ja roolistaan Dorothy Jenningsinä Dr. Quinn, Medicine Woman -sarjassa, josta hän oli ehdolla Emmy-palkinnon saajaksi vuonna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Grace Gardneria Hill Street Bluesissa...</w:t>
      </w:r>
    </w:p>
    <w:p>
      <w:pPr>
        <w:pStyle w:val="TextBody"/>
        <w:bidi w:val="0"/>
        <w:jc w:val="left"/>
        <w:rPr>
          <w:b/>
          <w:u w:val="single"/>
          <w:shd w:val="clear" w:fill="FFFF00"/>
        </w:rPr>
      </w:pPr>
      <w:r>
        <w:rPr>
          <w:b/>
          <w:u w:val="single"/>
          <w:shd w:val="clear" w:fill="FFFF00"/>
        </w:rPr>
        <w:t xml:space="preserve">Asiakirjan numero 47965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Benito Amilcare Andrea Mussolini </w:t>
      </w:r>
      <w:r>
        <w:rPr/>
        <w:t xml:space="preserve">(/ bəˈniːtoʊ mʊsəˈliːni, muː-/; ital: (beˈniːto mussoˈliːni); 29. heinäkuuta 1883 -- 28. huhtikuuta 1945) oli italialainen poliitikko ja toimittaja, joka oli Kansallisfasistisen puolueen (Partito Nazionale Fascista, PNF) johtaja. Hän hallitsi Italiaa pääministerinä vuosina 1922-1943; hän johti maata perustuslaillisesti vuoteen 1925 asti, jolloin hän luopui demokratian teeskentelystä ja perusti diktatuurin.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fasistijohtaja Italiassa, joka nousi valtaan 1920-luvulla?</w:t>
      </w:r>
    </w:p>
    <w:p>
      <w:pPr>
        <w:pStyle w:val="TextBody"/>
        <w:bidi w:val="0"/>
        <w:jc w:val="left"/>
        <w:rPr>
          <w:b/>
          <w:u w:val="single"/>
          <w:shd w:val="clear" w:fill="FFFF00"/>
        </w:rPr>
      </w:pPr>
      <w:r>
        <w:rPr>
          <w:b/>
          <w:u w:val="single"/>
          <w:shd w:val="clear" w:fill="FFFF00"/>
        </w:rPr>
        <w:t xml:space="preserve">Asiakirjan numero 47966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Levyn pakkauksen on suunnitellut Shaughn McGrath. Albumin kannessa olevassa kuvassa, jonka on ottanut yhtyeen pitkäaikainen valokuvaaja Anton Corbijn, </w:t>
      </w:r>
      <w:r>
        <w:rPr>
          <w:color w:val="A9A9A9"/>
        </w:rPr>
        <w:t xml:space="preserve">Bonon poika Eli ja Edgen tytär Sian kädestä </w:t>
      </w:r>
      <w:r>
        <w:rPr/>
        <w:t xml:space="preserve">pitäen. The Edge sanoi, että oli vaikeaa löytää kansi-idea, joka edustaisi albumia, jonka he katsovat olevan temaattisesti sekä hyvin henkilökohtainen että hyvin universaali. Lopulta he päättivät keskittyä johonkin muuhun kuin bändin jäseniin ja jatkaa Songs of Innocencen kannesta tuttua perheteemaa, joka kuvasi Mullenia poikansa Elviksen kanssa. Eli ja Sian ovat kuvassa paljain jaloin, minkä oli tarkoitus merkitä ``nuoruuden viattomuutta''. Vastakohtana tälle Sianilla on yllään Yhdysvaltain M1-sotilaskypärä, jonka oli tarkoitus symboloida maailman karua todellisuutta, jonka he joutuvat kohtaamaan. The Edge sanoi, että kypärä antoi kuvaan lisää jännitystä ja että muuten se olisi ollut "hieman liian tyylikäs". Hän piti myös siitä, että se loi yhteyden yhtyeen aiempien albumien, erityisesti War-albumin, teoksiin. Albumitaide esiteltiin ensimmäisen kerran toukokuussa 2017 Joshua Tree Tour 2017 -kiertueen avajaiskonsertissa, kun se näytettiin lavan videoruudulla ``The Little Things That Give You Away'' -kappaleen esityksen jälkeen. Songs of Experience painettiin sinisen väriselle vinyylille.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u2:n uuden albumin kannessa</w:t>
      </w:r>
    </w:p>
    <w:p>
      <w:pPr>
        <w:pStyle w:val="TextBody"/>
        <w:bidi w:val="0"/>
        <w:jc w:val="left"/>
        <w:rPr>
          <w:b/>
          <w:u w:val="single"/>
          <w:shd w:val="clear" w:fill="FFFF00"/>
        </w:rPr>
      </w:pPr>
      <w:r>
        <w:rPr>
          <w:b/>
          <w:u w:val="single"/>
          <w:shd w:val="clear" w:fill="FFFF00"/>
        </w:rPr>
        <w:t xml:space="preserve">Asiakirjan numero 47967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Barbie on amerikkalaisen leluyhtiö Mattel, Inc:n valmistama muotinukke, joka lanseerattiin maaliskuussa 1959. Amerikkalainen liikenainen Ruth Handlerin katsotaan luoneen nuken käyttäen </w:t>
      </w:r>
      <w:r>
        <w:rPr/>
        <w:t xml:space="preserve">innoittajana </w:t>
      </w:r>
      <w:r>
        <w:rPr>
          <w:color w:val="A9A9A9"/>
        </w:rPr>
        <w:t xml:space="preserve">saksalaista Bild Lilli -nukkea.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barbie-nukke, jonka mukaan mallinnettiin</w:t>
      </w:r>
    </w:p>
    <w:p>
      <w:pPr>
        <w:pStyle w:val="TextBody"/>
        <w:bidi w:val="0"/>
        <w:jc w:val="left"/>
        <w:rPr>
          <w:b/>
          <w:u w:val="single"/>
          <w:shd w:val="clear" w:fill="FFFF00"/>
        </w:rPr>
      </w:pPr>
      <w:r>
        <w:rPr>
          <w:b/>
          <w:u w:val="single"/>
          <w:shd w:val="clear" w:fill="FFFF00"/>
        </w:rPr>
        <w:t xml:space="preserve">Asiakirjan numero 47968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Good Magicin yhteyshenkilöt päättivät ajaa sen vain kaksi viikkoa myöhemmin vuoden 2018 Preakness Stakesissa, jossa se kohtasi jälleen Justifyn huolimattomalla radalla. Tällä kertaa Ortiz päätti painostaa vauhtia tiukemmin ja kilpaili Justifyn kanssa rinnakkain aina puoliväliin asti. Tuossa vaiheessa Justify alkoi kurottautua pois, kun taas Bravazo ja Tenfold alkoivat lähestyä nopeasti. Good Magic sijoittui </w:t>
      </w:r>
      <w:r>
        <w:rPr>
          <w:color w:val="A9A9A9"/>
        </w:rPr>
        <w:t xml:space="preserve">neljänneksi </w:t>
      </w:r>
      <w:r>
        <w:rPr/>
        <w:t xml:space="preserve">Justifyn jälkeen, mutta vain yhden pituuden päähän. Taktiikan muutos herätti jonkin verran ristiriitoja, sillä Ortiz koki, että hän oli ``mokannut''. Brown oli myös pettynyt, koska Good Magic ei pidä johtopaikalta, mutta hänestä tuntui, että varsan sisäratapaikka ja muiden aikaisen vauhdin hevosten puute eivät jättäneet Ortizille paljon vaihtoehtoja.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good magic sijoittui preaknessissä</w:t>
      </w:r>
    </w:p>
    <w:p>
      <w:pPr>
        <w:pStyle w:val="TextBody"/>
        <w:bidi w:val="0"/>
        <w:jc w:val="left"/>
        <w:rPr>
          <w:b/>
          <w:u w:val="single"/>
          <w:shd w:val="clear" w:fill="FFFF00"/>
        </w:rPr>
      </w:pPr>
      <w:r>
        <w:rPr>
          <w:b/>
          <w:u w:val="single"/>
          <w:shd w:val="clear" w:fill="FFFF00"/>
        </w:rPr>
        <w:t xml:space="preserve">Asiakirjan numero 47969</w:t>
      </w:r>
    </w:p>
    <w:p>
      <w:pPr>
        <w:pStyle w:val="TextBody"/>
        <w:bidi w:val="0"/>
        <w:jc w:val="left"/>
        <w:rPr>
          <w:b/>
          <w:shd w:val="clear" w:fill="FFFF00"/>
        </w:rPr>
      </w:pPr>
      <w:r>
        <w:rPr>
          <w:b/>
          <w:shd w:val="clear" w:fill="FFFF00"/>
        </w:rPr>
        <w:t xml:space="preserve">Tekstin numero 0</w:t>
      </w:r>
    </w:p>
    <w:tbl>
      <w:tblPr>
        <w:tblW w:w="6228" w:type="dxa"/>
        <w:jc w:val="left"/>
        <w:tblInd w:w="0" w:type="dxa"/>
        <w:tblLayout w:type="fixed"/>
        <w:tblCellMar>
          <w:top w:w="28" w:type="dxa"/>
          <w:left w:w="28" w:type="dxa"/>
          <w:bottom w:w="28" w:type="dxa"/>
          <w:right w:w="28" w:type="dxa"/>
        </w:tblCellMar>
      </w:tblPr>
      <w:tblGrid>
        <w:gridCol w:w="751"/>
        <w:gridCol w:w="1936"/>
        <w:gridCol w:w="3541"/>
      </w:tblGrid>
      <w:tr>
        <w:trPr/>
        <w:tc>
          <w:tcPr>
            <w:tcW w:w="751" w:type="dxa"/>
            <w:tcBorders/>
            <w:vAlign w:val="center"/>
          </w:tcPr>
          <w:p>
            <w:pPr>
              <w:pStyle w:val="TableHeading"/>
              <w:suppressLineNumbers/>
              <w:bidi w:val="0"/>
              <w:spacing w:before="0" w:after="283"/>
              <w:jc w:val="center"/>
              <w:rPr/>
            </w:pPr>
            <w:r>
              <w:rPr/>
              <w:t xml:space="preserve">Sijoitus </w:t>
            </w:r>
          </w:p>
        </w:tc>
        <w:tc>
          <w:tcPr>
            <w:tcW w:w="1936" w:type="dxa"/>
            <w:tcBorders/>
            <w:vAlign w:val="center"/>
          </w:tcPr>
          <w:p>
            <w:pPr>
              <w:pStyle w:val="TableHeading"/>
              <w:suppressLineNumbers/>
              <w:bidi w:val="0"/>
              <w:spacing w:before="0" w:after="283"/>
              <w:jc w:val="center"/>
              <w:rPr/>
            </w:pPr>
            <w:r>
              <w:rPr/>
              <w:t xml:space="preserve">Maa / alue </w:t>
            </w:r>
          </w:p>
        </w:tc>
        <w:tc>
          <w:tcPr>
            <w:tcW w:w="3541" w:type="dxa"/>
            <w:tcBorders/>
            <w:vAlign w:val="center"/>
          </w:tcPr>
          <w:p>
            <w:pPr>
              <w:pStyle w:val="TableHeading"/>
              <w:suppressLineNumbers/>
              <w:bidi w:val="0"/>
              <w:spacing w:before="0" w:after="283"/>
              <w:jc w:val="center"/>
              <w:rPr/>
            </w:pPr>
            <w:r>
              <w:rPr/>
              <w:t xml:space="preserve">litiumkaivosten tuotanto (tonnia)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Maailma </w:t>
            </w:r>
          </w:p>
        </w:tc>
        <w:tc>
          <w:tcPr>
            <w:tcW w:w="3541" w:type="dxa"/>
            <w:tcBorders/>
            <w:vAlign w:val="center"/>
          </w:tcPr>
          <w:p>
            <w:pPr>
              <w:pStyle w:val="TableContents"/>
              <w:bidi w:val="0"/>
              <w:spacing w:before="0" w:after="283"/>
              <w:jc w:val="left"/>
              <w:rPr/>
            </w:pPr>
            <w:r>
              <w:rPr/>
              <w:t xml:space="preserve">36,000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color w:val="A9A9A9"/>
              </w:rPr>
              <w:t xml:space="preserve">Australi</w:t>
            </w:r>
            <w:r>
              <w:rPr/>
              <w:t xml:space="preserve">a </w:t>
            </w:r>
          </w:p>
        </w:tc>
        <w:tc>
          <w:tcPr>
            <w:tcW w:w="3541" w:type="dxa"/>
            <w:tcBorders/>
            <w:vAlign w:val="center"/>
          </w:tcPr>
          <w:p>
            <w:pPr>
              <w:pStyle w:val="TableContents"/>
              <w:bidi w:val="0"/>
              <w:spacing w:before="0" w:after="283"/>
              <w:jc w:val="left"/>
              <w:rPr/>
            </w:pPr>
            <w:r>
              <w:rPr/>
              <w:t xml:space="preserve">14,300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Chile </w:t>
            </w:r>
          </w:p>
        </w:tc>
        <w:tc>
          <w:tcPr>
            <w:tcW w:w="3541" w:type="dxa"/>
            <w:tcBorders/>
            <w:vAlign w:val="center"/>
          </w:tcPr>
          <w:p>
            <w:pPr>
              <w:pStyle w:val="TableContents"/>
              <w:bidi w:val="0"/>
              <w:spacing w:before="0" w:after="283"/>
              <w:jc w:val="left"/>
              <w:rPr/>
            </w:pPr>
            <w:r>
              <w:rPr/>
              <w:t xml:space="preserve">12,000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Argentiina </w:t>
            </w:r>
          </w:p>
        </w:tc>
        <w:tc>
          <w:tcPr>
            <w:tcW w:w="3541" w:type="dxa"/>
            <w:tcBorders/>
            <w:vAlign w:val="center"/>
          </w:tcPr>
          <w:p>
            <w:pPr>
              <w:pStyle w:val="TableContents"/>
              <w:bidi w:val="0"/>
              <w:spacing w:before="0" w:after="283"/>
              <w:jc w:val="left"/>
              <w:rPr/>
            </w:pPr>
            <w:r>
              <w:rPr/>
              <w:t xml:space="preserve">5,700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Kiina </w:t>
            </w:r>
          </w:p>
        </w:tc>
        <w:tc>
          <w:tcPr>
            <w:tcW w:w="3541" w:type="dxa"/>
            <w:tcBorders/>
            <w:vAlign w:val="center"/>
          </w:tcPr>
          <w:p>
            <w:pPr>
              <w:pStyle w:val="TableContents"/>
              <w:bidi w:val="0"/>
              <w:spacing w:before="0" w:after="283"/>
              <w:jc w:val="left"/>
              <w:rPr/>
            </w:pPr>
            <w:r>
              <w:rPr/>
              <w:t xml:space="preserve">2,000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Zimbabwe </w:t>
            </w:r>
          </w:p>
        </w:tc>
        <w:tc>
          <w:tcPr>
            <w:tcW w:w="3541" w:type="dxa"/>
            <w:tcBorders/>
            <w:vAlign w:val="center"/>
          </w:tcPr>
          <w:p>
            <w:pPr>
              <w:pStyle w:val="TableContents"/>
              <w:bidi w:val="0"/>
              <w:spacing w:before="0" w:after="283"/>
              <w:jc w:val="left"/>
              <w:rPr/>
            </w:pPr>
            <w:r>
              <w:rPr/>
              <w:t xml:space="preserve">900 </w:t>
            </w:r>
          </w:p>
        </w:tc>
      </w:tr>
      <w:tr>
        <w:trPr/>
        <w:tc>
          <w:tcPr>
            <w:tcW w:w="751" w:type="dxa"/>
            <w:tcBorders/>
            <w:vAlign w:val="center"/>
          </w:tcPr>
          <w:p>
            <w:pPr>
              <w:pStyle w:val="TableContents"/>
              <w:bidi w:val="0"/>
              <w:spacing w:before="0" w:after="283"/>
              <w:jc w:val="left"/>
              <w:rPr/>
            </w:pPr>
            <w:r>
              <w:rPr/>
              <w:t xml:space="preserve">6 </w:t>
            </w:r>
          </w:p>
        </w:tc>
        <w:tc>
          <w:tcPr>
            <w:tcW w:w="1936" w:type="dxa"/>
            <w:tcBorders/>
            <w:vAlign w:val="center"/>
          </w:tcPr>
          <w:p>
            <w:pPr>
              <w:pStyle w:val="TableContents"/>
              <w:bidi w:val="0"/>
              <w:spacing w:before="0" w:after="283"/>
              <w:jc w:val="left"/>
              <w:rPr/>
            </w:pPr>
            <w:r>
              <w:rPr/>
              <w:t xml:space="preserve">Portugali </w:t>
            </w:r>
          </w:p>
        </w:tc>
        <w:tc>
          <w:tcPr>
            <w:tcW w:w="3541" w:type="dxa"/>
            <w:tcBorders/>
            <w:vAlign w:val="center"/>
          </w:tcPr>
          <w:p>
            <w:pPr>
              <w:pStyle w:val="TableContents"/>
              <w:bidi w:val="0"/>
              <w:spacing w:before="0" w:after="283"/>
              <w:jc w:val="left"/>
              <w:rPr/>
            </w:pPr>
            <w:r>
              <w:rPr/>
              <w:t xml:space="preserve">200 </w:t>
            </w:r>
          </w:p>
        </w:tc>
      </w:tr>
      <w:tr>
        <w:trPr/>
        <w:tc>
          <w:tcPr>
            <w:tcW w:w="751" w:type="dxa"/>
            <w:tcBorders/>
            <w:vAlign w:val="center"/>
          </w:tcPr>
          <w:p>
            <w:pPr>
              <w:pStyle w:val="TableContents"/>
              <w:bidi w:val="0"/>
              <w:spacing w:before="0" w:after="283"/>
              <w:jc w:val="left"/>
              <w:rPr/>
            </w:pPr>
            <w:r>
              <w:rPr/>
              <w:t xml:space="preserve">7 </w:t>
            </w:r>
          </w:p>
        </w:tc>
        <w:tc>
          <w:tcPr>
            <w:tcW w:w="1936" w:type="dxa"/>
            <w:tcBorders/>
            <w:vAlign w:val="center"/>
          </w:tcPr>
          <w:p>
            <w:pPr>
              <w:pStyle w:val="TableContents"/>
              <w:bidi w:val="0"/>
              <w:spacing w:before="0" w:after="283"/>
              <w:jc w:val="left"/>
              <w:rPr/>
            </w:pPr>
            <w:r>
              <w:rPr/>
              <w:t xml:space="preserve">Brasilia </w:t>
            </w:r>
          </w:p>
        </w:tc>
        <w:tc>
          <w:tcPr>
            <w:tcW w:w="3541" w:type="dxa"/>
            <w:tcBorders/>
            <w:vAlign w:val="center"/>
          </w:tcPr>
          <w:p>
            <w:pPr>
              <w:pStyle w:val="TableContents"/>
              <w:bidi w:val="0"/>
              <w:spacing w:before="0" w:after="283"/>
              <w:jc w:val="left"/>
              <w:rPr/>
            </w:pPr>
            <w:r>
              <w:rPr/>
              <w:t xml:space="preserve">200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litiumia maailmassa?</w:t>
      </w:r>
    </w:p>
    <w:p>
      <w:pPr>
        <w:pStyle w:val="TextBody"/>
        <w:bidi w:val="0"/>
        <w:jc w:val="left"/>
        <w:rPr>
          <w:b/>
          <w:u w:val="single"/>
          <w:shd w:val="clear" w:fill="FFFF00"/>
        </w:rPr>
      </w:pPr>
      <w:r>
        <w:rPr>
          <w:b/>
          <w:u w:val="single"/>
          <w:shd w:val="clear" w:fill="FFFF00"/>
        </w:rPr>
        <w:t xml:space="preserve">Asiakirjan numero 47970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Viimeisin Venuksen kauttakulku tapahtui 5. ja 6. kesäkuuta 2012, ja se oli viimeinen Venuksen kauttakulku 2000-luvulla; edellinen kauttakulku tapahtui 8. kesäkuuta 2004. Edellinen pari transitiota oli joulukuussa 1874 ja joulukuussa 1882. Seuraavat Venuksen transitiot ovat </w:t>
      </w:r>
      <w:r>
        <w:rPr>
          <w:color w:val="A9A9A9"/>
        </w:rPr>
        <w:t xml:space="preserve">10.-11. joulukuuta 2117 </w:t>
      </w:r>
      <w:r>
        <w:rPr/>
        <w:t xml:space="preserve">ja </w:t>
      </w:r>
      <w:r>
        <w:rPr>
          <w:color w:val="DCDCDC"/>
        </w:rPr>
        <w:t xml:space="preserve">8. joulukuuta 2125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Venus kulkee maan ja auringon välistä</w:t>
      </w:r>
    </w:p>
    <w:p>
      <w:pPr>
        <w:pStyle w:val="TextBody"/>
        <w:bidi w:val="0"/>
        <w:jc w:val="left"/>
        <w:rPr>
          <w:b/>
          <w:u w:val="single"/>
          <w:shd w:val="clear" w:fill="FFFF00"/>
        </w:rPr>
      </w:pPr>
      <w:r>
        <w:rPr>
          <w:b/>
          <w:u w:val="single"/>
          <w:shd w:val="clear" w:fill="FFFF00"/>
        </w:rPr>
        <w:t xml:space="preserve">Asiakirjan numero 47971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elokuvan sisäkohtauksista kuvattiin Vancouverin Canadian Motion Picture Parkissa, mukaan lukien keskeinen siirtymäkohtaus IMF:n erikoisvarustetussa junavaunussa sekä Huntin ja Hendricksin välinen taistelu Mumbain automatisoidussa monitasoisessa parkkihallissa (joka rakennettiin kuuden kuukauden aikana vain elokuvaa varten). Elokuvan huippukohtaus kuvattiin intialaisen näyttelijän Anil Kapoorin kanssa </w:t>
      </w:r>
      <w:r>
        <w:rPr>
          <w:color w:val="A9A9A9"/>
        </w:rPr>
        <w:t xml:space="preserve">Sun Networkin toimistossa </w:t>
      </w:r>
      <w:r>
        <w:rPr/>
        <w:t xml:space="preserve">Bangaloressa. Myös elokuvan avauskohtaus Moskovan vankilapakosta kuvattiin oikeassa entisessä vankilassa Prahan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mission impossible ghost protocol kuvauspaikat Bangaloressa</w:t>
      </w:r>
    </w:p>
    <w:p>
      <w:pPr>
        <w:pStyle w:val="TextBody"/>
        <w:bidi w:val="0"/>
        <w:jc w:val="left"/>
        <w:rPr>
          <w:b/>
          <w:u w:val="single"/>
          <w:shd w:val="clear" w:fill="FFFF00"/>
        </w:rPr>
      </w:pPr>
      <w:r>
        <w:rPr>
          <w:b/>
          <w:u w:val="single"/>
          <w:shd w:val="clear" w:fill="FFFF00"/>
        </w:rPr>
        <w:t xml:space="preserve">Asiakirjan numero 47972</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Kylmä ja hiljainen rakkauden kohde. Luokan puheenjohtaja ja ykkönen koulun kokeissa, mutta melko ujo ja vaikuttaa ylimieliseltä kaverilta. Itse asiassa hyvin huolehtivainen, kun häneen tutustuu. Työskentelee osa-aikaisesti ravintolassa. Ei ole hyvä kotitöissä. Todella huono piirtämään. Pelkää koiria ja kummitustaloja. Hän on hyvin hiljainen, mutta tuntuu olevan erilainen Fuukon lähellä tai hänen seurassaan. Fuuko oli rakastunut Ichiin, mutta hän lopetti suhteet, koska tämä ei pystynyt päästämään irti tunteistaan Ioria kohtaan. Vaikka hän on yhä rakastunut Fuukoon, tämä seurustelee nyt </w:t>
      </w:r>
      <w:r>
        <w:rPr>
          <w:color w:val="A9A9A9"/>
        </w:rPr>
        <w:t xml:space="preserve">Daiyan </w:t>
      </w:r>
      <w:r>
        <w:rPr/>
        <w:t xml:space="preserve">kanssa. Hän näyttää kuitenkin suhtautuvan avoimesti ajatukseen heidän erostaan.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parfait tic kenen kanssa Fuuko päätyy yhteen.</w:t>
      </w:r>
    </w:p>
    <w:p>
      <w:pPr>
        <w:pStyle w:val="TextBody"/>
        <w:bidi w:val="0"/>
        <w:jc w:val="left"/>
        <w:rPr>
          <w:b/>
          <w:u w:val="single"/>
          <w:shd w:val="clear" w:fill="FFFF00"/>
        </w:rPr>
      </w:pPr>
      <w:r>
        <w:rPr>
          <w:b/>
          <w:u w:val="single"/>
          <w:shd w:val="clear" w:fill="FFFF00"/>
        </w:rPr>
        <w:t xml:space="preserve">Asiakirjan numero 47973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Disk First Aid on Apple Inc:n tekemä ilmainen apuohjelma, joka oli mukana kaikissa tietokoneissa, joissa oli klassinen Mac OS. Tämä työkalu </w:t>
      </w:r>
      <w:r>
        <w:rPr>
          <w:color w:val="A9A9A9"/>
        </w:rPr>
        <w:t xml:space="preserve">tarkistaa ja korjaa rajoitetun määrän hakemistorakenneongelmia millä tahansa HFS- tai HFS Plus -kiintolevyllä tai -levyllä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levyn apuohjelman ensiapu tekee</w:t>
      </w:r>
    </w:p>
    <w:p>
      <w:pPr>
        <w:pStyle w:val="TextBody"/>
        <w:bidi w:val="0"/>
        <w:jc w:val="left"/>
        <w:rPr>
          <w:b/>
          <w:u w:val="single"/>
          <w:shd w:val="clear" w:fill="FFFF00"/>
        </w:rPr>
      </w:pPr>
      <w:r>
        <w:rPr>
          <w:b/>
          <w:u w:val="single"/>
          <w:shd w:val="clear" w:fill="FFFF00"/>
        </w:rPr>
        <w:t xml:space="preserve">Asiakirjan numero 47974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Qantas lentää 20 kotimaan kohteeseen ja 21 kansainväliseen kohteeseen </w:t>
      </w:r>
      <w:r>
        <w:rPr>
          <w:color w:val="A9A9A9"/>
        </w:rPr>
        <w:t xml:space="preserve">14 </w:t>
      </w:r>
      <w:r>
        <w:rPr/>
        <w:t xml:space="preserve">maassa Afrikassa, Amerikassa, Aasiassa, Euroopassa ja Oseaniassa, lukuun ottamatta tytäryhtiöiden liikennöimiä kohteita. Koko Qantas-konserni lentää 65 kotimaan kohteeseen ja 31 kansainväliseen kohteeseen.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moneen maahan qantas lentää</w:t>
      </w:r>
    </w:p>
    <w:p>
      <w:pPr>
        <w:pStyle w:val="TextBody"/>
        <w:bidi w:val="0"/>
        <w:jc w:val="left"/>
        <w:rPr>
          <w:b/>
          <w:u w:val="single"/>
          <w:shd w:val="clear" w:fill="FFFF00"/>
        </w:rPr>
      </w:pPr>
      <w:r>
        <w:rPr>
          <w:b/>
          <w:u w:val="single"/>
          <w:shd w:val="clear" w:fill="FFFF00"/>
        </w:rPr>
        <w:t xml:space="preserve">Asiakirjan numero 47975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Mount Rainierin kansallispuisto on Yhdysvaltain kansallispuisto, joka sijaitsee Piercen piirikunnan kaakkoisosassa ja Lewisin piirikunnan koillisosassa Washingtonin osavaltiossa. Se perustettiin </w:t>
      </w:r>
      <w:r>
        <w:rPr>
          <w:color w:val="A9A9A9"/>
        </w:rPr>
        <w:t xml:space="preserve">2. maaliskuuta 1899 Yhdysvaltojen </w:t>
      </w:r>
      <w:r>
        <w:rPr/>
        <w:t xml:space="preserve">viidenneksi kansallispuistoksi. Puisto käsittää 236 381 hehtaaria (369,35 neliömetriä; 956,60 km), mukaan lukien koko Mount Rainier, joka on 4 392 metriä korkea stratovulkaaninen vuori. Vuori kohoaa jyrkästi ympäröivästä maasta, ja puiston korkeus vaihtelee 1 600 jalasta yli 14 000 jalkaan (490-4 300 m). Se on Cascade Range -vuoriston korkein kohta, ja sen ympärillä on laaksoja, vesiputouksia, subalpiinisia niittyjä, vanhoja metsiä ja yli 25 jäätikköä. Tulivuori on usein pilvien peittämä, jotka pudottavat huipulle vuosittain valtavia sade- ja lumimääriä.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Mount Rainieristä tuli kansallispuisto</w:t>
      </w:r>
    </w:p>
    <w:p>
      <w:pPr>
        <w:pStyle w:val="TextBody"/>
        <w:bidi w:val="0"/>
        <w:jc w:val="left"/>
        <w:rPr>
          <w:b/>
          <w:u w:val="single"/>
          <w:shd w:val="clear" w:fill="FFFF00"/>
        </w:rPr>
      </w:pPr>
      <w:r>
        <w:rPr>
          <w:b/>
          <w:u w:val="single"/>
          <w:shd w:val="clear" w:fill="FFFF00"/>
        </w:rPr>
        <w:t xml:space="preserve">Asiakirjan numero 47976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Snell-solmu on kiinnityssolmu, jota käytetään silmukoidun koukun kiinnittämiseen siimaan. Snell-solmulla sidotut koukut antavat tasaisen, suoraviivaisen vedon kalaan. Se kulkee koukun silmän läpi, mutta kiinnittyy pääasiassa koukun varteen. Se on </w:t>
      </w:r>
      <w:r>
        <w:rPr/>
        <w:t xml:space="preserve">erittäin turvallinen solmu, mutta koska se on helppo solmia käyttämällä vain lähipäätä työskentelypäänä, sitä käytetään </w:t>
      </w:r>
      <w:r>
        <w:rPr>
          <w:color w:val="A9A9A9"/>
        </w:rPr>
        <w:t xml:space="preserve">koukun kiinnittämiseen vain etusiimaan eikä suoraan pääsiimaan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snellin solmun tarkoitus?</w:t>
      </w:r>
    </w:p>
    <w:p>
      <w:pPr>
        <w:pStyle w:val="TextBody"/>
        <w:bidi w:val="0"/>
        <w:jc w:val="left"/>
        <w:rPr>
          <w:b/>
          <w:u w:val="single"/>
          <w:shd w:val="clear" w:fill="FFFF00"/>
        </w:rPr>
      </w:pPr>
      <w:r>
        <w:rPr>
          <w:b/>
          <w:u w:val="single"/>
          <w:shd w:val="clear" w:fill="FFFF00"/>
        </w:rPr>
        <w:t xml:space="preserve">Asiakirjan numero 47977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Sopimusvalta on toimeenpanovallan ja senaatin koordinoitua toimintaa. Presidentti voi laatia ja neuvotella sopimuksen, mutta senaatin on annettava siitä lausunto ja hyväksyttävä se kahden kolmasosan äänin. Vasta </w:t>
      </w:r>
      <w:r>
        <w:rPr>
          <w:color w:val="A9A9A9"/>
        </w:rPr>
        <w:t xml:space="preserve">senaatin </w:t>
      </w:r>
      <w:r>
        <w:rPr/>
        <w:t xml:space="preserve">hyväksyttyä sopimuksen </w:t>
      </w:r>
      <w:r>
        <w:rPr>
          <w:color w:val="DCDCDC"/>
        </w:rPr>
        <w:t xml:space="preserve">presidentti </w:t>
      </w:r>
      <w:r>
        <w:rPr/>
        <w:t xml:space="preserve">voi </w:t>
      </w:r>
      <w:r>
        <w:rPr/>
        <w:t xml:space="preserve">ratifioida sen. Kun sopimus on ratifioitu, se sitoo kaikkia osavaltioita ylivoimaisuuslausekkeen nojalla. Vaikka edustajainhuone ei äänestäkään siitä lainkaan, senaatin neuvoa ja suostumusta ratifioinnille koskeva vaatimus vaikeuttaa huomattavasti riittävän poliittisen tuen saamista kansainvälisille sopimuksille. Lisäksi jos sopimuksen täytäntöönpano edellyttää varojen käyttöä, edustajainhuone voi estää tai ainakin vaikeuttaa täytäntöönpanoa kieltäytymällä äänestämästä tarvittavien varojen myöntämisestä.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valtuudet ratifioida sopimus.</w:t>
      </w:r>
    </w:p>
    <w:p>
      <w:pPr>
        <w:pStyle w:val="TextBody"/>
        <w:bidi w:val="0"/>
        <w:jc w:val="left"/>
        <w:rPr>
          <w:b/>
          <w:u w:val="single"/>
          <w:shd w:val="clear" w:fill="FFFF00"/>
        </w:rPr>
      </w:pPr>
      <w:r>
        <w:rPr>
          <w:b/>
          <w:u w:val="single"/>
          <w:shd w:val="clear" w:fill="FFFF00"/>
        </w:rPr>
        <w:t xml:space="preserve">Asiakirjan numero 47978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1,2-siirtymä tai 1,2-migraatio tai 1,2-siirtymä tai Whitmore 1,2-siirtymä on orgaaninen reaktio, jossa </w:t>
      </w:r>
      <w:r>
        <w:rPr>
          <w:color w:val="A9A9A9"/>
        </w:rPr>
        <w:t xml:space="preserve">substituentti siirtyy kemiallisessa yhdisteessä atomista toiseen atomiin</w:t>
      </w:r>
      <w:r>
        <w:rPr/>
        <w:t xml:space="preserve">. 1, 2-siirrossa siirto koskee kahta vierekkäistä atomia, mutta siirto voi tapahtua myös pidemmälle. Alla olevassa esimerkissä substituentti R siirtyy hiiliatomista C hiiliatomiin 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tapahtuu 1 2 hydridin siirtymä?</w:t>
      </w:r>
    </w:p>
    <w:p>
      <w:pPr>
        <w:pStyle w:val="TextBody"/>
        <w:bidi w:val="0"/>
        <w:jc w:val="left"/>
        <w:rPr>
          <w:b/>
          <w:u w:val="single"/>
          <w:shd w:val="clear" w:fill="FFFF00"/>
        </w:rPr>
      </w:pPr>
      <w:r>
        <w:rPr>
          <w:b/>
          <w:u w:val="single"/>
          <w:shd w:val="clear" w:fill="FFFF00"/>
        </w:rPr>
        <w:t xml:space="preserve">Asiakirjan numero 47979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 Fallen in Love (With Someone You Shouldn't 've)'' on Pete Shelleyn vuonna 1978 kirjoittama ja hänen yhtyeensä </w:t>
      </w:r>
      <w:r>
        <w:rPr>
          <w:color w:val="A9A9A9"/>
        </w:rPr>
        <w:t xml:space="preserve">Buzzcocksin</w:t>
      </w:r>
      <w:r>
        <w:rPr/>
        <w:t xml:space="preserve"> esittämä kappale</w:t>
      </w:r>
      <w:r>
        <w:rPr/>
        <w:t xml:space="preserve">. Se oli 12. sijalla Yhdistyneen kuningaskunnan singlelistalla, ja se sisältyi albumille Love Bites.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koskaan rakastunut johonkuhun</w:t>
      </w:r>
    </w:p>
    <w:p>
      <w:pPr>
        <w:pStyle w:val="TextBody"/>
        <w:bidi w:val="0"/>
        <w:jc w:val="left"/>
        <w:rPr>
          <w:b/>
          <w:u w:val="single"/>
          <w:shd w:val="clear" w:fill="FFFF00"/>
        </w:rPr>
      </w:pPr>
      <w:r>
        <w:rPr>
          <w:b/>
          <w:u w:val="single"/>
          <w:shd w:val="clear" w:fill="FFFF00"/>
        </w:rPr>
        <w:t xml:space="preserve">Asiakirjan numero 47980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Atlantin peruskirja oli toisen maailmansodan aikana 14. elokuuta 1941 annettu keskeinen poliittinen julkilausuma, jossa määriteltiin liittoutuneiden tavoitteet maailmansodan jälkeistä aikaa varten. Yhdistyneen kuningaskunnan ja Yhdysvaltojen johtajat laativat teoksen, ja kaikki toisen maailmansodan liittoutuneet vahvistivat sen myöhemmin. Peruskirjassa esitettiin sodan ihanteelliset tavoitteet - </w:t>
      </w:r>
      <w:r>
        <w:rPr>
          <w:color w:val="A9A9A9"/>
        </w:rPr>
        <w:t xml:space="preserve">ei alueellista laajentumista</w:t>
      </w:r>
      <w:r>
        <w:rPr/>
        <w:t xml:space="preserve">, </w:t>
      </w:r>
      <w:r>
        <w:rPr>
          <w:color w:val="DCDCDC"/>
        </w:rPr>
        <w:t xml:space="preserve">ei aluemuutoksia vastoin kansan tahtoa</w:t>
      </w:r>
      <w:r>
        <w:rPr/>
        <w:t xml:space="preserve">, </w:t>
      </w:r>
      <w:r>
        <w:rPr>
          <w:color w:val="2F4F4F"/>
        </w:rPr>
        <w:t xml:space="preserve">itsemääräämisoikeus</w:t>
      </w:r>
      <w:r>
        <w:rPr/>
        <w:t xml:space="preserve">, </w:t>
      </w:r>
      <w:r>
        <w:rPr>
          <w:color w:val="556B2F"/>
        </w:rPr>
        <w:t xml:space="preserve">itsehallinnon palauttaminen niiltä, joilta se on riistetty</w:t>
      </w:r>
      <w:r>
        <w:rPr/>
        <w:t xml:space="preserve">, </w:t>
      </w:r>
      <w:r>
        <w:rPr>
          <w:color w:val="6B8E23"/>
        </w:rPr>
        <w:t xml:space="preserve">kaupan rajoitusten vähentäminen</w:t>
      </w:r>
      <w:r>
        <w:rPr/>
        <w:t xml:space="preserve">, </w:t>
      </w:r>
      <w:r>
        <w:rPr>
          <w:color w:val="A0522D"/>
        </w:rPr>
        <w:t xml:space="preserve">maailmanlaajuinen yhteistyö parempien taloudellisten ja sosiaalisten olosuhteiden turvaamiseksi kaikille</w:t>
      </w:r>
      <w:r>
        <w:rPr/>
        <w:t xml:space="preserve">, </w:t>
      </w:r>
      <w:r>
        <w:rPr>
          <w:color w:val="228B22"/>
        </w:rPr>
        <w:t xml:space="preserve">vapaus pelosta ja puutteesta</w:t>
      </w:r>
      <w:r>
        <w:rPr/>
        <w:t xml:space="preserve">, </w:t>
      </w:r>
      <w:r>
        <w:rPr>
          <w:color w:val="191970"/>
        </w:rPr>
        <w:t xml:space="preserve">merten vapaus </w:t>
      </w:r>
      <w:r>
        <w:rPr/>
        <w:t xml:space="preserve">ja </w:t>
      </w:r>
      <w:r>
        <w:rPr>
          <w:color w:val="8B0000"/>
        </w:rPr>
        <w:t xml:space="preserve">luopuminen voimankäytöstä </w:t>
      </w:r>
      <w:r>
        <w:rPr/>
        <w:t xml:space="preserve">sekä </w:t>
      </w:r>
      <w:r>
        <w:rPr>
          <w:color w:val="483D8B"/>
        </w:rPr>
        <w:t xml:space="preserve">hyökkääjäkansojen aseistariisunta</w:t>
      </w:r>
      <w:r>
        <w:rPr/>
        <w:t xml:space="preserve">. Atlantin peruskirjan kannattajat allekirjoittivat 1. tammikuuta 1942 Yhdistyneiden kansakuntien julistuksen, josta tuli nykyisten Yhdistyneiden kansakuntien perusta.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Atlantin peruskirjan periaatteet olivat ristiriidassa imperialismin kanssa?</w:t>
      </w:r>
    </w:p>
    <w:p>
      <w:pPr>
        <w:pStyle w:val="TextBody"/>
        <w:bidi w:val="0"/>
        <w:jc w:val="left"/>
        <w:rPr>
          <w:b/>
          <w:u w:val="single"/>
          <w:shd w:val="clear" w:fill="FFFF00"/>
        </w:rPr>
      </w:pPr>
      <w:r>
        <w:rPr>
          <w:b/>
          <w:u w:val="single"/>
          <w:shd w:val="clear" w:fill="FFFF00"/>
        </w:rPr>
        <w:t xml:space="preserve">Asiakirjan numero 47981</w:t>
      </w:r>
    </w:p>
    <w:p>
      <w:pPr>
        <w:pStyle w:val="TextBody"/>
        <w:bidi w:val="0"/>
        <w:jc w:val="left"/>
        <w:rPr>
          <w:b/>
          <w:shd w:val="clear" w:fill="FFFF00"/>
        </w:rPr>
      </w:pPr>
      <w:r>
        <w:rPr>
          <w:b/>
          <w:shd w:val="clear" w:fill="FFFF00"/>
        </w:rPr>
        <w:t xml:space="preserve">Tekstin numero 0</w:t>
      </w:r>
    </w:p>
    <w:p>
      <w:pPr>
        <w:pStyle w:val="TextBody"/>
        <w:numPr>
          <w:ilvl w:val="0"/>
          <w:numId w:val="60"/>
        </w:numPr>
        <w:tabs>
          <w:tab w:val="clear" w:pos="1134"/>
          <w:tab w:val="left" w:leader="none" w:pos="720"/>
        </w:tabs>
        <w:bidi w:val="0"/>
        <w:ind w:start="720" w:hanging="283"/>
        <w:jc w:val="left"/>
        <w:rPr/>
      </w:pPr>
      <w:r>
        <w:rPr>
          <w:color w:val="A9A9A9"/>
        </w:rPr>
        <w:t xml:space="preserve">Paul McCartney </w:t>
      </w:r>
      <w:r>
        <w:rPr/>
        <w:t xml:space="preserve">-- lauluääni, bassokitara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takaisin sinne, minne kerran kuuluit...</w:t>
      </w:r>
    </w:p>
    <w:p>
      <w:pPr>
        <w:pStyle w:val="TextBody"/>
        <w:bidi w:val="0"/>
        <w:jc w:val="left"/>
        <w:rPr>
          <w:b/>
          <w:u w:val="single"/>
          <w:shd w:val="clear" w:fill="FFFF00"/>
        </w:rPr>
      </w:pPr>
      <w:r>
        <w:rPr>
          <w:b/>
          <w:u w:val="single"/>
          <w:shd w:val="clear" w:fill="FFFF00"/>
        </w:rPr>
        <w:t xml:space="preserve">Asiakirjan numero 47982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Brendan Coyle </w:t>
      </w:r>
      <w:r>
        <w:rPr/>
        <w:t xml:space="preserve">(s. David Coyle; 2. joulukuuta 1962) on brittiläinen näyttelijä. Hän voitti Olivier-palkinnon parhaasta sivuosan esityksestä elokuvasta The Weir vuonna 1999. Hän näytteli myös Nicholas Higginsiä minisarjassa North &amp; South, Robert Timminsiä Lark Rise to Candleford -sarjan kolmessa ensimmäisessä sarjassa ja hiljattain herra Batesia, palvelijaa, Downton Abbey -sarjassa, josta hän sai ehdokkuuden Primetime Emmy Award -palkinnon erinomaisesta miessivuosasta draamasarjassa ja BAFTA-ehdokkuuden parhaasta miessivuosasta.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John Batesia Downton Abbeyssa, -</w:t>
      </w:r>
    </w:p>
    <w:p>
      <w:pPr>
        <w:pStyle w:val="TextBody"/>
        <w:bidi w:val="0"/>
        <w:jc w:val="left"/>
        <w:rPr>
          <w:b/>
          <w:u w:val="single"/>
          <w:shd w:val="clear" w:fill="FFFF00"/>
        </w:rPr>
      </w:pPr>
      <w:r>
        <w:rPr>
          <w:b/>
          <w:u w:val="single"/>
          <w:shd w:val="clear" w:fill="FFFF00"/>
        </w:rPr>
        <w:t xml:space="preserve">Asiakirjan numero 47983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``United We Stand'' on Tony Hillerin ja Peter Simonsin (eli yhtyeen jäsenen Johnny Goodisonin) kirjoittama kappale. Sen </w:t>
      </w:r>
      <w:r>
        <w:rPr/>
        <w:t xml:space="preserve">julkaisi ensimmäisen kerran vuonna 1970 </w:t>
      </w:r>
      <w:r>
        <w:rPr>
          <w:color w:val="A9A9A9"/>
        </w:rPr>
        <w:t xml:space="preserve">The Brotherhood of Man </w:t>
      </w:r>
      <w:r>
        <w:rPr/>
        <w:t xml:space="preserve">(alkuperäisessä, euroviisuja edeltävässä kokoonpanossaan), ja siitä tuli yhtyeen ensimmäinen hitti, joka oli korkeimmillaan sijalla 13 Yhdysvalloissa, sijalla 9 Kanadassa ja sijalla 10 Isossa-Britanniassa. Kappale vietti 15 viikkoa listoilla, ja se on vuoden 1970 64. suurin yhdysvaltalainen hitti. Se saavutti myös sijan 8 Australiassa.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lauloivat: "Yhdessä seisomme, jaettuna kaadumme".</w:t>
      </w:r>
    </w:p>
    <w:p>
      <w:pPr>
        <w:pStyle w:val="TextBody"/>
        <w:bidi w:val="0"/>
        <w:jc w:val="left"/>
        <w:rPr>
          <w:b/>
          <w:u w:val="single"/>
          <w:shd w:val="clear" w:fill="FFFF00"/>
        </w:rPr>
      </w:pPr>
      <w:r>
        <w:rPr>
          <w:b/>
          <w:u w:val="single"/>
          <w:shd w:val="clear" w:fill="FFFF00"/>
        </w:rPr>
        <w:t xml:space="preserve">Asiakirjan numero 47984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Eliot harkitsi alun perin runon nimeämistä Hän tekee poliisia eri äänillä. Eliotin Sveitsistä mukanaan tuomassa runon versiossa runon kaksi ensimmäistä osaa -- The Burial of the Dead' ja' A Game of Chess' -- esiintyivät tällä otsikolla. Tämä outo lause on peräisin </w:t>
      </w:r>
      <w:r>
        <w:rPr>
          <w:color w:val="A9A9A9"/>
        </w:rPr>
        <w:t xml:space="preserve">Charles Dickensin romaanista Our Mutual Friend</w:t>
      </w:r>
      <w:r>
        <w:rPr/>
        <w:t xml:space="preserve">, jossa leski Betty Higden sanoo adoptoidusta löytöpojastaan Sloppysta: "Et ehkä uskoisi, mutta Sloppy on kaunis sanomalehdenlukija".</w:t>
      </w:r>
      <w:r>
        <w:rPr/>
        <w:t xml:space="preserve"> Hän puhuu poliisia eri äänillä. Jotkut kriitikot käyttävät tätä työnimeä tukeakseen teoriaa, jonka mukaan runossa on monia eri ääniä (puhujia), mutta on vain yksi keskeinen tietoisuus. Tämän otsikon hylkäämisellä menetetyn arvon Eliot saattoi tuntea olevansa pakotettu palauttamaan sen kommentoimalla hahmojensa yhteisiä piirteitä Tiresiasta koskevassa huomautuksessaan toteamalla, että''Se, mitä Tiresias näkee, on itse asiassa runon ydin.'''.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Toisen osan otsikko on peräisin seuraavasta lähteestä: "Tyhjä maa".</w:t>
      </w:r>
    </w:p>
    <w:p>
      <w:pPr>
        <w:pStyle w:val="TextBody"/>
        <w:bidi w:val="0"/>
        <w:jc w:val="left"/>
        <w:rPr>
          <w:b/>
          <w:u w:val="single"/>
          <w:shd w:val="clear" w:fill="FFFF00"/>
        </w:rPr>
      </w:pPr>
      <w:r>
        <w:rPr>
          <w:b/>
          <w:u w:val="single"/>
          <w:shd w:val="clear" w:fill="FFFF00"/>
        </w:rPr>
        <w:t xml:space="preserve">Asiakirjan numero 47985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Tietojenkäsittelyssä virtuaalimuisti (myös virtuaalitallennus) on muistinhallintatekniikka, joka tarjoaa </w:t>
      </w:r>
      <w:r>
        <w:rPr>
          <w:color w:val="A9A9A9"/>
        </w:rPr>
        <w:t xml:space="preserve">``idealisoidun abstraktion tietyssä koneessa todellisuudessa käytettävissä olevista tallennusresursseista''</w:t>
      </w:r>
      <w:r>
        <w:rPr/>
        <w:t xml:space="preserve">, joka ``luo käyttäjille illuusion erittäin suuresta (pää)muistista''.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tiedot tallennetaan, kun ne ovat virtuaalimuistissa.</w:t>
      </w:r>
    </w:p>
    <w:p>
      <w:pPr>
        <w:pStyle w:val="TextBody"/>
        <w:bidi w:val="0"/>
        <w:jc w:val="left"/>
        <w:rPr>
          <w:b/>
          <w:u w:val="single"/>
          <w:shd w:val="clear" w:fill="FFFF00"/>
        </w:rPr>
      </w:pPr>
      <w:r>
        <w:rPr>
          <w:b/>
          <w:u w:val="single"/>
          <w:shd w:val="clear" w:fill="FFFF00"/>
        </w:rPr>
        <w:t xml:space="preserve">Asiakirjan numero 47986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08"/>
        <w:gridCol w:w="1652"/>
        <w:gridCol w:w="4156"/>
        <w:gridCol w:w="3189"/>
      </w:tblGrid>
      <w:tr>
        <w:trPr/>
        <w:tc>
          <w:tcPr>
            <w:tcW w:w="1208" w:type="dxa"/>
            <w:tcBorders/>
            <w:vAlign w:val="center"/>
          </w:tcPr>
          <w:p>
            <w:pPr>
              <w:pStyle w:val="TableHeading"/>
              <w:suppressLineNumbers/>
              <w:bidi w:val="0"/>
              <w:spacing w:before="0" w:after="283"/>
              <w:jc w:val="center"/>
              <w:rPr/>
            </w:pPr>
            <w:r>
              <w:rPr/>
              <w:t xml:space="preserve">Vakavuusaste </w:t>
            </w:r>
          </w:p>
        </w:tc>
        <w:tc>
          <w:tcPr>
            <w:tcW w:w="1652" w:type="dxa"/>
            <w:tcBorders/>
            <w:vAlign w:val="center"/>
          </w:tcPr>
          <w:p>
            <w:pPr>
              <w:pStyle w:val="TableHeading"/>
              <w:suppressLineNumbers/>
              <w:bidi w:val="0"/>
              <w:spacing w:before="0" w:after="283"/>
              <w:jc w:val="center"/>
              <w:rPr/>
            </w:pPr>
            <w:r>
              <w:rPr/>
              <w:t xml:space="preserve">Lievä (150 mg / kg) </w:t>
            </w:r>
          </w:p>
        </w:tc>
        <w:tc>
          <w:tcPr>
            <w:tcW w:w="4156" w:type="dxa"/>
            <w:tcBorders/>
            <w:vAlign w:val="center"/>
          </w:tcPr>
          <w:p>
            <w:pPr>
              <w:pStyle w:val="TableHeading"/>
              <w:suppressLineNumbers/>
              <w:bidi w:val="0"/>
              <w:spacing w:before="0" w:after="283"/>
              <w:jc w:val="center"/>
              <w:rPr/>
            </w:pPr>
            <w:r>
              <w:rPr/>
              <w:t xml:space="preserve">Kohtalainen (150 -- 300 mg / kg) </w:t>
            </w:r>
          </w:p>
        </w:tc>
        <w:tc>
          <w:tcPr>
            <w:tcW w:w="3189" w:type="dxa"/>
            <w:tcBorders/>
            <w:vAlign w:val="center"/>
          </w:tcPr>
          <w:p>
            <w:pPr>
              <w:pStyle w:val="TableHeading"/>
              <w:suppressLineNumbers/>
              <w:bidi w:val="0"/>
              <w:spacing w:before="0" w:after="283"/>
              <w:jc w:val="center"/>
              <w:rPr/>
            </w:pPr>
            <w:r>
              <w:rPr/>
              <w:t xml:space="preserve">Vaikea (</w:t>
            </w:r>
            <w:r>
              <w:rPr>
                <w:color w:val="A9A9A9"/>
              </w:rPr>
              <w:t xml:space="preserve">300 -- 500 mg / kg</w:t>
            </w:r>
            <w:r>
              <w:rPr/>
              <w:t xml:space="preserve">) </w:t>
            </w:r>
          </w:p>
        </w:tc>
      </w:tr>
      <w:tr>
        <w:trPr/>
        <w:tc>
          <w:tcPr>
            <w:tcW w:w="1208" w:type="dxa"/>
            <w:tcBorders/>
            <w:vAlign w:val="center"/>
          </w:tcPr>
          <w:p>
            <w:pPr>
              <w:pStyle w:val="TableHeading"/>
              <w:suppressLineNumbers/>
              <w:bidi w:val="0"/>
              <w:spacing w:before="0" w:after="283"/>
              <w:jc w:val="center"/>
              <w:rPr/>
            </w:pPr>
            <w:r>
              <w:rPr/>
              <w:t xml:space="preserve">Myrkyllisyys </w:t>
            </w:r>
          </w:p>
        </w:tc>
        <w:tc>
          <w:tcPr>
            <w:tcW w:w="1652" w:type="dxa"/>
            <w:tcBorders/>
            <w:vAlign w:val="center"/>
          </w:tcPr>
          <w:p>
            <w:pPr>
              <w:pStyle w:val="TableContents"/>
              <w:bidi w:val="0"/>
              <w:spacing w:before="0" w:after="283"/>
              <w:jc w:val="left"/>
              <w:rPr/>
            </w:pPr>
            <w:r>
              <w:rPr/>
              <w:t xml:space="preserve">Ei odotettavissa olevaa myrkyllisyyttä </w:t>
            </w:r>
          </w:p>
        </w:tc>
        <w:tc>
          <w:tcPr>
            <w:tcW w:w="4156" w:type="dxa"/>
            <w:tcBorders/>
            <w:vAlign w:val="center"/>
          </w:tcPr>
          <w:p>
            <w:pPr>
              <w:pStyle w:val="TableContents"/>
              <w:bidi w:val="0"/>
              <w:spacing w:before="0" w:after="283"/>
              <w:jc w:val="left"/>
              <w:rPr/>
            </w:pPr>
            <w:r>
              <w:rPr/>
              <w:t xml:space="preserve">Odotettavissa lievästä kohtalaiseen myrkyllisyyttä </w:t>
            </w:r>
          </w:p>
        </w:tc>
        <w:tc>
          <w:tcPr>
            <w:tcW w:w="3189" w:type="dxa"/>
            <w:tcBorders/>
            <w:vAlign w:val="center"/>
          </w:tcPr>
          <w:p>
            <w:pPr>
              <w:pStyle w:val="TableContents"/>
              <w:bidi w:val="0"/>
              <w:spacing w:before="0" w:after="283"/>
              <w:jc w:val="left"/>
              <w:rPr/>
            </w:pPr>
            <w:r>
              <w:rPr/>
              <w:t xml:space="preserve">Hengenvaarallinen myrkyllisyys odotettavissa </w:t>
            </w:r>
          </w:p>
        </w:tc>
      </w:tr>
      <w:tr>
        <w:trPr/>
        <w:tc>
          <w:tcPr>
            <w:tcW w:w="1208" w:type="dxa"/>
            <w:tcBorders/>
            <w:vAlign w:val="center"/>
          </w:tcPr>
          <w:p>
            <w:pPr>
              <w:pStyle w:val="TableHeading"/>
              <w:suppressLineNumbers/>
              <w:bidi w:val="0"/>
              <w:spacing w:before="0" w:after="283"/>
              <w:jc w:val="center"/>
              <w:rPr/>
            </w:pPr>
            <w:r>
              <w:rPr/>
              <w:t xml:space="preserve">Oireet </w:t>
            </w:r>
          </w:p>
        </w:tc>
        <w:tc>
          <w:tcPr>
            <w:tcW w:w="1652" w:type="dxa"/>
            <w:tcBorders/>
            <w:vAlign w:val="center"/>
          </w:tcPr>
          <w:p>
            <w:pPr>
              <w:pStyle w:val="TableContents"/>
              <w:bidi w:val="0"/>
              <w:spacing w:before="0" w:after="283"/>
              <w:jc w:val="left"/>
              <w:rPr/>
            </w:pPr>
            <w:r>
              <w:rPr/>
              <w:t xml:space="preserve">Pahoinvointi, oksentelu, huimaus. </w:t>
            </w:r>
          </w:p>
        </w:tc>
        <w:tc>
          <w:tcPr>
            <w:tcW w:w="4156" w:type="dxa"/>
            <w:tcBorders/>
            <w:vAlign w:val="center"/>
          </w:tcPr>
          <w:p>
            <w:pPr>
              <w:pStyle w:val="TableContents"/>
              <w:bidi w:val="0"/>
              <w:spacing w:before="0" w:after="283"/>
              <w:jc w:val="left"/>
              <w:rPr/>
            </w:pPr>
            <w:r>
              <w:rPr/>
              <w:t xml:space="preserve">Pahoinvointi, oksentelu, korvien soiminen, päänsärky, sekavuus, hyperventilaatio, takykardia, kuume. </w:t>
            </w:r>
          </w:p>
        </w:tc>
        <w:tc>
          <w:tcPr>
            <w:tcW w:w="3189" w:type="dxa"/>
            <w:tcBorders/>
            <w:vAlign w:val="center"/>
          </w:tcPr>
          <w:p>
            <w:pPr>
              <w:pStyle w:val="TableContents"/>
              <w:bidi w:val="0"/>
              <w:spacing w:before="0" w:after="283"/>
              <w:jc w:val="left"/>
              <w:rPr/>
            </w:pPr>
            <w:r>
              <w:rPr/>
              <w:t xml:space="preserve">Delirium, hallusinaatiot, kouristuskohtaukset, kooma, hengityspysähdys.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salisylaattiannos voi aiheuttaa vakavaa myrkytystä potilaalle?</w:t>
      </w:r>
    </w:p>
    <w:p>
      <w:pPr>
        <w:pStyle w:val="TextBody"/>
        <w:bidi w:val="0"/>
        <w:jc w:val="left"/>
        <w:rPr>
          <w:b/>
          <w:u w:val="single"/>
          <w:shd w:val="clear" w:fill="FFFF00"/>
        </w:rPr>
      </w:pPr>
      <w:r>
        <w:rPr>
          <w:b/>
          <w:u w:val="single"/>
          <w:shd w:val="clear" w:fill="FFFF00"/>
        </w:rPr>
        <w:t xml:space="preserve">Asiakirjan numero 47987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Kasparovin jäädessä eläkkeelle maailmanlistan ykkönen siirtyi Veselin Topaloville, sillä Kasparov poistettiin huhtikuussa 2006 luokituslistalta passiivisuuden vuoksi. Huhtikuussa 2007 Viswanathan Anandista tuli kuudes pelaaja, joka nousi maailmanlistan kärkeen. Kramnik palasi lyhyeksi aikaa ykköseksi tammikuussa 2008, mutta oli jälleen luokituslistan yhteinen ykkönen, sillä hän sijoittui listan ykköseksi, koska oli pelannut enemmän pelejä kyseisellä luokituskaudella. Suurimman osan ajasta huhtikuusta 2007 marraskuuhun 2009 ykkössijoitusta piti hallussaan joko Anand tai Topalov. Seitsemäs ja nykyinen maailmanlistan ykkönen on </w:t>
      </w:r>
      <w:r>
        <w:rPr>
          <w:color w:val="A9A9A9"/>
        </w:rPr>
        <w:t xml:space="preserve">Magnus Carlsen, </w:t>
      </w:r>
      <w:r>
        <w:rPr/>
        <w:t xml:space="preserve">joka saavutti tämän sijoituksen ensimmäisen kerran tammikuun 2010 listalla ja on ollut maailmanlistan ykkönen heinäkuusta 2011 lähtien menetettyään ja vallattuaan takaisin Anandilta asemansa vuosina 2010 ja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shakin ykkössijoitettu pelaaja -</w:t>
      </w:r>
    </w:p>
    <w:p>
      <w:pPr>
        <w:pStyle w:val="TextBody"/>
        <w:bidi w:val="0"/>
        <w:jc w:val="left"/>
        <w:rPr>
          <w:b/>
          <w:u w:val="single"/>
          <w:shd w:val="clear" w:fill="FFFF00"/>
        </w:rPr>
      </w:pPr>
      <w:r>
        <w:rPr>
          <w:b/>
          <w:u w:val="single"/>
          <w:shd w:val="clear" w:fill="FFFF00"/>
        </w:rPr>
        <w:t xml:space="preserve">Asiakirjan numero 47988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Asiakirjat sai haltuunsa saksalainen sanomalehti </w:t>
      </w:r>
      <w:r>
        <w:rPr>
          <w:color w:val="A9A9A9"/>
        </w:rPr>
        <w:t xml:space="preserve">Süddeutsche Zeitung, </w:t>
      </w:r>
      <w:r>
        <w:rPr/>
        <w:t xml:space="preserve">joka oli myös saanut Panama-paperit vuonna 2016. BBC:n mukaan nimi ``Paratiisipaperit'' kuvastaa ``idyllisiä profiileja monista offshore-alueista, joiden toimintaa paljastetaan'', niin sanotuista veroparatiiseista tai ``veroparatiiseista''.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järjestö on julkaissut Panama- ja Paratiisi-paperit?</w:t>
      </w:r>
    </w:p>
    <w:p>
      <w:pPr>
        <w:pStyle w:val="TextBody"/>
        <w:bidi w:val="0"/>
        <w:jc w:val="left"/>
        <w:rPr>
          <w:b/>
          <w:u w:val="single"/>
          <w:shd w:val="clear" w:fill="FFFF00"/>
        </w:rPr>
      </w:pPr>
      <w:r>
        <w:rPr>
          <w:b/>
          <w:u w:val="single"/>
          <w:shd w:val="clear" w:fill="FFFF00"/>
        </w:rPr>
        <w:t xml:space="preserve">Asiakirjan numero 47989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konserteista, josta käy ilmi päivämäärä, kaupunki, maa, tapahtumapaikka, avajaisnäyttelijä, myydyt liput, saatavilla olevien lippujen määrä ja bruttotulot. </w:t>
      </w:r>
    </w:p>
    <w:tbl>
      <w:tblPr>
        <w:tblW w:w="10205" w:type="dxa"/>
        <w:jc w:val="left"/>
        <w:tblInd w:w="0" w:type="dxa"/>
        <w:tblLayout w:type="fixed"/>
        <w:tblCellMar>
          <w:top w:w="28" w:type="dxa"/>
          <w:left w:w="28" w:type="dxa"/>
          <w:bottom w:w="28" w:type="dxa"/>
          <w:right w:w="28" w:type="dxa"/>
        </w:tblCellMar>
      </w:tblPr>
      <w:tblGrid>
        <w:gridCol w:w="1512"/>
        <w:gridCol w:w="1520"/>
        <w:gridCol w:w="1764"/>
        <w:gridCol w:w="1292"/>
        <w:gridCol w:w="1287"/>
        <w:gridCol w:w="1322"/>
        <w:gridCol w:w="1508"/>
      </w:tblGrid>
      <w:tr>
        <w:trPr/>
        <w:tc>
          <w:tcPr>
            <w:tcW w:w="1512" w:type="dxa"/>
            <w:tcBorders/>
            <w:vAlign w:val="center"/>
          </w:tcPr>
          <w:p>
            <w:pPr>
              <w:pStyle w:val="TableHeading"/>
              <w:suppressLineNumbers/>
              <w:bidi w:val="0"/>
              <w:spacing w:before="0" w:after="283"/>
              <w:jc w:val="center"/>
              <w:rPr/>
            </w:pPr>
            <w:r>
              <w:rPr/>
              <w:t xml:space="preserve">Päivämäärä </w:t>
            </w:r>
          </w:p>
        </w:tc>
        <w:tc>
          <w:tcPr>
            <w:tcW w:w="1520" w:type="dxa"/>
            <w:tcBorders/>
            <w:vAlign w:val="center"/>
          </w:tcPr>
          <w:p>
            <w:pPr>
              <w:pStyle w:val="TableHeading"/>
              <w:suppressLineNumbers/>
              <w:bidi w:val="0"/>
              <w:spacing w:before="0" w:after="283"/>
              <w:jc w:val="center"/>
              <w:rPr/>
            </w:pPr>
            <w:r>
              <w:rPr/>
              <w:t xml:space="preserve">Kaupunki </w:t>
            </w:r>
          </w:p>
        </w:tc>
        <w:tc>
          <w:tcPr>
            <w:tcW w:w="1764" w:type="dxa"/>
            <w:tcBorders/>
            <w:vAlign w:val="center"/>
          </w:tcPr>
          <w:p>
            <w:pPr>
              <w:pStyle w:val="TableHeading"/>
              <w:suppressLineNumbers/>
              <w:bidi w:val="0"/>
              <w:spacing w:before="0" w:after="283"/>
              <w:jc w:val="center"/>
              <w:rPr/>
            </w:pPr>
            <w:r>
              <w:rPr/>
              <w:t xml:space="preserve">Maa </w:t>
            </w:r>
          </w:p>
        </w:tc>
        <w:tc>
          <w:tcPr>
            <w:tcW w:w="1292" w:type="dxa"/>
            <w:tcBorders/>
            <w:vAlign w:val="center"/>
          </w:tcPr>
          <w:p>
            <w:pPr>
              <w:pStyle w:val="TableHeading"/>
              <w:suppressLineNumbers/>
              <w:bidi w:val="0"/>
              <w:spacing w:before="0" w:after="283"/>
              <w:jc w:val="center"/>
              <w:rPr/>
            </w:pPr>
            <w:r>
              <w:rPr/>
              <w:t xml:space="preserve">Tapahtumapaikka </w:t>
            </w:r>
          </w:p>
        </w:tc>
        <w:tc>
          <w:tcPr>
            <w:tcW w:w="1287" w:type="dxa"/>
            <w:tcBorders/>
            <w:vAlign w:val="center"/>
          </w:tcPr>
          <w:p>
            <w:pPr>
              <w:pStyle w:val="TableHeading"/>
              <w:suppressLineNumbers/>
              <w:bidi w:val="0"/>
              <w:spacing w:before="0" w:after="283"/>
              <w:jc w:val="center"/>
              <w:rPr/>
            </w:pPr>
            <w:r>
              <w:rPr/>
              <w:t xml:space="preserve">Avausnäytös </w:t>
            </w:r>
          </w:p>
        </w:tc>
        <w:tc>
          <w:tcPr>
            <w:tcW w:w="1322" w:type="dxa"/>
            <w:tcBorders/>
            <w:vAlign w:val="center"/>
          </w:tcPr>
          <w:p>
            <w:pPr>
              <w:pStyle w:val="TableHeading"/>
              <w:suppressLineNumbers/>
              <w:bidi w:val="0"/>
              <w:spacing w:before="0" w:after="283"/>
              <w:jc w:val="center"/>
              <w:rPr/>
            </w:pPr>
            <w:r>
              <w:rPr/>
              <w:t xml:space="preserve">Osallistuminen </w:t>
            </w:r>
          </w:p>
        </w:tc>
        <w:tc>
          <w:tcPr>
            <w:tcW w:w="1508" w:type="dxa"/>
            <w:tcBorders/>
            <w:vAlign w:val="center"/>
          </w:tcPr>
          <w:p>
            <w:pPr>
              <w:pStyle w:val="TableHeading"/>
              <w:suppressLineNumbers/>
              <w:bidi w:val="0"/>
              <w:spacing w:before="0" w:after="283"/>
              <w:jc w:val="center"/>
              <w:rPr/>
            </w:pPr>
            <w:r>
              <w:rPr/>
              <w:t xml:space="preserve">Tulosjalka 1 -- Pohjois-Amerikka </w:t>
            </w:r>
          </w:p>
        </w:tc>
      </w:tr>
      <w:tr>
        <w:trPr/>
        <w:tc>
          <w:tcPr>
            <w:tcW w:w="1512" w:type="dxa"/>
            <w:tcBorders/>
            <w:vAlign w:val="center"/>
          </w:tcPr>
          <w:p>
            <w:pPr>
              <w:pStyle w:val="TableContents"/>
              <w:bidi w:val="0"/>
              <w:spacing w:before="0" w:after="283"/>
              <w:jc w:val="left"/>
              <w:rPr/>
            </w:pPr>
            <w:r>
              <w:rPr/>
              <w:t xml:space="preserve">maaliskuu 1, 2018 </w:t>
            </w:r>
          </w:p>
        </w:tc>
        <w:tc>
          <w:tcPr>
            <w:tcW w:w="1520" w:type="dxa"/>
            <w:tcBorders/>
            <w:vAlign w:val="center"/>
          </w:tcPr>
          <w:p>
            <w:pPr>
              <w:pStyle w:val="TableContents"/>
              <w:bidi w:val="0"/>
              <w:spacing w:before="0" w:after="283"/>
              <w:jc w:val="left"/>
              <w:rPr/>
            </w:pPr>
            <w:r>
              <w:rPr/>
              <w:t xml:space="preserve">Phoenix </w:t>
            </w:r>
          </w:p>
        </w:tc>
        <w:tc>
          <w:tcPr>
            <w:tcW w:w="1764" w:type="dxa"/>
            <w:tcBorders/>
            <w:vAlign w:val="center"/>
          </w:tcPr>
          <w:p>
            <w:pPr>
              <w:pStyle w:val="TableContents"/>
              <w:bidi w:val="0"/>
              <w:spacing w:before="0" w:after="283"/>
              <w:jc w:val="left"/>
              <w:rPr/>
            </w:pPr>
            <w:r>
              <w:rPr/>
              <w:t xml:space="preserve">Yhdysvallat </w:t>
            </w:r>
          </w:p>
        </w:tc>
        <w:tc>
          <w:tcPr>
            <w:tcW w:w="1292" w:type="dxa"/>
            <w:tcBorders/>
            <w:vAlign w:val="center"/>
          </w:tcPr>
          <w:p>
            <w:pPr>
              <w:pStyle w:val="TableContents"/>
              <w:bidi w:val="0"/>
              <w:spacing w:before="0" w:after="283"/>
              <w:jc w:val="left"/>
              <w:rPr/>
            </w:pPr>
            <w:r>
              <w:rPr/>
              <w:t xml:space="preserve">Talking Stick Resort Arena </w:t>
            </w:r>
          </w:p>
        </w:tc>
        <w:tc>
          <w:tcPr>
            <w:tcW w:w="1287" w:type="dxa"/>
            <w:tcBorders/>
            <w:vAlign w:val="center"/>
          </w:tcPr>
          <w:p>
            <w:pPr>
              <w:pStyle w:val="TableContents"/>
              <w:bidi w:val="0"/>
              <w:spacing w:before="0" w:after="283"/>
              <w:jc w:val="left"/>
              <w:rPr/>
            </w:pPr>
            <w:r>
              <w:rPr/>
              <w:t xml:space="preserve">Kidcutup </w:t>
            </w:r>
          </w:p>
        </w:tc>
        <w:tc>
          <w:tcPr>
            <w:tcW w:w="1322" w:type="dxa"/>
            <w:tcBorders/>
            <w:vAlign w:val="center"/>
          </w:tcPr>
          <w:p>
            <w:pPr>
              <w:pStyle w:val="TableContents"/>
              <w:bidi w:val="0"/>
              <w:spacing w:before="0" w:after="283"/>
              <w:jc w:val="left"/>
              <w:rPr/>
            </w:pPr>
            <w:r>
              <w:rPr/>
              <w:t xml:space="preserve">14,181 / 14,549 </w:t>
            </w:r>
          </w:p>
        </w:tc>
        <w:tc>
          <w:tcPr>
            <w:tcW w:w="1508" w:type="dxa"/>
            <w:tcBorders/>
            <w:vAlign w:val="center"/>
          </w:tcPr>
          <w:p>
            <w:pPr>
              <w:pStyle w:val="TableContents"/>
              <w:bidi w:val="0"/>
              <w:spacing w:before="0" w:after="283"/>
              <w:jc w:val="left"/>
              <w:rPr/>
            </w:pPr>
            <w:r>
              <w:rPr/>
              <w:t xml:space="preserve">$1,906,176 </w:t>
            </w:r>
          </w:p>
        </w:tc>
      </w:tr>
      <w:tr>
        <w:trPr/>
        <w:tc>
          <w:tcPr>
            <w:tcW w:w="1512" w:type="dxa"/>
            <w:tcBorders/>
            <w:vAlign w:val="center"/>
          </w:tcPr>
          <w:p>
            <w:pPr>
              <w:pStyle w:val="TableContents"/>
              <w:bidi w:val="0"/>
              <w:spacing w:before="0" w:after="283"/>
              <w:jc w:val="left"/>
              <w:rPr/>
            </w:pPr>
            <w:r>
              <w:rPr/>
              <w:t xml:space="preserve">maaliskuu 3, 2018 </w:t>
            </w:r>
          </w:p>
        </w:tc>
        <w:tc>
          <w:tcPr>
            <w:tcW w:w="1520" w:type="dxa"/>
            <w:tcBorders/>
            <w:vAlign w:val="center"/>
          </w:tcPr>
          <w:p>
            <w:pPr>
              <w:pStyle w:val="TableContents"/>
              <w:bidi w:val="0"/>
              <w:spacing w:before="0" w:after="283"/>
              <w:jc w:val="left"/>
              <w:rPr/>
            </w:pPr>
            <w:r>
              <w:rPr/>
              <w:t xml:space="preserve">Wichita </w:t>
            </w:r>
          </w:p>
        </w:tc>
        <w:tc>
          <w:tcPr>
            <w:tcW w:w="1764" w:type="dxa"/>
            <w:tcBorders/>
            <w:vAlign w:val="center"/>
          </w:tcPr>
          <w:p>
            <w:pPr>
              <w:pStyle w:val="TableContents"/>
              <w:bidi w:val="0"/>
              <w:spacing w:before="0" w:after="283"/>
              <w:jc w:val="left"/>
              <w:rPr/>
            </w:pPr>
            <w:r>
              <w:rPr/>
              <w:t xml:space="preserve">Intrust Bank Arena </w:t>
            </w:r>
          </w:p>
        </w:tc>
        <w:tc>
          <w:tcPr>
            <w:tcW w:w="1292" w:type="dxa"/>
            <w:tcBorders/>
            <w:vAlign w:val="center"/>
          </w:tcPr>
          <w:p>
            <w:pPr>
              <w:pStyle w:val="TableContents"/>
              <w:bidi w:val="0"/>
              <w:spacing w:before="0" w:after="283"/>
              <w:jc w:val="left"/>
              <w:rPr/>
            </w:pPr>
            <w:r>
              <w:rPr/>
              <w:t xml:space="preserve">11,894 / 12,047 </w:t>
            </w:r>
          </w:p>
        </w:tc>
        <w:tc>
          <w:tcPr>
            <w:tcW w:w="1287" w:type="dxa"/>
            <w:tcBorders/>
            <w:vAlign w:val="center"/>
          </w:tcPr>
          <w:p>
            <w:pPr>
              <w:pStyle w:val="TableContents"/>
              <w:bidi w:val="0"/>
              <w:spacing w:before="0" w:after="283"/>
              <w:jc w:val="left"/>
              <w:rPr/>
            </w:pPr>
            <w:r>
              <w:rPr/>
              <w:t xml:space="preserve">$1,647,788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5, 2018 </w:t>
            </w:r>
          </w:p>
        </w:tc>
        <w:tc>
          <w:tcPr>
            <w:tcW w:w="1520" w:type="dxa"/>
            <w:tcBorders/>
            <w:vAlign w:val="center"/>
          </w:tcPr>
          <w:p>
            <w:pPr>
              <w:pStyle w:val="TableContents"/>
              <w:bidi w:val="0"/>
              <w:spacing w:before="0" w:after="283"/>
              <w:jc w:val="left"/>
              <w:rPr/>
            </w:pPr>
            <w:r>
              <w:rPr/>
              <w:t xml:space="preserve">Tulsa </w:t>
            </w:r>
          </w:p>
        </w:tc>
        <w:tc>
          <w:tcPr>
            <w:tcW w:w="1764" w:type="dxa"/>
            <w:tcBorders/>
            <w:vAlign w:val="center"/>
          </w:tcPr>
          <w:p>
            <w:pPr>
              <w:pStyle w:val="TableContents"/>
              <w:bidi w:val="0"/>
              <w:spacing w:before="0" w:after="283"/>
              <w:jc w:val="left"/>
              <w:rPr/>
            </w:pPr>
            <w:r>
              <w:rPr/>
              <w:t xml:space="preserve">BOK Center </w:t>
            </w:r>
          </w:p>
        </w:tc>
        <w:tc>
          <w:tcPr>
            <w:tcW w:w="1292" w:type="dxa"/>
            <w:tcBorders/>
            <w:vAlign w:val="center"/>
          </w:tcPr>
          <w:p>
            <w:pPr>
              <w:pStyle w:val="TableContents"/>
              <w:bidi w:val="0"/>
              <w:spacing w:before="0" w:after="283"/>
              <w:jc w:val="left"/>
              <w:rPr/>
            </w:pPr>
            <w:r>
              <w:rPr/>
              <w:t xml:space="preserve">14,146 / 14,146 </w:t>
            </w:r>
          </w:p>
        </w:tc>
        <w:tc>
          <w:tcPr>
            <w:tcW w:w="1287" w:type="dxa"/>
            <w:tcBorders/>
            <w:vAlign w:val="center"/>
          </w:tcPr>
          <w:p>
            <w:pPr>
              <w:pStyle w:val="TableContents"/>
              <w:bidi w:val="0"/>
              <w:spacing w:before="0" w:after="283"/>
              <w:jc w:val="left"/>
              <w:rPr/>
            </w:pPr>
            <w:r>
              <w:rPr/>
              <w:t xml:space="preserve">$1,734,989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6, 2018 </w:t>
            </w:r>
          </w:p>
        </w:tc>
        <w:tc>
          <w:tcPr>
            <w:tcW w:w="1520" w:type="dxa"/>
            <w:tcBorders/>
            <w:vAlign w:val="center"/>
          </w:tcPr>
          <w:p>
            <w:pPr>
              <w:pStyle w:val="TableContents"/>
              <w:bidi w:val="0"/>
              <w:spacing w:before="0" w:after="283"/>
              <w:jc w:val="left"/>
              <w:rPr/>
            </w:pPr>
            <w:r>
              <w:rPr/>
              <w:t xml:space="preserve">Lincoln </w:t>
            </w:r>
          </w:p>
        </w:tc>
        <w:tc>
          <w:tcPr>
            <w:tcW w:w="1764" w:type="dxa"/>
            <w:tcBorders/>
            <w:vAlign w:val="center"/>
          </w:tcPr>
          <w:p>
            <w:pPr>
              <w:pStyle w:val="TableContents"/>
              <w:bidi w:val="0"/>
              <w:spacing w:before="0" w:after="283"/>
              <w:jc w:val="left"/>
              <w:rPr/>
            </w:pPr>
            <w:r>
              <w:rPr/>
              <w:t xml:space="preserve">Pinnacle Bank Arena </w:t>
            </w:r>
          </w:p>
        </w:tc>
        <w:tc>
          <w:tcPr>
            <w:tcW w:w="1292" w:type="dxa"/>
            <w:tcBorders/>
            <w:vAlign w:val="center"/>
          </w:tcPr>
          <w:p>
            <w:pPr>
              <w:pStyle w:val="TableContents"/>
              <w:bidi w:val="0"/>
              <w:spacing w:before="0" w:after="283"/>
              <w:jc w:val="left"/>
              <w:rPr/>
            </w:pPr>
            <w:r>
              <w:rPr/>
              <w:t xml:space="preserve">13,647 / 13,973 </w:t>
            </w:r>
          </w:p>
        </w:tc>
        <w:tc>
          <w:tcPr>
            <w:tcW w:w="1287" w:type="dxa"/>
            <w:tcBorders/>
            <w:vAlign w:val="center"/>
          </w:tcPr>
          <w:p>
            <w:pPr>
              <w:pStyle w:val="TableContents"/>
              <w:bidi w:val="0"/>
              <w:spacing w:before="0" w:after="283"/>
              <w:jc w:val="left"/>
              <w:rPr/>
            </w:pPr>
            <w:r>
              <w:rPr/>
              <w:t xml:space="preserve">$1,755,144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9, 2018 </w:t>
            </w:r>
          </w:p>
        </w:tc>
        <w:tc>
          <w:tcPr>
            <w:tcW w:w="1520" w:type="dxa"/>
            <w:tcBorders/>
            <w:vAlign w:val="center"/>
          </w:tcPr>
          <w:p>
            <w:pPr>
              <w:pStyle w:val="TableContents"/>
              <w:bidi w:val="0"/>
              <w:spacing w:before="0" w:after="283"/>
              <w:jc w:val="left"/>
              <w:rPr/>
            </w:pPr>
            <w:r>
              <w:rPr/>
              <w:t xml:space="preserve">Chicago </w:t>
            </w:r>
          </w:p>
        </w:tc>
        <w:tc>
          <w:tcPr>
            <w:tcW w:w="1764" w:type="dxa"/>
            <w:tcBorders/>
            <w:vAlign w:val="center"/>
          </w:tcPr>
          <w:p>
            <w:pPr>
              <w:pStyle w:val="TableContents"/>
              <w:bidi w:val="0"/>
              <w:spacing w:before="0" w:after="283"/>
              <w:jc w:val="left"/>
              <w:rPr/>
            </w:pPr>
            <w:r>
              <w:rPr/>
              <w:t xml:space="preserve">United Center </w:t>
            </w:r>
          </w:p>
        </w:tc>
        <w:tc>
          <w:tcPr>
            <w:tcW w:w="1292" w:type="dxa"/>
            <w:tcBorders/>
            <w:vAlign w:val="center"/>
          </w:tcPr>
          <w:p>
            <w:pPr>
              <w:pStyle w:val="TableContents"/>
              <w:bidi w:val="0"/>
              <w:spacing w:before="0" w:after="283"/>
              <w:jc w:val="left"/>
              <w:rPr/>
            </w:pPr>
            <w:r>
              <w:rPr/>
              <w:t xml:space="preserve">31,476 / 40,664 </w:t>
            </w:r>
          </w:p>
        </w:tc>
        <w:tc>
          <w:tcPr>
            <w:tcW w:w="1287" w:type="dxa"/>
            <w:tcBorders/>
            <w:vAlign w:val="center"/>
          </w:tcPr>
          <w:p>
            <w:pPr>
              <w:pStyle w:val="TableContents"/>
              <w:bidi w:val="0"/>
              <w:spacing w:before="0" w:after="283"/>
              <w:jc w:val="left"/>
              <w:rPr/>
            </w:pPr>
            <w:r>
              <w:rPr/>
              <w:t xml:space="preserve">$4,254,230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10,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12, 2018 </w:t>
            </w:r>
          </w:p>
        </w:tc>
        <w:tc>
          <w:tcPr>
            <w:tcW w:w="1520" w:type="dxa"/>
            <w:tcBorders/>
            <w:vAlign w:val="center"/>
          </w:tcPr>
          <w:p>
            <w:pPr>
              <w:pStyle w:val="TableContents"/>
              <w:bidi w:val="0"/>
              <w:spacing w:before="0" w:after="283"/>
              <w:jc w:val="left"/>
              <w:rPr/>
            </w:pPr>
            <w:r>
              <w:rPr/>
              <w:t xml:space="preserve">Saint Paul </w:t>
            </w:r>
          </w:p>
        </w:tc>
        <w:tc>
          <w:tcPr>
            <w:tcW w:w="1764" w:type="dxa"/>
            <w:tcBorders/>
            <w:vAlign w:val="center"/>
          </w:tcPr>
          <w:p>
            <w:pPr>
              <w:pStyle w:val="TableContents"/>
              <w:bidi w:val="0"/>
              <w:spacing w:before="0" w:after="283"/>
              <w:jc w:val="left"/>
              <w:rPr/>
            </w:pPr>
            <w:r>
              <w:rPr/>
              <w:t xml:space="preserve">Xcel Energy Center </w:t>
            </w:r>
          </w:p>
        </w:tc>
        <w:tc>
          <w:tcPr>
            <w:tcW w:w="1292" w:type="dxa"/>
            <w:tcBorders/>
            <w:vAlign w:val="center"/>
          </w:tcPr>
          <w:p>
            <w:pPr>
              <w:pStyle w:val="TableContents"/>
              <w:bidi w:val="0"/>
              <w:spacing w:before="0" w:after="283"/>
              <w:jc w:val="left"/>
              <w:rPr/>
            </w:pPr>
            <w:r>
              <w:rPr/>
              <w:t xml:space="preserve">15,710 / 15,710 </w:t>
            </w:r>
          </w:p>
        </w:tc>
        <w:tc>
          <w:tcPr>
            <w:tcW w:w="1287" w:type="dxa"/>
            <w:tcBorders/>
            <w:vAlign w:val="center"/>
          </w:tcPr>
          <w:p>
            <w:pPr>
              <w:pStyle w:val="TableContents"/>
              <w:bidi w:val="0"/>
              <w:spacing w:before="0" w:after="283"/>
              <w:jc w:val="left"/>
              <w:rPr/>
            </w:pPr>
            <w:r>
              <w:rPr/>
              <w:t xml:space="preserve">$2,217,347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14, 2018 </w:t>
            </w:r>
          </w:p>
        </w:tc>
        <w:tc>
          <w:tcPr>
            <w:tcW w:w="1520" w:type="dxa"/>
            <w:tcBorders/>
            <w:vAlign w:val="center"/>
          </w:tcPr>
          <w:p>
            <w:pPr>
              <w:pStyle w:val="TableContents"/>
              <w:bidi w:val="0"/>
              <w:spacing w:before="0" w:after="283"/>
              <w:jc w:val="left"/>
              <w:rPr/>
            </w:pPr>
            <w:r>
              <w:rPr/>
              <w:t xml:space="preserve">St. Louis </w:t>
            </w:r>
          </w:p>
        </w:tc>
        <w:tc>
          <w:tcPr>
            <w:tcW w:w="1764" w:type="dxa"/>
            <w:tcBorders/>
            <w:vAlign w:val="center"/>
          </w:tcPr>
          <w:p>
            <w:pPr>
              <w:pStyle w:val="TableContents"/>
              <w:bidi w:val="0"/>
              <w:spacing w:before="0" w:after="283"/>
              <w:jc w:val="left"/>
              <w:rPr/>
            </w:pPr>
            <w:r>
              <w:rPr/>
              <w:t xml:space="preserve">Scottrade Center </w:t>
            </w:r>
          </w:p>
        </w:tc>
        <w:tc>
          <w:tcPr>
            <w:tcW w:w="1292" w:type="dxa"/>
            <w:tcBorders/>
            <w:vAlign w:val="center"/>
          </w:tcPr>
          <w:p>
            <w:pPr>
              <w:pStyle w:val="TableContents"/>
              <w:bidi w:val="0"/>
              <w:spacing w:before="0" w:after="283"/>
              <w:jc w:val="left"/>
              <w:rPr/>
            </w:pPr>
            <w:r>
              <w:rPr/>
              <w:t xml:space="preserve">15,026 / 15,403 </w:t>
            </w:r>
          </w:p>
        </w:tc>
        <w:tc>
          <w:tcPr>
            <w:tcW w:w="1287" w:type="dxa"/>
            <w:tcBorders/>
            <w:vAlign w:val="center"/>
          </w:tcPr>
          <w:p>
            <w:pPr>
              <w:pStyle w:val="TableContents"/>
              <w:bidi w:val="0"/>
              <w:spacing w:before="0" w:after="283"/>
              <w:jc w:val="left"/>
              <w:rPr/>
            </w:pPr>
            <w:r>
              <w:rPr/>
              <w:t xml:space="preserve">$1,852,210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15, 2018 </w:t>
            </w:r>
          </w:p>
        </w:tc>
        <w:tc>
          <w:tcPr>
            <w:tcW w:w="1520" w:type="dxa"/>
            <w:tcBorders/>
            <w:vAlign w:val="center"/>
          </w:tcPr>
          <w:p>
            <w:pPr>
              <w:pStyle w:val="TableContents"/>
              <w:bidi w:val="0"/>
              <w:spacing w:before="0" w:after="283"/>
              <w:jc w:val="left"/>
              <w:rPr/>
            </w:pPr>
            <w:r>
              <w:rPr/>
              <w:t xml:space="preserve">Kansas City </w:t>
            </w:r>
          </w:p>
        </w:tc>
        <w:tc>
          <w:tcPr>
            <w:tcW w:w="1764" w:type="dxa"/>
            <w:tcBorders/>
            <w:vAlign w:val="center"/>
          </w:tcPr>
          <w:p>
            <w:pPr>
              <w:pStyle w:val="TableContents"/>
              <w:bidi w:val="0"/>
              <w:spacing w:before="0" w:after="283"/>
              <w:jc w:val="left"/>
              <w:rPr/>
            </w:pPr>
            <w:r>
              <w:rPr/>
              <w:t xml:space="preserve">Sprint Center </w:t>
            </w:r>
          </w:p>
        </w:tc>
        <w:tc>
          <w:tcPr>
            <w:tcW w:w="1292" w:type="dxa"/>
            <w:tcBorders/>
            <w:vAlign w:val="center"/>
          </w:tcPr>
          <w:p>
            <w:pPr>
              <w:pStyle w:val="TableContents"/>
              <w:bidi w:val="0"/>
              <w:spacing w:before="0" w:after="283"/>
              <w:jc w:val="left"/>
              <w:rPr/>
            </w:pPr>
            <w:r>
              <w:rPr/>
              <w:t xml:space="preserve">14,068 / 14,298 </w:t>
            </w:r>
          </w:p>
        </w:tc>
        <w:tc>
          <w:tcPr>
            <w:tcW w:w="1287" w:type="dxa"/>
            <w:tcBorders/>
            <w:vAlign w:val="center"/>
          </w:tcPr>
          <w:p>
            <w:pPr>
              <w:pStyle w:val="TableContents"/>
              <w:bidi w:val="0"/>
              <w:spacing w:before="0" w:after="283"/>
              <w:jc w:val="left"/>
              <w:rPr/>
            </w:pPr>
            <w:r>
              <w:rPr/>
              <w:t xml:space="preserve">$1,868,282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17, 2018 </w:t>
            </w:r>
          </w:p>
        </w:tc>
        <w:tc>
          <w:tcPr>
            <w:tcW w:w="1520" w:type="dxa"/>
            <w:tcBorders/>
            <w:vAlign w:val="center"/>
          </w:tcPr>
          <w:p>
            <w:pPr>
              <w:pStyle w:val="TableContents"/>
              <w:bidi w:val="0"/>
              <w:spacing w:before="0" w:after="283"/>
              <w:jc w:val="left"/>
              <w:rPr/>
            </w:pPr>
            <w:r>
              <w:rPr/>
              <w:t xml:space="preserve">Indianapolis </w:t>
            </w:r>
          </w:p>
        </w:tc>
        <w:tc>
          <w:tcPr>
            <w:tcW w:w="1764" w:type="dxa"/>
            <w:tcBorders/>
            <w:vAlign w:val="center"/>
          </w:tcPr>
          <w:p>
            <w:pPr>
              <w:pStyle w:val="TableContents"/>
              <w:bidi w:val="0"/>
              <w:spacing w:before="0" w:after="283"/>
              <w:jc w:val="left"/>
              <w:rPr/>
            </w:pPr>
            <w:r>
              <w:rPr/>
              <w:t xml:space="preserve">Bankers Life Fieldhouse </w:t>
            </w:r>
          </w:p>
        </w:tc>
        <w:tc>
          <w:tcPr>
            <w:tcW w:w="1292" w:type="dxa"/>
            <w:tcBorders/>
            <w:vAlign w:val="center"/>
          </w:tcPr>
          <w:p>
            <w:pPr>
              <w:pStyle w:val="TableContents"/>
              <w:bidi w:val="0"/>
              <w:spacing w:before="0" w:after="283"/>
              <w:jc w:val="left"/>
              <w:rPr/>
            </w:pPr>
            <w:r>
              <w:rPr/>
              <w:t xml:space="preserve">14,544 / 14,719 </w:t>
            </w:r>
          </w:p>
        </w:tc>
        <w:tc>
          <w:tcPr>
            <w:tcW w:w="1287" w:type="dxa"/>
            <w:tcBorders/>
            <w:vAlign w:val="center"/>
          </w:tcPr>
          <w:p>
            <w:pPr>
              <w:pStyle w:val="TableContents"/>
              <w:bidi w:val="0"/>
              <w:spacing w:before="0" w:after="283"/>
              <w:jc w:val="left"/>
              <w:rPr/>
            </w:pPr>
            <w:r>
              <w:rPr/>
              <w:t xml:space="preserve">$1,749,814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18, 2018 </w:t>
            </w:r>
          </w:p>
        </w:tc>
        <w:tc>
          <w:tcPr>
            <w:tcW w:w="1520" w:type="dxa"/>
            <w:tcBorders/>
            <w:vAlign w:val="center"/>
          </w:tcPr>
          <w:p>
            <w:pPr>
              <w:pStyle w:val="TableContents"/>
              <w:bidi w:val="0"/>
              <w:spacing w:before="0" w:after="283"/>
              <w:jc w:val="left"/>
              <w:rPr/>
            </w:pPr>
            <w:r>
              <w:rPr/>
              <w:t xml:space="preserve">Grand Rapids </w:t>
            </w:r>
          </w:p>
        </w:tc>
        <w:tc>
          <w:tcPr>
            <w:tcW w:w="1764" w:type="dxa"/>
            <w:tcBorders/>
            <w:vAlign w:val="center"/>
          </w:tcPr>
          <w:p>
            <w:pPr>
              <w:pStyle w:val="TableContents"/>
              <w:bidi w:val="0"/>
              <w:spacing w:before="0" w:after="283"/>
              <w:jc w:val="left"/>
              <w:rPr/>
            </w:pPr>
            <w:r>
              <w:rPr/>
              <w:t xml:space="preserve">Van Andel Arena </w:t>
            </w:r>
          </w:p>
        </w:tc>
        <w:tc>
          <w:tcPr>
            <w:tcW w:w="1292" w:type="dxa"/>
            <w:tcBorders/>
            <w:vAlign w:val="center"/>
          </w:tcPr>
          <w:p>
            <w:pPr>
              <w:pStyle w:val="TableContents"/>
              <w:bidi w:val="0"/>
              <w:spacing w:before="0" w:after="283"/>
              <w:jc w:val="left"/>
              <w:rPr/>
            </w:pPr>
            <w:r>
              <w:rPr/>
              <w:t xml:space="preserve">10,996 / 11,228 </w:t>
            </w:r>
          </w:p>
        </w:tc>
        <w:tc>
          <w:tcPr>
            <w:tcW w:w="1287" w:type="dxa"/>
            <w:tcBorders/>
            <w:vAlign w:val="center"/>
          </w:tcPr>
          <w:p>
            <w:pPr>
              <w:pStyle w:val="TableContents"/>
              <w:bidi w:val="0"/>
              <w:spacing w:before="0" w:after="283"/>
              <w:jc w:val="left"/>
              <w:rPr/>
            </w:pPr>
            <w:r>
              <w:rPr/>
              <w:t xml:space="preserve">$1,550,775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20, 2018 </w:t>
            </w:r>
          </w:p>
        </w:tc>
        <w:tc>
          <w:tcPr>
            <w:tcW w:w="1520" w:type="dxa"/>
            <w:tcBorders/>
            <w:vAlign w:val="center"/>
          </w:tcPr>
          <w:p>
            <w:pPr>
              <w:pStyle w:val="TableContents"/>
              <w:bidi w:val="0"/>
              <w:spacing w:before="0" w:after="283"/>
              <w:jc w:val="left"/>
              <w:rPr/>
            </w:pPr>
            <w:r>
              <w:rPr/>
              <w:t xml:space="preserve">Toronto </w:t>
            </w:r>
          </w:p>
        </w:tc>
        <w:tc>
          <w:tcPr>
            <w:tcW w:w="1764" w:type="dxa"/>
            <w:tcBorders/>
            <w:vAlign w:val="center"/>
          </w:tcPr>
          <w:p>
            <w:pPr>
              <w:pStyle w:val="TableContents"/>
              <w:bidi w:val="0"/>
              <w:spacing w:before="0" w:after="283"/>
              <w:jc w:val="left"/>
              <w:rPr/>
            </w:pPr>
            <w:r>
              <w:rPr/>
              <w:t xml:space="preserve">Kanada </w:t>
            </w:r>
          </w:p>
        </w:tc>
        <w:tc>
          <w:tcPr>
            <w:tcW w:w="1292" w:type="dxa"/>
            <w:tcBorders/>
            <w:vAlign w:val="center"/>
          </w:tcPr>
          <w:p>
            <w:pPr>
              <w:pStyle w:val="TableContents"/>
              <w:bidi w:val="0"/>
              <w:spacing w:before="0" w:after="283"/>
              <w:jc w:val="left"/>
              <w:rPr/>
            </w:pPr>
            <w:r>
              <w:rPr/>
              <w:t xml:space="preserve">Air Canada Centre </w:t>
            </w:r>
          </w:p>
        </w:tc>
        <w:tc>
          <w:tcPr>
            <w:tcW w:w="1287" w:type="dxa"/>
            <w:tcBorders/>
            <w:vAlign w:val="center"/>
          </w:tcPr>
          <w:p>
            <w:pPr>
              <w:pStyle w:val="TableContents"/>
              <w:bidi w:val="0"/>
              <w:spacing w:before="0" w:after="283"/>
              <w:jc w:val="left"/>
              <w:rPr/>
            </w:pPr>
            <w:r>
              <w:rPr/>
              <w:t xml:space="preserve">Kidcutupin katsomot </w:t>
            </w:r>
          </w:p>
        </w:tc>
        <w:tc>
          <w:tcPr>
            <w:tcW w:w="1322" w:type="dxa"/>
            <w:tcBorders/>
            <w:vAlign w:val="center"/>
          </w:tcPr>
          <w:p>
            <w:pPr>
              <w:pStyle w:val="TableContents"/>
              <w:bidi w:val="0"/>
              <w:spacing w:before="0" w:after="283"/>
              <w:jc w:val="left"/>
              <w:rPr/>
            </w:pPr>
            <w:r>
              <w:rPr/>
              <w:t xml:space="preserve">N / A </w:t>
            </w:r>
          </w:p>
        </w:tc>
        <w:tc>
          <w:tcPr>
            <w:tcW w:w="1508" w:type="dxa"/>
            <w:tcBorders/>
            <w:vAlign w:val="center"/>
          </w:tcPr>
          <w:p>
            <w:pPr>
              <w:pStyle w:val="TableContents"/>
              <w:bidi w:val="0"/>
              <w:spacing w:before="0" w:after="283"/>
              <w:jc w:val="left"/>
              <w:rPr/>
            </w:pPr>
            <w:r>
              <w:rPr/>
              <w:t xml:space="preserve">N / A </w:t>
            </w:r>
          </w:p>
        </w:tc>
      </w:tr>
      <w:tr>
        <w:trPr/>
        <w:tc>
          <w:tcPr>
            <w:tcW w:w="1512" w:type="dxa"/>
            <w:tcBorders/>
            <w:vAlign w:val="center"/>
          </w:tcPr>
          <w:p>
            <w:pPr>
              <w:pStyle w:val="TableContents"/>
              <w:bidi w:val="0"/>
              <w:spacing w:before="0" w:after="283"/>
              <w:jc w:val="left"/>
              <w:rPr/>
            </w:pPr>
            <w:r>
              <w:rPr/>
              <w:t xml:space="preserve">maaliskuu 21,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27, 2018 </w:t>
            </w:r>
          </w:p>
        </w:tc>
        <w:tc>
          <w:tcPr>
            <w:tcW w:w="1520" w:type="dxa"/>
            <w:tcBorders/>
            <w:vAlign w:val="center"/>
          </w:tcPr>
          <w:p>
            <w:pPr>
              <w:pStyle w:val="TableContents"/>
              <w:bidi w:val="0"/>
              <w:spacing w:before="0" w:after="283"/>
              <w:jc w:val="left"/>
              <w:rPr/>
            </w:pPr>
            <w:r>
              <w:rPr/>
              <w:t xml:space="preserve">Louisville </w:t>
            </w:r>
          </w:p>
        </w:tc>
        <w:tc>
          <w:tcPr>
            <w:tcW w:w="1764" w:type="dxa"/>
            <w:tcBorders/>
            <w:vAlign w:val="center"/>
          </w:tcPr>
          <w:p>
            <w:pPr>
              <w:pStyle w:val="TableContents"/>
              <w:bidi w:val="0"/>
              <w:spacing w:before="0" w:after="283"/>
              <w:jc w:val="left"/>
              <w:rPr/>
            </w:pPr>
            <w:r>
              <w:rPr/>
              <w:t xml:space="preserve">Yhdysvallat </w:t>
            </w:r>
          </w:p>
        </w:tc>
        <w:tc>
          <w:tcPr>
            <w:tcW w:w="1292" w:type="dxa"/>
            <w:tcBorders/>
            <w:vAlign w:val="center"/>
          </w:tcPr>
          <w:p>
            <w:pPr>
              <w:pStyle w:val="TableContents"/>
              <w:bidi w:val="0"/>
              <w:spacing w:before="0" w:after="283"/>
              <w:jc w:val="left"/>
              <w:rPr/>
            </w:pPr>
            <w:r>
              <w:rPr/>
              <w:t xml:space="preserve">KFC Yum! Center </w:t>
            </w:r>
          </w:p>
        </w:tc>
        <w:tc>
          <w:tcPr>
            <w:tcW w:w="1287" w:type="dxa"/>
            <w:tcBorders/>
            <w:vAlign w:val="center"/>
          </w:tcPr>
          <w:p>
            <w:pPr>
              <w:pStyle w:val="TableContents"/>
              <w:bidi w:val="0"/>
              <w:spacing w:before="0" w:after="283"/>
              <w:jc w:val="left"/>
              <w:rPr/>
            </w:pPr>
            <w:r>
              <w:rPr/>
              <w:t xml:space="preserve">17,445 / 17,762 </w:t>
            </w:r>
          </w:p>
        </w:tc>
        <w:tc>
          <w:tcPr>
            <w:tcW w:w="1322" w:type="dxa"/>
            <w:tcBorders/>
            <w:vAlign w:val="center"/>
          </w:tcPr>
          <w:p>
            <w:pPr>
              <w:pStyle w:val="TableContents"/>
              <w:bidi w:val="0"/>
              <w:spacing w:before="0" w:after="283"/>
              <w:jc w:val="left"/>
              <w:rPr/>
            </w:pPr>
            <w:r>
              <w:rPr/>
              <w:t xml:space="preserve">$2,024,356 </w:t>
            </w:r>
          </w:p>
        </w:tc>
        <w:tc>
          <w:tcPr>
            <w:tcW w:w="1508" w:type="dxa"/>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28, 2018 </w:t>
            </w:r>
          </w:p>
        </w:tc>
        <w:tc>
          <w:tcPr>
            <w:tcW w:w="1520" w:type="dxa"/>
            <w:tcBorders/>
            <w:vAlign w:val="center"/>
          </w:tcPr>
          <w:p>
            <w:pPr>
              <w:pStyle w:val="TableContents"/>
              <w:bidi w:val="0"/>
              <w:spacing w:before="0" w:after="283"/>
              <w:jc w:val="left"/>
              <w:rPr/>
            </w:pPr>
            <w:r>
              <w:rPr/>
              <w:t xml:space="preserve">Cleveland </w:t>
            </w:r>
          </w:p>
        </w:tc>
        <w:tc>
          <w:tcPr>
            <w:tcW w:w="1764" w:type="dxa"/>
            <w:tcBorders/>
            <w:vAlign w:val="center"/>
          </w:tcPr>
          <w:p>
            <w:pPr>
              <w:pStyle w:val="TableContents"/>
              <w:bidi w:val="0"/>
              <w:spacing w:before="0" w:after="283"/>
              <w:jc w:val="left"/>
              <w:rPr/>
            </w:pPr>
            <w:r>
              <w:rPr/>
              <w:t xml:space="preserve">Quicken Loans Arena </w:t>
            </w:r>
          </w:p>
        </w:tc>
        <w:tc>
          <w:tcPr>
            <w:tcW w:w="1292" w:type="dxa"/>
            <w:tcBorders/>
            <w:vAlign w:val="center"/>
          </w:tcPr>
          <w:p>
            <w:pPr>
              <w:pStyle w:val="TableContents"/>
              <w:bidi w:val="0"/>
              <w:spacing w:before="0" w:after="283"/>
              <w:jc w:val="left"/>
              <w:rPr/>
            </w:pPr>
            <w:r>
              <w:rPr/>
              <w:t xml:space="preserve">15,562 / 15,938 </w:t>
            </w:r>
          </w:p>
        </w:tc>
        <w:tc>
          <w:tcPr>
            <w:tcW w:w="1287" w:type="dxa"/>
            <w:tcBorders/>
            <w:vAlign w:val="center"/>
          </w:tcPr>
          <w:p>
            <w:pPr>
              <w:pStyle w:val="TableContents"/>
              <w:bidi w:val="0"/>
              <w:spacing w:before="0" w:after="283"/>
              <w:jc w:val="left"/>
              <w:rPr/>
            </w:pPr>
            <w:r>
              <w:rPr/>
              <w:t xml:space="preserve">$1,912,595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4, 2018 </w:t>
            </w:r>
          </w:p>
        </w:tc>
        <w:tc>
          <w:tcPr>
            <w:tcW w:w="1520" w:type="dxa"/>
            <w:tcBorders/>
            <w:vAlign w:val="center"/>
          </w:tcPr>
          <w:p>
            <w:pPr>
              <w:pStyle w:val="TableContents"/>
              <w:bidi w:val="0"/>
              <w:spacing w:before="0" w:after="283"/>
              <w:jc w:val="left"/>
              <w:rPr/>
            </w:pPr>
            <w:r>
              <w:rPr/>
              <w:t xml:space="preserve">New York City </w:t>
            </w:r>
          </w:p>
        </w:tc>
        <w:tc>
          <w:tcPr>
            <w:tcW w:w="1764" w:type="dxa"/>
            <w:tcBorders/>
            <w:vAlign w:val="center"/>
          </w:tcPr>
          <w:p>
            <w:pPr>
              <w:pStyle w:val="TableContents"/>
              <w:bidi w:val="0"/>
              <w:spacing w:before="0" w:after="283"/>
              <w:jc w:val="left"/>
              <w:rPr/>
            </w:pPr>
            <w:r>
              <w:rPr/>
              <w:t xml:space="preserve">Madison Square Garden </w:t>
            </w:r>
          </w:p>
        </w:tc>
        <w:tc>
          <w:tcPr>
            <w:tcW w:w="1292" w:type="dxa"/>
            <w:tcBorders/>
            <w:vAlign w:val="center"/>
          </w:tcPr>
          <w:p>
            <w:pPr>
              <w:pStyle w:val="TableContents"/>
              <w:bidi w:val="0"/>
              <w:spacing w:before="0" w:after="283"/>
              <w:jc w:val="left"/>
              <w:rPr/>
            </w:pPr>
            <w:r>
              <w:rPr/>
              <w:t xml:space="preserve">30,286 / 30,286 </w:t>
            </w:r>
          </w:p>
        </w:tc>
        <w:tc>
          <w:tcPr>
            <w:tcW w:w="1287" w:type="dxa"/>
            <w:tcBorders/>
            <w:vAlign w:val="center"/>
          </w:tcPr>
          <w:p>
            <w:pPr>
              <w:pStyle w:val="TableContents"/>
              <w:bidi w:val="0"/>
              <w:spacing w:before="0" w:after="283"/>
              <w:jc w:val="left"/>
              <w:rPr/>
            </w:pPr>
            <w:r>
              <w:rPr/>
              <w:t xml:space="preserve">$5,320,560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5,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7, 2018 </w:t>
            </w:r>
          </w:p>
        </w:tc>
        <w:tc>
          <w:tcPr>
            <w:tcW w:w="1520" w:type="dxa"/>
            <w:tcBorders/>
            <w:vAlign w:val="center"/>
          </w:tcPr>
          <w:p>
            <w:pPr>
              <w:pStyle w:val="TableContents"/>
              <w:bidi w:val="0"/>
              <w:spacing w:before="0" w:after="283"/>
              <w:jc w:val="left"/>
              <w:rPr/>
            </w:pPr>
            <w:r>
              <w:rPr/>
              <w:t xml:space="preserve">Pittsburgh </w:t>
            </w:r>
          </w:p>
        </w:tc>
        <w:tc>
          <w:tcPr>
            <w:tcW w:w="1764" w:type="dxa"/>
            <w:tcBorders/>
            <w:vAlign w:val="center"/>
          </w:tcPr>
          <w:p>
            <w:pPr>
              <w:pStyle w:val="TableContents"/>
              <w:bidi w:val="0"/>
              <w:spacing w:before="0" w:after="283"/>
              <w:jc w:val="left"/>
              <w:rPr/>
            </w:pPr>
            <w:r>
              <w:rPr/>
              <w:t xml:space="preserve">PPG Paints Arena </w:t>
            </w:r>
          </w:p>
        </w:tc>
        <w:tc>
          <w:tcPr>
            <w:tcW w:w="1292" w:type="dxa"/>
            <w:tcBorders/>
            <w:vAlign w:val="center"/>
          </w:tcPr>
          <w:p>
            <w:pPr>
              <w:pStyle w:val="TableContents"/>
              <w:bidi w:val="0"/>
              <w:spacing w:before="0" w:after="283"/>
              <w:jc w:val="left"/>
              <w:rPr/>
            </w:pPr>
            <w:r>
              <w:rPr/>
              <w:t xml:space="preserve">N / A </w:t>
            </w:r>
          </w:p>
        </w:tc>
        <w:tc>
          <w:tcPr>
            <w:tcW w:w="1287" w:type="dxa"/>
            <w:tcBorders/>
            <w:vAlign w:val="center"/>
          </w:tcPr>
          <w:p>
            <w:pPr>
              <w:pStyle w:val="TableContents"/>
              <w:bidi w:val="0"/>
              <w:spacing w:before="0" w:after="283"/>
              <w:jc w:val="left"/>
              <w:rPr/>
            </w:pPr>
            <w:r>
              <w:rPr/>
              <w:t xml:space="preserve">N / A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9, 2018 </w:t>
            </w:r>
          </w:p>
        </w:tc>
        <w:tc>
          <w:tcPr>
            <w:tcW w:w="1520" w:type="dxa"/>
            <w:tcBorders/>
            <w:vAlign w:val="center"/>
          </w:tcPr>
          <w:p>
            <w:pPr>
              <w:pStyle w:val="TableContents"/>
              <w:bidi w:val="0"/>
              <w:spacing w:before="0" w:after="283"/>
              <w:jc w:val="left"/>
              <w:rPr/>
            </w:pPr>
            <w:r>
              <w:rPr/>
              <w:t xml:space="preserve">Boston </w:t>
            </w:r>
          </w:p>
        </w:tc>
        <w:tc>
          <w:tcPr>
            <w:tcW w:w="1764" w:type="dxa"/>
            <w:tcBorders/>
            <w:vAlign w:val="center"/>
          </w:tcPr>
          <w:p>
            <w:pPr>
              <w:pStyle w:val="TableContents"/>
              <w:bidi w:val="0"/>
              <w:spacing w:before="0" w:after="283"/>
              <w:jc w:val="left"/>
              <w:rPr/>
            </w:pPr>
            <w:r>
              <w:rPr/>
              <w:t xml:space="preserve">TD Garden </w:t>
            </w:r>
          </w:p>
        </w:tc>
        <w:tc>
          <w:tcPr>
            <w:tcW w:w="5409" w:type="dxa"/>
            <w:gridSpan w:val="4"/>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10,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13, 2018 </w:t>
            </w:r>
          </w:p>
        </w:tc>
        <w:tc>
          <w:tcPr>
            <w:tcW w:w="1520" w:type="dxa"/>
            <w:tcBorders/>
            <w:vAlign w:val="center"/>
          </w:tcPr>
          <w:p>
            <w:pPr>
              <w:pStyle w:val="TableContents"/>
              <w:bidi w:val="0"/>
              <w:spacing w:before="0" w:after="283"/>
              <w:jc w:val="left"/>
              <w:rPr/>
            </w:pPr>
            <w:r>
              <w:rPr/>
              <w:t xml:space="preserve">Philadelphia </w:t>
            </w:r>
          </w:p>
        </w:tc>
        <w:tc>
          <w:tcPr>
            <w:tcW w:w="1764" w:type="dxa"/>
            <w:tcBorders/>
            <w:vAlign w:val="center"/>
          </w:tcPr>
          <w:p>
            <w:pPr>
              <w:pStyle w:val="TableContents"/>
              <w:bidi w:val="0"/>
              <w:spacing w:before="0" w:after="283"/>
              <w:jc w:val="left"/>
              <w:rPr/>
            </w:pPr>
            <w:r>
              <w:rPr/>
              <w:t xml:space="preserve">Wells Fargo Center </w:t>
            </w:r>
          </w:p>
        </w:tc>
        <w:tc>
          <w:tcPr>
            <w:tcW w:w="1292" w:type="dxa"/>
            <w:tcBorders/>
            <w:vAlign w:val="center"/>
          </w:tcPr>
          <w:p>
            <w:pPr>
              <w:pStyle w:val="TableContents"/>
              <w:bidi w:val="0"/>
              <w:spacing w:before="0" w:after="283"/>
              <w:jc w:val="left"/>
              <w:rPr/>
            </w:pPr>
            <w:r>
              <w:rPr>
                <w:color w:val="A9A9A9"/>
              </w:rPr>
              <w:t xml:space="preserve">Kidcutu</w:t>
            </w:r>
            <w:r>
              <w:rPr/>
              <w:t xml:space="preserve">p </w:t>
            </w:r>
          </w:p>
        </w:tc>
        <w:tc>
          <w:tcPr>
            <w:tcW w:w="4117" w:type="dxa"/>
            <w:gridSpan w:val="3"/>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14, 2018 </w:t>
            </w:r>
          </w:p>
        </w:tc>
        <w:tc>
          <w:tcPr>
            <w:tcW w:w="1520" w:type="dxa"/>
            <w:tcBorders/>
            <w:vAlign w:val="center"/>
          </w:tcPr>
          <w:p>
            <w:pPr>
              <w:pStyle w:val="TableContents"/>
              <w:bidi w:val="0"/>
              <w:spacing w:before="0" w:after="283"/>
              <w:jc w:val="left"/>
              <w:rPr/>
            </w:pPr>
            <w:r>
              <w:rPr/>
              <w:t xml:space="preserve">Newark </w:t>
            </w:r>
          </w:p>
        </w:tc>
        <w:tc>
          <w:tcPr>
            <w:tcW w:w="1764" w:type="dxa"/>
            <w:tcBorders/>
            <w:vAlign w:val="center"/>
          </w:tcPr>
          <w:p>
            <w:pPr>
              <w:pStyle w:val="TableContents"/>
              <w:bidi w:val="0"/>
              <w:spacing w:before="0" w:after="283"/>
              <w:jc w:val="left"/>
              <w:rPr/>
            </w:pPr>
            <w:r>
              <w:rPr/>
              <w:t xml:space="preserve">Prudential Center </w:t>
            </w:r>
          </w:p>
        </w:tc>
        <w:tc>
          <w:tcPr>
            <w:tcW w:w="5409" w:type="dxa"/>
            <w:gridSpan w:val="4"/>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16, 2018 </w:t>
            </w:r>
          </w:p>
        </w:tc>
        <w:tc>
          <w:tcPr>
            <w:tcW w:w="1520" w:type="dxa"/>
            <w:tcBorders/>
            <w:vAlign w:val="center"/>
          </w:tcPr>
          <w:p>
            <w:pPr>
              <w:pStyle w:val="TableContents"/>
              <w:bidi w:val="0"/>
              <w:spacing w:before="0" w:after="283"/>
              <w:jc w:val="left"/>
              <w:rPr/>
            </w:pPr>
            <w:r>
              <w:rPr/>
              <w:t xml:space="preserve">Washington, D.C. </w:t>
            </w:r>
          </w:p>
        </w:tc>
        <w:tc>
          <w:tcPr>
            <w:tcW w:w="1764" w:type="dxa"/>
            <w:tcBorders/>
            <w:vAlign w:val="center"/>
          </w:tcPr>
          <w:p>
            <w:pPr>
              <w:pStyle w:val="TableContents"/>
              <w:bidi w:val="0"/>
              <w:spacing w:before="0" w:after="283"/>
              <w:jc w:val="left"/>
              <w:rPr/>
            </w:pPr>
            <w:r>
              <w:rPr/>
              <w:t xml:space="preserve">Capital One Arena </w:t>
            </w:r>
          </w:p>
        </w:tc>
        <w:tc>
          <w:tcPr>
            <w:tcW w:w="1292" w:type="dxa"/>
            <w:tcBorders/>
            <w:vAlign w:val="center"/>
          </w:tcPr>
          <w:p>
            <w:pPr>
              <w:pStyle w:val="TableContents"/>
              <w:bidi w:val="0"/>
              <w:spacing w:before="0" w:after="283"/>
              <w:jc w:val="left"/>
              <w:rPr/>
            </w:pPr>
            <w:r>
              <w:rPr/>
              <w:t xml:space="preserve">Kidcutupin katsomot </w:t>
            </w:r>
          </w:p>
        </w:tc>
        <w:tc>
          <w:tcPr>
            <w:tcW w:w="4117" w:type="dxa"/>
            <w:gridSpan w:val="3"/>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17,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19, 2018 </w:t>
            </w:r>
          </w:p>
        </w:tc>
        <w:tc>
          <w:tcPr>
            <w:tcW w:w="1520" w:type="dxa"/>
            <w:tcBorders/>
            <w:vAlign w:val="center"/>
          </w:tcPr>
          <w:p>
            <w:pPr>
              <w:pStyle w:val="TableContents"/>
              <w:bidi w:val="0"/>
              <w:spacing w:before="0" w:after="283"/>
              <w:jc w:val="left"/>
              <w:rPr/>
            </w:pPr>
            <w:r>
              <w:rPr/>
              <w:t xml:space="preserve">Charlottesville </w:t>
            </w:r>
          </w:p>
        </w:tc>
        <w:tc>
          <w:tcPr>
            <w:tcW w:w="1764" w:type="dxa"/>
            <w:tcBorders/>
            <w:vAlign w:val="center"/>
          </w:tcPr>
          <w:p>
            <w:pPr>
              <w:pStyle w:val="TableContents"/>
              <w:bidi w:val="0"/>
              <w:spacing w:before="0" w:after="283"/>
              <w:jc w:val="left"/>
              <w:rPr/>
            </w:pPr>
            <w:r>
              <w:rPr/>
              <w:t xml:space="preserve">John Paul Jones Arena </w:t>
            </w:r>
          </w:p>
        </w:tc>
        <w:tc>
          <w:tcPr>
            <w:tcW w:w="1292" w:type="dxa"/>
            <w:tcBorders/>
            <w:vAlign w:val="center"/>
          </w:tcPr>
          <w:p>
            <w:pPr>
              <w:pStyle w:val="TableContents"/>
              <w:bidi w:val="0"/>
              <w:spacing w:before="0" w:after="283"/>
              <w:jc w:val="left"/>
              <w:rPr/>
            </w:pPr>
            <w:r>
              <w:rPr/>
              <w:t xml:space="preserve">Kidcutup </w:t>
            </w:r>
          </w:p>
        </w:tc>
        <w:tc>
          <w:tcPr>
            <w:tcW w:w="4117" w:type="dxa"/>
            <w:gridSpan w:val="3"/>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21, 2018 </w:t>
            </w:r>
          </w:p>
        </w:tc>
        <w:tc>
          <w:tcPr>
            <w:tcW w:w="1520" w:type="dxa"/>
            <w:tcBorders/>
            <w:vAlign w:val="center"/>
          </w:tcPr>
          <w:p>
            <w:pPr>
              <w:pStyle w:val="TableContents"/>
              <w:bidi w:val="0"/>
              <w:spacing w:before="0" w:after="283"/>
              <w:jc w:val="left"/>
              <w:rPr/>
            </w:pPr>
            <w:r>
              <w:rPr/>
              <w:t xml:space="preserve">Atlanta </w:t>
            </w:r>
          </w:p>
        </w:tc>
        <w:tc>
          <w:tcPr>
            <w:tcW w:w="1764" w:type="dxa"/>
            <w:tcBorders/>
            <w:vAlign w:val="center"/>
          </w:tcPr>
          <w:p>
            <w:pPr>
              <w:pStyle w:val="TableContents"/>
              <w:bidi w:val="0"/>
              <w:spacing w:before="0" w:after="283"/>
              <w:jc w:val="left"/>
              <w:rPr/>
            </w:pPr>
            <w:r>
              <w:rPr/>
              <w:t xml:space="preserve">Philips Arena </w:t>
            </w:r>
          </w:p>
        </w:tc>
        <w:tc>
          <w:tcPr>
            <w:tcW w:w="1292" w:type="dxa"/>
            <w:tcBorders/>
            <w:vAlign w:val="center"/>
          </w:tcPr>
          <w:p>
            <w:pPr>
              <w:pStyle w:val="TableContents"/>
              <w:bidi w:val="0"/>
              <w:spacing w:before="0" w:after="283"/>
              <w:jc w:val="left"/>
              <w:rPr/>
            </w:pPr>
            <w:r>
              <w:rPr/>
              <w:t xml:space="preserve">12,441 / 12,441 </w:t>
            </w:r>
          </w:p>
        </w:tc>
        <w:tc>
          <w:tcPr>
            <w:tcW w:w="1287" w:type="dxa"/>
            <w:tcBorders/>
            <w:vAlign w:val="center"/>
          </w:tcPr>
          <w:p>
            <w:pPr>
              <w:pStyle w:val="TableContents"/>
              <w:bidi w:val="0"/>
              <w:spacing w:before="0" w:after="283"/>
              <w:jc w:val="left"/>
              <w:rPr/>
            </w:pPr>
            <w:r>
              <w:rPr/>
              <w:t xml:space="preserve">$1,661,156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24, 2018 </w:t>
            </w:r>
          </w:p>
        </w:tc>
        <w:tc>
          <w:tcPr>
            <w:tcW w:w="1520" w:type="dxa"/>
            <w:tcBorders/>
            <w:vAlign w:val="center"/>
          </w:tcPr>
          <w:p>
            <w:pPr>
              <w:pStyle w:val="TableContents"/>
              <w:bidi w:val="0"/>
              <w:spacing w:before="0" w:after="283"/>
              <w:jc w:val="left"/>
              <w:rPr/>
            </w:pPr>
            <w:r>
              <w:rPr/>
              <w:t xml:space="preserve">Orlando </w:t>
            </w:r>
          </w:p>
        </w:tc>
        <w:tc>
          <w:tcPr>
            <w:tcW w:w="1764" w:type="dxa"/>
            <w:tcBorders/>
            <w:vAlign w:val="center"/>
          </w:tcPr>
          <w:p>
            <w:pPr>
              <w:pStyle w:val="TableContents"/>
              <w:bidi w:val="0"/>
              <w:spacing w:before="0" w:after="283"/>
              <w:jc w:val="left"/>
              <w:rPr/>
            </w:pPr>
            <w:r>
              <w:rPr/>
              <w:t xml:space="preserve">Amway Center </w:t>
            </w:r>
          </w:p>
        </w:tc>
        <w:tc>
          <w:tcPr>
            <w:tcW w:w="1292" w:type="dxa"/>
            <w:tcBorders/>
            <w:vAlign w:val="center"/>
          </w:tcPr>
          <w:p>
            <w:pPr>
              <w:pStyle w:val="TableContents"/>
              <w:bidi w:val="0"/>
              <w:spacing w:before="0" w:after="283"/>
              <w:jc w:val="left"/>
              <w:rPr/>
            </w:pPr>
            <w:r>
              <w:rPr/>
              <w:t xml:space="preserve">N / A </w:t>
            </w:r>
          </w:p>
        </w:tc>
        <w:tc>
          <w:tcPr>
            <w:tcW w:w="1287" w:type="dxa"/>
            <w:tcBorders/>
            <w:vAlign w:val="center"/>
          </w:tcPr>
          <w:p>
            <w:pPr>
              <w:pStyle w:val="TableContents"/>
              <w:bidi w:val="0"/>
              <w:spacing w:before="0" w:after="283"/>
              <w:jc w:val="left"/>
              <w:rPr/>
            </w:pPr>
            <w:r>
              <w:rPr/>
              <w:t xml:space="preserve">N / A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25, 2018 </w:t>
            </w:r>
          </w:p>
        </w:tc>
        <w:tc>
          <w:tcPr>
            <w:tcW w:w="1520" w:type="dxa"/>
            <w:tcBorders/>
            <w:vAlign w:val="center"/>
          </w:tcPr>
          <w:p>
            <w:pPr>
              <w:pStyle w:val="TableContents"/>
              <w:bidi w:val="0"/>
              <w:spacing w:before="0" w:after="283"/>
              <w:jc w:val="left"/>
              <w:rPr/>
            </w:pPr>
            <w:r>
              <w:rPr/>
              <w:t xml:space="preserve">Auringonnousu </w:t>
            </w:r>
          </w:p>
        </w:tc>
        <w:tc>
          <w:tcPr>
            <w:tcW w:w="1764" w:type="dxa"/>
            <w:tcBorders/>
            <w:vAlign w:val="center"/>
          </w:tcPr>
          <w:p>
            <w:pPr>
              <w:pStyle w:val="TableContents"/>
              <w:bidi w:val="0"/>
              <w:spacing w:before="0" w:after="283"/>
              <w:jc w:val="left"/>
              <w:rPr/>
            </w:pPr>
            <w:r>
              <w:rPr/>
              <w:t xml:space="preserve">BB&amp;T Center </w:t>
            </w:r>
          </w:p>
        </w:tc>
        <w:tc>
          <w:tcPr>
            <w:tcW w:w="5409" w:type="dxa"/>
            <w:gridSpan w:val="4"/>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27, 2018 </w:t>
            </w:r>
          </w:p>
        </w:tc>
        <w:tc>
          <w:tcPr>
            <w:tcW w:w="1520" w:type="dxa"/>
            <w:tcBorders/>
            <w:vAlign w:val="center"/>
          </w:tcPr>
          <w:p>
            <w:pPr>
              <w:pStyle w:val="TableContents"/>
              <w:bidi w:val="0"/>
              <w:spacing w:before="0" w:after="283"/>
              <w:jc w:val="left"/>
              <w:rPr/>
            </w:pPr>
            <w:r>
              <w:rPr/>
              <w:t xml:space="preserve">Houston </w:t>
            </w:r>
          </w:p>
        </w:tc>
        <w:tc>
          <w:tcPr>
            <w:tcW w:w="1764" w:type="dxa"/>
            <w:tcBorders/>
            <w:vAlign w:val="center"/>
          </w:tcPr>
          <w:p>
            <w:pPr>
              <w:pStyle w:val="TableContents"/>
              <w:bidi w:val="0"/>
              <w:spacing w:before="0" w:after="283"/>
              <w:jc w:val="left"/>
              <w:rPr/>
            </w:pPr>
            <w:r>
              <w:rPr/>
              <w:t xml:space="preserve">Toyota Center </w:t>
            </w:r>
          </w:p>
        </w:tc>
        <w:tc>
          <w:tcPr>
            <w:tcW w:w="5409" w:type="dxa"/>
            <w:gridSpan w:val="4"/>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28,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1, 2018 </w:t>
            </w:r>
          </w:p>
        </w:tc>
        <w:tc>
          <w:tcPr>
            <w:tcW w:w="1520" w:type="dxa"/>
            <w:tcBorders/>
            <w:vAlign w:val="center"/>
          </w:tcPr>
          <w:p>
            <w:pPr>
              <w:pStyle w:val="TableContents"/>
              <w:bidi w:val="0"/>
              <w:spacing w:before="0" w:after="283"/>
              <w:jc w:val="left"/>
              <w:rPr/>
            </w:pPr>
            <w:r>
              <w:rPr/>
              <w:t xml:space="preserve">Dallas </w:t>
            </w:r>
          </w:p>
        </w:tc>
        <w:tc>
          <w:tcPr>
            <w:tcW w:w="1764" w:type="dxa"/>
            <w:tcBorders/>
            <w:vAlign w:val="center"/>
          </w:tcPr>
          <w:p>
            <w:pPr>
              <w:pStyle w:val="TableContents"/>
              <w:bidi w:val="0"/>
              <w:spacing w:before="0" w:after="283"/>
              <w:jc w:val="left"/>
              <w:rPr/>
            </w:pPr>
            <w:r>
              <w:rPr/>
              <w:t xml:space="preserve">American Airlines Center </w:t>
            </w:r>
          </w:p>
        </w:tc>
        <w:tc>
          <w:tcPr>
            <w:tcW w:w="1292" w:type="dxa"/>
            <w:tcBorders/>
            <w:vAlign w:val="center"/>
          </w:tcPr>
          <w:p>
            <w:pPr>
              <w:pStyle w:val="TableContents"/>
              <w:bidi w:val="0"/>
              <w:spacing w:before="0" w:after="283"/>
              <w:jc w:val="left"/>
              <w:rPr/>
            </w:pPr>
            <w:r>
              <w:rPr/>
              <w:t xml:space="preserve">N / A </w:t>
            </w:r>
          </w:p>
        </w:tc>
        <w:tc>
          <w:tcPr>
            <w:tcW w:w="1287" w:type="dxa"/>
            <w:tcBorders/>
            <w:vAlign w:val="center"/>
          </w:tcPr>
          <w:p>
            <w:pPr>
              <w:pStyle w:val="TableContents"/>
              <w:bidi w:val="0"/>
              <w:spacing w:before="0" w:after="283"/>
              <w:jc w:val="left"/>
              <w:rPr/>
            </w:pPr>
            <w:r>
              <w:rPr/>
              <w:t xml:space="preserve">29,206 / 29,206 </w:t>
            </w:r>
          </w:p>
        </w:tc>
        <w:tc>
          <w:tcPr>
            <w:tcW w:w="1322" w:type="dxa"/>
            <w:tcBorders/>
            <w:vAlign w:val="center"/>
          </w:tcPr>
          <w:p>
            <w:pPr>
              <w:pStyle w:val="TableContents"/>
              <w:bidi w:val="0"/>
              <w:spacing w:before="0" w:after="283"/>
              <w:jc w:val="left"/>
              <w:rPr/>
            </w:pPr>
            <w:r>
              <w:rPr/>
              <w:t xml:space="preserve">$3,642,876 </w:t>
            </w:r>
          </w:p>
        </w:tc>
        <w:tc>
          <w:tcPr>
            <w:tcW w:w="1508" w:type="dxa"/>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2,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8, 2018 </w:t>
            </w:r>
          </w:p>
        </w:tc>
        <w:tc>
          <w:tcPr>
            <w:tcW w:w="1520" w:type="dxa"/>
            <w:tcBorders/>
            <w:vAlign w:val="center"/>
          </w:tcPr>
          <w:p>
            <w:pPr>
              <w:pStyle w:val="TableContents"/>
              <w:bidi w:val="0"/>
              <w:spacing w:before="0" w:after="283"/>
              <w:jc w:val="left"/>
              <w:rPr/>
            </w:pPr>
            <w:r>
              <w:rPr/>
              <w:t xml:space="preserve">Denver </w:t>
            </w:r>
          </w:p>
        </w:tc>
        <w:tc>
          <w:tcPr>
            <w:tcW w:w="1764" w:type="dxa"/>
            <w:tcBorders/>
            <w:vAlign w:val="center"/>
          </w:tcPr>
          <w:p>
            <w:pPr>
              <w:pStyle w:val="TableContents"/>
              <w:bidi w:val="0"/>
              <w:spacing w:before="0" w:after="283"/>
              <w:jc w:val="left"/>
              <w:rPr/>
            </w:pPr>
            <w:r>
              <w:rPr/>
              <w:t xml:space="preserve">Pepsi Center </w:t>
            </w:r>
          </w:p>
        </w:tc>
        <w:tc>
          <w:tcPr>
            <w:tcW w:w="1292" w:type="dxa"/>
            <w:tcBorders/>
            <w:vAlign w:val="center"/>
          </w:tcPr>
          <w:p>
            <w:pPr>
              <w:pStyle w:val="TableContents"/>
              <w:bidi w:val="0"/>
              <w:spacing w:before="0" w:after="283"/>
              <w:jc w:val="left"/>
              <w:rPr/>
            </w:pPr>
            <w:r>
              <w:rPr/>
              <w:t xml:space="preserve">Kidcutup </w:t>
            </w:r>
          </w:p>
        </w:tc>
        <w:tc>
          <w:tcPr>
            <w:tcW w:w="1287" w:type="dxa"/>
            <w:tcBorders/>
            <w:vAlign w:val="center"/>
          </w:tcPr>
          <w:p>
            <w:pPr>
              <w:pStyle w:val="TableContents"/>
              <w:bidi w:val="0"/>
              <w:spacing w:before="0" w:after="283"/>
              <w:jc w:val="left"/>
              <w:rPr/>
            </w:pPr>
            <w:r>
              <w:rPr/>
              <w:t xml:space="preserve">-- </w:t>
            </w:r>
          </w:p>
        </w:tc>
        <w:tc>
          <w:tcPr>
            <w:tcW w:w="1322" w:type="dxa"/>
            <w:tcBorders/>
            <w:vAlign w:val="center"/>
          </w:tcPr>
          <w:p>
            <w:pPr>
              <w:pStyle w:val="TableContents"/>
              <w:bidi w:val="0"/>
              <w:spacing w:before="0" w:after="283"/>
              <w:jc w:val="left"/>
              <w:rPr/>
            </w:pPr>
            <w:r>
              <w:rPr/>
              <w:t xml:space="preserve">-- </w:t>
            </w:r>
          </w:p>
        </w:tc>
        <w:tc>
          <w:tcPr>
            <w:tcW w:w="1508" w:type="dxa"/>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9, 2018 </w:t>
            </w:r>
          </w:p>
        </w:tc>
        <w:tc>
          <w:tcPr>
            <w:tcW w:w="1520" w:type="dxa"/>
            <w:tcBorders/>
            <w:vAlign w:val="center"/>
          </w:tcPr>
          <w:p>
            <w:pPr>
              <w:pStyle w:val="TableContents"/>
              <w:bidi w:val="0"/>
              <w:spacing w:before="0" w:after="283"/>
              <w:jc w:val="left"/>
              <w:rPr/>
            </w:pPr>
            <w:r>
              <w:rPr/>
              <w:t xml:space="preserve">Salt Lake City </w:t>
            </w:r>
          </w:p>
        </w:tc>
        <w:tc>
          <w:tcPr>
            <w:tcW w:w="1764" w:type="dxa"/>
            <w:tcBorders/>
            <w:vAlign w:val="center"/>
          </w:tcPr>
          <w:p>
            <w:pPr>
              <w:pStyle w:val="TableContents"/>
              <w:bidi w:val="0"/>
              <w:spacing w:before="0" w:after="283"/>
              <w:jc w:val="left"/>
              <w:rPr/>
            </w:pPr>
            <w:r>
              <w:rPr/>
              <w:t xml:space="preserve">Vivint Smart Home Arena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12, 2018 </w:t>
            </w:r>
          </w:p>
        </w:tc>
        <w:tc>
          <w:tcPr>
            <w:tcW w:w="1520" w:type="dxa"/>
            <w:tcBorders/>
            <w:vAlign w:val="center"/>
          </w:tcPr>
          <w:p>
            <w:pPr>
              <w:pStyle w:val="TableContents"/>
              <w:bidi w:val="0"/>
              <w:spacing w:before="0" w:after="283"/>
              <w:jc w:val="left"/>
              <w:rPr/>
            </w:pPr>
            <w:r>
              <w:rPr/>
              <w:t xml:space="preserve">Vancouver </w:t>
            </w:r>
          </w:p>
        </w:tc>
        <w:tc>
          <w:tcPr>
            <w:tcW w:w="1764" w:type="dxa"/>
            <w:tcBorders/>
            <w:vAlign w:val="center"/>
          </w:tcPr>
          <w:p>
            <w:pPr>
              <w:pStyle w:val="TableContents"/>
              <w:bidi w:val="0"/>
              <w:spacing w:before="0" w:after="283"/>
              <w:jc w:val="left"/>
              <w:rPr/>
            </w:pPr>
            <w:r>
              <w:rPr/>
              <w:t xml:space="preserve">Kanada </w:t>
            </w:r>
          </w:p>
        </w:tc>
        <w:tc>
          <w:tcPr>
            <w:tcW w:w="1292" w:type="dxa"/>
            <w:tcBorders/>
            <w:vAlign w:val="center"/>
          </w:tcPr>
          <w:p>
            <w:pPr>
              <w:pStyle w:val="TableContents"/>
              <w:bidi w:val="0"/>
              <w:spacing w:before="0" w:after="283"/>
              <w:jc w:val="left"/>
              <w:rPr/>
            </w:pPr>
            <w:r>
              <w:rPr/>
              <w:t xml:space="preserve">Rogers Arena </w:t>
            </w:r>
          </w:p>
        </w:tc>
        <w:tc>
          <w:tcPr>
            <w:tcW w:w="1287" w:type="dxa"/>
            <w:tcBorders/>
            <w:vAlign w:val="center"/>
          </w:tcPr>
          <w:p>
            <w:pPr>
              <w:pStyle w:val="TableContents"/>
              <w:bidi w:val="0"/>
              <w:spacing w:before="0" w:after="283"/>
              <w:jc w:val="left"/>
              <w:rPr/>
            </w:pPr>
            <w:r>
              <w:rPr/>
              <w:t xml:space="preserve">-- </w:t>
            </w:r>
          </w:p>
        </w:tc>
        <w:tc>
          <w:tcPr>
            <w:tcW w:w="1322" w:type="dxa"/>
            <w:tcBorders/>
            <w:vAlign w:val="center"/>
          </w:tcPr>
          <w:p>
            <w:pPr>
              <w:pStyle w:val="TableContents"/>
              <w:bidi w:val="0"/>
              <w:spacing w:before="0" w:after="283"/>
              <w:jc w:val="left"/>
              <w:rPr/>
            </w:pPr>
            <w:r>
              <w:rPr/>
              <w:t xml:space="preserve">-- </w:t>
            </w:r>
          </w:p>
        </w:tc>
        <w:tc>
          <w:tcPr>
            <w:tcW w:w="1508" w:type="dxa"/>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13, 2018 </w:t>
            </w:r>
          </w:p>
        </w:tc>
        <w:tc>
          <w:tcPr>
            <w:tcW w:w="1520" w:type="dxa"/>
            <w:tcBorders/>
            <w:vAlign w:val="center"/>
          </w:tcPr>
          <w:p>
            <w:pPr>
              <w:pStyle w:val="TableContents"/>
              <w:bidi w:val="0"/>
              <w:spacing w:before="0" w:after="283"/>
              <w:jc w:val="left"/>
              <w:rPr/>
            </w:pPr>
            <w:r>
              <w:rPr/>
              <w:t xml:space="preserve">Seattle </w:t>
            </w:r>
          </w:p>
        </w:tc>
        <w:tc>
          <w:tcPr>
            <w:tcW w:w="1764" w:type="dxa"/>
            <w:tcBorders/>
            <w:vAlign w:val="center"/>
          </w:tcPr>
          <w:p>
            <w:pPr>
              <w:pStyle w:val="TableContents"/>
              <w:bidi w:val="0"/>
              <w:spacing w:before="0" w:after="283"/>
              <w:jc w:val="left"/>
              <w:rPr/>
            </w:pPr>
            <w:r>
              <w:rPr/>
              <w:t xml:space="preserve">Yhdysvallat </w:t>
            </w:r>
          </w:p>
        </w:tc>
        <w:tc>
          <w:tcPr>
            <w:tcW w:w="1292" w:type="dxa"/>
            <w:tcBorders/>
            <w:vAlign w:val="center"/>
          </w:tcPr>
          <w:p>
            <w:pPr>
              <w:pStyle w:val="TableContents"/>
              <w:bidi w:val="0"/>
              <w:spacing w:before="0" w:after="283"/>
              <w:jc w:val="left"/>
              <w:rPr/>
            </w:pPr>
            <w:r>
              <w:rPr/>
              <w:t xml:space="preserve">KeyArena </w:t>
            </w:r>
          </w:p>
        </w:tc>
        <w:tc>
          <w:tcPr>
            <w:tcW w:w="1287" w:type="dxa"/>
            <w:tcBorders/>
            <w:vAlign w:val="center"/>
          </w:tcPr>
          <w:p>
            <w:pPr>
              <w:pStyle w:val="TableContents"/>
              <w:bidi w:val="0"/>
              <w:spacing w:before="0" w:after="283"/>
              <w:jc w:val="left"/>
              <w:rPr/>
            </w:pPr>
            <w:r>
              <w:rPr/>
              <w:t xml:space="preserve">-- </w:t>
            </w:r>
          </w:p>
        </w:tc>
        <w:tc>
          <w:tcPr>
            <w:tcW w:w="1322" w:type="dxa"/>
            <w:tcBorders/>
            <w:vAlign w:val="center"/>
          </w:tcPr>
          <w:p>
            <w:pPr>
              <w:pStyle w:val="TableContents"/>
              <w:bidi w:val="0"/>
              <w:spacing w:before="0" w:after="283"/>
              <w:jc w:val="left"/>
              <w:rPr/>
            </w:pPr>
            <w:r>
              <w:rPr/>
              <w:t xml:space="preserve">-- </w:t>
            </w:r>
          </w:p>
        </w:tc>
        <w:tc>
          <w:tcPr>
            <w:tcW w:w="1508" w:type="dxa"/>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15, 2018 </w:t>
            </w:r>
          </w:p>
        </w:tc>
        <w:tc>
          <w:tcPr>
            <w:tcW w:w="1520" w:type="dxa"/>
            <w:tcBorders/>
            <w:vAlign w:val="center"/>
          </w:tcPr>
          <w:p>
            <w:pPr>
              <w:pStyle w:val="TableContents"/>
              <w:bidi w:val="0"/>
              <w:spacing w:before="0" w:after="283"/>
              <w:jc w:val="left"/>
              <w:rPr/>
            </w:pPr>
            <w:r>
              <w:rPr/>
              <w:t xml:space="preserve">Portland </w:t>
            </w:r>
          </w:p>
        </w:tc>
        <w:tc>
          <w:tcPr>
            <w:tcW w:w="1764" w:type="dxa"/>
            <w:tcBorders/>
            <w:vAlign w:val="center"/>
          </w:tcPr>
          <w:p>
            <w:pPr>
              <w:pStyle w:val="TableContents"/>
              <w:bidi w:val="0"/>
              <w:spacing w:before="0" w:after="283"/>
              <w:jc w:val="left"/>
              <w:rPr/>
            </w:pPr>
            <w:r>
              <w:rPr/>
              <w:t xml:space="preserve">Moda Center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18, 2018 </w:t>
            </w:r>
          </w:p>
        </w:tc>
        <w:tc>
          <w:tcPr>
            <w:tcW w:w="1520" w:type="dxa"/>
            <w:tcBorders/>
            <w:vAlign w:val="center"/>
          </w:tcPr>
          <w:p>
            <w:pPr>
              <w:pStyle w:val="TableContents"/>
              <w:bidi w:val="0"/>
              <w:spacing w:before="0" w:after="283"/>
              <w:jc w:val="left"/>
              <w:rPr/>
            </w:pPr>
            <w:r>
              <w:rPr/>
              <w:t xml:space="preserve">Oakland </w:t>
            </w:r>
          </w:p>
        </w:tc>
        <w:tc>
          <w:tcPr>
            <w:tcW w:w="1764" w:type="dxa"/>
            <w:tcBorders/>
            <w:vAlign w:val="center"/>
          </w:tcPr>
          <w:p>
            <w:pPr>
              <w:pStyle w:val="TableContents"/>
              <w:bidi w:val="0"/>
              <w:spacing w:before="0" w:after="283"/>
              <w:jc w:val="left"/>
              <w:rPr/>
            </w:pPr>
            <w:r>
              <w:rPr/>
              <w:t xml:space="preserve">Oracle Arena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May 19,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22, 2018 </w:t>
            </w:r>
          </w:p>
        </w:tc>
        <w:tc>
          <w:tcPr>
            <w:tcW w:w="1520" w:type="dxa"/>
            <w:tcBorders/>
            <w:vAlign w:val="center"/>
          </w:tcPr>
          <w:p>
            <w:pPr>
              <w:pStyle w:val="TableContents"/>
              <w:bidi w:val="0"/>
              <w:spacing w:before="0" w:after="283"/>
              <w:jc w:val="left"/>
              <w:rPr/>
            </w:pPr>
            <w:r>
              <w:rPr/>
              <w:t xml:space="preserve">Fresno </w:t>
            </w:r>
          </w:p>
        </w:tc>
        <w:tc>
          <w:tcPr>
            <w:tcW w:w="1764" w:type="dxa"/>
            <w:tcBorders/>
            <w:vAlign w:val="center"/>
          </w:tcPr>
          <w:p>
            <w:pPr>
              <w:pStyle w:val="TableContents"/>
              <w:bidi w:val="0"/>
              <w:spacing w:before="0" w:after="283"/>
              <w:jc w:val="left"/>
              <w:rPr/>
            </w:pPr>
            <w:r>
              <w:rPr/>
              <w:t xml:space="preserve">Save Mart Center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23, 2018 </w:t>
            </w:r>
          </w:p>
        </w:tc>
        <w:tc>
          <w:tcPr>
            <w:tcW w:w="1520" w:type="dxa"/>
            <w:tcBorders/>
            <w:vAlign w:val="center"/>
          </w:tcPr>
          <w:p>
            <w:pPr>
              <w:pStyle w:val="TableContents"/>
              <w:bidi w:val="0"/>
              <w:spacing w:before="0" w:after="283"/>
              <w:jc w:val="left"/>
              <w:rPr/>
            </w:pPr>
            <w:r>
              <w:rPr/>
              <w:t xml:space="preserve">Ontario </w:t>
            </w:r>
          </w:p>
        </w:tc>
        <w:tc>
          <w:tcPr>
            <w:tcW w:w="1764" w:type="dxa"/>
            <w:tcBorders/>
            <w:vAlign w:val="center"/>
          </w:tcPr>
          <w:p>
            <w:pPr>
              <w:pStyle w:val="TableContents"/>
              <w:bidi w:val="0"/>
              <w:spacing w:before="0" w:after="283"/>
              <w:jc w:val="left"/>
              <w:rPr/>
            </w:pPr>
            <w:r>
              <w:rPr/>
              <w:t xml:space="preserve">Citizens Business Bank Arena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25, 2018 </w:t>
            </w:r>
          </w:p>
        </w:tc>
        <w:tc>
          <w:tcPr>
            <w:tcW w:w="1520" w:type="dxa"/>
            <w:tcBorders/>
            <w:vAlign w:val="center"/>
          </w:tcPr>
          <w:p>
            <w:pPr>
              <w:pStyle w:val="TableContents"/>
              <w:bidi w:val="0"/>
              <w:spacing w:before="0" w:after="283"/>
              <w:jc w:val="left"/>
              <w:rPr/>
            </w:pPr>
            <w:r>
              <w:rPr/>
              <w:t xml:space="preserve">Anaheim </w:t>
            </w:r>
          </w:p>
        </w:tc>
        <w:tc>
          <w:tcPr>
            <w:tcW w:w="1764" w:type="dxa"/>
            <w:tcBorders/>
            <w:vAlign w:val="center"/>
          </w:tcPr>
          <w:p>
            <w:pPr>
              <w:pStyle w:val="TableContents"/>
              <w:bidi w:val="0"/>
              <w:spacing w:before="0" w:after="283"/>
              <w:jc w:val="left"/>
              <w:rPr/>
            </w:pPr>
            <w:r>
              <w:rPr/>
              <w:t xml:space="preserve">Honda Center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May 26, 2018 </w:t>
            </w:r>
          </w:p>
        </w:tc>
        <w:tc>
          <w:tcPr>
            <w:tcW w:w="1520" w:type="dxa"/>
            <w:tcBorders/>
            <w:vAlign w:val="center"/>
          </w:tcPr>
          <w:p>
            <w:pPr>
              <w:pStyle w:val="TableContents"/>
              <w:bidi w:val="0"/>
              <w:spacing w:before="0" w:after="283"/>
              <w:jc w:val="left"/>
              <w:rPr/>
            </w:pPr>
            <w:r>
              <w:rPr/>
              <w:t xml:space="preserve">Las Vegas </w:t>
            </w:r>
          </w:p>
        </w:tc>
        <w:tc>
          <w:tcPr>
            <w:tcW w:w="1764" w:type="dxa"/>
            <w:tcBorders/>
            <w:vAlign w:val="center"/>
          </w:tcPr>
          <w:p>
            <w:pPr>
              <w:pStyle w:val="TableContents"/>
              <w:bidi w:val="0"/>
              <w:spacing w:before="0" w:after="283"/>
              <w:jc w:val="left"/>
              <w:rPr/>
            </w:pPr>
            <w:r>
              <w:rPr/>
              <w:t xml:space="preserve">T-Mobile Arena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28, 2018 </w:t>
            </w:r>
          </w:p>
        </w:tc>
        <w:tc>
          <w:tcPr>
            <w:tcW w:w="1520" w:type="dxa"/>
            <w:tcBorders/>
            <w:vAlign w:val="center"/>
          </w:tcPr>
          <w:p>
            <w:pPr>
              <w:pStyle w:val="TableContents"/>
              <w:bidi w:val="0"/>
              <w:spacing w:before="0" w:after="283"/>
              <w:jc w:val="left"/>
              <w:rPr/>
            </w:pPr>
            <w:r>
              <w:rPr/>
              <w:t xml:space="preserve">San Diego </w:t>
            </w:r>
          </w:p>
        </w:tc>
        <w:tc>
          <w:tcPr>
            <w:tcW w:w="1764" w:type="dxa"/>
            <w:tcBorders/>
            <w:vAlign w:val="center"/>
          </w:tcPr>
          <w:p>
            <w:pPr>
              <w:pStyle w:val="TableContents"/>
              <w:bidi w:val="0"/>
              <w:spacing w:before="0" w:after="283"/>
              <w:jc w:val="left"/>
              <w:rPr/>
            </w:pPr>
            <w:r>
              <w:rPr/>
              <w:t xml:space="preserve">Valley View Casino Center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31, 2018 </w:t>
            </w:r>
          </w:p>
        </w:tc>
        <w:tc>
          <w:tcPr>
            <w:tcW w:w="1520" w:type="dxa"/>
            <w:tcBorders/>
            <w:vAlign w:val="center"/>
          </w:tcPr>
          <w:p>
            <w:pPr>
              <w:pStyle w:val="TableContents"/>
              <w:bidi w:val="0"/>
              <w:spacing w:before="0" w:after="283"/>
              <w:jc w:val="left"/>
              <w:rPr/>
            </w:pPr>
            <w:r>
              <w:rPr/>
              <w:t xml:space="preserve">Los Angeles </w:t>
            </w:r>
          </w:p>
        </w:tc>
        <w:tc>
          <w:tcPr>
            <w:tcW w:w="1764" w:type="dxa"/>
            <w:tcBorders/>
            <w:vAlign w:val="center"/>
          </w:tcPr>
          <w:p>
            <w:pPr>
              <w:pStyle w:val="TableContents"/>
              <w:bidi w:val="0"/>
              <w:spacing w:before="0" w:after="283"/>
              <w:jc w:val="left"/>
              <w:rPr/>
            </w:pPr>
            <w:r>
              <w:rPr/>
              <w:t xml:space="preserve">Staples Center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1. kesäkuuta 2018 </w:t>
            </w:r>
          </w:p>
        </w:tc>
        <w:tc>
          <w:tcPr>
            <w:tcW w:w="1520" w:type="dxa"/>
            <w:tcBorders/>
            <w:vAlign w:val="center"/>
          </w:tcPr>
          <w:p>
            <w:pPr>
              <w:pStyle w:val="TableContents"/>
              <w:bidi w:val="0"/>
              <w:spacing w:before="0" w:after="283"/>
              <w:jc w:val="left"/>
              <w:rPr/>
            </w:pPr>
            <w:r>
              <w:rPr/>
              <w:t xml:space="preserve">Inglewood </w:t>
            </w:r>
          </w:p>
        </w:tc>
        <w:tc>
          <w:tcPr>
            <w:tcW w:w="1764" w:type="dxa"/>
            <w:tcBorders/>
            <w:vAlign w:val="center"/>
          </w:tcPr>
          <w:p>
            <w:pPr>
              <w:pStyle w:val="TableContents"/>
              <w:bidi w:val="0"/>
              <w:spacing w:before="0" w:after="283"/>
              <w:jc w:val="left"/>
              <w:rPr/>
            </w:pPr>
            <w:r>
              <w:rPr/>
              <w:t xml:space="preserve">Foorumi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Etappi 2 -- Oseania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3. heinäkuuta 2018 </w:t>
            </w:r>
          </w:p>
        </w:tc>
        <w:tc>
          <w:tcPr>
            <w:tcW w:w="1520" w:type="dxa"/>
            <w:tcBorders/>
            <w:vAlign w:val="center"/>
          </w:tcPr>
          <w:p>
            <w:pPr>
              <w:pStyle w:val="TableContents"/>
              <w:bidi w:val="0"/>
              <w:spacing w:before="0" w:after="283"/>
              <w:jc w:val="left"/>
              <w:rPr/>
            </w:pPr>
            <w:r>
              <w:rPr/>
              <w:t xml:space="preserve">Perth </w:t>
            </w:r>
          </w:p>
        </w:tc>
        <w:tc>
          <w:tcPr>
            <w:tcW w:w="1764" w:type="dxa"/>
            <w:tcBorders/>
            <w:vAlign w:val="center"/>
          </w:tcPr>
          <w:p>
            <w:pPr>
              <w:pStyle w:val="TableContents"/>
              <w:bidi w:val="0"/>
              <w:spacing w:before="0" w:after="283"/>
              <w:jc w:val="left"/>
              <w:rPr/>
            </w:pPr>
            <w:r>
              <w:rPr/>
              <w:t xml:space="preserve">Australia </w:t>
            </w:r>
          </w:p>
        </w:tc>
        <w:tc>
          <w:tcPr>
            <w:tcW w:w="1292" w:type="dxa"/>
            <w:tcBorders/>
            <w:vAlign w:val="center"/>
          </w:tcPr>
          <w:p>
            <w:pPr>
              <w:pStyle w:val="TableContents"/>
              <w:bidi w:val="0"/>
              <w:spacing w:before="0" w:after="283"/>
              <w:jc w:val="left"/>
              <w:rPr/>
            </w:pPr>
            <w:r>
              <w:rPr/>
              <w:t xml:space="preserve">Perth Arena </w:t>
            </w:r>
          </w:p>
        </w:tc>
        <w:tc>
          <w:tcPr>
            <w:tcW w:w="1287" w:type="dxa"/>
            <w:tcBorders/>
            <w:vAlign w:val="center"/>
          </w:tcPr>
          <w:p>
            <w:pPr>
              <w:pStyle w:val="TableContents"/>
              <w:bidi w:val="0"/>
              <w:spacing w:before="0" w:after="283"/>
              <w:jc w:val="left"/>
              <w:rPr/>
            </w:pPr>
            <w:r>
              <w:rPr/>
              <w:t xml:space="preserve">Rubens </w:t>
            </w:r>
          </w:p>
        </w:tc>
        <w:tc>
          <w:tcPr>
            <w:tcW w:w="1322" w:type="dxa"/>
            <w:tcBorders/>
            <w:vAlign w:val="center"/>
          </w:tcPr>
          <w:p>
            <w:pPr>
              <w:pStyle w:val="TableContents"/>
              <w:bidi w:val="0"/>
              <w:spacing w:before="0" w:after="283"/>
              <w:jc w:val="left"/>
              <w:rPr/>
            </w:pPr>
            <w:r>
              <w:rPr/>
              <w:t xml:space="preserve">-- </w:t>
            </w:r>
          </w:p>
        </w:tc>
        <w:tc>
          <w:tcPr>
            <w:tcW w:w="1508" w:type="dxa"/>
            <w:tcBorders/>
            <w:vAlign w:val="center"/>
          </w:tcPr>
          <w:p>
            <w:pPr>
              <w:pStyle w:val="TableContents"/>
              <w:bidi w:val="0"/>
              <w:spacing w:before="0" w:after="283"/>
              <w:jc w:val="left"/>
              <w:rPr/>
            </w:pPr>
            <w:r>
              <w:rPr/>
              <w:t xml:space="preserve">-- </w:t>
            </w:r>
          </w:p>
        </w:tc>
      </w:tr>
      <w:tr>
        <w:trPr/>
        <w:tc>
          <w:tcPr>
            <w:tcW w:w="1512" w:type="dxa"/>
            <w:tcBorders/>
            <w:vAlign w:val="center"/>
          </w:tcPr>
          <w:p>
            <w:pPr>
              <w:pStyle w:val="TableContents"/>
              <w:bidi w:val="0"/>
              <w:spacing w:before="0" w:after="283"/>
              <w:jc w:val="left"/>
              <w:rPr/>
            </w:pPr>
            <w:r>
              <w:rPr/>
              <w:t xml:space="preserve">4. heinäkuuta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heinäkuu 6,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7. heinäkuuta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heinäkuu 10, 2018 </w:t>
            </w:r>
          </w:p>
        </w:tc>
        <w:tc>
          <w:tcPr>
            <w:tcW w:w="1520" w:type="dxa"/>
            <w:tcBorders/>
            <w:vAlign w:val="center"/>
          </w:tcPr>
          <w:p>
            <w:pPr>
              <w:pStyle w:val="TableContents"/>
              <w:bidi w:val="0"/>
              <w:spacing w:before="0" w:after="283"/>
              <w:jc w:val="left"/>
              <w:rPr/>
            </w:pPr>
            <w:r>
              <w:rPr/>
              <w:t xml:space="preserve">Adelaide </w:t>
            </w:r>
          </w:p>
        </w:tc>
        <w:tc>
          <w:tcPr>
            <w:tcW w:w="1764" w:type="dxa"/>
            <w:tcBorders/>
            <w:vAlign w:val="center"/>
          </w:tcPr>
          <w:p>
            <w:pPr>
              <w:pStyle w:val="TableContents"/>
              <w:bidi w:val="0"/>
              <w:spacing w:before="0" w:after="283"/>
              <w:jc w:val="left"/>
              <w:rPr/>
            </w:pPr>
            <w:r>
              <w:rPr/>
              <w:t xml:space="preserve">Adelaiden viihdekeskus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heinäkuu 11,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heinäkuu 13,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14. heinäkuuta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heinäkuu 16, 2018 </w:t>
            </w:r>
          </w:p>
        </w:tc>
        <w:tc>
          <w:tcPr>
            <w:tcW w:w="1520" w:type="dxa"/>
            <w:tcBorders/>
            <w:vAlign w:val="center"/>
          </w:tcPr>
          <w:p>
            <w:pPr>
              <w:pStyle w:val="TableContents"/>
              <w:bidi w:val="0"/>
              <w:spacing w:before="0" w:after="283"/>
              <w:jc w:val="left"/>
              <w:rPr/>
            </w:pPr>
            <w:r>
              <w:rPr/>
              <w:t xml:space="preserve">Melbourne </w:t>
            </w:r>
          </w:p>
        </w:tc>
        <w:tc>
          <w:tcPr>
            <w:tcW w:w="1764" w:type="dxa"/>
            <w:tcBorders/>
            <w:vAlign w:val="center"/>
          </w:tcPr>
          <w:p>
            <w:pPr>
              <w:pStyle w:val="TableContents"/>
              <w:bidi w:val="0"/>
              <w:spacing w:before="0" w:after="283"/>
              <w:jc w:val="left"/>
              <w:rPr/>
            </w:pPr>
            <w:r>
              <w:rPr/>
              <w:t xml:space="preserve">Rod Laver Arena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heinäkuu 17,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heinäkuu 19,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heinäkuu 20,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heinäkuu 22,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heinäkuu 23,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heinäkuu 25,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heinäkuu 27,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heinäkuu 28,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elokuu 3, 2018 </w:t>
            </w:r>
          </w:p>
        </w:tc>
        <w:tc>
          <w:tcPr>
            <w:tcW w:w="1520" w:type="dxa"/>
            <w:tcBorders/>
            <w:vAlign w:val="center"/>
          </w:tcPr>
          <w:p>
            <w:pPr>
              <w:pStyle w:val="TableContents"/>
              <w:bidi w:val="0"/>
              <w:spacing w:before="0" w:after="283"/>
              <w:jc w:val="left"/>
              <w:rPr/>
            </w:pPr>
            <w:r>
              <w:rPr/>
              <w:t xml:space="preserve">Sydney </w:t>
            </w:r>
          </w:p>
        </w:tc>
        <w:tc>
          <w:tcPr>
            <w:tcW w:w="1764" w:type="dxa"/>
            <w:tcBorders/>
            <w:vAlign w:val="center"/>
          </w:tcPr>
          <w:p>
            <w:pPr>
              <w:pStyle w:val="TableContents"/>
              <w:bidi w:val="0"/>
              <w:spacing w:before="0" w:after="283"/>
              <w:jc w:val="left"/>
              <w:rPr/>
            </w:pPr>
            <w:r>
              <w:rPr/>
              <w:t xml:space="preserve">Qudos Bank Arena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elokuu 4,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elokuu 6,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elokuu 7,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elokuu 9,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elokuu 11,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elokuu 12,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elokuu 14, 2018 </w:t>
            </w:r>
          </w:p>
        </w:tc>
        <w:tc>
          <w:tcPr>
            <w:tcW w:w="1520" w:type="dxa"/>
            <w:tcBorders/>
            <w:vAlign w:val="center"/>
          </w:tcPr>
          <w:p>
            <w:pPr>
              <w:pStyle w:val="TableContents"/>
              <w:bidi w:val="0"/>
              <w:spacing w:before="0" w:after="283"/>
              <w:jc w:val="left"/>
              <w:rPr/>
            </w:pPr>
            <w:r>
              <w:rPr/>
              <w:t xml:space="preserve">Brisbane </w:t>
            </w:r>
          </w:p>
        </w:tc>
        <w:tc>
          <w:tcPr>
            <w:tcW w:w="1764" w:type="dxa"/>
            <w:tcBorders/>
            <w:vAlign w:val="center"/>
          </w:tcPr>
          <w:p>
            <w:pPr>
              <w:pStyle w:val="TableContents"/>
              <w:bidi w:val="0"/>
              <w:spacing w:before="0" w:after="283"/>
              <w:jc w:val="left"/>
              <w:rPr/>
            </w:pPr>
            <w:r>
              <w:rPr/>
              <w:t xml:space="preserve">Brisbanen viihdekeskus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elokuu 15,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elokuu 17,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elokuu 18,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elokuu 20,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elokuu 21,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elokuu 23,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elokuu 25, 2018 </w:t>
            </w:r>
          </w:p>
        </w:tc>
        <w:tc>
          <w:tcPr>
            <w:tcW w:w="1520" w:type="dxa"/>
            <w:tcBorders/>
            <w:vAlign w:val="center"/>
          </w:tcPr>
          <w:p>
            <w:pPr>
              <w:pStyle w:val="TableContents"/>
              <w:bidi w:val="0"/>
              <w:spacing w:before="0" w:after="283"/>
              <w:jc w:val="left"/>
              <w:rPr/>
            </w:pPr>
            <w:r>
              <w:rPr/>
              <w:t xml:space="preserve">Sydney </w:t>
            </w:r>
          </w:p>
        </w:tc>
        <w:tc>
          <w:tcPr>
            <w:tcW w:w="1764" w:type="dxa"/>
            <w:tcBorders/>
            <w:vAlign w:val="center"/>
          </w:tcPr>
          <w:p>
            <w:pPr>
              <w:pStyle w:val="TableContents"/>
              <w:bidi w:val="0"/>
              <w:spacing w:before="0" w:after="283"/>
              <w:jc w:val="left"/>
              <w:rPr/>
            </w:pPr>
            <w:r>
              <w:rPr/>
              <w:t xml:space="preserve">Qudos Bank Arena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26. elokuuta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elokuu 28, 2018 </w:t>
            </w:r>
          </w:p>
        </w:tc>
        <w:tc>
          <w:tcPr>
            <w:tcW w:w="1520" w:type="dxa"/>
            <w:tcBorders/>
            <w:vAlign w:val="center"/>
          </w:tcPr>
          <w:p>
            <w:pPr>
              <w:pStyle w:val="TableContents"/>
              <w:bidi w:val="0"/>
              <w:spacing w:before="0" w:after="283"/>
              <w:jc w:val="left"/>
              <w:rPr/>
            </w:pPr>
            <w:r>
              <w:rPr/>
              <w:t xml:space="preserve">Melbourne </w:t>
            </w:r>
          </w:p>
        </w:tc>
        <w:tc>
          <w:tcPr>
            <w:tcW w:w="1764" w:type="dxa"/>
            <w:tcBorders/>
            <w:vAlign w:val="center"/>
          </w:tcPr>
          <w:p>
            <w:pPr>
              <w:pStyle w:val="TableContents"/>
              <w:bidi w:val="0"/>
              <w:spacing w:before="0" w:after="283"/>
              <w:jc w:val="left"/>
              <w:rPr/>
            </w:pPr>
            <w:r>
              <w:rPr/>
              <w:t xml:space="preserve">Rod Laver Arena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elokuu 29,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1. syyskuuta 2018 </w:t>
            </w:r>
          </w:p>
        </w:tc>
        <w:tc>
          <w:tcPr>
            <w:tcW w:w="1520" w:type="dxa"/>
            <w:tcBorders/>
            <w:vAlign w:val="center"/>
          </w:tcPr>
          <w:p>
            <w:pPr>
              <w:pStyle w:val="TableContents"/>
              <w:bidi w:val="0"/>
              <w:spacing w:before="0" w:after="283"/>
              <w:jc w:val="left"/>
              <w:rPr/>
            </w:pPr>
            <w:r>
              <w:rPr/>
              <w:t xml:space="preserve">Dunedin </w:t>
            </w:r>
          </w:p>
        </w:tc>
        <w:tc>
          <w:tcPr>
            <w:tcW w:w="1764" w:type="dxa"/>
            <w:tcBorders/>
            <w:vAlign w:val="center"/>
          </w:tcPr>
          <w:p>
            <w:pPr>
              <w:pStyle w:val="TableContents"/>
              <w:bidi w:val="0"/>
              <w:spacing w:before="0" w:after="283"/>
              <w:jc w:val="left"/>
              <w:rPr/>
            </w:pPr>
            <w:r>
              <w:rPr/>
              <w:t xml:space="preserve">Uusi-Seelanti </w:t>
            </w:r>
          </w:p>
        </w:tc>
        <w:tc>
          <w:tcPr>
            <w:tcW w:w="1292" w:type="dxa"/>
            <w:tcBorders/>
            <w:vAlign w:val="center"/>
          </w:tcPr>
          <w:p>
            <w:pPr>
              <w:pStyle w:val="TableContents"/>
              <w:bidi w:val="0"/>
              <w:spacing w:before="0" w:after="283"/>
              <w:jc w:val="left"/>
              <w:rPr/>
            </w:pPr>
            <w:r>
              <w:rPr/>
              <w:t xml:space="preserve">Forsyth Barr Stadium </w:t>
            </w:r>
          </w:p>
        </w:tc>
        <w:tc>
          <w:tcPr>
            <w:tcW w:w="1287" w:type="dxa"/>
            <w:tcBorders/>
            <w:vAlign w:val="center"/>
          </w:tcPr>
          <w:p>
            <w:pPr>
              <w:pStyle w:val="TableContents"/>
              <w:bidi w:val="0"/>
              <w:spacing w:before="0" w:after="283"/>
              <w:jc w:val="left"/>
              <w:rPr/>
            </w:pPr>
            <w:r>
              <w:rPr/>
              <w:t xml:space="preserve">-- </w:t>
            </w:r>
          </w:p>
        </w:tc>
        <w:tc>
          <w:tcPr>
            <w:tcW w:w="1322" w:type="dxa"/>
            <w:tcBorders/>
            <w:vAlign w:val="center"/>
          </w:tcPr>
          <w:p>
            <w:pPr>
              <w:pStyle w:val="TableContents"/>
              <w:bidi w:val="0"/>
              <w:spacing w:before="0" w:after="283"/>
              <w:jc w:val="left"/>
              <w:rPr/>
            </w:pPr>
            <w:r>
              <w:rPr/>
              <w:t xml:space="preserve">-- </w:t>
            </w:r>
          </w:p>
        </w:tc>
        <w:tc>
          <w:tcPr>
            <w:tcW w:w="1508" w:type="dxa"/>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Syyskuu 4, 2018 </w:t>
            </w:r>
          </w:p>
        </w:tc>
        <w:tc>
          <w:tcPr>
            <w:tcW w:w="1520" w:type="dxa"/>
            <w:tcBorders/>
            <w:vAlign w:val="center"/>
          </w:tcPr>
          <w:p>
            <w:pPr>
              <w:pStyle w:val="TableContents"/>
              <w:bidi w:val="0"/>
              <w:spacing w:before="0" w:after="283"/>
              <w:jc w:val="left"/>
              <w:rPr/>
            </w:pPr>
            <w:r>
              <w:rPr/>
              <w:t xml:space="preserve">Auckland </w:t>
            </w:r>
          </w:p>
        </w:tc>
        <w:tc>
          <w:tcPr>
            <w:tcW w:w="1764" w:type="dxa"/>
            <w:tcBorders/>
            <w:vAlign w:val="center"/>
          </w:tcPr>
          <w:p>
            <w:pPr>
              <w:pStyle w:val="TableContents"/>
              <w:bidi w:val="0"/>
              <w:spacing w:before="0" w:after="283"/>
              <w:jc w:val="left"/>
              <w:rPr/>
            </w:pPr>
            <w:r>
              <w:rPr/>
              <w:t xml:space="preserve">Spark Arena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5. syyskuuta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Syyskuu 7,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Syyskuu 8,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10. syyskuuta 2018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11. syyskuuta 2018 Leg 3 -- Pohjois-Amerikka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1, 2019 </w:t>
            </w:r>
          </w:p>
        </w:tc>
        <w:tc>
          <w:tcPr>
            <w:tcW w:w="1520" w:type="dxa"/>
            <w:tcBorders/>
            <w:vAlign w:val="center"/>
          </w:tcPr>
          <w:p>
            <w:pPr>
              <w:pStyle w:val="TableContents"/>
              <w:bidi w:val="0"/>
              <w:spacing w:before="0" w:after="283"/>
              <w:jc w:val="left"/>
              <w:rPr/>
            </w:pPr>
            <w:r>
              <w:rPr/>
              <w:t xml:space="preserve">Auringonnousu </w:t>
            </w:r>
          </w:p>
        </w:tc>
        <w:tc>
          <w:tcPr>
            <w:tcW w:w="1764" w:type="dxa"/>
            <w:tcBorders/>
            <w:vAlign w:val="center"/>
          </w:tcPr>
          <w:p>
            <w:pPr>
              <w:pStyle w:val="TableContents"/>
              <w:bidi w:val="0"/>
              <w:spacing w:before="0" w:after="283"/>
              <w:jc w:val="left"/>
              <w:rPr/>
            </w:pPr>
            <w:r>
              <w:rPr/>
              <w:t xml:space="preserve">Yhdysvallat </w:t>
            </w:r>
          </w:p>
        </w:tc>
        <w:tc>
          <w:tcPr>
            <w:tcW w:w="1292" w:type="dxa"/>
            <w:tcBorders/>
            <w:vAlign w:val="center"/>
          </w:tcPr>
          <w:p>
            <w:pPr>
              <w:pStyle w:val="TableContents"/>
              <w:bidi w:val="0"/>
              <w:spacing w:before="0" w:after="283"/>
              <w:jc w:val="left"/>
              <w:rPr/>
            </w:pPr>
            <w:r>
              <w:rPr/>
              <w:t xml:space="preserve">BB&amp;T Center </w:t>
            </w:r>
          </w:p>
        </w:tc>
        <w:tc>
          <w:tcPr>
            <w:tcW w:w="1287" w:type="dxa"/>
            <w:tcBorders/>
            <w:vAlign w:val="center"/>
          </w:tcPr>
          <w:p>
            <w:pPr>
              <w:pStyle w:val="TableContents"/>
              <w:bidi w:val="0"/>
              <w:spacing w:before="0" w:after="283"/>
              <w:jc w:val="left"/>
              <w:rPr/>
            </w:pPr>
            <w:r>
              <w:rPr/>
              <w:t xml:space="preserve">TBA </w:t>
            </w:r>
          </w:p>
        </w:tc>
        <w:tc>
          <w:tcPr>
            <w:tcW w:w="1322" w:type="dxa"/>
            <w:tcBorders/>
            <w:vAlign w:val="center"/>
          </w:tcPr>
          <w:p>
            <w:pPr>
              <w:pStyle w:val="TableContents"/>
              <w:bidi w:val="0"/>
              <w:spacing w:before="0" w:after="283"/>
              <w:jc w:val="left"/>
              <w:rPr/>
            </w:pPr>
            <w:r>
              <w:rPr/>
              <w:t xml:space="preserve">-- </w:t>
            </w:r>
          </w:p>
        </w:tc>
        <w:tc>
          <w:tcPr>
            <w:tcW w:w="1508" w:type="dxa"/>
            <w:tcBorders/>
            <w:vAlign w:val="center"/>
          </w:tcPr>
          <w:p>
            <w:pPr>
              <w:pStyle w:val="TableContents"/>
              <w:bidi w:val="0"/>
              <w:spacing w:before="0" w:after="283"/>
              <w:jc w:val="left"/>
              <w:rPr/>
            </w:pPr>
            <w:r>
              <w:rPr/>
              <w:t xml:space="preserve">-- </w:t>
            </w:r>
          </w:p>
        </w:tc>
      </w:tr>
      <w:tr>
        <w:trPr/>
        <w:tc>
          <w:tcPr>
            <w:tcW w:w="1512" w:type="dxa"/>
            <w:tcBorders/>
            <w:vAlign w:val="center"/>
          </w:tcPr>
          <w:p>
            <w:pPr>
              <w:pStyle w:val="TableContents"/>
              <w:bidi w:val="0"/>
              <w:spacing w:before="0" w:after="283"/>
              <w:jc w:val="left"/>
              <w:rPr/>
            </w:pPr>
            <w:r>
              <w:rPr/>
              <w:t xml:space="preserve">maaliskuu 3, 2019 </w:t>
            </w:r>
          </w:p>
        </w:tc>
        <w:tc>
          <w:tcPr>
            <w:tcW w:w="1520" w:type="dxa"/>
            <w:tcBorders/>
            <w:vAlign w:val="center"/>
          </w:tcPr>
          <w:p>
            <w:pPr>
              <w:pStyle w:val="TableContents"/>
              <w:bidi w:val="0"/>
              <w:spacing w:before="0" w:after="283"/>
              <w:jc w:val="left"/>
              <w:rPr/>
            </w:pPr>
            <w:r>
              <w:rPr/>
              <w:t xml:space="preserve">Tampa </w:t>
            </w:r>
          </w:p>
        </w:tc>
        <w:tc>
          <w:tcPr>
            <w:tcW w:w="1764" w:type="dxa"/>
            <w:tcBorders/>
            <w:vAlign w:val="center"/>
          </w:tcPr>
          <w:p>
            <w:pPr>
              <w:pStyle w:val="TableContents"/>
              <w:bidi w:val="0"/>
              <w:spacing w:before="0" w:after="283"/>
              <w:jc w:val="left"/>
              <w:rPr/>
            </w:pPr>
            <w:r>
              <w:rPr/>
              <w:t xml:space="preserve">Amalie Arena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5, 2019 </w:t>
            </w:r>
          </w:p>
        </w:tc>
        <w:tc>
          <w:tcPr>
            <w:tcW w:w="1520" w:type="dxa"/>
            <w:tcBorders/>
            <w:vAlign w:val="center"/>
          </w:tcPr>
          <w:p>
            <w:pPr>
              <w:pStyle w:val="TableContents"/>
              <w:bidi w:val="0"/>
              <w:spacing w:before="0" w:after="283"/>
              <w:jc w:val="left"/>
              <w:rPr/>
            </w:pPr>
            <w:r>
              <w:rPr/>
              <w:t xml:space="preserve">Jacksonville </w:t>
            </w:r>
          </w:p>
        </w:tc>
        <w:tc>
          <w:tcPr>
            <w:tcW w:w="1764" w:type="dxa"/>
            <w:tcBorders/>
            <w:vAlign w:val="center"/>
          </w:tcPr>
          <w:p>
            <w:pPr>
              <w:pStyle w:val="TableContents"/>
              <w:bidi w:val="0"/>
              <w:spacing w:before="0" w:after="283"/>
              <w:jc w:val="left"/>
              <w:rPr/>
            </w:pPr>
            <w:r>
              <w:rPr/>
              <w:t xml:space="preserve">Jacksonville Arena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7, 2019 </w:t>
            </w:r>
          </w:p>
        </w:tc>
        <w:tc>
          <w:tcPr>
            <w:tcW w:w="1520" w:type="dxa"/>
            <w:tcBorders/>
            <w:vAlign w:val="center"/>
          </w:tcPr>
          <w:p>
            <w:pPr>
              <w:pStyle w:val="TableContents"/>
              <w:bidi w:val="0"/>
              <w:spacing w:before="0" w:after="283"/>
              <w:jc w:val="left"/>
              <w:rPr/>
            </w:pPr>
            <w:r>
              <w:rPr/>
              <w:t xml:space="preserve">Columbia </w:t>
            </w:r>
          </w:p>
        </w:tc>
        <w:tc>
          <w:tcPr>
            <w:tcW w:w="1764" w:type="dxa"/>
            <w:tcBorders/>
            <w:vAlign w:val="center"/>
          </w:tcPr>
          <w:p>
            <w:pPr>
              <w:pStyle w:val="TableContents"/>
              <w:bidi w:val="0"/>
              <w:spacing w:before="0" w:after="283"/>
              <w:jc w:val="left"/>
              <w:rPr/>
            </w:pPr>
            <w:r>
              <w:rPr/>
              <w:t xml:space="preserve">Colonial Life Arena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9, 2019 </w:t>
            </w:r>
          </w:p>
        </w:tc>
        <w:tc>
          <w:tcPr>
            <w:tcW w:w="1520" w:type="dxa"/>
            <w:tcBorders/>
            <w:vAlign w:val="center"/>
          </w:tcPr>
          <w:p>
            <w:pPr>
              <w:pStyle w:val="TableContents"/>
              <w:bidi w:val="0"/>
              <w:spacing w:before="0" w:after="283"/>
              <w:jc w:val="left"/>
              <w:rPr/>
            </w:pPr>
            <w:r>
              <w:rPr/>
              <w:t xml:space="preserve">Charlotte </w:t>
            </w:r>
          </w:p>
        </w:tc>
        <w:tc>
          <w:tcPr>
            <w:tcW w:w="1764" w:type="dxa"/>
            <w:tcBorders/>
            <w:vAlign w:val="center"/>
          </w:tcPr>
          <w:p>
            <w:pPr>
              <w:pStyle w:val="TableContents"/>
              <w:bidi w:val="0"/>
              <w:spacing w:before="0" w:after="283"/>
              <w:jc w:val="left"/>
              <w:rPr/>
            </w:pPr>
            <w:r>
              <w:rPr/>
              <w:t xml:space="preserve">Spectrum Center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10, 2019 </w:t>
            </w:r>
          </w:p>
        </w:tc>
        <w:tc>
          <w:tcPr>
            <w:tcW w:w="1520" w:type="dxa"/>
            <w:tcBorders/>
            <w:vAlign w:val="center"/>
          </w:tcPr>
          <w:p>
            <w:pPr>
              <w:pStyle w:val="TableContents"/>
              <w:bidi w:val="0"/>
              <w:spacing w:before="0" w:after="283"/>
              <w:jc w:val="left"/>
              <w:rPr/>
            </w:pPr>
            <w:r>
              <w:rPr/>
              <w:t xml:space="preserve">Nashville </w:t>
            </w:r>
          </w:p>
        </w:tc>
        <w:tc>
          <w:tcPr>
            <w:tcW w:w="1764" w:type="dxa"/>
            <w:tcBorders/>
            <w:vAlign w:val="center"/>
          </w:tcPr>
          <w:p>
            <w:pPr>
              <w:pStyle w:val="TableContents"/>
              <w:bidi w:val="0"/>
              <w:spacing w:before="0" w:after="283"/>
              <w:jc w:val="left"/>
              <w:rPr/>
            </w:pPr>
            <w:r>
              <w:rPr/>
              <w:t xml:space="preserve">Bridgestone Arena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12, 2019 </w:t>
            </w:r>
          </w:p>
        </w:tc>
        <w:tc>
          <w:tcPr>
            <w:tcW w:w="1520" w:type="dxa"/>
            <w:tcBorders/>
            <w:vAlign w:val="center"/>
          </w:tcPr>
          <w:p>
            <w:pPr>
              <w:pStyle w:val="TableContents"/>
              <w:bidi w:val="0"/>
              <w:spacing w:before="0" w:after="283"/>
              <w:jc w:val="left"/>
              <w:rPr/>
            </w:pPr>
            <w:r>
              <w:rPr/>
              <w:t xml:space="preserve">Atlanta </w:t>
            </w:r>
          </w:p>
        </w:tc>
        <w:tc>
          <w:tcPr>
            <w:tcW w:w="1764" w:type="dxa"/>
            <w:tcBorders/>
            <w:vAlign w:val="center"/>
          </w:tcPr>
          <w:p>
            <w:pPr>
              <w:pStyle w:val="TableContents"/>
              <w:bidi w:val="0"/>
              <w:spacing w:before="0" w:after="283"/>
              <w:jc w:val="left"/>
              <w:rPr/>
            </w:pPr>
            <w:r>
              <w:rPr/>
              <w:t xml:space="preserve">Philips Arena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14, 2019 </w:t>
            </w:r>
          </w:p>
        </w:tc>
        <w:tc>
          <w:tcPr>
            <w:tcW w:w="1520" w:type="dxa"/>
            <w:tcBorders/>
            <w:vAlign w:val="center"/>
          </w:tcPr>
          <w:p>
            <w:pPr>
              <w:pStyle w:val="TableContents"/>
              <w:bidi w:val="0"/>
              <w:spacing w:before="0" w:after="283"/>
              <w:jc w:val="left"/>
              <w:rPr/>
            </w:pPr>
            <w:r>
              <w:rPr/>
              <w:t xml:space="preserve">Birmingham </w:t>
            </w:r>
          </w:p>
        </w:tc>
        <w:tc>
          <w:tcPr>
            <w:tcW w:w="1764" w:type="dxa"/>
            <w:tcBorders/>
            <w:vAlign w:val="center"/>
          </w:tcPr>
          <w:p>
            <w:pPr>
              <w:pStyle w:val="TableContents"/>
              <w:bidi w:val="0"/>
              <w:spacing w:before="0" w:after="283"/>
              <w:jc w:val="left"/>
              <w:rPr/>
            </w:pPr>
            <w:r>
              <w:rPr/>
              <w:t xml:space="preserve">Legacy Arena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16, 2019 </w:t>
            </w:r>
          </w:p>
        </w:tc>
        <w:tc>
          <w:tcPr>
            <w:tcW w:w="1520" w:type="dxa"/>
            <w:tcBorders/>
            <w:vAlign w:val="center"/>
          </w:tcPr>
          <w:p>
            <w:pPr>
              <w:pStyle w:val="TableContents"/>
              <w:bidi w:val="0"/>
              <w:spacing w:before="0" w:after="283"/>
              <w:jc w:val="left"/>
              <w:rPr/>
            </w:pPr>
            <w:r>
              <w:rPr/>
              <w:t xml:space="preserve">Bossier City </w:t>
            </w:r>
          </w:p>
        </w:tc>
        <w:tc>
          <w:tcPr>
            <w:tcW w:w="1764" w:type="dxa"/>
            <w:tcBorders/>
            <w:vAlign w:val="center"/>
          </w:tcPr>
          <w:p>
            <w:pPr>
              <w:pStyle w:val="TableContents"/>
              <w:bidi w:val="0"/>
              <w:spacing w:before="0" w:after="283"/>
              <w:jc w:val="left"/>
              <w:rPr/>
            </w:pPr>
            <w:r>
              <w:rPr/>
              <w:t xml:space="preserve">CenturyLink Center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17, 2019 </w:t>
            </w:r>
          </w:p>
        </w:tc>
        <w:tc>
          <w:tcPr>
            <w:tcW w:w="1520" w:type="dxa"/>
            <w:tcBorders/>
            <w:vAlign w:val="center"/>
          </w:tcPr>
          <w:p>
            <w:pPr>
              <w:pStyle w:val="TableContents"/>
              <w:bidi w:val="0"/>
              <w:spacing w:before="0" w:after="283"/>
              <w:jc w:val="left"/>
              <w:rPr/>
            </w:pPr>
            <w:r>
              <w:rPr/>
              <w:t xml:space="preserve">New Orleans </w:t>
            </w:r>
          </w:p>
        </w:tc>
        <w:tc>
          <w:tcPr>
            <w:tcW w:w="1764" w:type="dxa"/>
            <w:tcBorders/>
            <w:vAlign w:val="center"/>
          </w:tcPr>
          <w:p>
            <w:pPr>
              <w:pStyle w:val="TableContents"/>
              <w:bidi w:val="0"/>
              <w:spacing w:before="0" w:after="283"/>
              <w:jc w:val="left"/>
              <w:rPr/>
            </w:pPr>
            <w:r>
              <w:rPr/>
              <w:t xml:space="preserve">Smoothie King Center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19, 2019 </w:t>
            </w:r>
          </w:p>
        </w:tc>
        <w:tc>
          <w:tcPr>
            <w:tcW w:w="1520" w:type="dxa"/>
            <w:tcBorders/>
            <w:vAlign w:val="center"/>
          </w:tcPr>
          <w:p>
            <w:pPr>
              <w:pStyle w:val="TableContents"/>
              <w:bidi w:val="0"/>
              <w:spacing w:before="0" w:after="283"/>
              <w:jc w:val="left"/>
              <w:rPr/>
            </w:pPr>
            <w:r>
              <w:rPr/>
              <w:t xml:space="preserve">Houston </w:t>
            </w:r>
          </w:p>
        </w:tc>
        <w:tc>
          <w:tcPr>
            <w:tcW w:w="1764" w:type="dxa"/>
            <w:tcBorders/>
            <w:vAlign w:val="center"/>
          </w:tcPr>
          <w:p>
            <w:pPr>
              <w:pStyle w:val="TableContents"/>
              <w:bidi w:val="0"/>
              <w:spacing w:before="0" w:after="283"/>
              <w:jc w:val="left"/>
              <w:rPr/>
            </w:pPr>
            <w:r>
              <w:rPr/>
              <w:t xml:space="preserve">Toyota Center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21, 2019 </w:t>
            </w:r>
          </w:p>
        </w:tc>
        <w:tc>
          <w:tcPr>
            <w:tcW w:w="1520" w:type="dxa"/>
            <w:tcBorders/>
            <w:vAlign w:val="center"/>
          </w:tcPr>
          <w:p>
            <w:pPr>
              <w:pStyle w:val="TableContents"/>
              <w:bidi w:val="0"/>
              <w:spacing w:before="0" w:after="283"/>
              <w:jc w:val="left"/>
              <w:rPr/>
            </w:pPr>
            <w:r>
              <w:rPr/>
              <w:t xml:space="preserve">San Antonio </w:t>
            </w:r>
          </w:p>
        </w:tc>
        <w:tc>
          <w:tcPr>
            <w:tcW w:w="1764" w:type="dxa"/>
            <w:tcBorders/>
            <w:vAlign w:val="center"/>
          </w:tcPr>
          <w:p>
            <w:pPr>
              <w:pStyle w:val="TableContents"/>
              <w:bidi w:val="0"/>
              <w:spacing w:before="0" w:after="283"/>
              <w:jc w:val="left"/>
              <w:rPr/>
            </w:pPr>
            <w:r>
              <w:rPr/>
              <w:t xml:space="preserve">AT&amp;T Center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23, 2019 </w:t>
            </w:r>
          </w:p>
        </w:tc>
        <w:tc>
          <w:tcPr>
            <w:tcW w:w="1520" w:type="dxa"/>
            <w:tcBorders/>
            <w:vAlign w:val="center"/>
          </w:tcPr>
          <w:p>
            <w:pPr>
              <w:pStyle w:val="TableContents"/>
              <w:bidi w:val="0"/>
              <w:spacing w:before="0" w:after="283"/>
              <w:jc w:val="left"/>
              <w:rPr/>
            </w:pPr>
            <w:r>
              <w:rPr/>
              <w:t xml:space="preserve">Oklahoma City </w:t>
            </w:r>
          </w:p>
        </w:tc>
        <w:tc>
          <w:tcPr>
            <w:tcW w:w="1764" w:type="dxa"/>
            <w:tcBorders/>
            <w:vAlign w:val="center"/>
          </w:tcPr>
          <w:p>
            <w:pPr>
              <w:pStyle w:val="TableContents"/>
              <w:bidi w:val="0"/>
              <w:spacing w:before="0" w:after="283"/>
              <w:jc w:val="left"/>
              <w:rPr/>
            </w:pPr>
            <w:r>
              <w:rPr/>
              <w:t xml:space="preserve">Chesapeake Energy Arena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24, 2019 </w:t>
            </w:r>
          </w:p>
        </w:tc>
        <w:tc>
          <w:tcPr>
            <w:tcW w:w="1520" w:type="dxa"/>
            <w:tcBorders/>
            <w:vAlign w:val="center"/>
          </w:tcPr>
          <w:p>
            <w:pPr>
              <w:pStyle w:val="TableContents"/>
              <w:bidi w:val="0"/>
              <w:spacing w:before="0" w:after="283"/>
              <w:jc w:val="left"/>
              <w:rPr/>
            </w:pPr>
            <w:r>
              <w:rPr/>
              <w:t xml:space="preserve">Dallas </w:t>
            </w:r>
          </w:p>
        </w:tc>
        <w:tc>
          <w:tcPr>
            <w:tcW w:w="1764" w:type="dxa"/>
            <w:tcBorders/>
            <w:vAlign w:val="center"/>
          </w:tcPr>
          <w:p>
            <w:pPr>
              <w:pStyle w:val="TableContents"/>
              <w:bidi w:val="0"/>
              <w:spacing w:before="0" w:after="283"/>
              <w:jc w:val="left"/>
              <w:rPr/>
            </w:pPr>
            <w:r>
              <w:rPr/>
              <w:t xml:space="preserve">American Airlines Center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maaliskuu 30, 2019 </w:t>
            </w:r>
          </w:p>
        </w:tc>
        <w:tc>
          <w:tcPr>
            <w:tcW w:w="1520" w:type="dxa"/>
            <w:tcBorders/>
            <w:vAlign w:val="center"/>
          </w:tcPr>
          <w:p>
            <w:pPr>
              <w:pStyle w:val="TableContents"/>
              <w:bidi w:val="0"/>
              <w:spacing w:before="0" w:after="283"/>
              <w:jc w:val="left"/>
              <w:rPr/>
            </w:pPr>
            <w:r>
              <w:rPr/>
              <w:t xml:space="preserve">Glendale </w:t>
            </w:r>
          </w:p>
        </w:tc>
        <w:tc>
          <w:tcPr>
            <w:tcW w:w="1764" w:type="dxa"/>
            <w:tcBorders/>
            <w:vAlign w:val="center"/>
          </w:tcPr>
          <w:p>
            <w:pPr>
              <w:pStyle w:val="TableContents"/>
              <w:bidi w:val="0"/>
              <w:spacing w:before="0" w:after="283"/>
              <w:jc w:val="left"/>
              <w:rPr/>
            </w:pPr>
            <w:r>
              <w:rPr/>
              <w:t xml:space="preserve">Gila River Arena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1, 2019 </w:t>
            </w:r>
          </w:p>
        </w:tc>
        <w:tc>
          <w:tcPr>
            <w:tcW w:w="1520" w:type="dxa"/>
            <w:tcBorders/>
            <w:vAlign w:val="center"/>
          </w:tcPr>
          <w:p>
            <w:pPr>
              <w:pStyle w:val="TableContents"/>
              <w:bidi w:val="0"/>
              <w:spacing w:before="0" w:after="283"/>
              <w:jc w:val="left"/>
              <w:rPr/>
            </w:pPr>
            <w:r>
              <w:rPr/>
              <w:t xml:space="preserve">Denver </w:t>
            </w:r>
          </w:p>
        </w:tc>
        <w:tc>
          <w:tcPr>
            <w:tcW w:w="1764" w:type="dxa"/>
            <w:tcBorders/>
            <w:vAlign w:val="center"/>
          </w:tcPr>
          <w:p>
            <w:pPr>
              <w:pStyle w:val="TableContents"/>
              <w:bidi w:val="0"/>
              <w:spacing w:before="0" w:after="283"/>
              <w:jc w:val="left"/>
              <w:rPr/>
            </w:pPr>
            <w:r>
              <w:rPr/>
              <w:t xml:space="preserve">Pepsi Center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3, 2019 </w:t>
            </w:r>
          </w:p>
        </w:tc>
        <w:tc>
          <w:tcPr>
            <w:tcW w:w="1520" w:type="dxa"/>
            <w:tcBorders/>
            <w:vAlign w:val="center"/>
          </w:tcPr>
          <w:p>
            <w:pPr>
              <w:pStyle w:val="TableContents"/>
              <w:bidi w:val="0"/>
              <w:spacing w:before="0" w:after="283"/>
              <w:jc w:val="left"/>
              <w:rPr/>
            </w:pPr>
            <w:r>
              <w:rPr/>
              <w:t xml:space="preserve">Salt Lake City </w:t>
            </w:r>
          </w:p>
        </w:tc>
        <w:tc>
          <w:tcPr>
            <w:tcW w:w="1764" w:type="dxa"/>
            <w:tcBorders/>
            <w:vAlign w:val="center"/>
          </w:tcPr>
          <w:p>
            <w:pPr>
              <w:pStyle w:val="TableContents"/>
              <w:bidi w:val="0"/>
              <w:spacing w:before="0" w:after="283"/>
              <w:jc w:val="left"/>
              <w:rPr/>
            </w:pPr>
            <w:r>
              <w:rPr/>
              <w:t xml:space="preserve">Vivint Smart Home Arena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5. huhtikuuta 2019 </w:t>
            </w:r>
          </w:p>
        </w:tc>
        <w:tc>
          <w:tcPr>
            <w:tcW w:w="1520" w:type="dxa"/>
            <w:tcBorders/>
            <w:vAlign w:val="center"/>
          </w:tcPr>
          <w:p>
            <w:pPr>
              <w:pStyle w:val="TableContents"/>
              <w:bidi w:val="0"/>
              <w:spacing w:before="0" w:after="283"/>
              <w:jc w:val="left"/>
              <w:rPr/>
            </w:pPr>
            <w:r>
              <w:rPr/>
              <w:t xml:space="preserve">Vancouver </w:t>
            </w:r>
          </w:p>
        </w:tc>
        <w:tc>
          <w:tcPr>
            <w:tcW w:w="1764" w:type="dxa"/>
            <w:tcBorders/>
            <w:vAlign w:val="center"/>
          </w:tcPr>
          <w:p>
            <w:pPr>
              <w:pStyle w:val="TableContents"/>
              <w:bidi w:val="0"/>
              <w:spacing w:before="0" w:after="283"/>
              <w:jc w:val="left"/>
              <w:rPr/>
            </w:pPr>
            <w:r>
              <w:rPr/>
              <w:t xml:space="preserve">Kanada </w:t>
            </w:r>
          </w:p>
        </w:tc>
        <w:tc>
          <w:tcPr>
            <w:tcW w:w="1292" w:type="dxa"/>
            <w:tcBorders/>
            <w:vAlign w:val="center"/>
          </w:tcPr>
          <w:p>
            <w:pPr>
              <w:pStyle w:val="TableContents"/>
              <w:bidi w:val="0"/>
              <w:spacing w:before="0" w:after="283"/>
              <w:jc w:val="left"/>
              <w:rPr/>
            </w:pPr>
            <w:r>
              <w:rPr/>
              <w:t xml:space="preserve">Rogers Arena </w:t>
            </w:r>
          </w:p>
        </w:tc>
        <w:tc>
          <w:tcPr>
            <w:tcW w:w="1287" w:type="dxa"/>
            <w:tcBorders/>
            <w:vAlign w:val="center"/>
          </w:tcPr>
          <w:p>
            <w:pPr>
              <w:pStyle w:val="TableContents"/>
              <w:bidi w:val="0"/>
              <w:spacing w:before="0" w:after="283"/>
              <w:jc w:val="left"/>
              <w:rPr/>
            </w:pPr>
            <w:r>
              <w:rPr/>
              <w:t xml:space="preserve">-- </w:t>
            </w:r>
          </w:p>
        </w:tc>
        <w:tc>
          <w:tcPr>
            <w:tcW w:w="1322" w:type="dxa"/>
            <w:tcBorders/>
            <w:vAlign w:val="center"/>
          </w:tcPr>
          <w:p>
            <w:pPr>
              <w:pStyle w:val="TableContents"/>
              <w:bidi w:val="0"/>
              <w:spacing w:before="0" w:after="283"/>
              <w:jc w:val="left"/>
              <w:rPr/>
            </w:pPr>
            <w:r>
              <w:rPr/>
              <w:t xml:space="preserve">-- </w:t>
            </w:r>
          </w:p>
        </w:tc>
        <w:tc>
          <w:tcPr>
            <w:tcW w:w="1508" w:type="dxa"/>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6, 2019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8, 2019 </w:t>
            </w:r>
          </w:p>
        </w:tc>
        <w:tc>
          <w:tcPr>
            <w:tcW w:w="1520" w:type="dxa"/>
            <w:tcBorders/>
            <w:vAlign w:val="center"/>
          </w:tcPr>
          <w:p>
            <w:pPr>
              <w:pStyle w:val="TableContents"/>
              <w:bidi w:val="0"/>
              <w:spacing w:before="0" w:after="283"/>
              <w:jc w:val="left"/>
              <w:rPr/>
            </w:pPr>
            <w:r>
              <w:rPr/>
              <w:t xml:space="preserve">Portland </w:t>
            </w:r>
          </w:p>
        </w:tc>
        <w:tc>
          <w:tcPr>
            <w:tcW w:w="1764" w:type="dxa"/>
            <w:tcBorders/>
            <w:vAlign w:val="center"/>
          </w:tcPr>
          <w:p>
            <w:pPr>
              <w:pStyle w:val="TableContents"/>
              <w:bidi w:val="0"/>
              <w:spacing w:before="0" w:after="283"/>
              <w:jc w:val="left"/>
              <w:rPr/>
            </w:pPr>
            <w:r>
              <w:rPr/>
              <w:t xml:space="preserve">Yhdysvallat </w:t>
            </w:r>
          </w:p>
        </w:tc>
        <w:tc>
          <w:tcPr>
            <w:tcW w:w="1292" w:type="dxa"/>
            <w:tcBorders/>
            <w:vAlign w:val="center"/>
          </w:tcPr>
          <w:p>
            <w:pPr>
              <w:pStyle w:val="TableContents"/>
              <w:bidi w:val="0"/>
              <w:spacing w:before="0" w:after="283"/>
              <w:jc w:val="left"/>
              <w:rPr/>
            </w:pPr>
            <w:r>
              <w:rPr/>
              <w:t xml:space="preserve">Moda Center </w:t>
            </w:r>
          </w:p>
        </w:tc>
        <w:tc>
          <w:tcPr>
            <w:tcW w:w="1287" w:type="dxa"/>
            <w:tcBorders/>
            <w:vAlign w:val="center"/>
          </w:tcPr>
          <w:p>
            <w:pPr>
              <w:pStyle w:val="TableContents"/>
              <w:bidi w:val="0"/>
              <w:spacing w:before="0" w:after="283"/>
              <w:jc w:val="left"/>
              <w:rPr/>
            </w:pPr>
            <w:r>
              <w:rPr/>
              <w:t xml:space="preserve">-- </w:t>
            </w:r>
          </w:p>
        </w:tc>
        <w:tc>
          <w:tcPr>
            <w:tcW w:w="1322" w:type="dxa"/>
            <w:tcBorders/>
            <w:vAlign w:val="center"/>
          </w:tcPr>
          <w:p>
            <w:pPr>
              <w:pStyle w:val="TableContents"/>
              <w:bidi w:val="0"/>
              <w:spacing w:before="0" w:after="283"/>
              <w:jc w:val="left"/>
              <w:rPr/>
            </w:pPr>
            <w:r>
              <w:rPr/>
              <w:t xml:space="preserve">-- </w:t>
            </w:r>
          </w:p>
        </w:tc>
        <w:tc>
          <w:tcPr>
            <w:tcW w:w="1508" w:type="dxa"/>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10, 2019 </w:t>
            </w:r>
          </w:p>
        </w:tc>
        <w:tc>
          <w:tcPr>
            <w:tcW w:w="1520" w:type="dxa"/>
            <w:tcBorders/>
            <w:vAlign w:val="center"/>
          </w:tcPr>
          <w:p>
            <w:pPr>
              <w:pStyle w:val="TableContents"/>
              <w:bidi w:val="0"/>
              <w:spacing w:before="0" w:after="283"/>
              <w:jc w:val="left"/>
              <w:rPr/>
            </w:pPr>
            <w:r>
              <w:rPr/>
              <w:t xml:space="preserve">Sacramento </w:t>
            </w:r>
          </w:p>
        </w:tc>
        <w:tc>
          <w:tcPr>
            <w:tcW w:w="1764" w:type="dxa"/>
            <w:tcBorders/>
            <w:vAlign w:val="center"/>
          </w:tcPr>
          <w:p>
            <w:pPr>
              <w:pStyle w:val="TableContents"/>
              <w:bidi w:val="0"/>
              <w:spacing w:before="0" w:after="283"/>
              <w:jc w:val="left"/>
              <w:rPr/>
            </w:pPr>
            <w:r>
              <w:rPr/>
              <w:t xml:space="preserve">Golden 1 Center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12, 2019 </w:t>
            </w:r>
          </w:p>
        </w:tc>
        <w:tc>
          <w:tcPr>
            <w:tcW w:w="1520" w:type="dxa"/>
            <w:tcBorders/>
            <w:vAlign w:val="center"/>
          </w:tcPr>
          <w:p>
            <w:pPr>
              <w:pStyle w:val="TableContents"/>
              <w:bidi w:val="0"/>
              <w:spacing w:before="0" w:after="283"/>
              <w:jc w:val="left"/>
              <w:rPr/>
            </w:pPr>
            <w:r>
              <w:rPr/>
              <w:t xml:space="preserve">Las Vegas </w:t>
            </w:r>
          </w:p>
        </w:tc>
        <w:tc>
          <w:tcPr>
            <w:tcW w:w="1764" w:type="dxa"/>
            <w:tcBorders/>
            <w:vAlign w:val="center"/>
          </w:tcPr>
          <w:p>
            <w:pPr>
              <w:pStyle w:val="TableContents"/>
              <w:bidi w:val="0"/>
              <w:spacing w:before="0" w:after="283"/>
              <w:jc w:val="left"/>
              <w:rPr/>
            </w:pPr>
            <w:r>
              <w:rPr/>
              <w:t xml:space="preserve">T-Mobile Arena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15, 2019 </w:t>
            </w:r>
          </w:p>
        </w:tc>
        <w:tc>
          <w:tcPr>
            <w:tcW w:w="1520" w:type="dxa"/>
            <w:tcBorders/>
            <w:vAlign w:val="center"/>
          </w:tcPr>
          <w:p>
            <w:pPr>
              <w:pStyle w:val="TableContents"/>
              <w:bidi w:val="0"/>
              <w:spacing w:before="0" w:after="283"/>
              <w:jc w:val="left"/>
              <w:rPr/>
            </w:pPr>
            <w:r>
              <w:rPr/>
              <w:t xml:space="preserve">Fresno </w:t>
            </w:r>
          </w:p>
        </w:tc>
        <w:tc>
          <w:tcPr>
            <w:tcW w:w="1764" w:type="dxa"/>
            <w:tcBorders/>
            <w:vAlign w:val="center"/>
          </w:tcPr>
          <w:p>
            <w:pPr>
              <w:pStyle w:val="TableContents"/>
              <w:bidi w:val="0"/>
              <w:spacing w:before="0" w:after="283"/>
              <w:jc w:val="left"/>
              <w:rPr/>
            </w:pPr>
            <w:r>
              <w:rPr/>
              <w:t xml:space="preserve">Save Mart Center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17, 2019 </w:t>
            </w:r>
          </w:p>
        </w:tc>
        <w:tc>
          <w:tcPr>
            <w:tcW w:w="1520" w:type="dxa"/>
            <w:tcBorders/>
            <w:vAlign w:val="center"/>
          </w:tcPr>
          <w:p>
            <w:pPr>
              <w:pStyle w:val="TableContents"/>
              <w:bidi w:val="0"/>
              <w:spacing w:before="0" w:after="283"/>
              <w:jc w:val="left"/>
              <w:rPr/>
            </w:pPr>
            <w:r>
              <w:rPr/>
              <w:t xml:space="preserve">San Jose </w:t>
            </w:r>
          </w:p>
        </w:tc>
        <w:tc>
          <w:tcPr>
            <w:tcW w:w="1764" w:type="dxa"/>
            <w:tcBorders/>
            <w:vAlign w:val="center"/>
          </w:tcPr>
          <w:p>
            <w:pPr>
              <w:pStyle w:val="TableContents"/>
              <w:bidi w:val="0"/>
              <w:spacing w:before="0" w:after="283"/>
              <w:jc w:val="left"/>
              <w:rPr/>
            </w:pPr>
            <w:r>
              <w:rPr/>
              <w:t xml:space="preserve">SAP-keskus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19, 2019 </w:t>
            </w:r>
          </w:p>
        </w:tc>
        <w:tc>
          <w:tcPr>
            <w:tcW w:w="1520" w:type="dxa"/>
            <w:tcBorders/>
            <w:vAlign w:val="center"/>
          </w:tcPr>
          <w:p>
            <w:pPr>
              <w:pStyle w:val="TableContents"/>
              <w:bidi w:val="0"/>
              <w:spacing w:before="0" w:after="283"/>
              <w:jc w:val="left"/>
              <w:rPr/>
            </w:pPr>
            <w:r>
              <w:rPr/>
              <w:t xml:space="preserve">Inglewood </w:t>
            </w:r>
          </w:p>
        </w:tc>
        <w:tc>
          <w:tcPr>
            <w:tcW w:w="1764" w:type="dxa"/>
            <w:tcBorders/>
            <w:vAlign w:val="center"/>
          </w:tcPr>
          <w:p>
            <w:pPr>
              <w:pStyle w:val="TableContents"/>
              <w:bidi w:val="0"/>
              <w:spacing w:before="0" w:after="283"/>
              <w:jc w:val="left"/>
              <w:rPr/>
            </w:pPr>
            <w:r>
              <w:rPr/>
              <w:t xml:space="preserve">Foorumi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26, 2019 </w:t>
            </w:r>
          </w:p>
        </w:tc>
        <w:tc>
          <w:tcPr>
            <w:tcW w:w="1520" w:type="dxa"/>
            <w:tcBorders/>
            <w:vAlign w:val="center"/>
          </w:tcPr>
          <w:p>
            <w:pPr>
              <w:pStyle w:val="TableContents"/>
              <w:bidi w:val="0"/>
              <w:spacing w:before="0" w:after="283"/>
              <w:jc w:val="left"/>
              <w:rPr/>
            </w:pPr>
            <w:r>
              <w:rPr/>
              <w:t xml:space="preserve">Detroit </w:t>
            </w:r>
          </w:p>
        </w:tc>
        <w:tc>
          <w:tcPr>
            <w:tcW w:w="1764" w:type="dxa"/>
            <w:tcBorders/>
            <w:vAlign w:val="center"/>
          </w:tcPr>
          <w:p>
            <w:pPr>
              <w:pStyle w:val="TableContents"/>
              <w:bidi w:val="0"/>
              <w:spacing w:before="0" w:after="283"/>
              <w:jc w:val="left"/>
              <w:rPr/>
            </w:pPr>
            <w:r>
              <w:rPr/>
              <w:t xml:space="preserve">Little Caesars Arena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27, 2019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huhtikuu 30, 2019 </w:t>
            </w:r>
          </w:p>
        </w:tc>
        <w:tc>
          <w:tcPr>
            <w:tcW w:w="1520" w:type="dxa"/>
            <w:tcBorders/>
            <w:vAlign w:val="center"/>
          </w:tcPr>
          <w:p>
            <w:pPr>
              <w:pStyle w:val="TableContents"/>
              <w:bidi w:val="0"/>
              <w:spacing w:before="0" w:after="283"/>
              <w:jc w:val="left"/>
              <w:rPr/>
            </w:pPr>
            <w:r>
              <w:rPr/>
              <w:t xml:space="preserve">Indianapolis </w:t>
            </w:r>
          </w:p>
        </w:tc>
        <w:tc>
          <w:tcPr>
            <w:tcW w:w="1764" w:type="dxa"/>
            <w:tcBorders/>
            <w:vAlign w:val="center"/>
          </w:tcPr>
          <w:p>
            <w:pPr>
              <w:pStyle w:val="TableContents"/>
              <w:bidi w:val="0"/>
              <w:spacing w:before="0" w:after="283"/>
              <w:jc w:val="left"/>
              <w:rPr/>
            </w:pPr>
            <w:r>
              <w:rPr/>
              <w:t xml:space="preserve">Bankers Life Fieldhouse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2, 2019 </w:t>
            </w:r>
          </w:p>
        </w:tc>
        <w:tc>
          <w:tcPr>
            <w:tcW w:w="1520" w:type="dxa"/>
            <w:tcBorders/>
            <w:vAlign w:val="center"/>
          </w:tcPr>
          <w:p>
            <w:pPr>
              <w:pStyle w:val="TableContents"/>
              <w:bidi w:val="0"/>
              <w:spacing w:before="0" w:after="283"/>
              <w:jc w:val="left"/>
              <w:rPr/>
            </w:pPr>
            <w:r>
              <w:rPr/>
              <w:t xml:space="preserve">Milwaukee </w:t>
            </w:r>
          </w:p>
        </w:tc>
        <w:tc>
          <w:tcPr>
            <w:tcW w:w="1764" w:type="dxa"/>
            <w:tcBorders/>
            <w:vAlign w:val="center"/>
          </w:tcPr>
          <w:p>
            <w:pPr>
              <w:pStyle w:val="TableContents"/>
              <w:bidi w:val="0"/>
              <w:spacing w:before="0" w:after="283"/>
              <w:jc w:val="left"/>
              <w:rPr/>
            </w:pPr>
            <w:r>
              <w:rPr/>
              <w:t xml:space="preserve">Wisconsinin viihde- ja urheilukeskus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4, 2019 </w:t>
            </w:r>
          </w:p>
        </w:tc>
        <w:tc>
          <w:tcPr>
            <w:tcW w:w="1520" w:type="dxa"/>
            <w:tcBorders/>
            <w:vAlign w:val="center"/>
          </w:tcPr>
          <w:p>
            <w:pPr>
              <w:pStyle w:val="TableContents"/>
              <w:bidi w:val="0"/>
              <w:spacing w:before="0" w:after="283"/>
              <w:jc w:val="left"/>
              <w:rPr/>
            </w:pPr>
            <w:r>
              <w:rPr/>
              <w:t xml:space="preserve">Fargo </w:t>
            </w:r>
          </w:p>
        </w:tc>
        <w:tc>
          <w:tcPr>
            <w:tcW w:w="1764" w:type="dxa"/>
            <w:tcBorders/>
            <w:vAlign w:val="center"/>
          </w:tcPr>
          <w:p>
            <w:pPr>
              <w:pStyle w:val="TableContents"/>
              <w:bidi w:val="0"/>
              <w:spacing w:before="0" w:after="283"/>
              <w:jc w:val="left"/>
              <w:rPr/>
            </w:pPr>
            <w:r>
              <w:rPr/>
              <w:t xml:space="preserve">Fargodome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5, 2019 </w:t>
            </w:r>
          </w:p>
        </w:tc>
        <w:tc>
          <w:tcPr>
            <w:tcW w:w="1520" w:type="dxa"/>
            <w:tcBorders/>
            <w:vAlign w:val="center"/>
          </w:tcPr>
          <w:p>
            <w:pPr>
              <w:pStyle w:val="TableContents"/>
              <w:bidi w:val="0"/>
              <w:spacing w:before="0" w:after="283"/>
              <w:jc w:val="left"/>
              <w:rPr/>
            </w:pPr>
            <w:r>
              <w:rPr/>
              <w:t xml:space="preserve">Saint Paul </w:t>
            </w:r>
          </w:p>
        </w:tc>
        <w:tc>
          <w:tcPr>
            <w:tcW w:w="1764" w:type="dxa"/>
            <w:tcBorders/>
            <w:vAlign w:val="center"/>
          </w:tcPr>
          <w:p>
            <w:pPr>
              <w:pStyle w:val="TableContents"/>
              <w:bidi w:val="0"/>
              <w:spacing w:before="0" w:after="283"/>
              <w:jc w:val="left"/>
              <w:rPr/>
            </w:pPr>
            <w:r>
              <w:rPr/>
              <w:t xml:space="preserve">Xcel Energy Center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7, 2019 </w:t>
            </w:r>
          </w:p>
        </w:tc>
        <w:tc>
          <w:tcPr>
            <w:tcW w:w="1520" w:type="dxa"/>
            <w:tcBorders/>
            <w:vAlign w:val="center"/>
          </w:tcPr>
          <w:p>
            <w:pPr>
              <w:pStyle w:val="TableContents"/>
              <w:bidi w:val="0"/>
              <w:spacing w:before="0" w:after="283"/>
              <w:jc w:val="left"/>
              <w:rPr/>
            </w:pPr>
            <w:r>
              <w:rPr/>
              <w:t xml:space="preserve">Omaha </w:t>
            </w:r>
          </w:p>
        </w:tc>
        <w:tc>
          <w:tcPr>
            <w:tcW w:w="1764" w:type="dxa"/>
            <w:tcBorders/>
            <w:vAlign w:val="center"/>
          </w:tcPr>
          <w:p>
            <w:pPr>
              <w:pStyle w:val="TableContents"/>
              <w:bidi w:val="0"/>
              <w:spacing w:before="0" w:after="283"/>
              <w:jc w:val="left"/>
              <w:rPr/>
            </w:pPr>
            <w:r>
              <w:rPr/>
              <w:t xml:space="preserve">CenturyLink Center Omaha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9, 2019 </w:t>
            </w:r>
          </w:p>
        </w:tc>
        <w:tc>
          <w:tcPr>
            <w:tcW w:w="1520" w:type="dxa"/>
            <w:tcBorders/>
            <w:vAlign w:val="center"/>
          </w:tcPr>
          <w:p>
            <w:pPr>
              <w:pStyle w:val="TableContents"/>
              <w:bidi w:val="0"/>
              <w:spacing w:before="0" w:after="283"/>
              <w:jc w:val="left"/>
              <w:rPr/>
            </w:pPr>
            <w:r>
              <w:rPr/>
              <w:t xml:space="preserve">Lexington </w:t>
            </w:r>
          </w:p>
        </w:tc>
        <w:tc>
          <w:tcPr>
            <w:tcW w:w="1764" w:type="dxa"/>
            <w:tcBorders/>
            <w:vAlign w:val="center"/>
          </w:tcPr>
          <w:p>
            <w:pPr>
              <w:pStyle w:val="TableContents"/>
              <w:bidi w:val="0"/>
              <w:spacing w:before="0" w:after="283"/>
              <w:jc w:val="left"/>
              <w:rPr/>
            </w:pPr>
            <w:r>
              <w:rPr/>
              <w:t xml:space="preserve">Rupp Arena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11, 2019 </w:t>
            </w:r>
          </w:p>
        </w:tc>
        <w:tc>
          <w:tcPr>
            <w:tcW w:w="1520" w:type="dxa"/>
            <w:tcBorders/>
            <w:vAlign w:val="center"/>
          </w:tcPr>
          <w:p>
            <w:pPr>
              <w:pStyle w:val="TableContents"/>
              <w:bidi w:val="0"/>
              <w:spacing w:before="0" w:after="283"/>
              <w:jc w:val="left"/>
              <w:rPr/>
            </w:pPr>
            <w:r>
              <w:rPr/>
              <w:t xml:space="preserve">Columbus </w:t>
            </w:r>
          </w:p>
        </w:tc>
        <w:tc>
          <w:tcPr>
            <w:tcW w:w="1764" w:type="dxa"/>
            <w:tcBorders/>
            <w:vAlign w:val="center"/>
          </w:tcPr>
          <w:p>
            <w:pPr>
              <w:pStyle w:val="TableContents"/>
              <w:bidi w:val="0"/>
              <w:spacing w:before="0" w:after="283"/>
              <w:jc w:val="left"/>
              <w:rPr/>
            </w:pPr>
            <w:r>
              <w:rPr/>
              <w:t xml:space="preserve">Schottenstein Center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13, 2019 </w:t>
            </w:r>
          </w:p>
        </w:tc>
        <w:tc>
          <w:tcPr>
            <w:tcW w:w="1520" w:type="dxa"/>
            <w:tcBorders/>
            <w:vAlign w:val="center"/>
          </w:tcPr>
          <w:p>
            <w:pPr>
              <w:pStyle w:val="TableContents"/>
              <w:bidi w:val="0"/>
              <w:spacing w:before="0" w:after="283"/>
              <w:jc w:val="left"/>
              <w:rPr/>
            </w:pPr>
            <w:r>
              <w:rPr/>
              <w:t xml:space="preserve">Toronto </w:t>
            </w:r>
          </w:p>
        </w:tc>
        <w:tc>
          <w:tcPr>
            <w:tcW w:w="1764" w:type="dxa"/>
            <w:tcBorders/>
            <w:vAlign w:val="center"/>
          </w:tcPr>
          <w:p>
            <w:pPr>
              <w:pStyle w:val="TableContents"/>
              <w:bidi w:val="0"/>
              <w:spacing w:before="0" w:after="283"/>
              <w:jc w:val="left"/>
              <w:rPr/>
            </w:pPr>
            <w:r>
              <w:rPr/>
              <w:t xml:space="preserve">Kanada </w:t>
            </w:r>
          </w:p>
        </w:tc>
        <w:tc>
          <w:tcPr>
            <w:tcW w:w="1292" w:type="dxa"/>
            <w:tcBorders/>
            <w:vAlign w:val="center"/>
          </w:tcPr>
          <w:p>
            <w:pPr>
              <w:pStyle w:val="TableContents"/>
              <w:bidi w:val="0"/>
              <w:spacing w:before="0" w:after="283"/>
              <w:jc w:val="left"/>
              <w:rPr/>
            </w:pPr>
            <w:r>
              <w:rPr/>
              <w:t xml:space="preserve">Air Canada Centre </w:t>
            </w:r>
          </w:p>
        </w:tc>
        <w:tc>
          <w:tcPr>
            <w:tcW w:w="1287" w:type="dxa"/>
            <w:tcBorders/>
            <w:vAlign w:val="center"/>
          </w:tcPr>
          <w:p>
            <w:pPr>
              <w:pStyle w:val="TableContents"/>
              <w:bidi w:val="0"/>
              <w:spacing w:before="0" w:after="283"/>
              <w:jc w:val="left"/>
              <w:rPr/>
            </w:pPr>
            <w:r>
              <w:rPr/>
              <w:t xml:space="preserve">-- </w:t>
            </w:r>
          </w:p>
        </w:tc>
        <w:tc>
          <w:tcPr>
            <w:tcW w:w="1322" w:type="dxa"/>
            <w:tcBorders/>
            <w:vAlign w:val="center"/>
          </w:tcPr>
          <w:p>
            <w:pPr>
              <w:pStyle w:val="TableContents"/>
              <w:bidi w:val="0"/>
              <w:spacing w:before="0" w:after="283"/>
              <w:jc w:val="left"/>
              <w:rPr/>
            </w:pPr>
            <w:r>
              <w:rPr/>
              <w:t xml:space="preserve">-- </w:t>
            </w:r>
          </w:p>
        </w:tc>
        <w:tc>
          <w:tcPr>
            <w:tcW w:w="1508" w:type="dxa"/>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14, 2019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17, 2019 </w:t>
            </w:r>
          </w:p>
        </w:tc>
        <w:tc>
          <w:tcPr>
            <w:tcW w:w="1520" w:type="dxa"/>
            <w:tcBorders/>
            <w:vAlign w:val="center"/>
          </w:tcPr>
          <w:p>
            <w:pPr>
              <w:pStyle w:val="TableContents"/>
              <w:bidi w:val="0"/>
              <w:spacing w:before="0" w:after="283"/>
              <w:jc w:val="left"/>
              <w:rPr/>
            </w:pPr>
            <w:r>
              <w:rPr/>
              <w:t xml:space="preserve">Montreal </w:t>
            </w:r>
          </w:p>
        </w:tc>
        <w:tc>
          <w:tcPr>
            <w:tcW w:w="1764" w:type="dxa"/>
            <w:tcBorders/>
            <w:vAlign w:val="center"/>
          </w:tcPr>
          <w:p>
            <w:pPr>
              <w:pStyle w:val="TableContents"/>
              <w:bidi w:val="0"/>
              <w:spacing w:before="0" w:after="283"/>
              <w:jc w:val="left"/>
              <w:rPr/>
            </w:pPr>
            <w:r>
              <w:rPr/>
              <w:t xml:space="preserve">Bell Centre </w:t>
            </w:r>
          </w:p>
        </w:tc>
        <w:tc>
          <w:tcPr>
            <w:tcW w:w="1292" w:type="dxa"/>
            <w:tcBorders/>
            <w:vAlign w:val="center"/>
          </w:tcPr>
          <w:p>
            <w:pPr>
              <w:pStyle w:val="TableContents"/>
              <w:bidi w:val="0"/>
              <w:spacing w:before="0" w:after="283"/>
              <w:jc w:val="left"/>
              <w:rPr/>
            </w:pPr>
            <w:r>
              <w:rPr/>
              <w:t xml:space="preserve">-- </w:t>
            </w:r>
          </w:p>
        </w:tc>
        <w:tc>
          <w:tcPr>
            <w:tcW w:w="1287" w:type="dxa"/>
            <w:tcBorders/>
            <w:vAlign w:val="center"/>
          </w:tcPr>
          <w:p>
            <w:pPr>
              <w:pStyle w:val="TableContents"/>
              <w:bidi w:val="0"/>
              <w:spacing w:before="0" w:after="283"/>
              <w:jc w:val="left"/>
              <w:rPr/>
            </w:pPr>
            <w:r>
              <w:rPr/>
              <w:t xml:space="preserve">-- </w:t>
            </w:r>
          </w:p>
        </w:tc>
        <w:tc>
          <w:tcPr>
            <w:tcW w:w="2830" w:type="dxa"/>
            <w:gridSpan w:val="2"/>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18, 2019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21, 2019 </w:t>
            </w:r>
          </w:p>
        </w:tc>
        <w:tc>
          <w:tcPr>
            <w:tcW w:w="1520" w:type="dxa"/>
            <w:tcBorders/>
            <w:vAlign w:val="center"/>
          </w:tcPr>
          <w:p>
            <w:pPr>
              <w:pStyle w:val="TableContents"/>
              <w:bidi w:val="0"/>
              <w:spacing w:before="0" w:after="283"/>
              <w:jc w:val="left"/>
              <w:rPr/>
            </w:pPr>
            <w:r>
              <w:rPr/>
              <w:t xml:space="preserve">New York City </w:t>
            </w:r>
          </w:p>
        </w:tc>
        <w:tc>
          <w:tcPr>
            <w:tcW w:w="1764" w:type="dxa"/>
            <w:tcBorders/>
            <w:vAlign w:val="center"/>
          </w:tcPr>
          <w:p>
            <w:pPr>
              <w:pStyle w:val="TableContents"/>
              <w:bidi w:val="0"/>
              <w:spacing w:before="0" w:after="283"/>
              <w:jc w:val="left"/>
              <w:rPr/>
            </w:pPr>
            <w:r>
              <w:rPr/>
              <w:t xml:space="preserve">Yhdysvallat </w:t>
            </w:r>
          </w:p>
        </w:tc>
        <w:tc>
          <w:tcPr>
            <w:tcW w:w="1292" w:type="dxa"/>
            <w:tcBorders/>
            <w:vAlign w:val="center"/>
          </w:tcPr>
          <w:p>
            <w:pPr>
              <w:pStyle w:val="TableContents"/>
              <w:bidi w:val="0"/>
              <w:spacing w:before="0" w:after="283"/>
              <w:jc w:val="left"/>
              <w:rPr/>
            </w:pPr>
            <w:r>
              <w:rPr/>
              <w:t xml:space="preserve">Madison Square Garden </w:t>
            </w:r>
          </w:p>
        </w:tc>
        <w:tc>
          <w:tcPr>
            <w:tcW w:w="1287" w:type="dxa"/>
            <w:tcBorders/>
            <w:vAlign w:val="center"/>
          </w:tcPr>
          <w:p>
            <w:pPr>
              <w:pStyle w:val="TableContents"/>
              <w:bidi w:val="0"/>
              <w:spacing w:before="0" w:after="283"/>
              <w:jc w:val="left"/>
              <w:rPr/>
            </w:pPr>
            <w:r>
              <w:rPr/>
              <w:t xml:space="preserve">-- </w:t>
            </w:r>
          </w:p>
        </w:tc>
        <w:tc>
          <w:tcPr>
            <w:tcW w:w="1322" w:type="dxa"/>
            <w:tcBorders/>
            <w:vAlign w:val="center"/>
          </w:tcPr>
          <w:p>
            <w:pPr>
              <w:pStyle w:val="TableContents"/>
              <w:bidi w:val="0"/>
              <w:spacing w:before="0" w:after="283"/>
              <w:jc w:val="left"/>
              <w:rPr/>
            </w:pPr>
            <w:r>
              <w:rPr/>
              <w:t xml:space="preserve">-- </w:t>
            </w:r>
          </w:p>
        </w:tc>
        <w:tc>
          <w:tcPr>
            <w:tcW w:w="1508" w:type="dxa"/>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Contents"/>
              <w:bidi w:val="0"/>
              <w:spacing w:before="0" w:after="283"/>
              <w:jc w:val="left"/>
              <w:rPr/>
            </w:pPr>
            <w:r>
              <w:rPr/>
              <w:t xml:space="preserve">Toukokuu 22, 2019 Yhteensä </w:t>
            </w:r>
          </w:p>
        </w:tc>
        <w:tc>
          <w:tcPr>
            <w:tcW w:w="8693" w:type="dxa"/>
            <w:gridSpan w:val="6"/>
            <w:tcBorders/>
          </w:tcPr>
          <w:p>
            <w:pPr>
              <w:pStyle w:val="TableContents"/>
              <w:bidi w:val="0"/>
              <w:spacing w:before="0" w:after="283"/>
              <w:jc w:val="left"/>
              <w:rPr>
                <w:sz w:val="4"/>
                <w:szCs w:val="4"/>
              </w:rPr>
            </w:pPr>
            <w:r>
              <w:rPr>
                <w:sz w:val="4"/>
                <w:szCs w:val="4"/>
              </w:rPr>
            </w:r>
          </w:p>
        </w:tc>
      </w:tr>
      <w:tr>
        <w:trPr/>
        <w:tc>
          <w:tcPr>
            <w:tcW w:w="1512" w:type="dxa"/>
            <w:tcBorders/>
            <w:vAlign w:val="center"/>
          </w:tcPr>
          <w:p>
            <w:pPr>
              <w:pStyle w:val="TableHeading"/>
              <w:suppressLineNumbers/>
              <w:bidi w:val="0"/>
              <w:spacing w:before="0" w:after="283"/>
              <w:jc w:val="center"/>
              <w:rPr/>
            </w:pPr>
            <w:r>
              <w:rPr/>
              <w:t xml:space="preserve">-- </w:t>
            </w:r>
          </w:p>
        </w:tc>
        <w:tc>
          <w:tcPr>
            <w:tcW w:w="1520" w:type="dxa"/>
            <w:tcBorders/>
            <w:vAlign w:val="center"/>
          </w:tcPr>
          <w:p>
            <w:pPr>
              <w:pStyle w:val="TableHeading"/>
              <w:suppressLineNumbers/>
              <w:bidi w:val="0"/>
              <w:spacing w:before="0" w:after="283"/>
              <w:jc w:val="center"/>
              <w:rPr/>
            </w:pPr>
            <w:r>
              <w:rPr/>
              <w:t xml:space="preserve">-- </w:t>
            </w:r>
          </w:p>
        </w:tc>
        <w:tc>
          <w:tcPr>
            <w:tcW w:w="7173"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avaa pink 2018 bostonissa</w:t>
      </w:r>
    </w:p>
    <w:p>
      <w:pPr>
        <w:pStyle w:val="TextBody"/>
        <w:bidi w:val="0"/>
        <w:jc w:val="left"/>
        <w:rPr>
          <w:b/>
          <w:u w:val="single"/>
          <w:shd w:val="clear" w:fill="FFFF00"/>
        </w:rPr>
      </w:pPr>
      <w:r>
        <w:rPr>
          <w:b/>
          <w:u w:val="single"/>
          <w:shd w:val="clear" w:fill="FFFF00"/>
        </w:rPr>
        <w:t xml:space="preserve">Asiakirjan numero 47990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Hahmo esiteltiin vuonna 2004 animaatiosarjassa Star Wars: Clone Wars, ennen kuin hän debytoi live-action-elokuvassa </w:t>
      </w:r>
      <w:r>
        <w:rPr>
          <w:color w:val="A9A9A9"/>
        </w:rPr>
        <w:t xml:space="preserve">Star Wars: Episodi III - Sithien kosto </w:t>
      </w:r>
      <w:r>
        <w:rPr/>
        <w:t xml:space="preserve">vuonna 2005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Star Wars -elokuvassa kenraali Grievous on mukana?</w:t>
      </w:r>
    </w:p>
    <w:p>
      <w:pPr>
        <w:pStyle w:val="TextBody"/>
        <w:bidi w:val="0"/>
        <w:jc w:val="left"/>
        <w:rPr>
          <w:b/>
          <w:u w:val="single"/>
          <w:shd w:val="clear" w:fill="FFFF00"/>
        </w:rPr>
      </w:pPr>
      <w:r>
        <w:rPr>
          <w:b/>
          <w:u w:val="single"/>
          <w:shd w:val="clear" w:fill="FFFF00"/>
        </w:rPr>
        <w:t xml:space="preserve">Asiakirjan numero 47991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Roomalaiskatolisissa kirkoissa lukupuheiden ja saarnojen pitämiseen käytettävää koroketta kutsutaan virallisesti amboksi. Nimestään huolimatta tämä rakenne muistuttaa yleensä enemmän pulpettia kuin itäisten katolisten kirkkojen ambo. Lukukappaleet luetaan yleensä pyhäkössä olevasta ambosta, ja kirkon järjestelyistä riippuen saarna voidaan pitää korotetusta </w:t>
      </w:r>
      <w:r>
        <w:rPr>
          <w:color w:val="A9A9A9"/>
        </w:rPr>
        <w:t xml:space="preserve">saarnastuolista</w:t>
      </w:r>
      <w:r>
        <w:rPr/>
        <w:t xml:space="preserve">, jos sellainen on olemassa.</w:t>
      </w:r>
      <w:r>
        <w:rPr/>
        <w:t xml:space="preserve"> Roomalaisen messukirjan yleisessä ohjeessa (GIRM) täsmennetään: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katolisen kirkon koroke?</w:t>
      </w:r>
    </w:p>
    <w:p>
      <w:pPr>
        <w:pStyle w:val="TextBody"/>
        <w:bidi w:val="0"/>
        <w:jc w:val="left"/>
        <w:rPr>
          <w:b/>
          <w:u w:val="single"/>
          <w:shd w:val="clear" w:fill="FFFF00"/>
        </w:rPr>
      </w:pPr>
      <w:r>
        <w:rPr>
          <w:b/>
          <w:u w:val="single"/>
          <w:shd w:val="clear" w:fill="FFFF00"/>
        </w:rPr>
        <w:t xml:space="preserve">Asiakirjan numero 47992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Nissan 350Z (tunnetaan Japanissa nimellä Nissan Fairlady Z) on kaksiovinen, kaksipaikkainen urheiluauto, jota Nissan Motors valmisti vuosina </w:t>
      </w:r>
      <w:r>
        <w:rPr>
          <w:color w:val="A9A9A9"/>
        </w:rPr>
        <w:t xml:space="preserve">2002-2009 </w:t>
      </w:r>
      <w:r>
        <w:rPr/>
        <w:t xml:space="preserve">ja joka on Nissanin Z-automalliston viides sukupolvi. 350Z tuli tuotantoon vuoden 2002 lopulla, ja sitä myytiin ja markkinoitiin vuoden 2003 mallina. Ensimmäisenä vuonna oli vain coupe, sillä roadster debytoi vasta seuraavana vuonna. Aluksi coupe oli saatavana Base-, Enthusiast-, Performance-, Touring- ja Track-versioina, kun taas Roadster oli rajoitettu Enthusiast- ja Touring-varustetasoihin. Track-versiossa oli kevytmetallivanteet ja Brembo-jarrut, mutta sen jousitusviritys oli sama kuin kaikissa muissa coupeissa. Nissan 350Z:n seuraaja on ollut 370Z mallivuodesta 2009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nissan 350z:n valmistuksen?</w:t>
      </w:r>
    </w:p>
    <w:p>
      <w:pPr>
        <w:pStyle w:val="TextBody"/>
        <w:bidi w:val="0"/>
        <w:jc w:val="left"/>
        <w:rPr>
          <w:b/>
          <w:u w:val="single"/>
          <w:shd w:val="clear" w:fill="FFFF00"/>
        </w:rPr>
      </w:pPr>
      <w:r>
        <w:rPr>
          <w:b/>
          <w:u w:val="single"/>
          <w:shd w:val="clear" w:fill="FFFF00"/>
        </w:rPr>
        <w:t xml:space="preserve">Asiakirjan numero 47993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Bahama on vakaa, kehittyvä valtio, jonka talous on vahvasti riippuvainen </w:t>
      </w:r>
      <w:r>
        <w:rPr>
          <w:color w:val="A9A9A9"/>
        </w:rPr>
        <w:t xml:space="preserve">matkailusta </w:t>
      </w:r>
      <w:r>
        <w:rPr/>
        <w:t xml:space="preserve">ja </w:t>
      </w:r>
      <w:r>
        <w:rPr>
          <w:color w:val="DCDCDC"/>
        </w:rPr>
        <w:t xml:space="preserve">offshore-pankkitoiminnasta</w:t>
      </w:r>
      <w:r>
        <w:rPr/>
        <w:t xml:space="preserve">. Matkailutulojen tasainen kasvu ja uusien hotellien, lomakohteiden ja asuntojen rakentamisen vilkastuminen olivat johtaneet BKT:n vankkaan kasvuun monien vuosien ajan, mutta Yhdysvaltojen talouden hidastuminen ja syyskuun 11. päivän 2001 iskut hidastivat näiden alojen kasvua vuosina 2001-2003. Rahoituspalvelut muodostavat Bahaman talouden toiseksi tärkeimmän sektorin, jonka osuus BKT:stä on noin 15 prosenttia. Joulukuusta 2000 lähtien, jolloin hallitus antoi uusia säännöksiä rahoitusalalle, monet kansainväliset yritykset ovat kuitenkin poistuneet Bahamalta. Teollisuuden ja maatalouden osuus BKT:stä on yhteensä noin kymmenesosa, ja niiden kasvu on vähäistä huolimatta hallituksen näille aloille suunnatuista kannustimista. Yleiset kasvunäkymät lyhyellä aikavälillä riippuvat pitkälti matkailualan menestyksestä, joka on riippuvainen Yhdysvaltojen kasvusta, josta yli 80 prosenttia matkailijoista tulee. Matkailun ja pankkitoiminnan lisäksi hallitus tukee "toisen pilarin", sähköisen kaupankäynnin, kehittämistä.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Bahaman taloutta vetävät päätoimialat?</w:t>
      </w:r>
    </w:p>
    <w:p>
      <w:pPr>
        <w:pStyle w:val="TextBody"/>
        <w:bidi w:val="0"/>
        <w:jc w:val="left"/>
        <w:rPr>
          <w:b/>
          <w:u w:val="single"/>
          <w:shd w:val="clear" w:fill="FFFF00"/>
        </w:rPr>
      </w:pPr>
      <w:r>
        <w:rPr>
          <w:b/>
          <w:u w:val="single"/>
          <w:shd w:val="clear" w:fill="FFFF00"/>
        </w:rPr>
        <w:t xml:space="preserve">Asiakirjan numero 47994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 Our Guest -ravintola on pikapalvelu- ja pöytäravintola </w:t>
      </w:r>
      <w:r>
        <w:rPr>
          <w:color w:val="A9A9A9"/>
        </w:rPr>
        <w:t xml:space="preserve">Fantasylandissa Magic Kingdomissa </w:t>
      </w:r>
      <w:r>
        <w:rPr/>
        <w:t xml:space="preserve">Walt Disney World Resortissa. Ravintola on teemaltaan ja ulkonäöltään kuin Pedon linna Disneyn vuoden 1991 animaatioelokuvasta Kaunotar ja hirviö. Ravintolan nimi on viittaus ``Be Our Guest'' -kappaleeseen, joka on yksi elokuvan klassikkokappaleista.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kauneuden ja pedon linna disney worldissä?</w:t>
      </w:r>
    </w:p>
    <w:p>
      <w:pPr>
        <w:pStyle w:val="TextBody"/>
        <w:bidi w:val="0"/>
        <w:jc w:val="left"/>
        <w:rPr>
          <w:b/>
          <w:u w:val="single"/>
          <w:shd w:val="clear" w:fill="FFFF00"/>
        </w:rPr>
      </w:pPr>
      <w:r>
        <w:rPr>
          <w:b/>
          <w:u w:val="single"/>
          <w:shd w:val="clear" w:fill="FFFF00"/>
        </w:rPr>
        <w:t xml:space="preserve">Asiakirjan numero 47995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Argentiinan </w:t>
      </w:r>
      <w:r>
        <w:rPr/>
        <w:t xml:space="preserve">ja </w:t>
      </w:r>
      <w:r>
        <w:rPr>
          <w:color w:val="DCDCDC"/>
        </w:rPr>
        <w:t xml:space="preserve">Chilen </w:t>
      </w:r>
      <w:r>
        <w:rPr/>
        <w:t xml:space="preserve">välinen vuoden 1881 rajasopimus (espanjaksi Tratado de Límites de 1881) </w:t>
      </w:r>
      <w:r>
        <w:rPr/>
        <w:t xml:space="preserve">allekirjoitettiin 23. heinäkuuta 1881 Buenos Airesissa Argentiinan puolelta Bernardo de Irigoyenin ja Chilen puolelta Francisco de Borja Echeverrían toimesta. Sopimuksen tarkoituksena oli vahvistaa tarkka ja täsmällinen rajalinja maiden välille uti possidetis juris -periaatteen mukaisesti.</w:t>
      </w:r>
      <w:r>
        <w:rPr/>
        <w:t xml:space="preserve"> Vaikka sopimus jakoi suurelta osin tutkimattomia maita, se loi pohjan lähes kaikille Chilen ja Argentiinan nykyisille 5600 kilometrin pituisille yhteisille rajoille.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raja on Andien vuoriston edustalla?</w:t>
      </w:r>
    </w:p>
    <w:p>
      <w:pPr>
        <w:pStyle w:val="TextBody"/>
        <w:bidi w:val="0"/>
        <w:jc w:val="left"/>
        <w:rPr>
          <w:b/>
          <w:u w:val="single"/>
          <w:shd w:val="clear" w:fill="FFFF00"/>
        </w:rPr>
      </w:pPr>
      <w:r>
        <w:rPr>
          <w:b/>
          <w:u w:val="single"/>
          <w:shd w:val="clear" w:fill="FFFF00"/>
        </w:rPr>
        <w:t xml:space="preserve">Asiakirjan numero 47996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korvaan koirapillistä kuuluu vain </w:t>
      </w:r>
      <w:r>
        <w:rPr>
          <w:color w:val="A9A9A9"/>
        </w:rPr>
        <w:t xml:space="preserve">hiljainen sihisevä ääni</w:t>
      </w:r>
      <w:r>
        <w:rPr/>
        <w:t xml:space="preserve">. Koiran pillin etuna on se, että se ei tuota ihmiselle ärsyttävää ääntä, jota tavallinen pilli tuottaisi, joten sitä voidaan käyttää eläinten kouluttamiseen tai komentamiseen häiritsemättä lähellä olevia ihmisiä. Joissakin koirapilleissä on säädettävät liukusäätimet, joilla tuotettua taajuutta voidaan aktiivisesti säätää. Kouluttajat voivat käyttää pilliä yksinkertaisesti koiran huomion herättämiseen tai kivun aiheuttamiseen käyttäytymisen muuttamiseksi.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äänetön koiran pilli kuulostaa?</w:t>
      </w:r>
    </w:p>
    <w:p>
      <w:pPr>
        <w:pStyle w:val="TextBody"/>
        <w:bidi w:val="0"/>
        <w:jc w:val="left"/>
        <w:rPr>
          <w:b/>
          <w:u w:val="single"/>
          <w:shd w:val="clear" w:fill="FFFF00"/>
        </w:rPr>
      </w:pPr>
      <w:r>
        <w:rPr>
          <w:b/>
          <w:u w:val="single"/>
          <w:shd w:val="clear" w:fill="FFFF00"/>
        </w:rPr>
        <w:t xml:space="preserve">Asiakirjan numero 47997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Landscape with the Fall of Icarus on 73,5 × 112 senttimetriä (28,9 tuumaa × 44,1 tuumaa) kokoinen öljymaalaus kankaalle Belgian kuninkaallisissa taidemuseoissa Brysselissä. Sitä pidettiin pitkään hollantilaisen ja flaaminkielisen renessanssimaalauksen johtavan maalarin Pieter Bruegel vanhemman tekemänä. Brysselin museossa roikkuvan maalauksen vuonna 1996 tehtyjen teknisten tutkimusten perusteella tätä yhteyttä pidetään kuitenkin hyvin kyseenalaisena, ja maalausta, joka on ehkä maalattu </w:t>
      </w:r>
      <w:r>
        <w:rPr>
          <w:color w:val="A9A9A9"/>
        </w:rPr>
        <w:t xml:space="preserve">1560-luvulla, pidetään </w:t>
      </w:r>
      <w:r>
        <w:rPr/>
        <w:t xml:space="preserve">nykyään yleensä tuntemattoman taiteilijan tekemänä hyvänä varhaisena kopiona Bruegelin kadonneesta alkuperäisestä, ehkä noin vuodelta 1558 peräisin olevasta maalauksesta.</w:t>
      </w:r>
      <w:r>
        <w:rPr/>
        <w:t xml:space="preserve"> Museon mukaan "on kyseenalaista, onko toteutus Breugel vanhemman tekemä, mutta sommittelun voidaan varmuudella sanoa olevan hänen", vaikka viimeaikaiset tekniset tutkimukset ovatkin avanneet kysymyksen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maisema ja Ikaruksen putoaminen maalattiin?</w:t>
      </w:r>
    </w:p>
    <w:p>
      <w:pPr>
        <w:pStyle w:val="TextBody"/>
        <w:bidi w:val="0"/>
        <w:jc w:val="left"/>
        <w:rPr>
          <w:b/>
          <w:u w:val="single"/>
          <w:shd w:val="clear" w:fill="FFFF00"/>
        </w:rPr>
      </w:pPr>
      <w:r>
        <w:rPr>
          <w:b/>
          <w:u w:val="single"/>
          <w:shd w:val="clear" w:fill="FFFF00"/>
        </w:rPr>
        <w:t xml:space="preserve">Asiakirjan numero 47998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Neljännessä kerroksessa </w:t>
      </w:r>
      <w:r>
        <w:rPr/>
        <w:t xml:space="preserve">dorsaalinen ja plantaarinen interosseus sijaitsevat </w:t>
      </w:r>
      <w:r>
        <w:rPr>
          <w:color w:val="DCDCDC"/>
        </w:rPr>
        <w:t xml:space="preserve">metatarsaaliluun välissä ja alapuolella </w:t>
      </w:r>
      <w:r>
        <w:rPr/>
        <w:t xml:space="preserve">ja toimivat antagonisteina.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jalkapöydän selkäpuoli?</w:t>
      </w:r>
    </w:p>
    <w:p>
      <w:pPr>
        <w:pStyle w:val="TextBody"/>
        <w:bidi w:val="0"/>
        <w:spacing w:before="0" w:after="283"/>
        <w:jc w:val="left"/>
        <w:rPr>
          <w:b/>
          <w:u w:val="single"/>
          <w:shd w:val="clear" w:fill="FFFF00"/>
        </w:rPr>
      </w:pPr>
      <w:r>
        <w:rPr>
          <w:b/>
          <w:u w:val="single"/>
          <w:shd w:val="clear" w:fill="FFFF00"/>
        </w:rPr>
        <w:t xml:space="preserve">Asiakirjan numero 47999</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38</ap:Pages>
  <ap:Words>84357</ap:Words>
  <ap:Characters>412705</ap:Characters>
  <ap:CharactersWithSpaces>495176</ap:CharactersWithSpaces>
  <ap:Paragraphs>17863</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docId:5FB2B31D390B08E2F93B4DBC256F6273</keywords>
</coreProperties>
</file>