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Times New Roman" w:hAnsi="Times New Roman" w:eastAsia="Times New Roman" w:cs="Times New Roman"/>
          <w:b/>
        </w:rPr>
      </w:pPr>
      <w:r>
        <w:rPr>
          <w:rFonts w:eastAsia="Times New Roman" w:cs="Times New Roman" w:ascii="Times New Roman" w:hAnsi="Times New Roman"/>
          <w:b/>
        </w:rPr>
        <w:t>CASE STUDY</w:t>
      </w:r>
    </w:p>
    <w:p>
      <w:pPr>
        <w:pStyle w:val="normal1"/>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"Mastering Articles in Daily Situations"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Halo para Article Detectives! Selamat datang di studi kasus "Mastering Articles in Daily Situations."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Artikel (indefinite, definite, dan zero article) </w:t>
      </w:r>
      <w:r>
        <w:rPr>
          <w:rFonts w:eastAsia="Times New Roman" w:cs="Times New Roman" w:ascii="Times New Roman" w:hAnsi="Times New Roman"/>
          <w:sz w:val="24"/>
          <w:szCs w:val="24"/>
        </w:rPr>
        <w:t>adalah bagian penting dari bahasa Inggris yang harus dipahami dengan baik untuk menyusun kalimat yang tepat. Artikel membantu menentukan apakah kata benda tersebut sudah dikenal (definite), tidak dikenal secara spesifik (indefinite), atau dalam bentuk jamak (zero article). Berikut adalah penjelasan lebih detail tentang penggunaan masing-masing jenis artikel:</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b/>
          <w:sz w:val="24"/>
          <w:szCs w:val="24"/>
        </w:rPr>
        <w:t>Indefinite Article (a/an):</w:t>
      </w:r>
      <w:r>
        <w:rPr>
          <w:rFonts w:eastAsia="Times New Roman" w:cs="Times New Roman" w:ascii="Times New Roman" w:hAnsi="Times New Roman"/>
          <w:sz w:val="24"/>
          <w:szCs w:val="24"/>
        </w:rPr>
        <w:t xml:space="preserve"> Indefinite article "a" digunakan sebelum kata benda tunggal yang tidak spesifik atau belum dikenal. Artikel "a" digunakan sebelum kata benda yang diawali dengan konsonan, sedangkan artikel "an" digunakan sebelum kata benda yang diawali dengan vokal. Contoh:</w:t>
      </w:r>
    </w:p>
    <w:p>
      <w:pPr>
        <w:pStyle w:val="normal1"/>
        <w:numPr>
          <w:ilvl w:val="0"/>
          <w:numId w:val="1"/>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"I saw a cat in the park." (saya melihat seekor kucing di taman)</w:t>
      </w:r>
    </w:p>
    <w:p>
      <w:pPr>
        <w:pStyle w:val="normal1"/>
        <w:numPr>
          <w:ilvl w:val="0"/>
          <w:numId w:val="1"/>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"She bought an umbrella." (dia membeli sebuah payung)</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Definite Article (the)</w:t>
      </w:r>
      <w:r>
        <w:rPr>
          <w:rFonts w:eastAsia="Times New Roman" w:cs="Times New Roman" w:ascii="Times New Roman" w:hAnsi="Times New Roman"/>
          <w:sz w:val="24"/>
          <w:szCs w:val="24"/>
        </w:rPr>
        <w:t>: Definite article "the" digunakan sebelum kata benda tunggal atau jamak yang sudah dikenal atau spesifik. Artikel "the" menunjukkan bahwa kata benda tersebut sudah dikenal oleh pembicara dan pendengar. Contoh:</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"I visited the museum yesterday." (saya mengunjungi museum kemarin)</w:t>
      </w:r>
    </w:p>
    <w:p>
      <w:pPr>
        <w:pStyle w:val="normal1"/>
        <w:numPr>
          <w:ilvl w:val="0"/>
          <w:numId w:val="2"/>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"He likes to play the piano." (dia suka bermain piano)</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b/>
          <w:sz w:val="24"/>
          <w:szCs w:val="24"/>
        </w:rPr>
        <w:t>Zero Article:</w:t>
      </w:r>
      <w:r>
        <w:rPr>
          <w:rFonts w:eastAsia="Times New Roman" w:cs="Times New Roman" w:ascii="Times New Roman" w:hAnsi="Times New Roman"/>
          <w:sz w:val="24"/>
          <w:szCs w:val="24"/>
        </w:rPr>
        <w:t xml:space="preserve"> Zero article tidak menggunakan artikel sebelum kata benda. Penggunaan zero article umumnya terjadi pada kata benda jamak dalam penggunaan umum atau ketika menyebut nama-nama negara, olahraga, mata pelajaran, dan sebagainya. Contoh:</w:t>
      </w:r>
    </w:p>
    <w:p>
      <w:pPr>
        <w:pStyle w:val="normal1"/>
        <w:numPr>
          <w:ilvl w:val="0"/>
          <w:numId w:val="3"/>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"I like to play soccer." (saya suka bermain sepak bola)</w:t>
      </w:r>
    </w:p>
    <w:p>
      <w:pPr>
        <w:pStyle w:val="normal1"/>
        <w:numPr>
          <w:ilvl w:val="0"/>
          <w:numId w:val="3"/>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"They visited Paris last summer." (mereka mengunjungi Paris musim panas lalu)</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Kumpulan Soal Tambahan beserta Penjelasan: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"She bought a new phone."</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Pertanyaan: Which article is used before "new phone"?</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Indefinite article "a" digunakan sebelum "new phone" karena merujuk pada suatu benda tunggal yang tidak spesifik.</w:t>
      </w:r>
    </w:p>
    <w:p>
      <w:pPr>
        <w:pStyle w:val="normal1"/>
        <w:numPr>
          <w:ilvl w:val="0"/>
          <w:numId w:val="4"/>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"He is playing the guitar."</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Pertanyaan: Which article is used before "guitar"?</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Jawaban: Definite article "the" is used before "guitar" because it refers to a specific musical instrument.</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Definite article "the" digunakan sebelum "guitar" karena merujuk pada instrumen musik yang spesifik.</w:t>
      </w:r>
    </w:p>
    <w:p>
      <w:pPr>
        <w:pStyle w:val="normal1"/>
        <w:numPr>
          <w:ilvl w:val="0"/>
          <w:numId w:val="4"/>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"They have pets at home."</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Pertanyaan: Which article is used before "pets"?</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Zero article yang digunakan sebelum "pets" karena merujuk pada jamak, kategori umum dari hewan (tidak ada hewan peliharaan yang spesifik disebutkan).</w:t>
      </w:r>
    </w:p>
    <w:p>
      <w:pPr>
        <w:pStyle w:val="normal1"/>
        <w:numPr>
          <w:ilvl w:val="0"/>
          <w:numId w:val="4"/>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"My brother is taking an art class."</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Pertanyaan: Which article is used before "art class"?</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Indefinite article "an" digunakan sebelum "art class" karena merujuk pada suatu kelas tunggal yang tidak spesifik.</w:t>
      </w:r>
    </w:p>
    <w:p>
      <w:pPr>
        <w:pStyle w:val="normal1"/>
        <w:numPr>
          <w:ilvl w:val="0"/>
          <w:numId w:val="4"/>
        </w:numPr>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"She is going to the supermarket."</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Pertanyaan: Which article is used before "supermarket"?</w:t>
      </w:r>
    </w:p>
    <w:p>
      <w:pPr>
        <w:pStyle w:val="normal1"/>
        <w:numPr>
          <w:ilvl w:val="1"/>
          <w:numId w:val="4"/>
        </w:numPr>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Definite article "the" digunakan sebelum "supermarket" karena merujuk pada tempat tertentu yang spesifik.</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Case Study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Dari contoh soal diatas pecahkan pertanyaan dibawah ini!</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"Last night, I saw beautiful stars in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sky."</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"beautiful stars" and "sky"?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Penjelasan: </w:t>
      </w:r>
      <w:r>
        <w:rPr>
          <w:rFonts w:eastAsia="Times New Roman" w:cs="Times New Roman" w:ascii="Times New Roman" w:hAnsi="Times New Roman"/>
          <w:sz w:val="24"/>
          <w:szCs w:val="24"/>
        </w:rPr>
        <w:t xml:space="preserve">a pakai konsonan, the karna spesifik ke sky nya </w:t>
      </w:r>
      <w:r>
        <w:rPr>
          <w:rFonts w:eastAsia="Times New Roman" w:cs="Times New Roman" w:ascii="Times New Roman" w:hAnsi="Times New Roman"/>
          <w:b/>
          <w:bCs/>
          <w:sz w:val="24"/>
          <w:szCs w:val="24"/>
        </w:rPr>
        <w:t>SALAH</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Y</w:t>
      </w:r>
      <w:r>
        <w:rPr>
          <w:rFonts w:eastAsia="Times New Roman" w:cs="Times New Roman" w:ascii="Times New Roman" w:hAnsi="Times New Roman"/>
          <w:b/>
          <w:bCs/>
          <w:sz w:val="24"/>
          <w:szCs w:val="24"/>
        </w:rPr>
        <w:t xml:space="preserve">ANG BETUL: </w:t>
      </w:r>
      <w:r>
        <w:rPr>
          <w:rFonts w:eastAsia="Times New Roman" w:cs="Times New Roman" w:ascii="Times New Roman" w:hAnsi="Times New Roman"/>
          <w:b w:val="false"/>
          <w:bCs w:val="false"/>
          <w:sz w:val="24"/>
          <w:szCs w:val="24"/>
        </w:rPr>
        <w:t>karna beufitul stars itu jamak, ane kagak nyimak</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"They are going to visit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Grand Canyon during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summer vacation."</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"Grand Canyon" and "summer vacation"?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Penjelasan: </w:t>
      </w:r>
      <w:r>
        <w:rPr>
          <w:rFonts w:eastAsia="Times New Roman" w:cs="Times New Roman" w:ascii="Times New Roman" w:hAnsi="Times New Roman"/>
          <w:sz w:val="24"/>
          <w:szCs w:val="24"/>
        </w:rPr>
        <w:t>karna grand canyon spesifik jadi pakai the dan summer vacation tungal jadi pakai a</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"He has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new car."</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"new car"?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Penjelasan: Dipakai </w:t>
      </w:r>
      <w:r>
        <w:rPr>
          <w:rStyle w:val="Strong"/>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karena </w:t>
      </w:r>
      <w:r>
        <w:rPr>
          <w:rStyle w:val="Emphasis"/>
          <w:rFonts w:eastAsia="Times New Roman" w:cs="Times New Roman" w:ascii="Times New Roman" w:hAnsi="Times New Roman"/>
          <w:sz w:val="24"/>
          <w:szCs w:val="24"/>
        </w:rPr>
        <w:t>car</w:t>
      </w:r>
      <w:r>
        <w:rPr>
          <w:rFonts w:eastAsia="Times New Roman" w:cs="Times New Roman" w:ascii="Times New Roman" w:hAnsi="Times New Roman"/>
          <w:sz w:val="24"/>
          <w:szCs w:val="24"/>
        </w:rPr>
        <w:t xml:space="preserve"> itu singular countable noun, dan mobilnya tidak spesifik. </w:t>
      </w:r>
      <w:r>
        <w:rPr/>
        <w:t xml:space="preserve">Bentuknya </w:t>
      </w:r>
      <w:r>
        <w:rPr>
          <w:rStyle w:val="Strong"/>
        </w:rPr>
        <w:t>a</w:t>
      </w:r>
      <w:r>
        <w:rPr/>
        <w:t xml:space="preserve"> (bukan </w:t>
      </w:r>
      <w:r>
        <w:rPr>
          <w:rStyle w:val="Emphasis"/>
        </w:rPr>
        <w:t>an</w:t>
      </w:r>
      <w:r>
        <w:rPr/>
        <w:t>) karena kata setelahnya dimulai bunyi konsonan.</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"We are learning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French language."</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"French language"?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Penjelasan: </w:t>
      </w:r>
      <w:r>
        <w:rPr>
          <w:rStyle w:val="Emphasis"/>
          <w:rFonts w:eastAsia="Times New Roman" w:cs="Times New Roman" w:ascii="Times New Roman" w:hAnsi="Times New Roman"/>
          <w:sz w:val="24"/>
          <w:szCs w:val="24"/>
        </w:rPr>
        <w:t xml:space="preserve">We are learning </w:t>
      </w:r>
      <w:r>
        <w:rPr>
          <w:rStyle w:val="Strong"/>
          <w:rFonts w:eastAsia="Times New Roman" w:cs="Times New Roman" w:ascii="Times New Roman" w:hAnsi="Times New Roman"/>
          <w:sz w:val="24"/>
          <w:szCs w:val="24"/>
        </w:rPr>
        <w:t>the French language</w:t>
      </w:r>
      <w:r>
        <w:rPr>
          <w:rStyle w:val="Emphasis"/>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 (formal, menekankan “bahasa Perancis”)</w:t>
      </w:r>
      <w:r>
        <w:rPr>
          <w:rStyle w:val="Emphasis"/>
        </w:rPr>
        <w:t xml:space="preserve">We are learning </w:t>
      </w:r>
      <w:r>
        <w:rPr>
          <w:rStyle w:val="Strong"/>
        </w:rPr>
        <w:t>French</w:t>
      </w:r>
      <w:r>
        <w:rPr>
          <w:rStyle w:val="Emphasis"/>
        </w:rPr>
        <w:t>.</w:t>
      </w:r>
      <w:r>
        <w:rPr/>
        <w:t xml:space="preserve"> (lebih natural sehari-hari)</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"My sister plays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piano."</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"piano"?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Penjelasan: </w:t>
      </w:r>
      <w:r>
        <w:rPr>
          <w:rFonts w:eastAsia="Times New Roman" w:cs="Times New Roman" w:ascii="Times New Roman" w:hAnsi="Times New Roman"/>
          <w:sz w:val="24"/>
          <w:szCs w:val="24"/>
        </w:rPr>
        <w:t>piano sudah proper, bukan common lagi dan piano itu countable noun</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"They are reading </w:t>
      </w:r>
      <w:r>
        <w:rPr>
          <w:rFonts w:eastAsia="Times New Roman" w:cs="Times New Roman" w:ascii="Times New Roman" w:hAnsi="Times New Roman"/>
          <w:sz w:val="24"/>
          <w:szCs w:val="24"/>
        </w:rPr>
        <w:t>an</w:t>
      </w:r>
      <w:r>
        <w:rPr>
          <w:rFonts w:eastAsia="Times New Roman" w:cs="Times New Roman" w:ascii="Times New Roman" w:hAnsi="Times New Roman"/>
          <w:sz w:val="24"/>
          <w:szCs w:val="24"/>
        </w:rPr>
        <w:t xml:space="preserve"> interesting book."</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"interesting book"?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Penjelasan: </w:t>
      </w:r>
      <w:r>
        <w:rPr>
          <w:rFonts w:eastAsia="Times New Roman" w:cs="Times New Roman" w:ascii="Times New Roman" w:hAnsi="Times New Roman"/>
          <w:sz w:val="24"/>
          <w:szCs w:val="24"/>
        </w:rPr>
        <w:t>karna vocal jadi pakai an, terus ini kan tunggal dan masih umum noun nya</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"I need to buy bread from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bakery."</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Pertanyaan: Which article is used before "bread" and "bakery"?</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Penjelasan: </w:t>
      </w:r>
      <w:r>
        <w:rPr>
          <w:rFonts w:eastAsia="Times New Roman" w:cs="Times New Roman" w:ascii="Times New Roman" w:hAnsi="Times New Roman"/>
          <w:sz w:val="24"/>
          <w:szCs w:val="24"/>
        </w:rPr>
        <w:t>yang bread zero article dan bakery definite article</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"Let's watch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movie tonight."</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"movie"?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"They are planning to visit India next year."</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Pertanyaan: Which article is used before "India"?</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w:t>
      </w:r>
    </w:p>
    <w:p>
      <w:pPr>
        <w:pStyle w:val="normal1"/>
        <w:numPr>
          <w:ilvl w:val="0"/>
          <w:numId w:val="5"/>
        </w:numPr>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"She has </w:t>
      </w:r>
      <w:r>
        <w:rPr>
          <w:rFonts w:eastAsia="Times New Roman" w:cs="Times New Roman" w:ascii="Times New Roman" w:hAnsi="Times New Roman"/>
          <w:sz w:val="24"/>
          <w:szCs w:val="24"/>
        </w:rPr>
        <w:t>an</w:t>
      </w:r>
      <w:r>
        <w:rPr>
          <w:rFonts w:eastAsia="Times New Roman" w:cs="Times New Roman" w:ascii="Times New Roman" w:hAnsi="Times New Roman"/>
          <w:sz w:val="24"/>
          <w:szCs w:val="24"/>
        </w:rPr>
        <w:t xml:space="preserve"> apple and </w:t>
      </w:r>
      <w:r>
        <w:rPr>
          <w:rFonts w:eastAsia="Times New Roman" w:cs="Times New Roman" w:ascii="Times New Roman" w:hAnsi="Times New Roman"/>
          <w:sz w:val="24"/>
          <w:szCs w:val="24"/>
        </w:rPr>
        <w:t>an</w:t>
      </w:r>
      <w:r>
        <w:rPr>
          <w:rFonts w:eastAsia="Times New Roman" w:cs="Times New Roman" w:ascii="Times New Roman" w:hAnsi="Times New Roman"/>
          <w:sz w:val="24"/>
          <w:szCs w:val="24"/>
        </w:rPr>
        <w:t xml:space="preserve"> orange in her bag."</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Pertanyaan: Which article is used before "apple" and "orange"? </w:t>
      </w:r>
    </w:p>
    <w:p>
      <w:pPr>
        <w:pStyle w:val="normal1"/>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Penjelasan: ….</w:t>
      </w:r>
    </w:p>
    <w:sectPr>
      <w:headerReference w:type="even" r:id="rId2"/>
      <w:headerReference w:type="default" r:id="rId3"/>
      <w:headerReference w:type="first" r:id="rId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veat">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Caveat" w:hAnsi="Caveat" w:eastAsia="Caveat" w:cs="Caveat"/>
        <w:b/>
        <w:color w:val="18919B"/>
      </w:rPr>
    </w:pPr>
    <w:r>
      <w:rPr>
        <w:rFonts w:eastAsia="Caveat" w:cs="Caveat" w:ascii="Caveat" w:hAnsi="Caveat"/>
        <w:b/>
        <w:color w:val="18919B"/>
      </w:rPr>
      <w:drawing>
        <wp:anchor behindDoc="1" distT="0" distB="0" distL="0" distR="0" simplePos="0" locked="0" layoutInCell="1" allowOverlap="1" relativeHeight="4">
          <wp:simplePos x="0" y="0"/>
          <wp:positionH relativeFrom="column">
            <wp:posOffset>-142875</wp:posOffset>
          </wp:positionH>
          <wp:positionV relativeFrom="paragraph">
            <wp:posOffset>-66675</wp:posOffset>
          </wp:positionV>
          <wp:extent cx="509905" cy="24447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09905" cy="244475"/>
                  </a:xfrm>
                  <a:prstGeom prst="rect">
                    <a:avLst/>
                  </a:prstGeom>
                </pic:spPr>
              </pic:pic>
            </a:graphicData>
          </a:graphic>
        </wp:anchor>
      </w:drawing>
    </w:r>
    <w:r>
      <w:rPr>
        <w:rFonts w:eastAsia="Caveat" w:cs="Caveat" w:ascii="Caveat" w:hAnsi="Caveat"/>
        <w:b/>
        <w:color w:val="18919B"/>
      </w:rPr>
      <w:t>#RintisKarirImpian</w:t>
    </w:r>
  </w:p>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Caveat" w:hAnsi="Caveat" w:eastAsia="Caveat" w:cs="Caveat"/>
        <w:b/>
        <w:color w:val="18919B"/>
      </w:rPr>
    </w:pPr>
    <w:r>
      <w:rPr>
        <w:rFonts w:eastAsia="Caveat" w:cs="Caveat" w:ascii="Caveat" w:hAnsi="Caveat"/>
        <w:b/>
        <w:color w:val="18919B"/>
      </w:rPr>
      <w:drawing>
        <wp:anchor behindDoc="1" distT="0" distB="0" distL="0" distR="0" simplePos="0" locked="0" layoutInCell="1" allowOverlap="1" relativeHeight="4">
          <wp:simplePos x="0" y="0"/>
          <wp:positionH relativeFrom="column">
            <wp:posOffset>-142875</wp:posOffset>
          </wp:positionH>
          <wp:positionV relativeFrom="paragraph">
            <wp:posOffset>-66675</wp:posOffset>
          </wp:positionV>
          <wp:extent cx="509905" cy="24447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09905" cy="244475"/>
                  </a:xfrm>
                  <a:prstGeom prst="rect">
                    <a:avLst/>
                  </a:prstGeom>
                </pic:spPr>
              </pic:pic>
            </a:graphicData>
          </a:graphic>
        </wp:anchor>
      </w:drawing>
    </w:r>
    <w:r>
      <w:rPr>
        <w:rFonts w:eastAsia="Caveat" w:cs="Caveat" w:ascii="Caveat" w:hAnsi="Caveat"/>
        <w:b/>
        <w:color w:val="18919B"/>
      </w:rPr>
      <w:t>#RintisKarirImpian</w: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decimal"/>
      <w:lvlText w:val="%8."/>
      <w:lvlJc w:val="lef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D"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ID" w:eastAsia="zh-CN" w:bidi="hi-IN"/>
    </w:rPr>
  </w:style>
  <w:style w:type="paragraph" w:styleId="Heading1">
    <w:name w:val="Heading 1"/>
    <w:basedOn w:val="normal1"/>
    <w:next w:val="normal1"/>
    <w:uiPriority w:val="9"/>
    <w:qFormat/>
    <w:pPr>
      <w:keepNext w:val="true"/>
      <w:keepLines/>
      <w:spacing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b7f22"/>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ID"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NormalWeb">
    <w:name w:val="Normal (Web)"/>
    <w:basedOn w:val="normal1"/>
    <w:uiPriority w:val="99"/>
    <w:semiHidden/>
    <w:unhideWhenUsed/>
    <w:qFormat/>
    <w:rsid w:val="00bb7f22"/>
    <w:pPr>
      <w:spacing w:lineRule="auto" w:line="240" w:beforeAutospacing="1" w:afterAutospacing="1"/>
    </w:pPr>
    <w:rPr>
      <w:rFonts w:ascii="Times New Roman" w:hAnsi="Times New Roman" w:eastAsia="Times New Roman" w:cs="Times New Roman"/>
      <w:sz w:val="24"/>
      <w:szCs w:val="24"/>
      <w:lang w:val="en-ID"/>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Lr4SXOGrB43VdgYXupgcISUCw==">CgMxLjA4AGopChRzdWdnZXN0Lm5iMHhzdW51d2lhehIRVXBza2lsbCBNeVNraWxsMDJyITFxZHVwN2xsTFQyZmdOWDVReTAzNTBtaHUtbm1JcUNoLQ==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3</Pages>
  <Words>728</Words>
  <Characters>4155</Characters>
  <CharactersWithSpaces>4796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2023-08-03T05:29:00Z</dcterms:created>
  <dc:creator/>
  <dc:description/>
  <dc:language>en-US</dc:language>
  <cp:lastModifiedBy/>
  <dcterms:modified xsi:type="dcterms:W3CDTF">2025-08-26T14:59:12Z</dcterms:modified>
  <cp:revision>1</cp:revision>
  <dc:subject/>
  <dc:title/>
</cp:coreProperties>
</file>