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Titre : </w:t>
      </w:r>
      <w:r w:rsidRPr="00000000" w:rsidR="00000000" w:rsidDel="00000000">
        <w:rPr>
          <w:rtl w:val="0"/>
        </w:rPr>
        <w:t xml:space="preserve">A Non-Authoritative Educational Metadata Ontology for Filtering and Recommending Learning Objects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Auteurs :</w:t>
      </w:r>
      <w:r w:rsidRPr="00000000" w:rsidR="00000000" w:rsidDel="00000000">
        <w:rPr>
          <w:rtl w:val="0"/>
        </w:rPr>
        <w:t xml:space="preserve"> Mimi M. Recker, David A. Wiley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Date de publication : </w:t>
      </w:r>
      <w:r w:rsidRPr="00000000" w:rsidR="00000000" w:rsidDel="00000000">
        <w:rPr>
          <w:rtl w:val="0"/>
        </w:rPr>
        <w:t xml:space="preserve">2001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Publié : </w:t>
      </w:r>
      <w:r w:rsidRPr="00000000" w:rsidR="00000000" w:rsidDel="00000000">
        <w:rPr>
          <w:rtl w:val="0"/>
        </w:rPr>
        <w:t xml:space="preserve">ITLS Faculty Publications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Objet</w:t>
      </w:r>
      <w:r w:rsidRPr="00000000" w:rsidR="00000000" w:rsidDel="00000000">
        <w:rPr>
          <w:rtl w:val="0"/>
        </w:rPr>
        <w:t xml:space="preserve">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Contenu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Non-Authoritative Educational Metadata Ontology for Filtering and Recommending Learning Objects.docx</dc:title>
</cp:coreProperties>
</file>