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CDBE8" w14:textId="7DA3B155" w:rsidR="00D4448A" w:rsidRPr="00F30BB9" w:rsidRDefault="00B90998" w:rsidP="00F23625">
      <w:pPr>
        <w:pStyle w:val="Title"/>
        <w:rPr>
          <w:rFonts w:asciiTheme="minorHAnsi" w:hAnsiTheme="minorHAnsi" w:cstheme="minorHAnsi"/>
        </w:rPr>
      </w:pPr>
      <w:bookmarkStart w:id="0" w:name="_Hlk106200449"/>
      <w:r w:rsidRPr="00F30BB9">
        <w:rPr>
          <w:rFonts w:asciiTheme="minorHAnsi" w:hAnsiTheme="minorHAnsi" w:cstheme="minorHAnsi"/>
        </w:rPr>
        <w:t>Data collection in on-farm trials</w:t>
      </w:r>
    </w:p>
    <w:p w14:paraId="10A5D789" w14:textId="6CFC3F04" w:rsidR="00B90998" w:rsidRPr="00F30BB9" w:rsidRDefault="00B90998" w:rsidP="00F23625">
      <w:pPr>
        <w:pStyle w:val="Heading1"/>
        <w:rPr>
          <w:rFonts w:asciiTheme="minorHAnsi" w:hAnsiTheme="minorHAnsi" w:cstheme="minorHAnsi"/>
        </w:rPr>
      </w:pPr>
      <w:r w:rsidRPr="00F30BB9">
        <w:rPr>
          <w:rFonts w:asciiTheme="minorHAnsi" w:hAnsiTheme="minorHAnsi" w:cstheme="minorHAnsi"/>
        </w:rPr>
        <w:t>Some general principles</w:t>
      </w:r>
    </w:p>
    <w:p w14:paraId="3B968449" w14:textId="77777777" w:rsidR="00F23625" w:rsidRPr="00F30BB9" w:rsidRDefault="00F23625" w:rsidP="00F23625">
      <w:pPr>
        <w:rPr>
          <w:rFonts w:cstheme="minorHAnsi"/>
          <w:sz w:val="20"/>
          <w:szCs w:val="20"/>
        </w:rPr>
      </w:pPr>
    </w:p>
    <w:p w14:paraId="6B69D938" w14:textId="322B20CF" w:rsidR="00B90998" w:rsidRPr="00F30BB9" w:rsidRDefault="00B90998" w:rsidP="001D0309">
      <w:pPr>
        <w:pStyle w:val="ListParagraph"/>
        <w:numPr>
          <w:ilvl w:val="0"/>
          <w:numId w:val="1"/>
        </w:numPr>
        <w:rPr>
          <w:rFonts w:cstheme="minorHAnsi"/>
          <w:sz w:val="20"/>
          <w:szCs w:val="20"/>
        </w:rPr>
      </w:pPr>
      <w:r w:rsidRPr="00F30BB9">
        <w:rPr>
          <w:rFonts w:cstheme="minorHAnsi"/>
          <w:sz w:val="20"/>
          <w:szCs w:val="20"/>
        </w:rPr>
        <w:t>Standardization – everyone collects the data in the same way following the same protocols; good design of the ODK form is important to achieve that.</w:t>
      </w:r>
    </w:p>
    <w:p w14:paraId="2691BAFF" w14:textId="0B684D85" w:rsidR="00855EC4" w:rsidRPr="00F30BB9" w:rsidRDefault="00855EC4" w:rsidP="001D0309">
      <w:pPr>
        <w:pStyle w:val="ListParagraph"/>
        <w:numPr>
          <w:ilvl w:val="0"/>
          <w:numId w:val="1"/>
        </w:numPr>
        <w:rPr>
          <w:rFonts w:cstheme="minorHAnsi"/>
          <w:sz w:val="20"/>
          <w:szCs w:val="20"/>
        </w:rPr>
      </w:pPr>
      <w:r w:rsidRPr="00F30BB9">
        <w:rPr>
          <w:rFonts w:cstheme="minorHAnsi"/>
          <w:sz w:val="20"/>
          <w:szCs w:val="20"/>
        </w:rPr>
        <w:t>Consistency – design your form with a consistent method for labelling fields, trials, plots and treatments. Use barcodes if possible, or a consistent naming.</w:t>
      </w:r>
    </w:p>
    <w:p w14:paraId="4D876E30" w14:textId="2E20A06F" w:rsidR="00855EC4" w:rsidRPr="00F30BB9" w:rsidRDefault="00855EC4" w:rsidP="001D0309">
      <w:pPr>
        <w:pStyle w:val="ListParagraph"/>
        <w:numPr>
          <w:ilvl w:val="0"/>
          <w:numId w:val="1"/>
        </w:numPr>
        <w:rPr>
          <w:rFonts w:cstheme="minorHAnsi"/>
          <w:sz w:val="20"/>
          <w:szCs w:val="20"/>
        </w:rPr>
      </w:pPr>
      <w:r w:rsidRPr="00F30BB9">
        <w:rPr>
          <w:rFonts w:cstheme="minorHAnsi"/>
          <w:sz w:val="20"/>
          <w:szCs w:val="20"/>
        </w:rPr>
        <w:t>Prompt submission – ensure data is submitted on the day that data is recorded. Avoid forms where data needs to be recorded on different days and is stored on the tablet or phone in draft. Mobile devices can get lost or break down, and then data stored in draft forms is lost. When data is submitted on the day it is recorded, analysts can evaluate the data and indicate possible issues which can be corrected at a subsequent data collection event.</w:t>
      </w:r>
    </w:p>
    <w:p w14:paraId="1CB25F25" w14:textId="581560A6" w:rsidR="00B90998" w:rsidRPr="00F30BB9" w:rsidRDefault="00B90998" w:rsidP="001D0309">
      <w:pPr>
        <w:pStyle w:val="ListParagraph"/>
        <w:numPr>
          <w:ilvl w:val="0"/>
          <w:numId w:val="1"/>
        </w:numPr>
        <w:rPr>
          <w:rFonts w:cstheme="minorHAnsi"/>
          <w:sz w:val="20"/>
          <w:szCs w:val="20"/>
        </w:rPr>
      </w:pPr>
      <w:r w:rsidRPr="00F30BB9">
        <w:rPr>
          <w:rFonts w:cstheme="minorHAnsi"/>
          <w:sz w:val="20"/>
          <w:szCs w:val="20"/>
        </w:rPr>
        <w:t>Traceability – always know who collected data when and where</w:t>
      </w:r>
      <w:r w:rsidR="00855EC4" w:rsidRPr="00F30BB9">
        <w:rPr>
          <w:rFonts w:cstheme="minorHAnsi"/>
          <w:sz w:val="20"/>
          <w:szCs w:val="20"/>
        </w:rPr>
        <w:t>.</w:t>
      </w:r>
    </w:p>
    <w:p w14:paraId="1A911798" w14:textId="57CC1163" w:rsidR="00B90998" w:rsidRPr="00F30BB9" w:rsidRDefault="00B90998" w:rsidP="001D0309">
      <w:pPr>
        <w:pStyle w:val="ListParagraph"/>
        <w:numPr>
          <w:ilvl w:val="0"/>
          <w:numId w:val="1"/>
        </w:numPr>
        <w:rPr>
          <w:rFonts w:cstheme="minorHAnsi"/>
          <w:sz w:val="20"/>
          <w:szCs w:val="20"/>
        </w:rPr>
      </w:pPr>
      <w:r w:rsidRPr="00F30BB9">
        <w:rPr>
          <w:rFonts w:cstheme="minorHAnsi"/>
          <w:sz w:val="20"/>
          <w:szCs w:val="20"/>
        </w:rPr>
        <w:t>Flexibility – allow your field teams to work efficiently, independently and simultaneously. Avoid repeat long repeat loops that require one person to record all data. Design your ODK tools so that field teams can distribute different field measurements, or plots.</w:t>
      </w:r>
    </w:p>
    <w:p w14:paraId="4AC3DB9B" w14:textId="0BD19E8A" w:rsidR="00B90998" w:rsidRPr="00F30BB9" w:rsidRDefault="00855EC4" w:rsidP="001D0309">
      <w:pPr>
        <w:pStyle w:val="ListParagraph"/>
        <w:numPr>
          <w:ilvl w:val="0"/>
          <w:numId w:val="1"/>
        </w:numPr>
        <w:rPr>
          <w:rFonts w:cstheme="minorHAnsi"/>
          <w:sz w:val="20"/>
          <w:szCs w:val="20"/>
        </w:rPr>
      </w:pPr>
      <w:r w:rsidRPr="00F30BB9">
        <w:rPr>
          <w:rFonts w:cstheme="minorHAnsi"/>
          <w:sz w:val="20"/>
          <w:szCs w:val="20"/>
        </w:rPr>
        <w:t>Generalisation – design your forms so that these are generally applicable across trial types, regions/countries. Avoid needing to design multiple versions and minimize maintenance and update requirements</w:t>
      </w:r>
      <w:r w:rsidR="009C786C" w:rsidRPr="00F30BB9">
        <w:rPr>
          <w:rFonts w:cstheme="minorHAnsi"/>
          <w:sz w:val="20"/>
          <w:szCs w:val="20"/>
        </w:rPr>
        <w:t>.</w:t>
      </w:r>
    </w:p>
    <w:p w14:paraId="58CE3F00" w14:textId="77777777" w:rsidR="005F5C4D" w:rsidRPr="00F30BB9" w:rsidRDefault="005F5C4D" w:rsidP="005F5C4D">
      <w:pPr>
        <w:pStyle w:val="ListParagraph"/>
        <w:rPr>
          <w:rFonts w:cstheme="minorHAnsi"/>
          <w:sz w:val="20"/>
          <w:szCs w:val="20"/>
        </w:rPr>
      </w:pPr>
    </w:p>
    <w:p w14:paraId="228C209B" w14:textId="05AD7B6D" w:rsidR="00855EC4" w:rsidRPr="00F30BB9" w:rsidRDefault="00855EC4" w:rsidP="00855EC4">
      <w:pPr>
        <w:rPr>
          <w:rFonts w:cstheme="minorHAnsi"/>
          <w:sz w:val="20"/>
          <w:szCs w:val="20"/>
        </w:rPr>
      </w:pPr>
      <w:r w:rsidRPr="00F30BB9">
        <w:rPr>
          <w:rFonts w:cstheme="minorHAnsi"/>
          <w:sz w:val="20"/>
          <w:szCs w:val="20"/>
        </w:rPr>
        <w:t>We will provide examples of a toolset to record data for two types of on-farm experiments: (1) a multi-locational validation exercise with a simple one farmer = one replicate design, and (2) an on-farm RCBD researcher-managed experiment.</w:t>
      </w:r>
    </w:p>
    <w:p w14:paraId="6BDE6AEB" w14:textId="4656E790" w:rsidR="00A02EEE" w:rsidRPr="00F30BB9" w:rsidRDefault="00A02EEE" w:rsidP="00F23625">
      <w:pPr>
        <w:pStyle w:val="Heading1"/>
        <w:rPr>
          <w:rFonts w:asciiTheme="minorHAnsi" w:hAnsiTheme="minorHAnsi" w:cstheme="minorHAnsi"/>
        </w:rPr>
      </w:pPr>
      <w:r w:rsidRPr="00F30BB9">
        <w:rPr>
          <w:rFonts w:asciiTheme="minorHAnsi" w:hAnsiTheme="minorHAnsi" w:cstheme="minorHAnsi"/>
        </w:rPr>
        <w:t>On-farm validation exercise</w:t>
      </w:r>
    </w:p>
    <w:p w14:paraId="0EFE4706" w14:textId="77777777" w:rsidR="00F23625" w:rsidRPr="00F30BB9" w:rsidRDefault="00F23625" w:rsidP="00F23625">
      <w:pPr>
        <w:rPr>
          <w:rFonts w:cstheme="minorHAnsi"/>
        </w:rPr>
      </w:pPr>
    </w:p>
    <w:p w14:paraId="677D28D1" w14:textId="147D3548" w:rsidR="002971E5" w:rsidRPr="00F30BB9" w:rsidRDefault="002971E5" w:rsidP="00F23625">
      <w:pPr>
        <w:pStyle w:val="Heading2"/>
        <w:rPr>
          <w:rFonts w:asciiTheme="minorHAnsi" w:hAnsiTheme="minorHAnsi" w:cstheme="minorHAnsi"/>
        </w:rPr>
      </w:pPr>
      <w:r w:rsidRPr="00F30BB9">
        <w:rPr>
          <w:rFonts w:asciiTheme="minorHAnsi" w:hAnsiTheme="minorHAnsi" w:cstheme="minorHAnsi"/>
        </w:rPr>
        <w:t>Before you start developing your ODK form…</w:t>
      </w:r>
    </w:p>
    <w:p w14:paraId="334B9B75" w14:textId="77777777" w:rsidR="00F23625" w:rsidRPr="00F30BB9" w:rsidRDefault="00F23625" w:rsidP="00F23625">
      <w:pPr>
        <w:rPr>
          <w:rFonts w:cstheme="minorHAnsi"/>
        </w:rPr>
      </w:pPr>
    </w:p>
    <w:p w14:paraId="3A8FD277" w14:textId="64D87848" w:rsidR="002971E5" w:rsidRPr="00F30BB9" w:rsidRDefault="002971E5" w:rsidP="001D0309">
      <w:pPr>
        <w:pStyle w:val="ListParagraph"/>
        <w:numPr>
          <w:ilvl w:val="0"/>
          <w:numId w:val="2"/>
        </w:numPr>
        <w:rPr>
          <w:rFonts w:cstheme="minorHAnsi"/>
          <w:sz w:val="20"/>
          <w:szCs w:val="20"/>
        </w:rPr>
      </w:pPr>
      <w:r w:rsidRPr="00F30BB9">
        <w:rPr>
          <w:rFonts w:cstheme="minorHAnsi"/>
          <w:sz w:val="20"/>
          <w:szCs w:val="20"/>
        </w:rPr>
        <w:t>Start from a comprehensive experimental protocol, which needs to provide all the necessary details on (1) the experimental design and treatment structure, and (2) what data needs to be collected when and how.</w:t>
      </w:r>
    </w:p>
    <w:p w14:paraId="52796AF0" w14:textId="77777777" w:rsidR="005F5C4D" w:rsidRPr="00F30BB9" w:rsidRDefault="005F5C4D" w:rsidP="005F5C4D">
      <w:pPr>
        <w:pStyle w:val="ListParagraph"/>
        <w:rPr>
          <w:rFonts w:cstheme="minorHAnsi"/>
          <w:sz w:val="20"/>
          <w:szCs w:val="20"/>
        </w:rPr>
      </w:pPr>
    </w:p>
    <w:p w14:paraId="546476BD" w14:textId="28A04541" w:rsidR="002971E5" w:rsidRPr="00F30BB9" w:rsidRDefault="002971E5" w:rsidP="005F5C4D">
      <w:pPr>
        <w:pStyle w:val="ListParagraph"/>
        <w:rPr>
          <w:rFonts w:cstheme="minorHAnsi"/>
          <w:sz w:val="20"/>
          <w:szCs w:val="20"/>
        </w:rPr>
      </w:pPr>
      <w:r w:rsidRPr="00F30BB9">
        <w:rPr>
          <w:rFonts w:cstheme="minorHAnsi"/>
          <w:sz w:val="20"/>
          <w:szCs w:val="20"/>
        </w:rPr>
        <w:t>Let’s start with the experimental design and treatment structure. In our example, the design is a multi-locational on-farm validation exercise. A total of 200 farmers will evaluate a new fertilizer recommendation</w:t>
      </w:r>
      <w:r w:rsidR="00B55EF3" w:rsidRPr="00F30BB9">
        <w:rPr>
          <w:rFonts w:cstheme="minorHAnsi"/>
          <w:sz w:val="20"/>
          <w:szCs w:val="20"/>
        </w:rPr>
        <w:t xml:space="preserve"> for potato</w:t>
      </w:r>
      <w:r w:rsidRPr="00F30BB9">
        <w:rPr>
          <w:rFonts w:cstheme="minorHAnsi"/>
          <w:sz w:val="20"/>
          <w:szCs w:val="20"/>
        </w:rPr>
        <w:t>, against the current standard fertilizer recommendation and a control without fertilizer application.</w:t>
      </w:r>
      <w:r w:rsidR="00940443" w:rsidRPr="00F30BB9">
        <w:rPr>
          <w:rFonts w:cstheme="minorHAnsi"/>
          <w:sz w:val="20"/>
          <w:szCs w:val="20"/>
        </w:rPr>
        <w:t xml:space="preserve"> </w:t>
      </w:r>
      <w:r w:rsidR="00B56EBA" w:rsidRPr="00F30BB9">
        <w:rPr>
          <w:rFonts w:cstheme="minorHAnsi"/>
          <w:sz w:val="20"/>
          <w:szCs w:val="20"/>
        </w:rPr>
        <w:t>E</w:t>
      </w:r>
      <w:r w:rsidR="00940443" w:rsidRPr="00F30BB9">
        <w:rPr>
          <w:rFonts w:cstheme="minorHAnsi"/>
          <w:sz w:val="20"/>
          <w:szCs w:val="20"/>
        </w:rPr>
        <w:t>ach farmer will lay out 3 plots</w:t>
      </w:r>
      <w:r w:rsidR="00B56EBA" w:rsidRPr="00F30BB9">
        <w:rPr>
          <w:rFonts w:cstheme="minorHAnsi"/>
          <w:sz w:val="20"/>
          <w:szCs w:val="20"/>
        </w:rPr>
        <w:t>;</w:t>
      </w:r>
      <w:r w:rsidR="00940443" w:rsidRPr="00F30BB9">
        <w:rPr>
          <w:rFonts w:cstheme="minorHAnsi"/>
          <w:sz w:val="20"/>
          <w:szCs w:val="20"/>
        </w:rPr>
        <w:t xml:space="preserve"> </w:t>
      </w:r>
      <w:r w:rsidR="00B56EBA" w:rsidRPr="00F30BB9">
        <w:rPr>
          <w:rFonts w:cstheme="minorHAnsi"/>
          <w:sz w:val="20"/>
          <w:szCs w:val="20"/>
        </w:rPr>
        <w:t>t</w:t>
      </w:r>
      <w:r w:rsidR="00940443" w:rsidRPr="00F30BB9">
        <w:rPr>
          <w:rFonts w:cstheme="minorHAnsi"/>
          <w:sz w:val="20"/>
          <w:szCs w:val="20"/>
        </w:rPr>
        <w:t>reatments are identified by a colour for easy reference</w:t>
      </w:r>
      <w:r w:rsidR="00B56EBA" w:rsidRPr="00F30BB9">
        <w:rPr>
          <w:rFonts w:cstheme="minorHAnsi"/>
          <w:sz w:val="20"/>
          <w:szCs w:val="20"/>
        </w:rPr>
        <w:t>.</w:t>
      </w:r>
    </w:p>
    <w:p w14:paraId="7B53BF02" w14:textId="77777777" w:rsidR="005F5C4D" w:rsidRPr="00F30BB9" w:rsidRDefault="005F5C4D" w:rsidP="005F5C4D">
      <w:pPr>
        <w:pStyle w:val="ListParagraph"/>
        <w:rPr>
          <w:rFonts w:cstheme="minorHAnsi"/>
          <w:sz w:val="20"/>
          <w:szCs w:val="20"/>
        </w:rPr>
      </w:pPr>
    </w:p>
    <w:tbl>
      <w:tblPr>
        <w:tblStyle w:val="TableGrid"/>
        <w:tblW w:w="0" w:type="auto"/>
        <w:tblCellMar>
          <w:left w:w="57" w:type="dxa"/>
          <w:right w:w="57" w:type="dxa"/>
        </w:tblCellMar>
        <w:tblLook w:val="04A0" w:firstRow="1" w:lastRow="0" w:firstColumn="1" w:lastColumn="0" w:noHBand="0" w:noVBand="1"/>
      </w:tblPr>
      <w:tblGrid>
        <w:gridCol w:w="947"/>
        <w:gridCol w:w="2025"/>
        <w:gridCol w:w="709"/>
        <w:gridCol w:w="1276"/>
        <w:gridCol w:w="992"/>
        <w:gridCol w:w="3067"/>
      </w:tblGrid>
      <w:tr w:rsidR="00B56EBA" w:rsidRPr="00F30BB9" w14:paraId="79F04123" w14:textId="77777777" w:rsidTr="00F23625">
        <w:tc>
          <w:tcPr>
            <w:tcW w:w="947" w:type="dxa"/>
          </w:tcPr>
          <w:p w14:paraId="5BD098CA" w14:textId="6CAB7CA3" w:rsidR="00940443" w:rsidRPr="00F30BB9" w:rsidRDefault="00940443" w:rsidP="00940443">
            <w:pPr>
              <w:rPr>
                <w:rFonts w:cstheme="minorHAnsi"/>
                <w:b/>
                <w:bCs/>
                <w:sz w:val="16"/>
                <w:szCs w:val="16"/>
              </w:rPr>
            </w:pPr>
            <w:r w:rsidRPr="00F30BB9">
              <w:rPr>
                <w:rFonts w:cstheme="minorHAnsi"/>
                <w:b/>
                <w:bCs/>
                <w:sz w:val="16"/>
                <w:szCs w:val="16"/>
              </w:rPr>
              <w:t>Treatment nr</w:t>
            </w:r>
          </w:p>
        </w:tc>
        <w:tc>
          <w:tcPr>
            <w:tcW w:w="2025" w:type="dxa"/>
          </w:tcPr>
          <w:p w14:paraId="6C8254BF" w14:textId="4B36BE2B" w:rsidR="00940443" w:rsidRPr="00F30BB9" w:rsidRDefault="00940443" w:rsidP="00940443">
            <w:pPr>
              <w:rPr>
                <w:rFonts w:cstheme="minorHAnsi"/>
                <w:b/>
                <w:bCs/>
                <w:sz w:val="16"/>
                <w:szCs w:val="16"/>
              </w:rPr>
            </w:pPr>
            <w:r w:rsidRPr="00F30BB9">
              <w:rPr>
                <w:rFonts w:cstheme="minorHAnsi"/>
                <w:b/>
                <w:bCs/>
                <w:sz w:val="16"/>
                <w:szCs w:val="16"/>
              </w:rPr>
              <w:t>Description</w:t>
            </w:r>
          </w:p>
        </w:tc>
        <w:tc>
          <w:tcPr>
            <w:tcW w:w="709" w:type="dxa"/>
          </w:tcPr>
          <w:p w14:paraId="5EFA1BA5" w14:textId="4A67FD9B" w:rsidR="00940443" w:rsidRPr="00F30BB9" w:rsidRDefault="00940443" w:rsidP="00940443">
            <w:pPr>
              <w:rPr>
                <w:rFonts w:cstheme="minorHAnsi"/>
                <w:b/>
                <w:bCs/>
                <w:sz w:val="16"/>
                <w:szCs w:val="16"/>
              </w:rPr>
            </w:pPr>
            <w:r w:rsidRPr="00F30BB9">
              <w:rPr>
                <w:rFonts w:cstheme="minorHAnsi"/>
                <w:b/>
                <w:bCs/>
                <w:sz w:val="16"/>
                <w:szCs w:val="16"/>
              </w:rPr>
              <w:t>Colour</w:t>
            </w:r>
          </w:p>
        </w:tc>
        <w:tc>
          <w:tcPr>
            <w:tcW w:w="1276" w:type="dxa"/>
          </w:tcPr>
          <w:p w14:paraId="3C037750" w14:textId="0EB36E4E" w:rsidR="00940443" w:rsidRPr="00F30BB9" w:rsidRDefault="00940443" w:rsidP="00940443">
            <w:pPr>
              <w:rPr>
                <w:rFonts w:cstheme="minorHAnsi"/>
                <w:b/>
                <w:bCs/>
                <w:sz w:val="16"/>
                <w:szCs w:val="16"/>
              </w:rPr>
            </w:pPr>
            <w:r w:rsidRPr="00F30BB9">
              <w:rPr>
                <w:rFonts w:cstheme="minorHAnsi"/>
                <w:b/>
                <w:bCs/>
                <w:sz w:val="16"/>
                <w:szCs w:val="16"/>
              </w:rPr>
              <w:t>NPK 17:17:17 rate [kg/ha]</w:t>
            </w:r>
          </w:p>
        </w:tc>
        <w:tc>
          <w:tcPr>
            <w:tcW w:w="992" w:type="dxa"/>
          </w:tcPr>
          <w:p w14:paraId="6C0500E4" w14:textId="64FCD1E9" w:rsidR="00940443" w:rsidRPr="00F30BB9" w:rsidRDefault="00940443" w:rsidP="00940443">
            <w:pPr>
              <w:rPr>
                <w:rFonts w:cstheme="minorHAnsi"/>
                <w:b/>
                <w:bCs/>
                <w:sz w:val="16"/>
                <w:szCs w:val="16"/>
              </w:rPr>
            </w:pPr>
            <w:r w:rsidRPr="00F30BB9">
              <w:rPr>
                <w:rFonts w:cstheme="minorHAnsi"/>
                <w:b/>
                <w:bCs/>
                <w:sz w:val="16"/>
                <w:szCs w:val="16"/>
              </w:rPr>
              <w:t>Urea rate [kg/ha]</w:t>
            </w:r>
          </w:p>
        </w:tc>
        <w:tc>
          <w:tcPr>
            <w:tcW w:w="3067" w:type="dxa"/>
          </w:tcPr>
          <w:p w14:paraId="170019F3" w14:textId="5945B197" w:rsidR="00940443" w:rsidRPr="00F30BB9" w:rsidRDefault="00940443" w:rsidP="00940443">
            <w:pPr>
              <w:rPr>
                <w:rFonts w:cstheme="minorHAnsi"/>
                <w:b/>
                <w:bCs/>
                <w:sz w:val="16"/>
                <w:szCs w:val="16"/>
              </w:rPr>
            </w:pPr>
            <w:r w:rsidRPr="00F30BB9">
              <w:rPr>
                <w:rFonts w:cstheme="minorHAnsi"/>
                <w:b/>
                <w:bCs/>
                <w:sz w:val="16"/>
                <w:szCs w:val="16"/>
              </w:rPr>
              <w:t>Application regime</w:t>
            </w:r>
          </w:p>
        </w:tc>
      </w:tr>
      <w:tr w:rsidR="00B56EBA" w:rsidRPr="00F30BB9" w14:paraId="205C1D5D" w14:textId="77777777" w:rsidTr="00F23625">
        <w:tc>
          <w:tcPr>
            <w:tcW w:w="947" w:type="dxa"/>
          </w:tcPr>
          <w:p w14:paraId="10FFCEF5" w14:textId="09D96E8E" w:rsidR="00940443" w:rsidRPr="00F30BB9" w:rsidRDefault="00940443" w:rsidP="00940443">
            <w:pPr>
              <w:rPr>
                <w:rFonts w:cstheme="minorHAnsi"/>
                <w:sz w:val="16"/>
                <w:szCs w:val="16"/>
              </w:rPr>
            </w:pPr>
            <w:r w:rsidRPr="00F30BB9">
              <w:rPr>
                <w:rFonts w:cstheme="minorHAnsi"/>
                <w:sz w:val="16"/>
                <w:szCs w:val="16"/>
              </w:rPr>
              <w:t>1</w:t>
            </w:r>
          </w:p>
        </w:tc>
        <w:tc>
          <w:tcPr>
            <w:tcW w:w="2025" w:type="dxa"/>
          </w:tcPr>
          <w:p w14:paraId="40B34E91" w14:textId="283B25E2" w:rsidR="00940443" w:rsidRPr="00F30BB9" w:rsidRDefault="00940443" w:rsidP="00940443">
            <w:pPr>
              <w:rPr>
                <w:rFonts w:cstheme="minorHAnsi"/>
                <w:sz w:val="16"/>
                <w:szCs w:val="16"/>
              </w:rPr>
            </w:pPr>
            <w:r w:rsidRPr="00F30BB9">
              <w:rPr>
                <w:rFonts w:cstheme="minorHAnsi"/>
                <w:sz w:val="16"/>
                <w:szCs w:val="16"/>
              </w:rPr>
              <w:t>Control</w:t>
            </w:r>
          </w:p>
        </w:tc>
        <w:tc>
          <w:tcPr>
            <w:tcW w:w="709" w:type="dxa"/>
          </w:tcPr>
          <w:p w14:paraId="39D9E80B" w14:textId="61488DE0" w:rsidR="00940443" w:rsidRPr="00F30BB9" w:rsidRDefault="00F23625" w:rsidP="00940443">
            <w:pPr>
              <w:rPr>
                <w:rFonts w:cstheme="minorHAnsi"/>
                <w:sz w:val="16"/>
                <w:szCs w:val="16"/>
              </w:rPr>
            </w:pPr>
            <w:r w:rsidRPr="00F30BB9">
              <w:rPr>
                <w:rFonts w:cstheme="minorHAnsi"/>
                <w:sz w:val="16"/>
                <w:szCs w:val="16"/>
              </w:rPr>
              <w:t>Black</w:t>
            </w:r>
          </w:p>
        </w:tc>
        <w:tc>
          <w:tcPr>
            <w:tcW w:w="1276" w:type="dxa"/>
          </w:tcPr>
          <w:p w14:paraId="77A7BFE4" w14:textId="6A7BA83B" w:rsidR="00940443" w:rsidRPr="00F30BB9" w:rsidRDefault="00940443" w:rsidP="00940443">
            <w:pPr>
              <w:rPr>
                <w:rFonts w:cstheme="minorHAnsi"/>
                <w:sz w:val="16"/>
                <w:szCs w:val="16"/>
              </w:rPr>
            </w:pPr>
            <w:r w:rsidRPr="00F30BB9">
              <w:rPr>
                <w:rFonts w:cstheme="minorHAnsi"/>
                <w:sz w:val="16"/>
                <w:szCs w:val="16"/>
              </w:rPr>
              <w:t>0</w:t>
            </w:r>
          </w:p>
        </w:tc>
        <w:tc>
          <w:tcPr>
            <w:tcW w:w="992" w:type="dxa"/>
          </w:tcPr>
          <w:p w14:paraId="79797C1F" w14:textId="520DD107" w:rsidR="00940443" w:rsidRPr="00F30BB9" w:rsidRDefault="00940443" w:rsidP="00940443">
            <w:pPr>
              <w:rPr>
                <w:rFonts w:cstheme="minorHAnsi"/>
                <w:sz w:val="16"/>
                <w:szCs w:val="16"/>
              </w:rPr>
            </w:pPr>
            <w:r w:rsidRPr="00F30BB9">
              <w:rPr>
                <w:rFonts w:cstheme="minorHAnsi"/>
                <w:sz w:val="16"/>
                <w:szCs w:val="16"/>
              </w:rPr>
              <w:t>0</w:t>
            </w:r>
          </w:p>
        </w:tc>
        <w:tc>
          <w:tcPr>
            <w:tcW w:w="3067" w:type="dxa"/>
          </w:tcPr>
          <w:p w14:paraId="449B997D" w14:textId="4890B7F3" w:rsidR="00940443" w:rsidRPr="00F30BB9" w:rsidRDefault="00940443" w:rsidP="00940443">
            <w:pPr>
              <w:rPr>
                <w:rFonts w:cstheme="minorHAnsi"/>
                <w:sz w:val="16"/>
                <w:szCs w:val="16"/>
              </w:rPr>
            </w:pPr>
            <w:r w:rsidRPr="00F30BB9">
              <w:rPr>
                <w:rFonts w:cstheme="minorHAnsi"/>
                <w:sz w:val="16"/>
                <w:szCs w:val="16"/>
              </w:rPr>
              <w:t>N/A</w:t>
            </w:r>
          </w:p>
        </w:tc>
      </w:tr>
      <w:tr w:rsidR="00B56EBA" w:rsidRPr="00F30BB9" w14:paraId="640135E1" w14:textId="77777777" w:rsidTr="00F23625">
        <w:tc>
          <w:tcPr>
            <w:tcW w:w="947" w:type="dxa"/>
          </w:tcPr>
          <w:p w14:paraId="08DF412B" w14:textId="75730271" w:rsidR="00940443" w:rsidRPr="00F30BB9" w:rsidRDefault="00940443" w:rsidP="00940443">
            <w:pPr>
              <w:rPr>
                <w:rFonts w:cstheme="minorHAnsi"/>
                <w:sz w:val="16"/>
                <w:szCs w:val="16"/>
              </w:rPr>
            </w:pPr>
            <w:r w:rsidRPr="00F30BB9">
              <w:rPr>
                <w:rFonts w:cstheme="minorHAnsi"/>
                <w:sz w:val="16"/>
                <w:szCs w:val="16"/>
              </w:rPr>
              <w:t>2</w:t>
            </w:r>
          </w:p>
        </w:tc>
        <w:tc>
          <w:tcPr>
            <w:tcW w:w="2025" w:type="dxa"/>
          </w:tcPr>
          <w:p w14:paraId="77D3D3ED" w14:textId="03E22215" w:rsidR="00940443" w:rsidRPr="00F30BB9" w:rsidRDefault="00940443" w:rsidP="00940443">
            <w:pPr>
              <w:rPr>
                <w:rFonts w:cstheme="minorHAnsi"/>
                <w:sz w:val="16"/>
                <w:szCs w:val="16"/>
              </w:rPr>
            </w:pPr>
            <w:r w:rsidRPr="00F30BB9">
              <w:rPr>
                <w:rFonts w:cstheme="minorHAnsi"/>
                <w:sz w:val="16"/>
                <w:szCs w:val="16"/>
              </w:rPr>
              <w:t>Current recommendation</w:t>
            </w:r>
          </w:p>
        </w:tc>
        <w:tc>
          <w:tcPr>
            <w:tcW w:w="709" w:type="dxa"/>
          </w:tcPr>
          <w:p w14:paraId="14762BFA" w14:textId="55DA4A5A" w:rsidR="00940443" w:rsidRPr="00F30BB9" w:rsidRDefault="00940443" w:rsidP="00940443">
            <w:pPr>
              <w:rPr>
                <w:rFonts w:cstheme="minorHAnsi"/>
                <w:sz w:val="16"/>
                <w:szCs w:val="16"/>
              </w:rPr>
            </w:pPr>
            <w:r w:rsidRPr="00F30BB9">
              <w:rPr>
                <w:rFonts w:cstheme="minorHAnsi"/>
                <w:sz w:val="16"/>
                <w:szCs w:val="16"/>
              </w:rPr>
              <w:t>B</w:t>
            </w:r>
            <w:r w:rsidR="00F23625" w:rsidRPr="00F30BB9">
              <w:rPr>
                <w:rFonts w:cstheme="minorHAnsi"/>
                <w:sz w:val="16"/>
                <w:szCs w:val="16"/>
              </w:rPr>
              <w:t>lue</w:t>
            </w:r>
          </w:p>
        </w:tc>
        <w:tc>
          <w:tcPr>
            <w:tcW w:w="1276" w:type="dxa"/>
          </w:tcPr>
          <w:p w14:paraId="1481D97C" w14:textId="5CB4E251" w:rsidR="00940443" w:rsidRPr="00F30BB9" w:rsidRDefault="00940443" w:rsidP="00940443">
            <w:pPr>
              <w:rPr>
                <w:rFonts w:cstheme="minorHAnsi"/>
                <w:sz w:val="16"/>
                <w:szCs w:val="16"/>
              </w:rPr>
            </w:pPr>
            <w:r w:rsidRPr="00F30BB9">
              <w:rPr>
                <w:rFonts w:cstheme="minorHAnsi"/>
                <w:sz w:val="16"/>
                <w:szCs w:val="16"/>
              </w:rPr>
              <w:t>300</w:t>
            </w:r>
          </w:p>
        </w:tc>
        <w:tc>
          <w:tcPr>
            <w:tcW w:w="992" w:type="dxa"/>
          </w:tcPr>
          <w:p w14:paraId="54811E59" w14:textId="7718DD45" w:rsidR="00940443" w:rsidRPr="00F30BB9" w:rsidRDefault="00940443" w:rsidP="00940443">
            <w:pPr>
              <w:rPr>
                <w:rFonts w:cstheme="minorHAnsi"/>
                <w:sz w:val="16"/>
                <w:szCs w:val="16"/>
              </w:rPr>
            </w:pPr>
            <w:r w:rsidRPr="00F30BB9">
              <w:rPr>
                <w:rFonts w:cstheme="minorHAnsi"/>
                <w:sz w:val="16"/>
                <w:szCs w:val="16"/>
              </w:rPr>
              <w:t>0</w:t>
            </w:r>
          </w:p>
        </w:tc>
        <w:tc>
          <w:tcPr>
            <w:tcW w:w="3067" w:type="dxa"/>
          </w:tcPr>
          <w:p w14:paraId="78760DED" w14:textId="63B5AE11" w:rsidR="00940443" w:rsidRPr="00F30BB9" w:rsidRDefault="00940443" w:rsidP="00940443">
            <w:pPr>
              <w:rPr>
                <w:rFonts w:cstheme="minorHAnsi"/>
                <w:sz w:val="16"/>
                <w:szCs w:val="16"/>
              </w:rPr>
            </w:pPr>
            <w:r w:rsidRPr="00F30BB9">
              <w:rPr>
                <w:rFonts w:cstheme="minorHAnsi"/>
                <w:sz w:val="16"/>
                <w:szCs w:val="16"/>
              </w:rPr>
              <w:t>Two equal splits at 0 and 6 WAP</w:t>
            </w:r>
          </w:p>
        </w:tc>
      </w:tr>
      <w:tr w:rsidR="00B56EBA" w:rsidRPr="00F30BB9" w14:paraId="64651855" w14:textId="77777777" w:rsidTr="00F23625">
        <w:tc>
          <w:tcPr>
            <w:tcW w:w="947" w:type="dxa"/>
          </w:tcPr>
          <w:p w14:paraId="1D7CF173" w14:textId="5831A67B" w:rsidR="00940443" w:rsidRPr="00F30BB9" w:rsidRDefault="00940443" w:rsidP="00940443">
            <w:pPr>
              <w:rPr>
                <w:rFonts w:cstheme="minorHAnsi"/>
                <w:sz w:val="16"/>
                <w:szCs w:val="16"/>
              </w:rPr>
            </w:pPr>
            <w:r w:rsidRPr="00F30BB9">
              <w:rPr>
                <w:rFonts w:cstheme="minorHAnsi"/>
                <w:sz w:val="16"/>
                <w:szCs w:val="16"/>
              </w:rPr>
              <w:t>3</w:t>
            </w:r>
          </w:p>
        </w:tc>
        <w:tc>
          <w:tcPr>
            <w:tcW w:w="2025" w:type="dxa"/>
          </w:tcPr>
          <w:p w14:paraId="5D479427" w14:textId="5FF8364B" w:rsidR="00940443" w:rsidRPr="00F30BB9" w:rsidRDefault="00940443" w:rsidP="00940443">
            <w:pPr>
              <w:rPr>
                <w:rFonts w:cstheme="minorHAnsi"/>
                <w:sz w:val="16"/>
                <w:szCs w:val="16"/>
              </w:rPr>
            </w:pPr>
            <w:r w:rsidRPr="00F30BB9">
              <w:rPr>
                <w:rFonts w:cstheme="minorHAnsi"/>
                <w:sz w:val="16"/>
                <w:szCs w:val="16"/>
              </w:rPr>
              <w:t>New recommendation</w:t>
            </w:r>
          </w:p>
        </w:tc>
        <w:tc>
          <w:tcPr>
            <w:tcW w:w="709" w:type="dxa"/>
          </w:tcPr>
          <w:p w14:paraId="1E0B9208" w14:textId="7F4F97D7" w:rsidR="00940443" w:rsidRPr="00F30BB9" w:rsidRDefault="00940443" w:rsidP="00940443">
            <w:pPr>
              <w:rPr>
                <w:rFonts w:cstheme="minorHAnsi"/>
                <w:sz w:val="16"/>
                <w:szCs w:val="16"/>
              </w:rPr>
            </w:pPr>
            <w:r w:rsidRPr="00F30BB9">
              <w:rPr>
                <w:rFonts w:cstheme="minorHAnsi"/>
                <w:sz w:val="16"/>
                <w:szCs w:val="16"/>
              </w:rPr>
              <w:t>R</w:t>
            </w:r>
            <w:r w:rsidR="00F23625" w:rsidRPr="00F30BB9">
              <w:rPr>
                <w:rFonts w:cstheme="minorHAnsi"/>
                <w:sz w:val="16"/>
                <w:szCs w:val="16"/>
              </w:rPr>
              <w:t>ed</w:t>
            </w:r>
          </w:p>
        </w:tc>
        <w:tc>
          <w:tcPr>
            <w:tcW w:w="1276" w:type="dxa"/>
          </w:tcPr>
          <w:p w14:paraId="3CEE0C08" w14:textId="0D70C370" w:rsidR="00940443" w:rsidRPr="00F30BB9" w:rsidRDefault="00940443" w:rsidP="00940443">
            <w:pPr>
              <w:rPr>
                <w:rFonts w:cstheme="minorHAnsi"/>
                <w:sz w:val="16"/>
                <w:szCs w:val="16"/>
              </w:rPr>
            </w:pPr>
            <w:r w:rsidRPr="00F30BB9">
              <w:rPr>
                <w:rFonts w:cstheme="minorHAnsi"/>
                <w:sz w:val="16"/>
                <w:szCs w:val="16"/>
              </w:rPr>
              <w:t>400</w:t>
            </w:r>
          </w:p>
        </w:tc>
        <w:tc>
          <w:tcPr>
            <w:tcW w:w="992" w:type="dxa"/>
          </w:tcPr>
          <w:p w14:paraId="1350618E" w14:textId="13F30706" w:rsidR="00940443" w:rsidRPr="00F30BB9" w:rsidRDefault="00940443" w:rsidP="00940443">
            <w:pPr>
              <w:rPr>
                <w:rFonts w:cstheme="minorHAnsi"/>
                <w:sz w:val="16"/>
                <w:szCs w:val="16"/>
              </w:rPr>
            </w:pPr>
            <w:r w:rsidRPr="00F30BB9">
              <w:rPr>
                <w:rFonts w:cstheme="minorHAnsi"/>
                <w:sz w:val="16"/>
                <w:szCs w:val="16"/>
              </w:rPr>
              <w:t>100</w:t>
            </w:r>
          </w:p>
        </w:tc>
        <w:tc>
          <w:tcPr>
            <w:tcW w:w="3067" w:type="dxa"/>
          </w:tcPr>
          <w:p w14:paraId="0DBB457A" w14:textId="27E5EF46" w:rsidR="00940443" w:rsidRPr="00F30BB9" w:rsidRDefault="00B56EBA" w:rsidP="00940443">
            <w:pPr>
              <w:rPr>
                <w:rFonts w:cstheme="minorHAnsi"/>
                <w:sz w:val="16"/>
                <w:szCs w:val="16"/>
              </w:rPr>
            </w:pPr>
            <w:r w:rsidRPr="00F30BB9">
              <w:rPr>
                <w:rFonts w:cstheme="minorHAnsi"/>
                <w:sz w:val="16"/>
                <w:szCs w:val="16"/>
              </w:rPr>
              <w:t>300 kg/ha NPK at 0 WAP; 100 kg/ha NPK + 100 kg urea at 6 WAP</w:t>
            </w:r>
          </w:p>
        </w:tc>
      </w:tr>
    </w:tbl>
    <w:p w14:paraId="1585B573" w14:textId="59C3BCE3" w:rsidR="00B56EBA" w:rsidRDefault="00B56EBA" w:rsidP="00B56EBA">
      <w:pPr>
        <w:rPr>
          <w:rFonts w:cstheme="minorHAnsi"/>
          <w:sz w:val="20"/>
          <w:szCs w:val="20"/>
        </w:rPr>
      </w:pPr>
    </w:p>
    <w:p w14:paraId="45322E0D" w14:textId="77777777" w:rsidR="00B01B44" w:rsidRPr="00F30BB9" w:rsidRDefault="00B01B44" w:rsidP="00B56EBA">
      <w:pPr>
        <w:rPr>
          <w:rFonts w:cstheme="minorHAnsi"/>
          <w:sz w:val="20"/>
          <w:szCs w:val="20"/>
        </w:rPr>
      </w:pPr>
    </w:p>
    <w:p w14:paraId="628BC022" w14:textId="17FC4C96" w:rsidR="002971E5" w:rsidRPr="00F30BB9" w:rsidRDefault="00B56EBA" w:rsidP="001D0309">
      <w:pPr>
        <w:pStyle w:val="ListParagraph"/>
        <w:numPr>
          <w:ilvl w:val="0"/>
          <w:numId w:val="2"/>
        </w:numPr>
        <w:rPr>
          <w:rFonts w:cstheme="minorHAnsi"/>
          <w:sz w:val="20"/>
          <w:szCs w:val="20"/>
        </w:rPr>
      </w:pPr>
      <w:r w:rsidRPr="00F30BB9">
        <w:rPr>
          <w:rFonts w:cstheme="minorHAnsi"/>
          <w:sz w:val="20"/>
          <w:szCs w:val="20"/>
        </w:rPr>
        <w:lastRenderedPageBreak/>
        <w:t>Next, e</w:t>
      </w:r>
      <w:r w:rsidR="002971E5" w:rsidRPr="00F30BB9">
        <w:rPr>
          <w:rFonts w:cstheme="minorHAnsi"/>
          <w:sz w:val="20"/>
          <w:szCs w:val="20"/>
        </w:rPr>
        <w:t>xtract a data collection schedule from the protocol</w:t>
      </w:r>
      <w:r w:rsidR="00F23625" w:rsidRPr="00F30BB9">
        <w:rPr>
          <w:rFonts w:cstheme="minorHAnsi"/>
          <w:sz w:val="20"/>
          <w:szCs w:val="20"/>
        </w:rPr>
        <w:t>:</w:t>
      </w:r>
    </w:p>
    <w:tbl>
      <w:tblPr>
        <w:tblStyle w:val="TableGrid"/>
        <w:tblW w:w="0" w:type="auto"/>
        <w:tblCellMar>
          <w:left w:w="57" w:type="dxa"/>
          <w:right w:w="57" w:type="dxa"/>
        </w:tblCellMar>
        <w:tblLook w:val="04A0" w:firstRow="1" w:lastRow="0" w:firstColumn="1" w:lastColumn="0" w:noHBand="0" w:noVBand="1"/>
      </w:tblPr>
      <w:tblGrid>
        <w:gridCol w:w="912"/>
        <w:gridCol w:w="1648"/>
        <w:gridCol w:w="3175"/>
        <w:gridCol w:w="1500"/>
        <w:gridCol w:w="1781"/>
      </w:tblGrid>
      <w:tr w:rsidR="002971E5" w:rsidRPr="00F30BB9" w14:paraId="7E39C186" w14:textId="77777777" w:rsidTr="005F5C4D">
        <w:tc>
          <w:tcPr>
            <w:tcW w:w="915" w:type="dxa"/>
          </w:tcPr>
          <w:p w14:paraId="1ACAB4AF" w14:textId="7F2104F9" w:rsidR="002971E5" w:rsidRPr="00F30BB9" w:rsidRDefault="002971E5" w:rsidP="002971E5">
            <w:pPr>
              <w:rPr>
                <w:rFonts w:cstheme="minorHAnsi"/>
                <w:b/>
                <w:bCs/>
                <w:sz w:val="16"/>
                <w:szCs w:val="16"/>
              </w:rPr>
            </w:pPr>
            <w:r w:rsidRPr="00F30BB9">
              <w:rPr>
                <w:rFonts w:cstheme="minorHAnsi"/>
                <w:b/>
                <w:bCs/>
                <w:sz w:val="16"/>
                <w:szCs w:val="16"/>
              </w:rPr>
              <w:t>When?</w:t>
            </w:r>
          </w:p>
        </w:tc>
        <w:tc>
          <w:tcPr>
            <w:tcW w:w="1662" w:type="dxa"/>
          </w:tcPr>
          <w:p w14:paraId="6D82517F" w14:textId="54B8A973" w:rsidR="002971E5" w:rsidRPr="00F30BB9" w:rsidRDefault="00B56EBA" w:rsidP="002971E5">
            <w:pPr>
              <w:rPr>
                <w:rFonts w:cstheme="minorHAnsi"/>
                <w:b/>
                <w:bCs/>
                <w:sz w:val="16"/>
                <w:szCs w:val="16"/>
              </w:rPr>
            </w:pPr>
            <w:r w:rsidRPr="00F30BB9">
              <w:rPr>
                <w:rFonts w:cstheme="minorHAnsi"/>
                <w:b/>
                <w:bCs/>
                <w:sz w:val="16"/>
                <w:szCs w:val="16"/>
              </w:rPr>
              <w:t>Data</w:t>
            </w:r>
          </w:p>
        </w:tc>
        <w:tc>
          <w:tcPr>
            <w:tcW w:w="3210" w:type="dxa"/>
          </w:tcPr>
          <w:p w14:paraId="3B7D709F" w14:textId="0A29F093" w:rsidR="002971E5" w:rsidRPr="00F30BB9" w:rsidRDefault="00B56EBA" w:rsidP="002971E5">
            <w:pPr>
              <w:rPr>
                <w:rFonts w:cstheme="minorHAnsi"/>
                <w:b/>
                <w:bCs/>
                <w:sz w:val="16"/>
                <w:szCs w:val="16"/>
              </w:rPr>
            </w:pPr>
            <w:r w:rsidRPr="00F30BB9">
              <w:rPr>
                <w:rFonts w:cstheme="minorHAnsi"/>
                <w:b/>
                <w:bCs/>
                <w:sz w:val="16"/>
                <w:szCs w:val="16"/>
              </w:rPr>
              <w:t>Variable descriptions</w:t>
            </w:r>
          </w:p>
        </w:tc>
        <w:tc>
          <w:tcPr>
            <w:tcW w:w="1502" w:type="dxa"/>
          </w:tcPr>
          <w:p w14:paraId="5656446C" w14:textId="44707935" w:rsidR="002971E5" w:rsidRPr="00F30BB9" w:rsidRDefault="00B56EBA" w:rsidP="002971E5">
            <w:pPr>
              <w:rPr>
                <w:rFonts w:cstheme="minorHAnsi"/>
                <w:b/>
                <w:bCs/>
                <w:sz w:val="16"/>
                <w:szCs w:val="16"/>
              </w:rPr>
            </w:pPr>
            <w:r w:rsidRPr="00F30BB9">
              <w:rPr>
                <w:rFonts w:cstheme="minorHAnsi"/>
                <w:b/>
                <w:bCs/>
                <w:sz w:val="16"/>
                <w:szCs w:val="16"/>
              </w:rPr>
              <w:t>Variable name</w:t>
            </w:r>
          </w:p>
        </w:tc>
        <w:tc>
          <w:tcPr>
            <w:tcW w:w="1798" w:type="dxa"/>
          </w:tcPr>
          <w:p w14:paraId="468BDA12" w14:textId="0A9C2B31" w:rsidR="002971E5" w:rsidRPr="00F30BB9" w:rsidRDefault="00B56EBA" w:rsidP="002971E5">
            <w:pPr>
              <w:rPr>
                <w:rFonts w:cstheme="minorHAnsi"/>
                <w:b/>
                <w:bCs/>
                <w:sz w:val="16"/>
                <w:szCs w:val="16"/>
              </w:rPr>
            </w:pPr>
            <w:r w:rsidRPr="00F30BB9">
              <w:rPr>
                <w:rFonts w:cstheme="minorHAnsi"/>
                <w:b/>
                <w:bCs/>
                <w:sz w:val="16"/>
                <w:szCs w:val="16"/>
              </w:rPr>
              <w:t>Variable type</w:t>
            </w:r>
          </w:p>
        </w:tc>
      </w:tr>
      <w:tr w:rsidR="002971E5" w:rsidRPr="00F30BB9" w14:paraId="4FF1F634" w14:textId="77777777" w:rsidTr="005F5C4D">
        <w:tc>
          <w:tcPr>
            <w:tcW w:w="915" w:type="dxa"/>
          </w:tcPr>
          <w:p w14:paraId="08C21B7B" w14:textId="54247DDE" w:rsidR="002971E5" w:rsidRPr="00F30BB9" w:rsidRDefault="00F23625" w:rsidP="002971E5">
            <w:pPr>
              <w:rPr>
                <w:rFonts w:cstheme="minorHAnsi"/>
                <w:sz w:val="16"/>
                <w:szCs w:val="16"/>
              </w:rPr>
            </w:pPr>
            <w:r w:rsidRPr="00F30BB9">
              <w:rPr>
                <w:rFonts w:cstheme="minorHAnsi"/>
                <w:sz w:val="16"/>
                <w:szCs w:val="16"/>
              </w:rPr>
              <w:t>0 WAP (a</w:t>
            </w:r>
            <w:r w:rsidR="002971E5" w:rsidRPr="00F30BB9">
              <w:rPr>
                <w:rFonts w:cstheme="minorHAnsi"/>
                <w:sz w:val="16"/>
                <w:szCs w:val="16"/>
              </w:rPr>
              <w:t>t planting</w:t>
            </w:r>
            <w:r w:rsidRPr="00F30BB9">
              <w:rPr>
                <w:rFonts w:cstheme="minorHAnsi"/>
                <w:sz w:val="16"/>
                <w:szCs w:val="16"/>
              </w:rPr>
              <w:t>)</w:t>
            </w:r>
          </w:p>
        </w:tc>
        <w:tc>
          <w:tcPr>
            <w:tcW w:w="1662" w:type="dxa"/>
          </w:tcPr>
          <w:p w14:paraId="19A50372" w14:textId="017A0955" w:rsidR="002971E5" w:rsidRPr="00F30BB9" w:rsidRDefault="002971E5" w:rsidP="002971E5">
            <w:pPr>
              <w:rPr>
                <w:rFonts w:cstheme="minorHAnsi"/>
                <w:sz w:val="16"/>
                <w:szCs w:val="16"/>
              </w:rPr>
            </w:pPr>
            <w:r w:rsidRPr="00F30BB9">
              <w:rPr>
                <w:rFonts w:cstheme="minorHAnsi"/>
                <w:sz w:val="16"/>
                <w:szCs w:val="16"/>
              </w:rPr>
              <w:t>Trial location</w:t>
            </w:r>
          </w:p>
        </w:tc>
        <w:tc>
          <w:tcPr>
            <w:tcW w:w="3210" w:type="dxa"/>
          </w:tcPr>
          <w:p w14:paraId="6A81E402" w14:textId="602EACD9" w:rsidR="002971E5" w:rsidRPr="00F30BB9" w:rsidRDefault="00B56EBA" w:rsidP="002971E5">
            <w:pPr>
              <w:rPr>
                <w:rFonts w:cstheme="minorHAnsi"/>
                <w:sz w:val="16"/>
                <w:szCs w:val="16"/>
              </w:rPr>
            </w:pPr>
            <w:r w:rsidRPr="00F30BB9">
              <w:rPr>
                <w:rFonts w:cstheme="minorHAnsi"/>
                <w:sz w:val="16"/>
                <w:szCs w:val="16"/>
              </w:rPr>
              <w:t>GPS location</w:t>
            </w:r>
          </w:p>
        </w:tc>
        <w:tc>
          <w:tcPr>
            <w:tcW w:w="1502" w:type="dxa"/>
          </w:tcPr>
          <w:p w14:paraId="14151864" w14:textId="2ED1483F" w:rsidR="002971E5" w:rsidRPr="00F30BB9" w:rsidRDefault="00B56EBA" w:rsidP="002971E5">
            <w:pPr>
              <w:rPr>
                <w:rFonts w:cstheme="minorHAnsi"/>
                <w:sz w:val="16"/>
                <w:szCs w:val="16"/>
              </w:rPr>
            </w:pPr>
            <w:r w:rsidRPr="00F30BB9">
              <w:rPr>
                <w:rFonts w:cstheme="minorHAnsi"/>
                <w:sz w:val="16"/>
                <w:szCs w:val="16"/>
              </w:rPr>
              <w:t>geoloc</w:t>
            </w:r>
          </w:p>
        </w:tc>
        <w:tc>
          <w:tcPr>
            <w:tcW w:w="1798" w:type="dxa"/>
          </w:tcPr>
          <w:p w14:paraId="08556AE1" w14:textId="0487EB15" w:rsidR="002971E5" w:rsidRPr="00F30BB9" w:rsidRDefault="00B56EBA" w:rsidP="002971E5">
            <w:pPr>
              <w:rPr>
                <w:rFonts w:cstheme="minorHAnsi"/>
                <w:sz w:val="16"/>
                <w:szCs w:val="16"/>
              </w:rPr>
            </w:pPr>
            <w:r w:rsidRPr="00F30BB9">
              <w:rPr>
                <w:rFonts w:cstheme="minorHAnsi"/>
                <w:sz w:val="16"/>
                <w:szCs w:val="16"/>
              </w:rPr>
              <w:t>geopoint (vector of latitude, longitude, altitude and accuracy)</w:t>
            </w:r>
          </w:p>
        </w:tc>
      </w:tr>
      <w:tr w:rsidR="002971E5" w:rsidRPr="00F30BB9" w14:paraId="4E7CF527" w14:textId="77777777" w:rsidTr="005F5C4D">
        <w:tc>
          <w:tcPr>
            <w:tcW w:w="915" w:type="dxa"/>
          </w:tcPr>
          <w:p w14:paraId="107F1923" w14:textId="77777777" w:rsidR="002971E5" w:rsidRPr="00F30BB9" w:rsidRDefault="002971E5" w:rsidP="002971E5">
            <w:pPr>
              <w:rPr>
                <w:rFonts w:cstheme="minorHAnsi"/>
                <w:sz w:val="16"/>
                <w:szCs w:val="16"/>
              </w:rPr>
            </w:pPr>
          </w:p>
        </w:tc>
        <w:tc>
          <w:tcPr>
            <w:tcW w:w="1662" w:type="dxa"/>
          </w:tcPr>
          <w:p w14:paraId="76F40AEF" w14:textId="41C4A578" w:rsidR="002971E5" w:rsidRPr="00F30BB9" w:rsidRDefault="002971E5" w:rsidP="002971E5">
            <w:pPr>
              <w:rPr>
                <w:rFonts w:cstheme="minorHAnsi"/>
                <w:sz w:val="16"/>
                <w:szCs w:val="16"/>
              </w:rPr>
            </w:pPr>
            <w:r w:rsidRPr="00F30BB9">
              <w:rPr>
                <w:rFonts w:cstheme="minorHAnsi"/>
                <w:sz w:val="16"/>
                <w:szCs w:val="16"/>
              </w:rPr>
              <w:t>Field history</w:t>
            </w:r>
          </w:p>
        </w:tc>
        <w:tc>
          <w:tcPr>
            <w:tcW w:w="3210" w:type="dxa"/>
          </w:tcPr>
          <w:p w14:paraId="614B3B95" w14:textId="77777777" w:rsidR="002971E5" w:rsidRPr="00F30BB9" w:rsidRDefault="00B56EBA" w:rsidP="002971E5">
            <w:pPr>
              <w:rPr>
                <w:rFonts w:cstheme="minorHAnsi"/>
                <w:sz w:val="16"/>
                <w:szCs w:val="16"/>
              </w:rPr>
            </w:pPr>
            <w:r w:rsidRPr="00F30BB9">
              <w:rPr>
                <w:rFonts w:cstheme="minorHAnsi"/>
                <w:sz w:val="16"/>
                <w:szCs w:val="16"/>
              </w:rPr>
              <w:t>Nr of years since last fallow</w:t>
            </w:r>
          </w:p>
          <w:p w14:paraId="0B546E03" w14:textId="3A8A01D8" w:rsidR="00B56EBA" w:rsidRPr="00F30BB9" w:rsidRDefault="00B56EBA" w:rsidP="002971E5">
            <w:pPr>
              <w:rPr>
                <w:rFonts w:cstheme="minorHAnsi"/>
                <w:sz w:val="16"/>
                <w:szCs w:val="16"/>
              </w:rPr>
            </w:pPr>
          </w:p>
        </w:tc>
        <w:tc>
          <w:tcPr>
            <w:tcW w:w="1502" w:type="dxa"/>
          </w:tcPr>
          <w:p w14:paraId="410D0DE1" w14:textId="2E018D1F" w:rsidR="002971E5" w:rsidRPr="00F30BB9" w:rsidRDefault="00B55EF3" w:rsidP="002971E5">
            <w:pPr>
              <w:rPr>
                <w:rFonts w:cstheme="minorHAnsi"/>
                <w:sz w:val="16"/>
                <w:szCs w:val="16"/>
              </w:rPr>
            </w:pPr>
            <w:r w:rsidRPr="00F30BB9">
              <w:rPr>
                <w:rFonts w:cstheme="minorHAnsi"/>
                <w:sz w:val="16"/>
                <w:szCs w:val="16"/>
              </w:rPr>
              <w:t>yearsFallow</w:t>
            </w:r>
          </w:p>
        </w:tc>
        <w:tc>
          <w:tcPr>
            <w:tcW w:w="1798" w:type="dxa"/>
          </w:tcPr>
          <w:p w14:paraId="2CDA51B2" w14:textId="08AC198D" w:rsidR="002971E5" w:rsidRPr="00F30BB9" w:rsidRDefault="00B56EBA" w:rsidP="002971E5">
            <w:pPr>
              <w:rPr>
                <w:rFonts w:cstheme="minorHAnsi"/>
                <w:sz w:val="16"/>
                <w:szCs w:val="16"/>
              </w:rPr>
            </w:pPr>
            <w:r w:rsidRPr="00F30BB9">
              <w:rPr>
                <w:rFonts w:cstheme="minorHAnsi"/>
                <w:sz w:val="16"/>
                <w:szCs w:val="16"/>
              </w:rPr>
              <w:t>integer</w:t>
            </w:r>
          </w:p>
        </w:tc>
      </w:tr>
      <w:tr w:rsidR="00B56EBA" w:rsidRPr="00F30BB9" w14:paraId="7B491EA5" w14:textId="77777777" w:rsidTr="005F5C4D">
        <w:tc>
          <w:tcPr>
            <w:tcW w:w="915" w:type="dxa"/>
          </w:tcPr>
          <w:p w14:paraId="06C5AB60" w14:textId="77777777" w:rsidR="00B56EBA" w:rsidRPr="00F30BB9" w:rsidRDefault="00B56EBA" w:rsidP="002971E5">
            <w:pPr>
              <w:rPr>
                <w:rFonts w:cstheme="minorHAnsi"/>
                <w:sz w:val="16"/>
                <w:szCs w:val="16"/>
              </w:rPr>
            </w:pPr>
          </w:p>
        </w:tc>
        <w:tc>
          <w:tcPr>
            <w:tcW w:w="1662" w:type="dxa"/>
          </w:tcPr>
          <w:p w14:paraId="684C27A3" w14:textId="77777777" w:rsidR="00B56EBA" w:rsidRPr="00F30BB9" w:rsidRDefault="00B56EBA" w:rsidP="002971E5">
            <w:pPr>
              <w:rPr>
                <w:rFonts w:cstheme="minorHAnsi"/>
                <w:sz w:val="16"/>
                <w:szCs w:val="16"/>
              </w:rPr>
            </w:pPr>
          </w:p>
        </w:tc>
        <w:tc>
          <w:tcPr>
            <w:tcW w:w="3210" w:type="dxa"/>
          </w:tcPr>
          <w:p w14:paraId="4C998709" w14:textId="18932CB4" w:rsidR="00B56EBA" w:rsidRPr="00F30BB9" w:rsidRDefault="00B56EBA" w:rsidP="002971E5">
            <w:pPr>
              <w:rPr>
                <w:rFonts w:cstheme="minorHAnsi"/>
                <w:sz w:val="16"/>
                <w:szCs w:val="16"/>
              </w:rPr>
            </w:pPr>
            <w:r w:rsidRPr="00F30BB9">
              <w:rPr>
                <w:rFonts w:cstheme="minorHAnsi"/>
                <w:sz w:val="16"/>
                <w:szCs w:val="16"/>
              </w:rPr>
              <w:t>Crop grown in preceding season</w:t>
            </w:r>
          </w:p>
        </w:tc>
        <w:tc>
          <w:tcPr>
            <w:tcW w:w="1502" w:type="dxa"/>
          </w:tcPr>
          <w:p w14:paraId="38DE308C" w14:textId="3E0517C8" w:rsidR="00B56EBA" w:rsidRPr="00F30BB9" w:rsidRDefault="00B55EF3" w:rsidP="002971E5">
            <w:pPr>
              <w:rPr>
                <w:rFonts w:cstheme="minorHAnsi"/>
                <w:sz w:val="16"/>
                <w:szCs w:val="16"/>
              </w:rPr>
            </w:pPr>
            <w:r w:rsidRPr="00F30BB9">
              <w:rPr>
                <w:rFonts w:cstheme="minorHAnsi"/>
                <w:sz w:val="16"/>
                <w:szCs w:val="16"/>
              </w:rPr>
              <w:t>lastCrop</w:t>
            </w:r>
          </w:p>
        </w:tc>
        <w:tc>
          <w:tcPr>
            <w:tcW w:w="1798" w:type="dxa"/>
          </w:tcPr>
          <w:p w14:paraId="3EF94141" w14:textId="14E74AAA" w:rsidR="00B56EBA" w:rsidRPr="00F30BB9" w:rsidRDefault="00B56EBA" w:rsidP="002971E5">
            <w:pPr>
              <w:rPr>
                <w:rFonts w:cstheme="minorHAnsi"/>
                <w:sz w:val="16"/>
                <w:szCs w:val="16"/>
              </w:rPr>
            </w:pPr>
            <w:r w:rsidRPr="00F30BB9">
              <w:rPr>
                <w:rFonts w:cstheme="minorHAnsi"/>
                <w:sz w:val="16"/>
                <w:szCs w:val="16"/>
              </w:rPr>
              <w:t>categorical</w:t>
            </w:r>
          </w:p>
        </w:tc>
      </w:tr>
      <w:tr w:rsidR="00B56EBA" w:rsidRPr="00F30BB9" w14:paraId="3DC57DFA" w14:textId="77777777" w:rsidTr="005F5C4D">
        <w:tc>
          <w:tcPr>
            <w:tcW w:w="915" w:type="dxa"/>
          </w:tcPr>
          <w:p w14:paraId="4C39CFA3" w14:textId="77777777" w:rsidR="00B56EBA" w:rsidRPr="00F30BB9" w:rsidRDefault="00B56EBA" w:rsidP="002971E5">
            <w:pPr>
              <w:rPr>
                <w:rFonts w:cstheme="minorHAnsi"/>
                <w:sz w:val="16"/>
                <w:szCs w:val="16"/>
              </w:rPr>
            </w:pPr>
          </w:p>
        </w:tc>
        <w:tc>
          <w:tcPr>
            <w:tcW w:w="1662" w:type="dxa"/>
          </w:tcPr>
          <w:p w14:paraId="60DF7734" w14:textId="77777777" w:rsidR="00B56EBA" w:rsidRPr="00F30BB9" w:rsidRDefault="00B56EBA" w:rsidP="002971E5">
            <w:pPr>
              <w:rPr>
                <w:rFonts w:cstheme="minorHAnsi"/>
                <w:sz w:val="16"/>
                <w:szCs w:val="16"/>
              </w:rPr>
            </w:pPr>
          </w:p>
        </w:tc>
        <w:tc>
          <w:tcPr>
            <w:tcW w:w="3210" w:type="dxa"/>
          </w:tcPr>
          <w:p w14:paraId="77ED01AB" w14:textId="318F7A82" w:rsidR="00B56EBA" w:rsidRPr="00F30BB9" w:rsidRDefault="00B56EBA" w:rsidP="002971E5">
            <w:pPr>
              <w:rPr>
                <w:rFonts w:cstheme="minorHAnsi"/>
                <w:sz w:val="16"/>
                <w:szCs w:val="16"/>
              </w:rPr>
            </w:pPr>
            <w:r w:rsidRPr="00F30BB9">
              <w:rPr>
                <w:rFonts w:cstheme="minorHAnsi"/>
                <w:sz w:val="16"/>
                <w:szCs w:val="16"/>
              </w:rPr>
              <w:t>Nr of years since last cultivated with potato</w:t>
            </w:r>
          </w:p>
        </w:tc>
        <w:tc>
          <w:tcPr>
            <w:tcW w:w="1502" w:type="dxa"/>
          </w:tcPr>
          <w:p w14:paraId="5A660005" w14:textId="789857CE" w:rsidR="00B56EBA" w:rsidRPr="00F30BB9" w:rsidRDefault="00B55EF3" w:rsidP="002971E5">
            <w:pPr>
              <w:rPr>
                <w:rFonts w:cstheme="minorHAnsi"/>
                <w:sz w:val="16"/>
                <w:szCs w:val="16"/>
              </w:rPr>
            </w:pPr>
            <w:r w:rsidRPr="00F30BB9">
              <w:rPr>
                <w:rFonts w:cstheme="minorHAnsi"/>
                <w:sz w:val="16"/>
                <w:szCs w:val="16"/>
              </w:rPr>
              <w:t>yearsPotato</w:t>
            </w:r>
          </w:p>
        </w:tc>
        <w:tc>
          <w:tcPr>
            <w:tcW w:w="1798" w:type="dxa"/>
          </w:tcPr>
          <w:p w14:paraId="161BA63F" w14:textId="2A836913" w:rsidR="00B56EBA" w:rsidRPr="00F30BB9" w:rsidRDefault="00B56EBA" w:rsidP="002971E5">
            <w:pPr>
              <w:rPr>
                <w:rFonts w:cstheme="minorHAnsi"/>
                <w:sz w:val="16"/>
                <w:szCs w:val="16"/>
              </w:rPr>
            </w:pPr>
            <w:r w:rsidRPr="00F30BB9">
              <w:rPr>
                <w:rFonts w:cstheme="minorHAnsi"/>
                <w:sz w:val="16"/>
                <w:szCs w:val="16"/>
              </w:rPr>
              <w:t>integer</w:t>
            </w:r>
          </w:p>
        </w:tc>
      </w:tr>
      <w:tr w:rsidR="002971E5" w:rsidRPr="00F30BB9" w14:paraId="3DAD233E" w14:textId="77777777" w:rsidTr="005F5C4D">
        <w:tc>
          <w:tcPr>
            <w:tcW w:w="915" w:type="dxa"/>
          </w:tcPr>
          <w:p w14:paraId="2AD5AAB1" w14:textId="77777777" w:rsidR="002971E5" w:rsidRPr="00F30BB9" w:rsidRDefault="002971E5" w:rsidP="002971E5">
            <w:pPr>
              <w:rPr>
                <w:rFonts w:cstheme="minorHAnsi"/>
                <w:sz w:val="16"/>
                <w:szCs w:val="16"/>
              </w:rPr>
            </w:pPr>
          </w:p>
        </w:tc>
        <w:tc>
          <w:tcPr>
            <w:tcW w:w="1662" w:type="dxa"/>
          </w:tcPr>
          <w:p w14:paraId="620213C0" w14:textId="300CD126" w:rsidR="002971E5" w:rsidRPr="00F30BB9" w:rsidRDefault="002971E5" w:rsidP="002971E5">
            <w:pPr>
              <w:rPr>
                <w:rFonts w:cstheme="minorHAnsi"/>
                <w:sz w:val="16"/>
                <w:szCs w:val="16"/>
              </w:rPr>
            </w:pPr>
            <w:r w:rsidRPr="00F30BB9">
              <w:rPr>
                <w:rFonts w:cstheme="minorHAnsi"/>
                <w:sz w:val="16"/>
                <w:szCs w:val="16"/>
              </w:rPr>
              <w:t>Land preparation</w:t>
            </w:r>
          </w:p>
        </w:tc>
        <w:tc>
          <w:tcPr>
            <w:tcW w:w="3210" w:type="dxa"/>
          </w:tcPr>
          <w:p w14:paraId="04BCA996" w14:textId="12E92231" w:rsidR="002971E5" w:rsidRPr="00F30BB9" w:rsidRDefault="00B56EBA" w:rsidP="002971E5">
            <w:pPr>
              <w:rPr>
                <w:rFonts w:cstheme="minorHAnsi"/>
                <w:sz w:val="16"/>
                <w:szCs w:val="16"/>
              </w:rPr>
            </w:pPr>
            <w:r w:rsidRPr="00F30BB9">
              <w:rPr>
                <w:rFonts w:cstheme="minorHAnsi"/>
                <w:sz w:val="16"/>
                <w:szCs w:val="16"/>
              </w:rPr>
              <w:t>Land clearing method</w:t>
            </w:r>
          </w:p>
        </w:tc>
        <w:tc>
          <w:tcPr>
            <w:tcW w:w="1502" w:type="dxa"/>
          </w:tcPr>
          <w:p w14:paraId="54C28422" w14:textId="0C4EBC8C" w:rsidR="002971E5" w:rsidRPr="00F30BB9" w:rsidRDefault="00B56EBA" w:rsidP="002971E5">
            <w:pPr>
              <w:rPr>
                <w:rFonts w:cstheme="minorHAnsi"/>
                <w:sz w:val="16"/>
                <w:szCs w:val="16"/>
              </w:rPr>
            </w:pPr>
            <w:r w:rsidRPr="00F30BB9">
              <w:rPr>
                <w:rFonts w:cstheme="minorHAnsi"/>
                <w:sz w:val="16"/>
                <w:szCs w:val="16"/>
              </w:rPr>
              <w:t>clearing</w:t>
            </w:r>
          </w:p>
        </w:tc>
        <w:tc>
          <w:tcPr>
            <w:tcW w:w="1798" w:type="dxa"/>
          </w:tcPr>
          <w:p w14:paraId="4553DF5F" w14:textId="34C0638E" w:rsidR="002971E5" w:rsidRPr="00F30BB9" w:rsidRDefault="00B56EBA" w:rsidP="002971E5">
            <w:pPr>
              <w:rPr>
                <w:rFonts w:cstheme="minorHAnsi"/>
                <w:sz w:val="16"/>
                <w:szCs w:val="16"/>
              </w:rPr>
            </w:pPr>
            <w:r w:rsidRPr="00F30BB9">
              <w:rPr>
                <w:rFonts w:cstheme="minorHAnsi"/>
                <w:sz w:val="16"/>
                <w:szCs w:val="16"/>
              </w:rPr>
              <w:t>categorical</w:t>
            </w:r>
          </w:p>
        </w:tc>
      </w:tr>
      <w:tr w:rsidR="00B56EBA" w:rsidRPr="00F30BB9" w14:paraId="718A6F3C" w14:textId="77777777" w:rsidTr="005F5C4D">
        <w:tc>
          <w:tcPr>
            <w:tcW w:w="915" w:type="dxa"/>
          </w:tcPr>
          <w:p w14:paraId="44A18D1B" w14:textId="77777777" w:rsidR="00B56EBA" w:rsidRPr="00F30BB9" w:rsidRDefault="00B56EBA" w:rsidP="002971E5">
            <w:pPr>
              <w:rPr>
                <w:rFonts w:cstheme="minorHAnsi"/>
                <w:sz w:val="16"/>
                <w:szCs w:val="16"/>
              </w:rPr>
            </w:pPr>
          </w:p>
        </w:tc>
        <w:tc>
          <w:tcPr>
            <w:tcW w:w="1662" w:type="dxa"/>
          </w:tcPr>
          <w:p w14:paraId="04AF19C8" w14:textId="77777777" w:rsidR="00B56EBA" w:rsidRPr="00F30BB9" w:rsidRDefault="00B56EBA" w:rsidP="002971E5">
            <w:pPr>
              <w:rPr>
                <w:rFonts w:cstheme="minorHAnsi"/>
                <w:sz w:val="16"/>
                <w:szCs w:val="16"/>
              </w:rPr>
            </w:pPr>
          </w:p>
        </w:tc>
        <w:tc>
          <w:tcPr>
            <w:tcW w:w="3210" w:type="dxa"/>
          </w:tcPr>
          <w:p w14:paraId="4C7CC062" w14:textId="2D8C4DE1" w:rsidR="00B56EBA" w:rsidRPr="00F30BB9" w:rsidRDefault="00B56EBA" w:rsidP="002971E5">
            <w:pPr>
              <w:rPr>
                <w:rFonts w:cstheme="minorHAnsi"/>
                <w:sz w:val="16"/>
                <w:szCs w:val="16"/>
              </w:rPr>
            </w:pPr>
            <w:r w:rsidRPr="00F30BB9">
              <w:rPr>
                <w:rFonts w:cstheme="minorHAnsi"/>
                <w:sz w:val="16"/>
                <w:szCs w:val="16"/>
              </w:rPr>
              <w:t>Management of cleared vegetation</w:t>
            </w:r>
          </w:p>
        </w:tc>
        <w:tc>
          <w:tcPr>
            <w:tcW w:w="1502" w:type="dxa"/>
          </w:tcPr>
          <w:p w14:paraId="68ED4851" w14:textId="36BA5CE1" w:rsidR="00B56EBA" w:rsidRPr="00F30BB9" w:rsidRDefault="00B56EBA" w:rsidP="002971E5">
            <w:pPr>
              <w:rPr>
                <w:rFonts w:cstheme="minorHAnsi"/>
                <w:sz w:val="16"/>
                <w:szCs w:val="16"/>
              </w:rPr>
            </w:pPr>
            <w:r w:rsidRPr="00F30BB9">
              <w:rPr>
                <w:rFonts w:cstheme="minorHAnsi"/>
                <w:sz w:val="16"/>
                <w:szCs w:val="16"/>
              </w:rPr>
              <w:t>vegetation</w:t>
            </w:r>
          </w:p>
        </w:tc>
        <w:tc>
          <w:tcPr>
            <w:tcW w:w="1798" w:type="dxa"/>
          </w:tcPr>
          <w:p w14:paraId="71FC27A9" w14:textId="05761105" w:rsidR="00B56EBA" w:rsidRPr="00F30BB9" w:rsidRDefault="00B56EBA" w:rsidP="002971E5">
            <w:pPr>
              <w:rPr>
                <w:rFonts w:cstheme="minorHAnsi"/>
                <w:sz w:val="16"/>
                <w:szCs w:val="16"/>
              </w:rPr>
            </w:pPr>
            <w:r w:rsidRPr="00F30BB9">
              <w:rPr>
                <w:rFonts w:cstheme="minorHAnsi"/>
                <w:sz w:val="16"/>
                <w:szCs w:val="16"/>
              </w:rPr>
              <w:t>categorical</w:t>
            </w:r>
          </w:p>
        </w:tc>
      </w:tr>
      <w:tr w:rsidR="00B56EBA" w:rsidRPr="00F30BB9" w14:paraId="7F1BB412" w14:textId="77777777" w:rsidTr="005F5C4D">
        <w:tc>
          <w:tcPr>
            <w:tcW w:w="915" w:type="dxa"/>
          </w:tcPr>
          <w:p w14:paraId="78CF0CF7" w14:textId="77777777" w:rsidR="00B56EBA" w:rsidRPr="00F30BB9" w:rsidRDefault="00B56EBA" w:rsidP="002971E5">
            <w:pPr>
              <w:rPr>
                <w:rFonts w:cstheme="minorHAnsi"/>
                <w:sz w:val="16"/>
                <w:szCs w:val="16"/>
              </w:rPr>
            </w:pPr>
          </w:p>
        </w:tc>
        <w:tc>
          <w:tcPr>
            <w:tcW w:w="1662" w:type="dxa"/>
          </w:tcPr>
          <w:p w14:paraId="3A31590A" w14:textId="77777777" w:rsidR="00B56EBA" w:rsidRPr="00F30BB9" w:rsidRDefault="00B56EBA" w:rsidP="002971E5">
            <w:pPr>
              <w:rPr>
                <w:rFonts w:cstheme="minorHAnsi"/>
                <w:sz w:val="16"/>
                <w:szCs w:val="16"/>
              </w:rPr>
            </w:pPr>
          </w:p>
        </w:tc>
        <w:tc>
          <w:tcPr>
            <w:tcW w:w="3210" w:type="dxa"/>
          </w:tcPr>
          <w:p w14:paraId="1231B179" w14:textId="34E4CB30" w:rsidR="00B56EBA" w:rsidRPr="00F30BB9" w:rsidRDefault="00B56EBA" w:rsidP="002971E5">
            <w:pPr>
              <w:rPr>
                <w:rFonts w:cstheme="minorHAnsi"/>
                <w:sz w:val="16"/>
                <w:szCs w:val="16"/>
              </w:rPr>
            </w:pPr>
            <w:r w:rsidRPr="00F30BB9">
              <w:rPr>
                <w:rFonts w:cstheme="minorHAnsi"/>
                <w:sz w:val="16"/>
                <w:szCs w:val="16"/>
              </w:rPr>
              <w:t>Number of tillage operations</w:t>
            </w:r>
          </w:p>
        </w:tc>
        <w:tc>
          <w:tcPr>
            <w:tcW w:w="1502" w:type="dxa"/>
          </w:tcPr>
          <w:p w14:paraId="17722475" w14:textId="75FB3E04" w:rsidR="00B56EBA" w:rsidRPr="00F30BB9" w:rsidRDefault="00B56EBA" w:rsidP="002971E5">
            <w:pPr>
              <w:rPr>
                <w:rFonts w:cstheme="minorHAnsi"/>
                <w:sz w:val="16"/>
                <w:szCs w:val="16"/>
              </w:rPr>
            </w:pPr>
            <w:r w:rsidRPr="00F30BB9">
              <w:rPr>
                <w:rFonts w:cstheme="minorHAnsi"/>
                <w:sz w:val="16"/>
                <w:szCs w:val="16"/>
              </w:rPr>
              <w:t>nrTillage</w:t>
            </w:r>
          </w:p>
        </w:tc>
        <w:tc>
          <w:tcPr>
            <w:tcW w:w="1798" w:type="dxa"/>
          </w:tcPr>
          <w:p w14:paraId="10ED6A82" w14:textId="646A4002" w:rsidR="00B56EBA" w:rsidRPr="00F30BB9" w:rsidRDefault="00B56EBA" w:rsidP="002971E5">
            <w:pPr>
              <w:rPr>
                <w:rFonts w:cstheme="minorHAnsi"/>
                <w:sz w:val="16"/>
                <w:szCs w:val="16"/>
              </w:rPr>
            </w:pPr>
            <w:r w:rsidRPr="00F30BB9">
              <w:rPr>
                <w:rFonts w:cstheme="minorHAnsi"/>
                <w:sz w:val="16"/>
                <w:szCs w:val="16"/>
              </w:rPr>
              <w:t>integer</w:t>
            </w:r>
          </w:p>
        </w:tc>
      </w:tr>
      <w:tr w:rsidR="00B56EBA" w:rsidRPr="00F30BB9" w14:paraId="3A4DC14A" w14:textId="77777777" w:rsidTr="005F5C4D">
        <w:tc>
          <w:tcPr>
            <w:tcW w:w="915" w:type="dxa"/>
          </w:tcPr>
          <w:p w14:paraId="0B31DFF0" w14:textId="77777777" w:rsidR="00B56EBA" w:rsidRPr="00F30BB9" w:rsidRDefault="00B56EBA" w:rsidP="002971E5">
            <w:pPr>
              <w:rPr>
                <w:rFonts w:cstheme="minorHAnsi"/>
                <w:sz w:val="16"/>
                <w:szCs w:val="16"/>
              </w:rPr>
            </w:pPr>
          </w:p>
        </w:tc>
        <w:tc>
          <w:tcPr>
            <w:tcW w:w="1662" w:type="dxa"/>
          </w:tcPr>
          <w:p w14:paraId="1368A859" w14:textId="77777777" w:rsidR="00B56EBA" w:rsidRPr="00F30BB9" w:rsidRDefault="00B56EBA" w:rsidP="002971E5">
            <w:pPr>
              <w:rPr>
                <w:rFonts w:cstheme="minorHAnsi"/>
                <w:sz w:val="16"/>
                <w:szCs w:val="16"/>
              </w:rPr>
            </w:pPr>
          </w:p>
        </w:tc>
        <w:tc>
          <w:tcPr>
            <w:tcW w:w="3210" w:type="dxa"/>
          </w:tcPr>
          <w:p w14:paraId="310F0D9D" w14:textId="57099BC4" w:rsidR="00B56EBA" w:rsidRPr="00F30BB9" w:rsidRDefault="00B56EBA" w:rsidP="002971E5">
            <w:pPr>
              <w:rPr>
                <w:rFonts w:cstheme="minorHAnsi"/>
                <w:sz w:val="16"/>
                <w:szCs w:val="16"/>
              </w:rPr>
            </w:pPr>
            <w:r w:rsidRPr="00F30BB9">
              <w:rPr>
                <w:rFonts w:cstheme="minorHAnsi"/>
                <w:sz w:val="16"/>
                <w:szCs w:val="16"/>
              </w:rPr>
              <w:t>Ridging operation</w:t>
            </w:r>
          </w:p>
        </w:tc>
        <w:tc>
          <w:tcPr>
            <w:tcW w:w="1502" w:type="dxa"/>
          </w:tcPr>
          <w:p w14:paraId="298A0B1D" w14:textId="1FCD3AEC" w:rsidR="00B56EBA" w:rsidRPr="00F30BB9" w:rsidRDefault="00A32601" w:rsidP="002971E5">
            <w:pPr>
              <w:rPr>
                <w:rFonts w:cstheme="minorHAnsi"/>
                <w:sz w:val="16"/>
                <w:szCs w:val="16"/>
              </w:rPr>
            </w:pPr>
            <w:r w:rsidRPr="00F30BB9">
              <w:rPr>
                <w:rFonts w:cstheme="minorHAnsi"/>
                <w:sz w:val="16"/>
                <w:szCs w:val="16"/>
              </w:rPr>
              <w:t>R</w:t>
            </w:r>
            <w:r w:rsidR="00B56EBA" w:rsidRPr="00F30BB9">
              <w:rPr>
                <w:rFonts w:cstheme="minorHAnsi"/>
                <w:sz w:val="16"/>
                <w:szCs w:val="16"/>
              </w:rPr>
              <w:t>idging</w:t>
            </w:r>
          </w:p>
        </w:tc>
        <w:tc>
          <w:tcPr>
            <w:tcW w:w="1798" w:type="dxa"/>
          </w:tcPr>
          <w:p w14:paraId="2FD93186" w14:textId="4F35A284" w:rsidR="00B56EBA" w:rsidRPr="00F30BB9" w:rsidRDefault="00B56EBA" w:rsidP="002971E5">
            <w:pPr>
              <w:rPr>
                <w:rFonts w:cstheme="minorHAnsi"/>
                <w:sz w:val="16"/>
                <w:szCs w:val="16"/>
              </w:rPr>
            </w:pPr>
            <w:r w:rsidRPr="00F30BB9">
              <w:rPr>
                <w:rFonts w:cstheme="minorHAnsi"/>
                <w:sz w:val="16"/>
                <w:szCs w:val="16"/>
              </w:rPr>
              <w:t>categorical</w:t>
            </w:r>
          </w:p>
        </w:tc>
      </w:tr>
      <w:tr w:rsidR="002971E5" w:rsidRPr="00F30BB9" w14:paraId="4B3EEA9A" w14:textId="77777777" w:rsidTr="005F5C4D">
        <w:tc>
          <w:tcPr>
            <w:tcW w:w="915" w:type="dxa"/>
          </w:tcPr>
          <w:p w14:paraId="6F785CCB" w14:textId="77777777" w:rsidR="002971E5" w:rsidRPr="00F30BB9" w:rsidRDefault="002971E5" w:rsidP="002971E5">
            <w:pPr>
              <w:rPr>
                <w:rFonts w:cstheme="minorHAnsi"/>
                <w:sz w:val="16"/>
                <w:szCs w:val="16"/>
              </w:rPr>
            </w:pPr>
          </w:p>
        </w:tc>
        <w:tc>
          <w:tcPr>
            <w:tcW w:w="1662" w:type="dxa"/>
          </w:tcPr>
          <w:p w14:paraId="778CD433" w14:textId="76C07AF7" w:rsidR="002971E5" w:rsidRPr="00F30BB9" w:rsidRDefault="002971E5" w:rsidP="002971E5">
            <w:pPr>
              <w:rPr>
                <w:rFonts w:cstheme="minorHAnsi"/>
                <w:sz w:val="16"/>
                <w:szCs w:val="16"/>
              </w:rPr>
            </w:pPr>
            <w:r w:rsidRPr="00F30BB9">
              <w:rPr>
                <w:rFonts w:cstheme="minorHAnsi"/>
                <w:sz w:val="16"/>
                <w:szCs w:val="16"/>
              </w:rPr>
              <w:t>Planting date</w:t>
            </w:r>
          </w:p>
        </w:tc>
        <w:tc>
          <w:tcPr>
            <w:tcW w:w="3210" w:type="dxa"/>
          </w:tcPr>
          <w:p w14:paraId="70B59D7D" w14:textId="218F1DB5" w:rsidR="002971E5" w:rsidRPr="00F30BB9" w:rsidRDefault="00B56EBA" w:rsidP="002971E5">
            <w:pPr>
              <w:rPr>
                <w:rFonts w:cstheme="minorHAnsi"/>
                <w:sz w:val="16"/>
                <w:szCs w:val="16"/>
              </w:rPr>
            </w:pPr>
            <w:r w:rsidRPr="00F30BB9">
              <w:rPr>
                <w:rFonts w:cstheme="minorHAnsi"/>
                <w:sz w:val="16"/>
                <w:szCs w:val="16"/>
              </w:rPr>
              <w:t>Date of planting</w:t>
            </w:r>
          </w:p>
        </w:tc>
        <w:tc>
          <w:tcPr>
            <w:tcW w:w="1502" w:type="dxa"/>
          </w:tcPr>
          <w:p w14:paraId="0267B315" w14:textId="13066F5B" w:rsidR="002971E5" w:rsidRPr="00F30BB9" w:rsidRDefault="00B56EBA" w:rsidP="002971E5">
            <w:pPr>
              <w:rPr>
                <w:rFonts w:cstheme="minorHAnsi"/>
                <w:sz w:val="16"/>
                <w:szCs w:val="16"/>
              </w:rPr>
            </w:pPr>
            <w:r w:rsidRPr="00F30BB9">
              <w:rPr>
                <w:rFonts w:cstheme="minorHAnsi"/>
                <w:sz w:val="16"/>
                <w:szCs w:val="16"/>
              </w:rPr>
              <w:t>plantingDate</w:t>
            </w:r>
          </w:p>
        </w:tc>
        <w:tc>
          <w:tcPr>
            <w:tcW w:w="1798" w:type="dxa"/>
          </w:tcPr>
          <w:p w14:paraId="5F4DEB0B" w14:textId="3DC33C4F" w:rsidR="002971E5" w:rsidRPr="00F30BB9" w:rsidRDefault="00B56EBA" w:rsidP="002971E5">
            <w:pPr>
              <w:rPr>
                <w:rFonts w:cstheme="minorHAnsi"/>
                <w:sz w:val="16"/>
                <w:szCs w:val="16"/>
              </w:rPr>
            </w:pPr>
            <w:r w:rsidRPr="00F30BB9">
              <w:rPr>
                <w:rFonts w:cstheme="minorHAnsi"/>
                <w:sz w:val="16"/>
                <w:szCs w:val="16"/>
              </w:rPr>
              <w:t>date</w:t>
            </w:r>
          </w:p>
        </w:tc>
      </w:tr>
      <w:tr w:rsidR="00B56EBA" w:rsidRPr="00F30BB9" w14:paraId="502F3C5B" w14:textId="77777777" w:rsidTr="005F5C4D">
        <w:tc>
          <w:tcPr>
            <w:tcW w:w="915" w:type="dxa"/>
          </w:tcPr>
          <w:p w14:paraId="5EB3F7F1" w14:textId="77777777" w:rsidR="00B56EBA" w:rsidRPr="00F30BB9" w:rsidRDefault="00B56EBA" w:rsidP="002971E5">
            <w:pPr>
              <w:rPr>
                <w:rFonts w:cstheme="minorHAnsi"/>
                <w:sz w:val="16"/>
                <w:szCs w:val="16"/>
              </w:rPr>
            </w:pPr>
          </w:p>
        </w:tc>
        <w:tc>
          <w:tcPr>
            <w:tcW w:w="1662" w:type="dxa"/>
          </w:tcPr>
          <w:p w14:paraId="393BD3E2" w14:textId="0A77F5EB" w:rsidR="00B56EBA" w:rsidRPr="00F30BB9" w:rsidRDefault="00B56EBA" w:rsidP="002971E5">
            <w:pPr>
              <w:rPr>
                <w:rFonts w:cstheme="minorHAnsi"/>
                <w:sz w:val="16"/>
                <w:szCs w:val="16"/>
              </w:rPr>
            </w:pPr>
            <w:r w:rsidRPr="00F30BB9">
              <w:rPr>
                <w:rFonts w:cstheme="minorHAnsi"/>
                <w:sz w:val="16"/>
                <w:szCs w:val="16"/>
              </w:rPr>
              <w:t>Variety grown</w:t>
            </w:r>
          </w:p>
        </w:tc>
        <w:tc>
          <w:tcPr>
            <w:tcW w:w="3210" w:type="dxa"/>
          </w:tcPr>
          <w:p w14:paraId="473C5E31" w14:textId="33900E39" w:rsidR="00B56EBA" w:rsidRPr="00F30BB9" w:rsidRDefault="00F23625" w:rsidP="002971E5">
            <w:pPr>
              <w:rPr>
                <w:rFonts w:cstheme="minorHAnsi"/>
                <w:sz w:val="16"/>
                <w:szCs w:val="16"/>
              </w:rPr>
            </w:pPr>
            <w:r w:rsidRPr="00F30BB9">
              <w:rPr>
                <w:rFonts w:cstheme="minorHAnsi"/>
                <w:sz w:val="16"/>
                <w:szCs w:val="16"/>
              </w:rPr>
              <w:t>Name of the variety grown</w:t>
            </w:r>
          </w:p>
        </w:tc>
        <w:tc>
          <w:tcPr>
            <w:tcW w:w="1502" w:type="dxa"/>
          </w:tcPr>
          <w:p w14:paraId="71F65683" w14:textId="78802C1F" w:rsidR="00B56EBA" w:rsidRPr="00F30BB9" w:rsidRDefault="00F23625" w:rsidP="002971E5">
            <w:pPr>
              <w:rPr>
                <w:rFonts w:cstheme="minorHAnsi"/>
                <w:sz w:val="16"/>
                <w:szCs w:val="16"/>
              </w:rPr>
            </w:pPr>
            <w:r w:rsidRPr="00F30BB9">
              <w:rPr>
                <w:rFonts w:cstheme="minorHAnsi"/>
                <w:sz w:val="16"/>
                <w:szCs w:val="16"/>
              </w:rPr>
              <w:t>variety</w:t>
            </w:r>
          </w:p>
        </w:tc>
        <w:tc>
          <w:tcPr>
            <w:tcW w:w="1798" w:type="dxa"/>
          </w:tcPr>
          <w:p w14:paraId="1261E231" w14:textId="1D245F2A" w:rsidR="00B56EBA" w:rsidRPr="00F30BB9" w:rsidRDefault="00F23625" w:rsidP="002971E5">
            <w:pPr>
              <w:rPr>
                <w:rFonts w:cstheme="minorHAnsi"/>
                <w:sz w:val="16"/>
                <w:szCs w:val="16"/>
              </w:rPr>
            </w:pPr>
            <w:r w:rsidRPr="00F30BB9">
              <w:rPr>
                <w:rFonts w:cstheme="minorHAnsi"/>
                <w:sz w:val="16"/>
                <w:szCs w:val="16"/>
              </w:rPr>
              <w:t>categorical</w:t>
            </w:r>
          </w:p>
        </w:tc>
      </w:tr>
      <w:tr w:rsidR="00B56EBA" w:rsidRPr="00F30BB9" w14:paraId="6989D9FF" w14:textId="77777777" w:rsidTr="005F5C4D">
        <w:tc>
          <w:tcPr>
            <w:tcW w:w="915" w:type="dxa"/>
          </w:tcPr>
          <w:p w14:paraId="11241083" w14:textId="77777777" w:rsidR="00B56EBA" w:rsidRPr="00F30BB9" w:rsidRDefault="00B56EBA" w:rsidP="002971E5">
            <w:pPr>
              <w:rPr>
                <w:rFonts w:cstheme="minorHAnsi"/>
                <w:sz w:val="16"/>
                <w:szCs w:val="16"/>
              </w:rPr>
            </w:pPr>
          </w:p>
        </w:tc>
        <w:tc>
          <w:tcPr>
            <w:tcW w:w="1662" w:type="dxa"/>
          </w:tcPr>
          <w:p w14:paraId="2F9A1E40" w14:textId="77777777" w:rsidR="00B56EBA" w:rsidRPr="00F30BB9" w:rsidRDefault="00B56EBA" w:rsidP="002971E5">
            <w:pPr>
              <w:rPr>
                <w:rFonts w:cstheme="minorHAnsi"/>
                <w:sz w:val="16"/>
                <w:szCs w:val="16"/>
              </w:rPr>
            </w:pPr>
          </w:p>
        </w:tc>
        <w:tc>
          <w:tcPr>
            <w:tcW w:w="3210" w:type="dxa"/>
          </w:tcPr>
          <w:p w14:paraId="46873A9E" w14:textId="5A34F6B9" w:rsidR="00B56EBA" w:rsidRPr="00F30BB9" w:rsidRDefault="00F23625" w:rsidP="002971E5">
            <w:pPr>
              <w:rPr>
                <w:rFonts w:cstheme="minorHAnsi"/>
                <w:sz w:val="16"/>
                <w:szCs w:val="16"/>
              </w:rPr>
            </w:pPr>
            <w:r w:rsidRPr="00F30BB9">
              <w:rPr>
                <w:rFonts w:cstheme="minorHAnsi"/>
                <w:sz w:val="16"/>
                <w:szCs w:val="16"/>
              </w:rPr>
              <w:t>Source of the planting material</w:t>
            </w:r>
          </w:p>
        </w:tc>
        <w:tc>
          <w:tcPr>
            <w:tcW w:w="1502" w:type="dxa"/>
          </w:tcPr>
          <w:p w14:paraId="4CE0902C" w14:textId="7A090CD6" w:rsidR="00B56EBA" w:rsidRPr="00F30BB9" w:rsidRDefault="00F23625" w:rsidP="002971E5">
            <w:pPr>
              <w:rPr>
                <w:rFonts w:cstheme="minorHAnsi"/>
                <w:sz w:val="16"/>
                <w:szCs w:val="16"/>
              </w:rPr>
            </w:pPr>
            <w:r w:rsidRPr="00F30BB9">
              <w:rPr>
                <w:rFonts w:cstheme="minorHAnsi"/>
                <w:sz w:val="16"/>
                <w:szCs w:val="16"/>
              </w:rPr>
              <w:t>varietySource</w:t>
            </w:r>
          </w:p>
        </w:tc>
        <w:tc>
          <w:tcPr>
            <w:tcW w:w="1798" w:type="dxa"/>
          </w:tcPr>
          <w:p w14:paraId="5E07BA7B" w14:textId="19276B04" w:rsidR="00B56EBA" w:rsidRPr="00F30BB9" w:rsidRDefault="00F23625" w:rsidP="002971E5">
            <w:pPr>
              <w:rPr>
                <w:rFonts w:cstheme="minorHAnsi"/>
                <w:sz w:val="16"/>
                <w:szCs w:val="16"/>
              </w:rPr>
            </w:pPr>
            <w:r w:rsidRPr="00F30BB9">
              <w:rPr>
                <w:rFonts w:cstheme="minorHAnsi"/>
                <w:sz w:val="16"/>
                <w:szCs w:val="16"/>
              </w:rPr>
              <w:t>categorical</w:t>
            </w:r>
          </w:p>
        </w:tc>
      </w:tr>
      <w:tr w:rsidR="0092122F" w:rsidRPr="00F30BB9" w14:paraId="6568394E" w14:textId="77777777" w:rsidTr="005F5C4D">
        <w:tc>
          <w:tcPr>
            <w:tcW w:w="915" w:type="dxa"/>
          </w:tcPr>
          <w:p w14:paraId="1B38D375" w14:textId="77777777" w:rsidR="0092122F" w:rsidRPr="00F30BB9" w:rsidRDefault="0092122F" w:rsidP="002971E5">
            <w:pPr>
              <w:rPr>
                <w:rFonts w:cstheme="minorHAnsi"/>
                <w:sz w:val="16"/>
                <w:szCs w:val="16"/>
              </w:rPr>
            </w:pPr>
          </w:p>
        </w:tc>
        <w:tc>
          <w:tcPr>
            <w:tcW w:w="1662" w:type="dxa"/>
          </w:tcPr>
          <w:p w14:paraId="6E14DDE2" w14:textId="063887AD" w:rsidR="0092122F" w:rsidRPr="00F30BB9" w:rsidRDefault="0092122F" w:rsidP="002971E5">
            <w:pPr>
              <w:rPr>
                <w:rFonts w:cstheme="minorHAnsi"/>
                <w:sz w:val="16"/>
                <w:szCs w:val="16"/>
              </w:rPr>
            </w:pPr>
            <w:r w:rsidRPr="00F30BB9">
              <w:rPr>
                <w:rFonts w:cstheme="minorHAnsi"/>
                <w:sz w:val="16"/>
                <w:szCs w:val="16"/>
              </w:rPr>
              <w:t>Planting density</w:t>
            </w:r>
          </w:p>
        </w:tc>
        <w:tc>
          <w:tcPr>
            <w:tcW w:w="3210" w:type="dxa"/>
          </w:tcPr>
          <w:p w14:paraId="319111A7" w14:textId="25972D83" w:rsidR="0092122F" w:rsidRPr="00F30BB9" w:rsidRDefault="0092122F" w:rsidP="002971E5">
            <w:pPr>
              <w:rPr>
                <w:rFonts w:cstheme="minorHAnsi"/>
                <w:sz w:val="16"/>
                <w:szCs w:val="16"/>
              </w:rPr>
            </w:pPr>
            <w:r w:rsidRPr="00F30BB9">
              <w:rPr>
                <w:rFonts w:cstheme="minorHAnsi"/>
                <w:sz w:val="16"/>
                <w:szCs w:val="16"/>
              </w:rPr>
              <w:t>Between row distance (m)</w:t>
            </w:r>
          </w:p>
        </w:tc>
        <w:tc>
          <w:tcPr>
            <w:tcW w:w="1502" w:type="dxa"/>
          </w:tcPr>
          <w:p w14:paraId="255EF289" w14:textId="06983AB8" w:rsidR="0092122F" w:rsidRPr="00F30BB9" w:rsidRDefault="0092122F" w:rsidP="002971E5">
            <w:pPr>
              <w:rPr>
                <w:rFonts w:cstheme="minorHAnsi"/>
                <w:sz w:val="16"/>
                <w:szCs w:val="16"/>
              </w:rPr>
            </w:pPr>
            <w:r w:rsidRPr="00F30BB9">
              <w:rPr>
                <w:rFonts w:cstheme="minorHAnsi"/>
                <w:sz w:val="16"/>
                <w:szCs w:val="16"/>
              </w:rPr>
              <w:t>betweenRow</w:t>
            </w:r>
          </w:p>
        </w:tc>
        <w:tc>
          <w:tcPr>
            <w:tcW w:w="1798" w:type="dxa"/>
          </w:tcPr>
          <w:p w14:paraId="468B3475" w14:textId="172380ED" w:rsidR="0092122F" w:rsidRPr="00F30BB9" w:rsidRDefault="0092122F" w:rsidP="002971E5">
            <w:pPr>
              <w:rPr>
                <w:rFonts w:cstheme="minorHAnsi"/>
                <w:sz w:val="16"/>
                <w:szCs w:val="16"/>
              </w:rPr>
            </w:pPr>
            <w:r w:rsidRPr="00F30BB9">
              <w:rPr>
                <w:rFonts w:cstheme="minorHAnsi"/>
                <w:sz w:val="16"/>
                <w:szCs w:val="16"/>
              </w:rPr>
              <w:t>decimal</w:t>
            </w:r>
          </w:p>
        </w:tc>
      </w:tr>
      <w:tr w:rsidR="0092122F" w:rsidRPr="00F30BB9" w14:paraId="4CC51D66" w14:textId="77777777" w:rsidTr="005F5C4D">
        <w:tc>
          <w:tcPr>
            <w:tcW w:w="915" w:type="dxa"/>
          </w:tcPr>
          <w:p w14:paraId="2B2DFEBA" w14:textId="77777777" w:rsidR="0092122F" w:rsidRPr="00F30BB9" w:rsidRDefault="0092122F" w:rsidP="002971E5">
            <w:pPr>
              <w:rPr>
                <w:rFonts w:cstheme="minorHAnsi"/>
                <w:sz w:val="16"/>
                <w:szCs w:val="16"/>
              </w:rPr>
            </w:pPr>
          </w:p>
        </w:tc>
        <w:tc>
          <w:tcPr>
            <w:tcW w:w="1662" w:type="dxa"/>
          </w:tcPr>
          <w:p w14:paraId="1E91E842" w14:textId="77777777" w:rsidR="0092122F" w:rsidRPr="00F30BB9" w:rsidRDefault="0092122F" w:rsidP="002971E5">
            <w:pPr>
              <w:rPr>
                <w:rFonts w:cstheme="minorHAnsi"/>
                <w:sz w:val="16"/>
                <w:szCs w:val="16"/>
              </w:rPr>
            </w:pPr>
          </w:p>
        </w:tc>
        <w:tc>
          <w:tcPr>
            <w:tcW w:w="3210" w:type="dxa"/>
          </w:tcPr>
          <w:p w14:paraId="5E87F8C7" w14:textId="79BF2ED4" w:rsidR="0092122F" w:rsidRPr="00F30BB9" w:rsidRDefault="0092122F" w:rsidP="002971E5">
            <w:pPr>
              <w:rPr>
                <w:rFonts w:cstheme="minorHAnsi"/>
                <w:sz w:val="16"/>
                <w:szCs w:val="16"/>
              </w:rPr>
            </w:pPr>
            <w:r w:rsidRPr="00F30BB9">
              <w:rPr>
                <w:rFonts w:cstheme="minorHAnsi"/>
                <w:sz w:val="16"/>
                <w:szCs w:val="16"/>
              </w:rPr>
              <w:t>Within row distance (m)</w:t>
            </w:r>
          </w:p>
        </w:tc>
        <w:tc>
          <w:tcPr>
            <w:tcW w:w="1502" w:type="dxa"/>
          </w:tcPr>
          <w:p w14:paraId="215FCB1A" w14:textId="0BD35077" w:rsidR="0092122F" w:rsidRPr="00F30BB9" w:rsidRDefault="0092122F" w:rsidP="002971E5">
            <w:pPr>
              <w:rPr>
                <w:rFonts w:cstheme="minorHAnsi"/>
                <w:sz w:val="16"/>
                <w:szCs w:val="16"/>
              </w:rPr>
            </w:pPr>
            <w:r w:rsidRPr="00F30BB9">
              <w:rPr>
                <w:rFonts w:cstheme="minorHAnsi"/>
                <w:sz w:val="16"/>
                <w:szCs w:val="16"/>
              </w:rPr>
              <w:t>withinRow</w:t>
            </w:r>
          </w:p>
        </w:tc>
        <w:tc>
          <w:tcPr>
            <w:tcW w:w="1798" w:type="dxa"/>
          </w:tcPr>
          <w:p w14:paraId="72FF71FE" w14:textId="50E42D7F" w:rsidR="0092122F" w:rsidRPr="00F30BB9" w:rsidRDefault="0092122F" w:rsidP="002971E5">
            <w:pPr>
              <w:rPr>
                <w:rFonts w:cstheme="minorHAnsi"/>
                <w:sz w:val="16"/>
                <w:szCs w:val="16"/>
              </w:rPr>
            </w:pPr>
            <w:r w:rsidRPr="00F30BB9">
              <w:rPr>
                <w:rFonts w:cstheme="minorHAnsi"/>
                <w:sz w:val="16"/>
                <w:szCs w:val="16"/>
              </w:rPr>
              <w:t>decimal</w:t>
            </w:r>
          </w:p>
        </w:tc>
      </w:tr>
      <w:tr w:rsidR="002971E5" w:rsidRPr="00F30BB9" w14:paraId="759D0920" w14:textId="77777777" w:rsidTr="005F5C4D">
        <w:tc>
          <w:tcPr>
            <w:tcW w:w="915" w:type="dxa"/>
          </w:tcPr>
          <w:p w14:paraId="68B5BC71" w14:textId="77777777" w:rsidR="002971E5" w:rsidRPr="00F30BB9" w:rsidRDefault="002971E5" w:rsidP="002971E5">
            <w:pPr>
              <w:rPr>
                <w:rFonts w:cstheme="minorHAnsi"/>
                <w:sz w:val="16"/>
                <w:szCs w:val="16"/>
              </w:rPr>
            </w:pPr>
          </w:p>
        </w:tc>
        <w:tc>
          <w:tcPr>
            <w:tcW w:w="1662" w:type="dxa"/>
          </w:tcPr>
          <w:p w14:paraId="1F0B1F4F" w14:textId="2B591BCC" w:rsidR="002971E5" w:rsidRPr="00F30BB9" w:rsidRDefault="002971E5" w:rsidP="002971E5">
            <w:pPr>
              <w:rPr>
                <w:rFonts w:cstheme="minorHAnsi"/>
                <w:sz w:val="16"/>
                <w:szCs w:val="16"/>
              </w:rPr>
            </w:pPr>
            <w:r w:rsidRPr="00F30BB9">
              <w:rPr>
                <w:rFonts w:cstheme="minorHAnsi"/>
                <w:sz w:val="16"/>
                <w:szCs w:val="16"/>
              </w:rPr>
              <w:t>Organic inputs</w:t>
            </w:r>
            <w:r w:rsidR="00F23625" w:rsidRPr="00F30BB9">
              <w:rPr>
                <w:rFonts w:cstheme="minorHAnsi"/>
                <w:sz w:val="16"/>
                <w:szCs w:val="16"/>
              </w:rPr>
              <w:t xml:space="preserve"> applied</w:t>
            </w:r>
          </w:p>
        </w:tc>
        <w:tc>
          <w:tcPr>
            <w:tcW w:w="3210" w:type="dxa"/>
          </w:tcPr>
          <w:p w14:paraId="08BCCE87" w14:textId="3BCCBFC0" w:rsidR="002971E5" w:rsidRPr="00F30BB9" w:rsidRDefault="00F23625" w:rsidP="002971E5">
            <w:pPr>
              <w:rPr>
                <w:rFonts w:cstheme="minorHAnsi"/>
                <w:sz w:val="16"/>
                <w:szCs w:val="16"/>
              </w:rPr>
            </w:pPr>
            <w:r w:rsidRPr="00F30BB9">
              <w:rPr>
                <w:rFonts w:cstheme="minorHAnsi"/>
                <w:sz w:val="16"/>
                <w:szCs w:val="16"/>
              </w:rPr>
              <w:t>Type of organic inputs applied (if any)</w:t>
            </w:r>
          </w:p>
        </w:tc>
        <w:tc>
          <w:tcPr>
            <w:tcW w:w="1502" w:type="dxa"/>
          </w:tcPr>
          <w:p w14:paraId="4E4BC6B1" w14:textId="2EE01D2E" w:rsidR="002971E5" w:rsidRPr="00F30BB9" w:rsidRDefault="00F23625" w:rsidP="002971E5">
            <w:pPr>
              <w:rPr>
                <w:rFonts w:cstheme="minorHAnsi"/>
                <w:sz w:val="16"/>
                <w:szCs w:val="16"/>
              </w:rPr>
            </w:pPr>
            <w:r w:rsidRPr="00F30BB9">
              <w:rPr>
                <w:rFonts w:cstheme="minorHAnsi"/>
                <w:sz w:val="16"/>
                <w:szCs w:val="16"/>
              </w:rPr>
              <w:t>organicInputs</w:t>
            </w:r>
          </w:p>
        </w:tc>
        <w:tc>
          <w:tcPr>
            <w:tcW w:w="1798" w:type="dxa"/>
          </w:tcPr>
          <w:p w14:paraId="4C12503D" w14:textId="137CA6FA" w:rsidR="002971E5" w:rsidRPr="00F30BB9" w:rsidRDefault="00F23625" w:rsidP="002971E5">
            <w:pPr>
              <w:rPr>
                <w:rFonts w:cstheme="minorHAnsi"/>
                <w:sz w:val="16"/>
                <w:szCs w:val="16"/>
              </w:rPr>
            </w:pPr>
            <w:r w:rsidRPr="00F30BB9">
              <w:rPr>
                <w:rFonts w:cstheme="minorHAnsi"/>
                <w:sz w:val="16"/>
                <w:szCs w:val="16"/>
              </w:rPr>
              <w:t>categorical</w:t>
            </w:r>
          </w:p>
        </w:tc>
      </w:tr>
      <w:tr w:rsidR="002971E5" w:rsidRPr="00F30BB9" w14:paraId="62147448" w14:textId="77777777" w:rsidTr="005F5C4D">
        <w:tc>
          <w:tcPr>
            <w:tcW w:w="915" w:type="dxa"/>
          </w:tcPr>
          <w:p w14:paraId="10CC1E6F" w14:textId="77777777" w:rsidR="002971E5" w:rsidRPr="00F30BB9" w:rsidRDefault="002971E5" w:rsidP="002971E5">
            <w:pPr>
              <w:rPr>
                <w:rFonts w:cstheme="minorHAnsi"/>
                <w:sz w:val="16"/>
                <w:szCs w:val="16"/>
              </w:rPr>
            </w:pPr>
          </w:p>
        </w:tc>
        <w:tc>
          <w:tcPr>
            <w:tcW w:w="1662" w:type="dxa"/>
          </w:tcPr>
          <w:p w14:paraId="01B844D5" w14:textId="74BD7D79" w:rsidR="002971E5" w:rsidRPr="00F30BB9" w:rsidRDefault="002971E5" w:rsidP="002971E5">
            <w:pPr>
              <w:rPr>
                <w:rFonts w:cstheme="minorHAnsi"/>
                <w:sz w:val="16"/>
                <w:szCs w:val="16"/>
              </w:rPr>
            </w:pPr>
            <w:r w:rsidRPr="00F30BB9">
              <w:rPr>
                <w:rFonts w:cstheme="minorHAnsi"/>
                <w:sz w:val="16"/>
                <w:szCs w:val="16"/>
              </w:rPr>
              <w:t xml:space="preserve">Fertilizer </w:t>
            </w:r>
            <w:r w:rsidR="00B56EBA" w:rsidRPr="00F30BB9">
              <w:rPr>
                <w:rFonts w:cstheme="minorHAnsi"/>
                <w:sz w:val="16"/>
                <w:szCs w:val="16"/>
              </w:rPr>
              <w:t>applied</w:t>
            </w:r>
          </w:p>
        </w:tc>
        <w:tc>
          <w:tcPr>
            <w:tcW w:w="3210" w:type="dxa"/>
          </w:tcPr>
          <w:p w14:paraId="15355990" w14:textId="57287561" w:rsidR="002971E5" w:rsidRPr="00F30BB9" w:rsidRDefault="00F23625" w:rsidP="002971E5">
            <w:pPr>
              <w:rPr>
                <w:rFonts w:cstheme="minorHAnsi"/>
                <w:sz w:val="16"/>
                <w:szCs w:val="16"/>
              </w:rPr>
            </w:pPr>
            <w:r w:rsidRPr="00F30BB9">
              <w:rPr>
                <w:rFonts w:cstheme="minorHAnsi"/>
                <w:sz w:val="16"/>
                <w:szCs w:val="16"/>
              </w:rPr>
              <w:t>Confirmation that the first split was applied as per the protocol</w:t>
            </w:r>
            <w:r w:rsidR="00B55EF3" w:rsidRPr="00F30BB9">
              <w:rPr>
                <w:rFonts w:cstheme="minorHAnsi"/>
                <w:sz w:val="16"/>
                <w:szCs w:val="16"/>
              </w:rPr>
              <w:t xml:space="preserve"> for each plot</w:t>
            </w:r>
          </w:p>
        </w:tc>
        <w:tc>
          <w:tcPr>
            <w:tcW w:w="1502" w:type="dxa"/>
          </w:tcPr>
          <w:p w14:paraId="3AB9B1A9" w14:textId="526DD8F8" w:rsidR="002971E5" w:rsidRPr="00F30BB9" w:rsidRDefault="00B55EF3" w:rsidP="002971E5">
            <w:pPr>
              <w:rPr>
                <w:rFonts w:cstheme="minorHAnsi"/>
                <w:sz w:val="16"/>
                <w:szCs w:val="16"/>
              </w:rPr>
            </w:pPr>
            <w:r w:rsidRPr="00F30BB9">
              <w:rPr>
                <w:rFonts w:cstheme="minorHAnsi"/>
                <w:sz w:val="16"/>
                <w:szCs w:val="16"/>
              </w:rPr>
              <w:t>fertilizer1</w:t>
            </w:r>
          </w:p>
        </w:tc>
        <w:tc>
          <w:tcPr>
            <w:tcW w:w="1798" w:type="dxa"/>
          </w:tcPr>
          <w:p w14:paraId="00E1660B" w14:textId="58BCAB6F" w:rsidR="002971E5" w:rsidRPr="00F30BB9" w:rsidRDefault="00B55EF3" w:rsidP="002971E5">
            <w:pPr>
              <w:rPr>
                <w:rFonts w:cstheme="minorHAnsi"/>
                <w:sz w:val="16"/>
                <w:szCs w:val="16"/>
              </w:rPr>
            </w:pPr>
            <w:r w:rsidRPr="00F30BB9">
              <w:rPr>
                <w:rFonts w:cstheme="minorHAnsi"/>
                <w:sz w:val="16"/>
                <w:szCs w:val="16"/>
              </w:rPr>
              <w:t>categorical</w:t>
            </w:r>
          </w:p>
        </w:tc>
      </w:tr>
      <w:tr w:rsidR="00A831E7" w:rsidRPr="00F30BB9" w14:paraId="19D5CD98" w14:textId="77777777" w:rsidTr="005F5C4D">
        <w:tc>
          <w:tcPr>
            <w:tcW w:w="915" w:type="dxa"/>
          </w:tcPr>
          <w:p w14:paraId="2A71F760" w14:textId="6E8836FE" w:rsidR="00A831E7" w:rsidRPr="00F30BB9" w:rsidRDefault="00A831E7" w:rsidP="00A831E7">
            <w:pPr>
              <w:rPr>
                <w:rFonts w:cstheme="minorHAnsi"/>
                <w:sz w:val="16"/>
                <w:szCs w:val="16"/>
              </w:rPr>
            </w:pPr>
            <w:r w:rsidRPr="00F30BB9">
              <w:rPr>
                <w:rFonts w:cstheme="minorHAnsi"/>
                <w:sz w:val="16"/>
                <w:szCs w:val="16"/>
              </w:rPr>
              <w:t>4 WAP</w:t>
            </w:r>
          </w:p>
        </w:tc>
        <w:tc>
          <w:tcPr>
            <w:tcW w:w="1662" w:type="dxa"/>
          </w:tcPr>
          <w:p w14:paraId="712BDF0F" w14:textId="0517EE9F" w:rsidR="00A831E7" w:rsidRPr="00F30BB9" w:rsidRDefault="00A831E7" w:rsidP="00A831E7">
            <w:pPr>
              <w:rPr>
                <w:rFonts w:cstheme="minorHAnsi"/>
                <w:sz w:val="16"/>
                <w:szCs w:val="16"/>
              </w:rPr>
            </w:pPr>
            <w:r w:rsidRPr="00F30BB9">
              <w:rPr>
                <w:rFonts w:cstheme="minorHAnsi"/>
                <w:sz w:val="16"/>
                <w:szCs w:val="16"/>
              </w:rPr>
              <w:t>Plant stand</w:t>
            </w:r>
          </w:p>
        </w:tc>
        <w:tc>
          <w:tcPr>
            <w:tcW w:w="3210" w:type="dxa"/>
          </w:tcPr>
          <w:p w14:paraId="3B1943B3" w14:textId="44A0FBD7" w:rsidR="00A831E7" w:rsidRPr="00F30BB9" w:rsidRDefault="00A831E7" w:rsidP="00A831E7">
            <w:pPr>
              <w:rPr>
                <w:rFonts w:cstheme="minorHAnsi"/>
                <w:sz w:val="16"/>
                <w:szCs w:val="16"/>
              </w:rPr>
            </w:pPr>
            <w:r w:rsidRPr="00F30BB9">
              <w:rPr>
                <w:rFonts w:cstheme="minorHAnsi"/>
                <w:sz w:val="16"/>
                <w:szCs w:val="16"/>
              </w:rPr>
              <w:t>Plot width (m) for each plot</w:t>
            </w:r>
          </w:p>
        </w:tc>
        <w:tc>
          <w:tcPr>
            <w:tcW w:w="1502" w:type="dxa"/>
          </w:tcPr>
          <w:p w14:paraId="5347109A" w14:textId="4BE5DF7C" w:rsidR="00A831E7" w:rsidRPr="00F30BB9" w:rsidRDefault="00A831E7" w:rsidP="00A831E7">
            <w:pPr>
              <w:rPr>
                <w:rFonts w:cstheme="minorHAnsi"/>
                <w:sz w:val="16"/>
                <w:szCs w:val="16"/>
              </w:rPr>
            </w:pPr>
            <w:r w:rsidRPr="00F30BB9">
              <w:rPr>
                <w:rFonts w:cstheme="minorHAnsi"/>
                <w:sz w:val="16"/>
                <w:szCs w:val="16"/>
              </w:rPr>
              <w:t>plotW</w:t>
            </w:r>
          </w:p>
        </w:tc>
        <w:tc>
          <w:tcPr>
            <w:tcW w:w="1798" w:type="dxa"/>
          </w:tcPr>
          <w:p w14:paraId="6854D755" w14:textId="5272CB50" w:rsidR="00A831E7" w:rsidRPr="00F30BB9" w:rsidRDefault="00A831E7" w:rsidP="00A831E7">
            <w:pPr>
              <w:rPr>
                <w:rFonts w:cstheme="minorHAnsi"/>
                <w:sz w:val="16"/>
                <w:szCs w:val="16"/>
              </w:rPr>
            </w:pPr>
            <w:r w:rsidRPr="00F30BB9">
              <w:rPr>
                <w:rFonts w:cstheme="minorHAnsi"/>
                <w:sz w:val="16"/>
                <w:szCs w:val="16"/>
              </w:rPr>
              <w:t>decimal</w:t>
            </w:r>
          </w:p>
        </w:tc>
      </w:tr>
      <w:tr w:rsidR="00A831E7" w:rsidRPr="00F30BB9" w14:paraId="46452FDD" w14:textId="77777777" w:rsidTr="005F5C4D">
        <w:tc>
          <w:tcPr>
            <w:tcW w:w="915" w:type="dxa"/>
          </w:tcPr>
          <w:p w14:paraId="0BCEEAFB" w14:textId="77777777" w:rsidR="00A831E7" w:rsidRPr="00F30BB9" w:rsidRDefault="00A831E7" w:rsidP="00A831E7">
            <w:pPr>
              <w:rPr>
                <w:rFonts w:cstheme="minorHAnsi"/>
                <w:sz w:val="16"/>
                <w:szCs w:val="16"/>
              </w:rPr>
            </w:pPr>
          </w:p>
        </w:tc>
        <w:tc>
          <w:tcPr>
            <w:tcW w:w="1662" w:type="dxa"/>
          </w:tcPr>
          <w:p w14:paraId="1C195E47" w14:textId="77777777" w:rsidR="00A831E7" w:rsidRPr="00F30BB9" w:rsidRDefault="00A831E7" w:rsidP="00A831E7">
            <w:pPr>
              <w:rPr>
                <w:rFonts w:cstheme="minorHAnsi"/>
                <w:sz w:val="16"/>
                <w:szCs w:val="16"/>
              </w:rPr>
            </w:pPr>
          </w:p>
        </w:tc>
        <w:tc>
          <w:tcPr>
            <w:tcW w:w="3210" w:type="dxa"/>
          </w:tcPr>
          <w:p w14:paraId="14427B06" w14:textId="2C686E79" w:rsidR="00A831E7" w:rsidRPr="00F30BB9" w:rsidRDefault="00A831E7" w:rsidP="00A831E7">
            <w:pPr>
              <w:rPr>
                <w:rFonts w:cstheme="minorHAnsi"/>
                <w:sz w:val="16"/>
                <w:szCs w:val="16"/>
              </w:rPr>
            </w:pPr>
            <w:r w:rsidRPr="00F30BB9">
              <w:rPr>
                <w:rFonts w:cstheme="minorHAnsi"/>
                <w:sz w:val="16"/>
                <w:szCs w:val="16"/>
              </w:rPr>
              <w:t>Plot length (m) for each plot</w:t>
            </w:r>
          </w:p>
        </w:tc>
        <w:tc>
          <w:tcPr>
            <w:tcW w:w="1502" w:type="dxa"/>
          </w:tcPr>
          <w:p w14:paraId="5576559E" w14:textId="73EB9D03" w:rsidR="00A831E7" w:rsidRPr="00F30BB9" w:rsidRDefault="00A831E7" w:rsidP="00A831E7">
            <w:pPr>
              <w:rPr>
                <w:rFonts w:cstheme="minorHAnsi"/>
                <w:sz w:val="16"/>
                <w:szCs w:val="16"/>
              </w:rPr>
            </w:pPr>
            <w:r w:rsidRPr="00F30BB9">
              <w:rPr>
                <w:rFonts w:cstheme="minorHAnsi"/>
                <w:sz w:val="16"/>
                <w:szCs w:val="16"/>
              </w:rPr>
              <w:t>plotL</w:t>
            </w:r>
          </w:p>
        </w:tc>
        <w:tc>
          <w:tcPr>
            <w:tcW w:w="1798" w:type="dxa"/>
          </w:tcPr>
          <w:p w14:paraId="37BF7055" w14:textId="3545E13B" w:rsidR="00A831E7" w:rsidRPr="00F30BB9" w:rsidRDefault="00A831E7" w:rsidP="00A831E7">
            <w:pPr>
              <w:rPr>
                <w:rFonts w:cstheme="minorHAnsi"/>
                <w:sz w:val="16"/>
                <w:szCs w:val="16"/>
              </w:rPr>
            </w:pPr>
            <w:r w:rsidRPr="00F30BB9">
              <w:rPr>
                <w:rFonts w:cstheme="minorHAnsi"/>
                <w:sz w:val="16"/>
                <w:szCs w:val="16"/>
              </w:rPr>
              <w:t>decimal</w:t>
            </w:r>
          </w:p>
        </w:tc>
      </w:tr>
      <w:tr w:rsidR="00F23625" w:rsidRPr="00F30BB9" w14:paraId="767CA8AA" w14:textId="77777777" w:rsidTr="005F5C4D">
        <w:tc>
          <w:tcPr>
            <w:tcW w:w="915" w:type="dxa"/>
          </w:tcPr>
          <w:p w14:paraId="2916DB74" w14:textId="77777777" w:rsidR="00F23625" w:rsidRPr="00F30BB9" w:rsidRDefault="00F23625" w:rsidP="002971E5">
            <w:pPr>
              <w:rPr>
                <w:rFonts w:cstheme="minorHAnsi"/>
                <w:sz w:val="16"/>
                <w:szCs w:val="16"/>
              </w:rPr>
            </w:pPr>
          </w:p>
        </w:tc>
        <w:tc>
          <w:tcPr>
            <w:tcW w:w="1662" w:type="dxa"/>
          </w:tcPr>
          <w:p w14:paraId="6CEDB925" w14:textId="77777777" w:rsidR="00F23625" w:rsidRPr="00F30BB9" w:rsidRDefault="00F23625" w:rsidP="002971E5">
            <w:pPr>
              <w:rPr>
                <w:rFonts w:cstheme="minorHAnsi"/>
                <w:sz w:val="16"/>
                <w:szCs w:val="16"/>
              </w:rPr>
            </w:pPr>
          </w:p>
        </w:tc>
        <w:tc>
          <w:tcPr>
            <w:tcW w:w="3210" w:type="dxa"/>
          </w:tcPr>
          <w:p w14:paraId="76E4AFA2" w14:textId="6D76FD19" w:rsidR="00F23625" w:rsidRPr="00F30BB9" w:rsidRDefault="00F23625" w:rsidP="002971E5">
            <w:pPr>
              <w:rPr>
                <w:rFonts w:cstheme="minorHAnsi"/>
                <w:sz w:val="16"/>
                <w:szCs w:val="16"/>
              </w:rPr>
            </w:pPr>
            <w:r w:rsidRPr="00F30BB9">
              <w:rPr>
                <w:rFonts w:cstheme="minorHAnsi"/>
                <w:sz w:val="16"/>
                <w:szCs w:val="16"/>
              </w:rPr>
              <w:t>Nr of plants germinated (for each plot)</w:t>
            </w:r>
          </w:p>
        </w:tc>
        <w:tc>
          <w:tcPr>
            <w:tcW w:w="1502" w:type="dxa"/>
          </w:tcPr>
          <w:p w14:paraId="3E32C8F8" w14:textId="3FA12653" w:rsidR="00F23625" w:rsidRPr="00F30BB9" w:rsidRDefault="00F23625" w:rsidP="002971E5">
            <w:pPr>
              <w:rPr>
                <w:rFonts w:cstheme="minorHAnsi"/>
                <w:sz w:val="16"/>
                <w:szCs w:val="16"/>
              </w:rPr>
            </w:pPr>
            <w:r w:rsidRPr="00F30BB9">
              <w:rPr>
                <w:rFonts w:cstheme="minorHAnsi"/>
                <w:sz w:val="16"/>
                <w:szCs w:val="16"/>
              </w:rPr>
              <w:t>nrPlants</w:t>
            </w:r>
          </w:p>
        </w:tc>
        <w:tc>
          <w:tcPr>
            <w:tcW w:w="1798" w:type="dxa"/>
          </w:tcPr>
          <w:p w14:paraId="3D54BA52" w14:textId="7BDBA1DC" w:rsidR="00F23625" w:rsidRPr="00F30BB9" w:rsidRDefault="00F23625" w:rsidP="002971E5">
            <w:pPr>
              <w:rPr>
                <w:rFonts w:cstheme="minorHAnsi"/>
                <w:sz w:val="16"/>
                <w:szCs w:val="16"/>
              </w:rPr>
            </w:pPr>
            <w:r w:rsidRPr="00F30BB9">
              <w:rPr>
                <w:rFonts w:cstheme="minorHAnsi"/>
                <w:sz w:val="16"/>
                <w:szCs w:val="16"/>
              </w:rPr>
              <w:t>integer</w:t>
            </w:r>
          </w:p>
        </w:tc>
      </w:tr>
      <w:tr w:rsidR="00F23625" w:rsidRPr="00F30BB9" w14:paraId="17A1F597" w14:textId="77777777" w:rsidTr="005F5C4D">
        <w:tc>
          <w:tcPr>
            <w:tcW w:w="915" w:type="dxa"/>
          </w:tcPr>
          <w:p w14:paraId="149A3096" w14:textId="77777777" w:rsidR="00F23625" w:rsidRPr="00F30BB9" w:rsidRDefault="00F23625" w:rsidP="002971E5">
            <w:pPr>
              <w:rPr>
                <w:rFonts w:cstheme="minorHAnsi"/>
                <w:sz w:val="16"/>
                <w:szCs w:val="16"/>
              </w:rPr>
            </w:pPr>
          </w:p>
        </w:tc>
        <w:tc>
          <w:tcPr>
            <w:tcW w:w="1662" w:type="dxa"/>
          </w:tcPr>
          <w:p w14:paraId="7A46B485" w14:textId="5C2A4ABD" w:rsidR="00F23625" w:rsidRPr="00F30BB9" w:rsidRDefault="00F23625" w:rsidP="002971E5">
            <w:pPr>
              <w:rPr>
                <w:rFonts w:cstheme="minorHAnsi"/>
                <w:sz w:val="16"/>
                <w:szCs w:val="16"/>
              </w:rPr>
            </w:pPr>
            <w:r w:rsidRPr="00F30BB9">
              <w:rPr>
                <w:rFonts w:cstheme="minorHAnsi"/>
                <w:sz w:val="16"/>
                <w:szCs w:val="16"/>
              </w:rPr>
              <w:t>Weeding</w:t>
            </w:r>
          </w:p>
        </w:tc>
        <w:tc>
          <w:tcPr>
            <w:tcW w:w="3210" w:type="dxa"/>
          </w:tcPr>
          <w:p w14:paraId="05884C36" w14:textId="60780653" w:rsidR="00F23625" w:rsidRPr="00F30BB9" w:rsidRDefault="00F23625" w:rsidP="002971E5">
            <w:pPr>
              <w:rPr>
                <w:rFonts w:cstheme="minorHAnsi"/>
                <w:sz w:val="16"/>
                <w:szCs w:val="16"/>
              </w:rPr>
            </w:pPr>
            <w:r w:rsidRPr="00F30BB9">
              <w:rPr>
                <w:rFonts w:cstheme="minorHAnsi"/>
                <w:sz w:val="16"/>
                <w:szCs w:val="16"/>
              </w:rPr>
              <w:t>Weeding dates during 0-4 WAP</w:t>
            </w:r>
          </w:p>
        </w:tc>
        <w:tc>
          <w:tcPr>
            <w:tcW w:w="1502" w:type="dxa"/>
          </w:tcPr>
          <w:p w14:paraId="58E05CE7" w14:textId="5AD0A55B" w:rsidR="00F23625" w:rsidRPr="00F30BB9" w:rsidRDefault="00B55EF3" w:rsidP="002971E5">
            <w:pPr>
              <w:rPr>
                <w:rFonts w:cstheme="minorHAnsi"/>
                <w:sz w:val="16"/>
                <w:szCs w:val="16"/>
              </w:rPr>
            </w:pPr>
            <w:r w:rsidRPr="00F30BB9">
              <w:rPr>
                <w:rFonts w:cstheme="minorHAnsi"/>
                <w:sz w:val="16"/>
                <w:szCs w:val="16"/>
              </w:rPr>
              <w:t>weedingDate</w:t>
            </w:r>
          </w:p>
        </w:tc>
        <w:tc>
          <w:tcPr>
            <w:tcW w:w="1798" w:type="dxa"/>
          </w:tcPr>
          <w:p w14:paraId="3258E6FB" w14:textId="13CBE728" w:rsidR="00F23625" w:rsidRPr="00F30BB9" w:rsidRDefault="00F23625" w:rsidP="002971E5">
            <w:pPr>
              <w:rPr>
                <w:rFonts w:cstheme="minorHAnsi"/>
                <w:sz w:val="16"/>
                <w:szCs w:val="16"/>
              </w:rPr>
            </w:pPr>
            <w:r w:rsidRPr="00F30BB9">
              <w:rPr>
                <w:rFonts w:cstheme="minorHAnsi"/>
                <w:sz w:val="16"/>
                <w:szCs w:val="16"/>
              </w:rPr>
              <w:t>date</w:t>
            </w:r>
          </w:p>
        </w:tc>
      </w:tr>
      <w:tr w:rsidR="00B55EF3" w:rsidRPr="00F30BB9" w14:paraId="4096F578" w14:textId="77777777" w:rsidTr="005F5C4D">
        <w:tc>
          <w:tcPr>
            <w:tcW w:w="915" w:type="dxa"/>
          </w:tcPr>
          <w:p w14:paraId="7845B882" w14:textId="77777777" w:rsidR="00B55EF3" w:rsidRPr="00F30BB9" w:rsidRDefault="00B55EF3" w:rsidP="002971E5">
            <w:pPr>
              <w:rPr>
                <w:rFonts w:cstheme="minorHAnsi"/>
                <w:sz w:val="16"/>
                <w:szCs w:val="16"/>
              </w:rPr>
            </w:pPr>
          </w:p>
        </w:tc>
        <w:tc>
          <w:tcPr>
            <w:tcW w:w="1662" w:type="dxa"/>
          </w:tcPr>
          <w:p w14:paraId="25C45741" w14:textId="68572CE0" w:rsidR="00B55EF3" w:rsidRPr="00F30BB9" w:rsidRDefault="00B55EF3" w:rsidP="002971E5">
            <w:pPr>
              <w:rPr>
                <w:rFonts w:cstheme="minorHAnsi"/>
                <w:sz w:val="16"/>
                <w:szCs w:val="16"/>
              </w:rPr>
            </w:pPr>
            <w:r w:rsidRPr="00F30BB9">
              <w:rPr>
                <w:rFonts w:cstheme="minorHAnsi"/>
                <w:sz w:val="16"/>
                <w:szCs w:val="16"/>
              </w:rPr>
              <w:t>Spraying</w:t>
            </w:r>
          </w:p>
        </w:tc>
        <w:tc>
          <w:tcPr>
            <w:tcW w:w="3210" w:type="dxa"/>
          </w:tcPr>
          <w:p w14:paraId="78540E2F" w14:textId="6E1CE902" w:rsidR="00B55EF3" w:rsidRPr="00F30BB9" w:rsidRDefault="00B55EF3" w:rsidP="002971E5">
            <w:pPr>
              <w:rPr>
                <w:rFonts w:cstheme="minorHAnsi"/>
                <w:sz w:val="16"/>
                <w:szCs w:val="16"/>
              </w:rPr>
            </w:pPr>
            <w:r w:rsidRPr="00F30BB9">
              <w:rPr>
                <w:rFonts w:cstheme="minorHAnsi"/>
                <w:sz w:val="16"/>
                <w:szCs w:val="16"/>
              </w:rPr>
              <w:t>Spraying dates during 0-4 WAP</w:t>
            </w:r>
          </w:p>
        </w:tc>
        <w:tc>
          <w:tcPr>
            <w:tcW w:w="1502" w:type="dxa"/>
          </w:tcPr>
          <w:p w14:paraId="4BB11C68" w14:textId="64FBFBF9" w:rsidR="00B55EF3" w:rsidRPr="00F30BB9" w:rsidRDefault="00B55EF3" w:rsidP="002971E5">
            <w:pPr>
              <w:rPr>
                <w:rFonts w:cstheme="minorHAnsi"/>
                <w:sz w:val="16"/>
                <w:szCs w:val="16"/>
              </w:rPr>
            </w:pPr>
            <w:r w:rsidRPr="00F30BB9">
              <w:rPr>
                <w:rFonts w:cstheme="minorHAnsi"/>
                <w:sz w:val="16"/>
                <w:szCs w:val="16"/>
              </w:rPr>
              <w:t>sprayingDate</w:t>
            </w:r>
          </w:p>
        </w:tc>
        <w:tc>
          <w:tcPr>
            <w:tcW w:w="1798" w:type="dxa"/>
          </w:tcPr>
          <w:p w14:paraId="649B9B05" w14:textId="58608C55" w:rsidR="00B55EF3" w:rsidRPr="00F30BB9" w:rsidRDefault="00B55EF3" w:rsidP="002971E5">
            <w:pPr>
              <w:rPr>
                <w:rFonts w:cstheme="minorHAnsi"/>
                <w:sz w:val="16"/>
                <w:szCs w:val="16"/>
              </w:rPr>
            </w:pPr>
            <w:r w:rsidRPr="00F30BB9">
              <w:rPr>
                <w:rFonts w:cstheme="minorHAnsi"/>
                <w:sz w:val="16"/>
                <w:szCs w:val="16"/>
              </w:rPr>
              <w:t>date</w:t>
            </w:r>
          </w:p>
        </w:tc>
      </w:tr>
      <w:tr w:rsidR="00B55EF3" w:rsidRPr="00F30BB9" w14:paraId="400D9D77" w14:textId="77777777" w:rsidTr="005F5C4D">
        <w:tc>
          <w:tcPr>
            <w:tcW w:w="915" w:type="dxa"/>
          </w:tcPr>
          <w:p w14:paraId="792C301D" w14:textId="77777777" w:rsidR="00B55EF3" w:rsidRPr="00F30BB9" w:rsidRDefault="00B55EF3" w:rsidP="002971E5">
            <w:pPr>
              <w:rPr>
                <w:rFonts w:cstheme="minorHAnsi"/>
                <w:sz w:val="16"/>
                <w:szCs w:val="16"/>
              </w:rPr>
            </w:pPr>
          </w:p>
        </w:tc>
        <w:tc>
          <w:tcPr>
            <w:tcW w:w="1662" w:type="dxa"/>
          </w:tcPr>
          <w:p w14:paraId="2F3EC79D" w14:textId="25D4927F" w:rsidR="00B55EF3" w:rsidRPr="00F30BB9" w:rsidRDefault="00B55EF3" w:rsidP="002971E5">
            <w:pPr>
              <w:rPr>
                <w:rFonts w:cstheme="minorHAnsi"/>
                <w:sz w:val="16"/>
                <w:szCs w:val="16"/>
              </w:rPr>
            </w:pPr>
            <w:r w:rsidRPr="00F30BB9">
              <w:rPr>
                <w:rFonts w:cstheme="minorHAnsi"/>
                <w:sz w:val="16"/>
                <w:szCs w:val="16"/>
              </w:rPr>
              <w:t>Trial rating</w:t>
            </w:r>
          </w:p>
        </w:tc>
        <w:tc>
          <w:tcPr>
            <w:tcW w:w="3210" w:type="dxa"/>
          </w:tcPr>
          <w:p w14:paraId="167CAE46" w14:textId="37297A93" w:rsidR="00B55EF3" w:rsidRPr="00F30BB9" w:rsidRDefault="00B55EF3" w:rsidP="002971E5">
            <w:pPr>
              <w:rPr>
                <w:rFonts w:cstheme="minorHAnsi"/>
                <w:sz w:val="16"/>
                <w:szCs w:val="16"/>
              </w:rPr>
            </w:pPr>
            <w:r w:rsidRPr="00F30BB9">
              <w:rPr>
                <w:rFonts w:cstheme="minorHAnsi"/>
                <w:sz w:val="16"/>
                <w:szCs w:val="16"/>
              </w:rPr>
              <w:t>Scores for possible issues in the trial: drought, waterlogging, erosion and diseases (esp. potato late blight (PLB) and potato bacterial wilt (PBW))</w:t>
            </w:r>
          </w:p>
        </w:tc>
        <w:tc>
          <w:tcPr>
            <w:tcW w:w="1502" w:type="dxa"/>
          </w:tcPr>
          <w:p w14:paraId="48367DE9" w14:textId="1A03F51A" w:rsidR="00B55EF3" w:rsidRPr="00F30BB9" w:rsidRDefault="00B55EF3" w:rsidP="002971E5">
            <w:pPr>
              <w:rPr>
                <w:rFonts w:cstheme="minorHAnsi"/>
                <w:sz w:val="16"/>
                <w:szCs w:val="16"/>
              </w:rPr>
            </w:pPr>
            <w:r w:rsidRPr="00F30BB9">
              <w:rPr>
                <w:rFonts w:cstheme="minorHAnsi"/>
                <w:sz w:val="16"/>
                <w:szCs w:val="16"/>
              </w:rPr>
              <w:t xml:space="preserve">rateDrought, rateWaterLogging, rateErosion, ratePLB, </w:t>
            </w:r>
            <w:r w:rsidRPr="00F30BB9">
              <w:rPr>
                <w:rFonts w:cstheme="minorHAnsi"/>
                <w:sz w:val="16"/>
                <w:szCs w:val="16"/>
              </w:rPr>
              <w:br/>
              <w:t>ratePBW</w:t>
            </w:r>
          </w:p>
        </w:tc>
        <w:tc>
          <w:tcPr>
            <w:tcW w:w="1798" w:type="dxa"/>
          </w:tcPr>
          <w:p w14:paraId="6D891C3F" w14:textId="040ED916" w:rsidR="00B55EF3" w:rsidRPr="00F30BB9" w:rsidRDefault="00B55EF3" w:rsidP="002971E5">
            <w:pPr>
              <w:rPr>
                <w:rFonts w:cstheme="minorHAnsi"/>
                <w:sz w:val="16"/>
                <w:szCs w:val="16"/>
              </w:rPr>
            </w:pPr>
            <w:r w:rsidRPr="00F30BB9">
              <w:rPr>
                <w:rFonts w:cstheme="minorHAnsi"/>
                <w:sz w:val="16"/>
                <w:szCs w:val="16"/>
              </w:rPr>
              <w:t>categorical</w:t>
            </w:r>
          </w:p>
        </w:tc>
      </w:tr>
      <w:tr w:rsidR="00F23625" w:rsidRPr="00F30BB9" w14:paraId="0C0F0D36" w14:textId="77777777" w:rsidTr="005F5C4D">
        <w:tc>
          <w:tcPr>
            <w:tcW w:w="915" w:type="dxa"/>
          </w:tcPr>
          <w:p w14:paraId="4D997516" w14:textId="5551611B" w:rsidR="00F23625" w:rsidRPr="00F30BB9" w:rsidRDefault="00F23625" w:rsidP="002971E5">
            <w:pPr>
              <w:rPr>
                <w:rFonts w:cstheme="minorHAnsi"/>
                <w:sz w:val="16"/>
                <w:szCs w:val="16"/>
              </w:rPr>
            </w:pPr>
            <w:r w:rsidRPr="00F30BB9">
              <w:rPr>
                <w:rFonts w:cstheme="minorHAnsi"/>
                <w:sz w:val="16"/>
                <w:szCs w:val="16"/>
              </w:rPr>
              <w:t>6 WAP</w:t>
            </w:r>
          </w:p>
        </w:tc>
        <w:tc>
          <w:tcPr>
            <w:tcW w:w="1662" w:type="dxa"/>
          </w:tcPr>
          <w:p w14:paraId="132DABA1" w14:textId="0E41DE56" w:rsidR="00F23625" w:rsidRPr="00F30BB9" w:rsidRDefault="00F23625" w:rsidP="002971E5">
            <w:pPr>
              <w:rPr>
                <w:rFonts w:cstheme="minorHAnsi"/>
                <w:sz w:val="16"/>
                <w:szCs w:val="16"/>
              </w:rPr>
            </w:pPr>
            <w:r w:rsidRPr="00F30BB9">
              <w:rPr>
                <w:rFonts w:cstheme="minorHAnsi"/>
                <w:sz w:val="16"/>
                <w:szCs w:val="16"/>
              </w:rPr>
              <w:t>Fertilizer applied</w:t>
            </w:r>
          </w:p>
        </w:tc>
        <w:tc>
          <w:tcPr>
            <w:tcW w:w="3210" w:type="dxa"/>
          </w:tcPr>
          <w:p w14:paraId="5A1E02C6" w14:textId="18750A5A" w:rsidR="00F23625" w:rsidRPr="00F30BB9" w:rsidRDefault="00F23625" w:rsidP="002971E5">
            <w:pPr>
              <w:rPr>
                <w:rFonts w:cstheme="minorHAnsi"/>
                <w:sz w:val="16"/>
                <w:szCs w:val="16"/>
              </w:rPr>
            </w:pPr>
            <w:r w:rsidRPr="00F30BB9">
              <w:rPr>
                <w:rFonts w:cstheme="minorHAnsi"/>
                <w:sz w:val="16"/>
                <w:szCs w:val="16"/>
              </w:rPr>
              <w:t>Confirmation that the second split was applied as per the protocol</w:t>
            </w:r>
            <w:r w:rsidR="00B55EF3" w:rsidRPr="00F30BB9">
              <w:rPr>
                <w:rFonts w:cstheme="minorHAnsi"/>
                <w:sz w:val="16"/>
                <w:szCs w:val="16"/>
              </w:rPr>
              <w:t xml:space="preserve"> for each plot</w:t>
            </w:r>
          </w:p>
        </w:tc>
        <w:tc>
          <w:tcPr>
            <w:tcW w:w="1502" w:type="dxa"/>
          </w:tcPr>
          <w:p w14:paraId="4C5D441D" w14:textId="2E3B53DB" w:rsidR="00F23625" w:rsidRPr="00F30BB9" w:rsidRDefault="00B55EF3" w:rsidP="002971E5">
            <w:pPr>
              <w:rPr>
                <w:rFonts w:cstheme="minorHAnsi"/>
                <w:sz w:val="16"/>
                <w:szCs w:val="16"/>
              </w:rPr>
            </w:pPr>
            <w:r w:rsidRPr="00F30BB9">
              <w:rPr>
                <w:rFonts w:cstheme="minorHAnsi"/>
                <w:sz w:val="16"/>
                <w:szCs w:val="16"/>
              </w:rPr>
              <w:t>fertilizer2</w:t>
            </w:r>
          </w:p>
        </w:tc>
        <w:tc>
          <w:tcPr>
            <w:tcW w:w="1798" w:type="dxa"/>
          </w:tcPr>
          <w:p w14:paraId="310AF2BD" w14:textId="286C1DBA" w:rsidR="00F23625" w:rsidRPr="00F30BB9" w:rsidRDefault="00B55EF3" w:rsidP="002971E5">
            <w:pPr>
              <w:rPr>
                <w:rFonts w:cstheme="minorHAnsi"/>
                <w:sz w:val="16"/>
                <w:szCs w:val="16"/>
              </w:rPr>
            </w:pPr>
            <w:r w:rsidRPr="00F30BB9">
              <w:rPr>
                <w:rFonts w:cstheme="minorHAnsi"/>
                <w:sz w:val="16"/>
                <w:szCs w:val="16"/>
              </w:rPr>
              <w:t>categorical</w:t>
            </w:r>
          </w:p>
        </w:tc>
      </w:tr>
      <w:tr w:rsidR="00B55EF3" w:rsidRPr="00F30BB9" w14:paraId="630BC740" w14:textId="77777777" w:rsidTr="005F5C4D">
        <w:tc>
          <w:tcPr>
            <w:tcW w:w="915" w:type="dxa"/>
          </w:tcPr>
          <w:p w14:paraId="54B199BA" w14:textId="77777777" w:rsidR="00B55EF3" w:rsidRPr="00F30BB9" w:rsidRDefault="00B55EF3" w:rsidP="002971E5">
            <w:pPr>
              <w:rPr>
                <w:rFonts w:cstheme="minorHAnsi"/>
                <w:sz w:val="16"/>
                <w:szCs w:val="16"/>
              </w:rPr>
            </w:pPr>
          </w:p>
        </w:tc>
        <w:tc>
          <w:tcPr>
            <w:tcW w:w="1662" w:type="dxa"/>
          </w:tcPr>
          <w:p w14:paraId="3C6361AB" w14:textId="4236EF67" w:rsidR="00B55EF3" w:rsidRPr="00F30BB9" w:rsidRDefault="00B55EF3" w:rsidP="002971E5">
            <w:pPr>
              <w:rPr>
                <w:rFonts w:cstheme="minorHAnsi"/>
                <w:sz w:val="16"/>
                <w:szCs w:val="16"/>
              </w:rPr>
            </w:pPr>
            <w:r w:rsidRPr="00F30BB9">
              <w:rPr>
                <w:rFonts w:cstheme="minorHAnsi"/>
                <w:sz w:val="16"/>
                <w:szCs w:val="16"/>
              </w:rPr>
              <w:t>Vigour scoring</w:t>
            </w:r>
          </w:p>
        </w:tc>
        <w:tc>
          <w:tcPr>
            <w:tcW w:w="3210" w:type="dxa"/>
          </w:tcPr>
          <w:p w14:paraId="4BA6A294" w14:textId="0CB285AB" w:rsidR="00B55EF3" w:rsidRPr="00F30BB9" w:rsidRDefault="00B55EF3" w:rsidP="002971E5">
            <w:pPr>
              <w:rPr>
                <w:rFonts w:cstheme="minorHAnsi"/>
                <w:sz w:val="16"/>
                <w:szCs w:val="16"/>
              </w:rPr>
            </w:pPr>
            <w:r w:rsidRPr="00F30BB9">
              <w:rPr>
                <w:rFonts w:cstheme="minorHAnsi"/>
                <w:sz w:val="16"/>
                <w:szCs w:val="16"/>
              </w:rPr>
              <w:t>Scoring of plant vigour for each plot</w:t>
            </w:r>
          </w:p>
        </w:tc>
        <w:tc>
          <w:tcPr>
            <w:tcW w:w="1502" w:type="dxa"/>
          </w:tcPr>
          <w:p w14:paraId="52B7F037" w14:textId="2C1B6F55" w:rsidR="00B55EF3" w:rsidRPr="00F30BB9" w:rsidRDefault="00B55EF3" w:rsidP="002971E5">
            <w:pPr>
              <w:rPr>
                <w:rFonts w:cstheme="minorHAnsi"/>
                <w:sz w:val="16"/>
                <w:szCs w:val="16"/>
              </w:rPr>
            </w:pPr>
            <w:r w:rsidRPr="00F30BB9">
              <w:rPr>
                <w:rFonts w:cstheme="minorHAnsi"/>
                <w:sz w:val="16"/>
                <w:szCs w:val="16"/>
              </w:rPr>
              <w:t>rateVigour</w:t>
            </w:r>
          </w:p>
        </w:tc>
        <w:tc>
          <w:tcPr>
            <w:tcW w:w="1798" w:type="dxa"/>
          </w:tcPr>
          <w:p w14:paraId="75874FC2" w14:textId="29516B91" w:rsidR="00B55EF3" w:rsidRPr="00F30BB9" w:rsidRDefault="00B55EF3" w:rsidP="002971E5">
            <w:pPr>
              <w:rPr>
                <w:rFonts w:cstheme="minorHAnsi"/>
                <w:sz w:val="16"/>
                <w:szCs w:val="16"/>
              </w:rPr>
            </w:pPr>
            <w:r w:rsidRPr="00F30BB9">
              <w:rPr>
                <w:rFonts w:cstheme="minorHAnsi"/>
                <w:sz w:val="16"/>
                <w:szCs w:val="16"/>
              </w:rPr>
              <w:t>categorical</w:t>
            </w:r>
          </w:p>
        </w:tc>
      </w:tr>
      <w:tr w:rsidR="00B55EF3" w:rsidRPr="00F30BB9" w14:paraId="7D9C2267" w14:textId="77777777" w:rsidTr="005F5C4D">
        <w:tc>
          <w:tcPr>
            <w:tcW w:w="915" w:type="dxa"/>
          </w:tcPr>
          <w:p w14:paraId="26CA4C24" w14:textId="198E604A" w:rsidR="00B55EF3" w:rsidRPr="00F30BB9" w:rsidRDefault="00B55EF3" w:rsidP="00B55EF3">
            <w:pPr>
              <w:rPr>
                <w:rFonts w:cstheme="minorHAnsi"/>
                <w:sz w:val="16"/>
                <w:szCs w:val="16"/>
              </w:rPr>
            </w:pPr>
            <w:r w:rsidRPr="00F30BB9">
              <w:rPr>
                <w:rFonts w:cstheme="minorHAnsi"/>
                <w:sz w:val="16"/>
                <w:szCs w:val="16"/>
              </w:rPr>
              <w:t>8 WAP</w:t>
            </w:r>
          </w:p>
        </w:tc>
        <w:tc>
          <w:tcPr>
            <w:tcW w:w="1662" w:type="dxa"/>
          </w:tcPr>
          <w:p w14:paraId="39D7C0B1" w14:textId="2C375AED" w:rsidR="00B55EF3" w:rsidRPr="00F30BB9" w:rsidRDefault="00B55EF3" w:rsidP="00B55EF3">
            <w:pPr>
              <w:rPr>
                <w:rFonts w:cstheme="minorHAnsi"/>
                <w:sz w:val="16"/>
                <w:szCs w:val="16"/>
              </w:rPr>
            </w:pPr>
            <w:r w:rsidRPr="00F30BB9">
              <w:rPr>
                <w:rFonts w:cstheme="minorHAnsi"/>
                <w:sz w:val="16"/>
                <w:szCs w:val="16"/>
              </w:rPr>
              <w:t>Weeding</w:t>
            </w:r>
          </w:p>
        </w:tc>
        <w:tc>
          <w:tcPr>
            <w:tcW w:w="3210" w:type="dxa"/>
          </w:tcPr>
          <w:p w14:paraId="2508284F" w14:textId="7EDCBCA0" w:rsidR="00B55EF3" w:rsidRPr="00F30BB9" w:rsidRDefault="00B55EF3" w:rsidP="00B55EF3">
            <w:pPr>
              <w:rPr>
                <w:rFonts w:cstheme="minorHAnsi"/>
                <w:sz w:val="16"/>
                <w:szCs w:val="16"/>
              </w:rPr>
            </w:pPr>
            <w:r w:rsidRPr="00F30BB9">
              <w:rPr>
                <w:rFonts w:cstheme="minorHAnsi"/>
                <w:sz w:val="16"/>
                <w:szCs w:val="16"/>
              </w:rPr>
              <w:t>Weeding dates during 5-8 WAP</w:t>
            </w:r>
          </w:p>
        </w:tc>
        <w:tc>
          <w:tcPr>
            <w:tcW w:w="1502" w:type="dxa"/>
          </w:tcPr>
          <w:p w14:paraId="44FF28A7" w14:textId="64869B36" w:rsidR="00B55EF3" w:rsidRPr="00F30BB9" w:rsidRDefault="00B55EF3" w:rsidP="00B55EF3">
            <w:pPr>
              <w:rPr>
                <w:rFonts w:cstheme="minorHAnsi"/>
                <w:sz w:val="16"/>
                <w:szCs w:val="16"/>
              </w:rPr>
            </w:pPr>
            <w:r w:rsidRPr="00F30BB9">
              <w:rPr>
                <w:rFonts w:cstheme="minorHAnsi"/>
                <w:sz w:val="16"/>
                <w:szCs w:val="16"/>
              </w:rPr>
              <w:t>weedingDate</w:t>
            </w:r>
          </w:p>
        </w:tc>
        <w:tc>
          <w:tcPr>
            <w:tcW w:w="1798" w:type="dxa"/>
          </w:tcPr>
          <w:p w14:paraId="0BC7733A" w14:textId="1AFD51C4" w:rsidR="00B55EF3" w:rsidRPr="00F30BB9" w:rsidRDefault="00B55EF3" w:rsidP="00B55EF3">
            <w:pPr>
              <w:rPr>
                <w:rFonts w:cstheme="minorHAnsi"/>
                <w:sz w:val="16"/>
                <w:szCs w:val="16"/>
              </w:rPr>
            </w:pPr>
            <w:r w:rsidRPr="00F30BB9">
              <w:rPr>
                <w:rFonts w:cstheme="minorHAnsi"/>
                <w:sz w:val="16"/>
                <w:szCs w:val="16"/>
              </w:rPr>
              <w:t>date</w:t>
            </w:r>
          </w:p>
        </w:tc>
      </w:tr>
      <w:tr w:rsidR="00B55EF3" w:rsidRPr="00F30BB9" w14:paraId="6610B317" w14:textId="77777777" w:rsidTr="005F5C4D">
        <w:tc>
          <w:tcPr>
            <w:tcW w:w="915" w:type="dxa"/>
          </w:tcPr>
          <w:p w14:paraId="37DA49DB" w14:textId="44E5D27F" w:rsidR="00B55EF3" w:rsidRPr="00F30BB9" w:rsidRDefault="00B55EF3" w:rsidP="00B55EF3">
            <w:pPr>
              <w:rPr>
                <w:rFonts w:cstheme="minorHAnsi"/>
                <w:sz w:val="16"/>
                <w:szCs w:val="16"/>
              </w:rPr>
            </w:pPr>
          </w:p>
        </w:tc>
        <w:tc>
          <w:tcPr>
            <w:tcW w:w="1662" w:type="dxa"/>
          </w:tcPr>
          <w:p w14:paraId="4C502BC0" w14:textId="03369C4E" w:rsidR="00B55EF3" w:rsidRPr="00F30BB9" w:rsidRDefault="00B55EF3" w:rsidP="00B55EF3">
            <w:pPr>
              <w:rPr>
                <w:rFonts w:cstheme="minorHAnsi"/>
                <w:sz w:val="16"/>
                <w:szCs w:val="16"/>
              </w:rPr>
            </w:pPr>
            <w:r w:rsidRPr="00F30BB9">
              <w:rPr>
                <w:rFonts w:cstheme="minorHAnsi"/>
                <w:sz w:val="16"/>
                <w:szCs w:val="16"/>
              </w:rPr>
              <w:t>Spraying</w:t>
            </w:r>
          </w:p>
        </w:tc>
        <w:tc>
          <w:tcPr>
            <w:tcW w:w="3210" w:type="dxa"/>
          </w:tcPr>
          <w:p w14:paraId="3AAB52BF" w14:textId="1EA16E90" w:rsidR="00B55EF3" w:rsidRPr="00F30BB9" w:rsidRDefault="00B55EF3" w:rsidP="00B55EF3">
            <w:pPr>
              <w:rPr>
                <w:rFonts w:cstheme="minorHAnsi"/>
                <w:sz w:val="16"/>
                <w:szCs w:val="16"/>
              </w:rPr>
            </w:pPr>
            <w:r w:rsidRPr="00F30BB9">
              <w:rPr>
                <w:rFonts w:cstheme="minorHAnsi"/>
                <w:sz w:val="16"/>
                <w:szCs w:val="16"/>
              </w:rPr>
              <w:t>Spraying dates during 5-8 WAP</w:t>
            </w:r>
          </w:p>
        </w:tc>
        <w:tc>
          <w:tcPr>
            <w:tcW w:w="1502" w:type="dxa"/>
          </w:tcPr>
          <w:p w14:paraId="599235BD" w14:textId="4DC644BA" w:rsidR="00B55EF3" w:rsidRPr="00F30BB9" w:rsidRDefault="00B55EF3" w:rsidP="00B55EF3">
            <w:pPr>
              <w:rPr>
                <w:rFonts w:cstheme="minorHAnsi"/>
                <w:sz w:val="16"/>
                <w:szCs w:val="16"/>
              </w:rPr>
            </w:pPr>
            <w:r w:rsidRPr="00F30BB9">
              <w:rPr>
                <w:rFonts w:cstheme="minorHAnsi"/>
                <w:sz w:val="16"/>
                <w:szCs w:val="16"/>
              </w:rPr>
              <w:t>sprayingDate</w:t>
            </w:r>
          </w:p>
        </w:tc>
        <w:tc>
          <w:tcPr>
            <w:tcW w:w="1798" w:type="dxa"/>
          </w:tcPr>
          <w:p w14:paraId="59247105" w14:textId="4A476E75" w:rsidR="00B55EF3" w:rsidRPr="00F30BB9" w:rsidRDefault="00B55EF3" w:rsidP="00B55EF3">
            <w:pPr>
              <w:rPr>
                <w:rFonts w:cstheme="minorHAnsi"/>
                <w:sz w:val="16"/>
                <w:szCs w:val="16"/>
              </w:rPr>
            </w:pPr>
            <w:r w:rsidRPr="00F30BB9">
              <w:rPr>
                <w:rFonts w:cstheme="minorHAnsi"/>
                <w:sz w:val="16"/>
                <w:szCs w:val="16"/>
              </w:rPr>
              <w:t>date</w:t>
            </w:r>
          </w:p>
        </w:tc>
      </w:tr>
      <w:tr w:rsidR="0092122F" w:rsidRPr="00F30BB9" w14:paraId="0C1194FB" w14:textId="77777777" w:rsidTr="005F5C4D">
        <w:tc>
          <w:tcPr>
            <w:tcW w:w="915" w:type="dxa"/>
          </w:tcPr>
          <w:p w14:paraId="3A6E8949" w14:textId="77777777" w:rsidR="0092122F" w:rsidRPr="00F30BB9" w:rsidRDefault="0092122F" w:rsidP="0092122F">
            <w:pPr>
              <w:rPr>
                <w:rFonts w:cstheme="minorHAnsi"/>
                <w:sz w:val="16"/>
                <w:szCs w:val="16"/>
              </w:rPr>
            </w:pPr>
          </w:p>
        </w:tc>
        <w:tc>
          <w:tcPr>
            <w:tcW w:w="1662" w:type="dxa"/>
          </w:tcPr>
          <w:p w14:paraId="3D958026" w14:textId="31656502" w:rsidR="0092122F" w:rsidRPr="00F30BB9" w:rsidRDefault="0092122F" w:rsidP="0092122F">
            <w:pPr>
              <w:rPr>
                <w:rFonts w:cstheme="minorHAnsi"/>
                <w:sz w:val="16"/>
                <w:szCs w:val="16"/>
              </w:rPr>
            </w:pPr>
            <w:r w:rsidRPr="00F30BB9">
              <w:rPr>
                <w:rFonts w:cstheme="minorHAnsi"/>
                <w:sz w:val="16"/>
                <w:szCs w:val="16"/>
              </w:rPr>
              <w:t>Trial rating</w:t>
            </w:r>
          </w:p>
        </w:tc>
        <w:tc>
          <w:tcPr>
            <w:tcW w:w="3210" w:type="dxa"/>
          </w:tcPr>
          <w:p w14:paraId="2B620859" w14:textId="61A02DCC" w:rsidR="0092122F" w:rsidRPr="00F30BB9" w:rsidRDefault="0092122F" w:rsidP="0092122F">
            <w:pPr>
              <w:rPr>
                <w:rFonts w:cstheme="minorHAnsi"/>
                <w:sz w:val="16"/>
                <w:szCs w:val="16"/>
              </w:rPr>
            </w:pPr>
            <w:r w:rsidRPr="00F30BB9">
              <w:rPr>
                <w:rFonts w:cstheme="minorHAnsi"/>
                <w:sz w:val="16"/>
                <w:szCs w:val="16"/>
              </w:rPr>
              <w:t>Scores for possible issues in the trial: drought, waterlogging, erosion and diseases (esp. potato late blight (PLB) and potato bacterial wilt (PBW))</w:t>
            </w:r>
          </w:p>
        </w:tc>
        <w:tc>
          <w:tcPr>
            <w:tcW w:w="1502" w:type="dxa"/>
          </w:tcPr>
          <w:p w14:paraId="6AE7104D" w14:textId="6C1F5309" w:rsidR="0092122F" w:rsidRPr="00F30BB9" w:rsidRDefault="0092122F" w:rsidP="0092122F">
            <w:pPr>
              <w:rPr>
                <w:rFonts w:cstheme="minorHAnsi"/>
                <w:sz w:val="16"/>
                <w:szCs w:val="16"/>
              </w:rPr>
            </w:pPr>
            <w:r w:rsidRPr="00F30BB9">
              <w:rPr>
                <w:rFonts w:cstheme="minorHAnsi"/>
                <w:sz w:val="16"/>
                <w:szCs w:val="16"/>
              </w:rPr>
              <w:t xml:space="preserve">rateDrought, rateWaterLogging, rateErosion, ratePLB, </w:t>
            </w:r>
            <w:r w:rsidRPr="00F30BB9">
              <w:rPr>
                <w:rFonts w:cstheme="minorHAnsi"/>
                <w:sz w:val="16"/>
                <w:szCs w:val="16"/>
              </w:rPr>
              <w:br/>
              <w:t>ratePBW</w:t>
            </w:r>
          </w:p>
        </w:tc>
        <w:tc>
          <w:tcPr>
            <w:tcW w:w="1798" w:type="dxa"/>
          </w:tcPr>
          <w:p w14:paraId="3D694F3C" w14:textId="1815A797" w:rsidR="0092122F" w:rsidRPr="00F30BB9" w:rsidRDefault="0092122F" w:rsidP="0092122F">
            <w:pPr>
              <w:rPr>
                <w:rFonts w:cstheme="minorHAnsi"/>
                <w:sz w:val="16"/>
                <w:szCs w:val="16"/>
              </w:rPr>
            </w:pPr>
            <w:r w:rsidRPr="00F30BB9">
              <w:rPr>
                <w:rFonts w:cstheme="minorHAnsi"/>
                <w:sz w:val="16"/>
                <w:szCs w:val="16"/>
              </w:rPr>
              <w:t>categorical</w:t>
            </w:r>
          </w:p>
        </w:tc>
      </w:tr>
      <w:tr w:rsidR="00B55EF3" w:rsidRPr="00F30BB9" w14:paraId="52D2EB3B" w14:textId="77777777" w:rsidTr="005F5C4D">
        <w:tc>
          <w:tcPr>
            <w:tcW w:w="915" w:type="dxa"/>
          </w:tcPr>
          <w:p w14:paraId="575BA898" w14:textId="77777777" w:rsidR="00B55EF3" w:rsidRPr="00F30BB9" w:rsidRDefault="00B55EF3" w:rsidP="00D4448A">
            <w:pPr>
              <w:rPr>
                <w:rFonts w:cstheme="minorHAnsi"/>
                <w:sz w:val="16"/>
                <w:szCs w:val="16"/>
              </w:rPr>
            </w:pPr>
          </w:p>
        </w:tc>
        <w:tc>
          <w:tcPr>
            <w:tcW w:w="1662" w:type="dxa"/>
          </w:tcPr>
          <w:p w14:paraId="725FA5AF" w14:textId="77777777" w:rsidR="00B55EF3" w:rsidRPr="00F30BB9" w:rsidRDefault="00B55EF3" w:rsidP="00D4448A">
            <w:pPr>
              <w:rPr>
                <w:rFonts w:cstheme="minorHAnsi"/>
                <w:sz w:val="16"/>
                <w:szCs w:val="16"/>
              </w:rPr>
            </w:pPr>
            <w:r w:rsidRPr="00F30BB9">
              <w:rPr>
                <w:rFonts w:cstheme="minorHAnsi"/>
                <w:sz w:val="16"/>
                <w:szCs w:val="16"/>
              </w:rPr>
              <w:t>Vigour scoring</w:t>
            </w:r>
          </w:p>
        </w:tc>
        <w:tc>
          <w:tcPr>
            <w:tcW w:w="3210" w:type="dxa"/>
          </w:tcPr>
          <w:p w14:paraId="5A641BF0" w14:textId="77777777" w:rsidR="00B55EF3" w:rsidRPr="00F30BB9" w:rsidRDefault="00B55EF3" w:rsidP="00D4448A">
            <w:pPr>
              <w:rPr>
                <w:rFonts w:cstheme="minorHAnsi"/>
                <w:sz w:val="16"/>
                <w:szCs w:val="16"/>
              </w:rPr>
            </w:pPr>
            <w:r w:rsidRPr="00F30BB9">
              <w:rPr>
                <w:rFonts w:cstheme="minorHAnsi"/>
                <w:sz w:val="16"/>
                <w:szCs w:val="16"/>
              </w:rPr>
              <w:t>Scoring of plant vigour for each plot</w:t>
            </w:r>
          </w:p>
        </w:tc>
        <w:tc>
          <w:tcPr>
            <w:tcW w:w="1502" w:type="dxa"/>
          </w:tcPr>
          <w:p w14:paraId="4D90BFA5" w14:textId="77777777" w:rsidR="00B55EF3" w:rsidRPr="00F30BB9" w:rsidRDefault="00B55EF3" w:rsidP="00D4448A">
            <w:pPr>
              <w:rPr>
                <w:rFonts w:cstheme="minorHAnsi"/>
                <w:sz w:val="16"/>
                <w:szCs w:val="16"/>
              </w:rPr>
            </w:pPr>
            <w:r w:rsidRPr="00F30BB9">
              <w:rPr>
                <w:rFonts w:cstheme="minorHAnsi"/>
                <w:sz w:val="16"/>
                <w:szCs w:val="16"/>
              </w:rPr>
              <w:t>rateVigour</w:t>
            </w:r>
          </w:p>
        </w:tc>
        <w:tc>
          <w:tcPr>
            <w:tcW w:w="1798" w:type="dxa"/>
          </w:tcPr>
          <w:p w14:paraId="451507A4" w14:textId="77777777" w:rsidR="00B55EF3" w:rsidRPr="00F30BB9" w:rsidRDefault="00B55EF3" w:rsidP="00D4448A">
            <w:pPr>
              <w:rPr>
                <w:rFonts w:cstheme="minorHAnsi"/>
                <w:sz w:val="16"/>
                <w:szCs w:val="16"/>
              </w:rPr>
            </w:pPr>
            <w:r w:rsidRPr="00F30BB9">
              <w:rPr>
                <w:rFonts w:cstheme="minorHAnsi"/>
                <w:sz w:val="16"/>
                <w:szCs w:val="16"/>
              </w:rPr>
              <w:t>categorical</w:t>
            </w:r>
          </w:p>
        </w:tc>
      </w:tr>
      <w:tr w:rsidR="00A831E7" w:rsidRPr="00F30BB9" w14:paraId="0CBC6B88" w14:textId="77777777" w:rsidTr="005F5C4D">
        <w:tc>
          <w:tcPr>
            <w:tcW w:w="915" w:type="dxa"/>
          </w:tcPr>
          <w:p w14:paraId="3CDA846E" w14:textId="27F3EFD4" w:rsidR="00A831E7" w:rsidRPr="00F30BB9" w:rsidRDefault="00A831E7" w:rsidP="00A831E7">
            <w:pPr>
              <w:rPr>
                <w:rFonts w:cstheme="minorHAnsi"/>
                <w:sz w:val="16"/>
                <w:szCs w:val="16"/>
              </w:rPr>
            </w:pPr>
            <w:r w:rsidRPr="00F30BB9">
              <w:rPr>
                <w:rFonts w:cstheme="minorHAnsi"/>
                <w:sz w:val="16"/>
                <w:szCs w:val="16"/>
              </w:rPr>
              <w:t>10 WAP</w:t>
            </w:r>
          </w:p>
        </w:tc>
        <w:tc>
          <w:tcPr>
            <w:tcW w:w="1662" w:type="dxa"/>
          </w:tcPr>
          <w:p w14:paraId="261748AE" w14:textId="69D68314" w:rsidR="00A831E7" w:rsidRPr="00F30BB9" w:rsidRDefault="00A831E7" w:rsidP="00A831E7">
            <w:pPr>
              <w:rPr>
                <w:rFonts w:cstheme="minorHAnsi"/>
                <w:sz w:val="16"/>
                <w:szCs w:val="16"/>
              </w:rPr>
            </w:pPr>
            <w:r w:rsidRPr="00F30BB9">
              <w:rPr>
                <w:rFonts w:cstheme="minorHAnsi"/>
                <w:sz w:val="16"/>
                <w:szCs w:val="16"/>
              </w:rPr>
              <w:t>Vigour scoring</w:t>
            </w:r>
          </w:p>
        </w:tc>
        <w:tc>
          <w:tcPr>
            <w:tcW w:w="3210" w:type="dxa"/>
          </w:tcPr>
          <w:p w14:paraId="664BF115" w14:textId="656F74F9" w:rsidR="00A831E7" w:rsidRPr="00F30BB9" w:rsidRDefault="00A831E7" w:rsidP="00A831E7">
            <w:pPr>
              <w:rPr>
                <w:rFonts w:cstheme="minorHAnsi"/>
                <w:sz w:val="16"/>
                <w:szCs w:val="16"/>
              </w:rPr>
            </w:pPr>
            <w:r w:rsidRPr="00F30BB9">
              <w:rPr>
                <w:rFonts w:cstheme="minorHAnsi"/>
                <w:sz w:val="16"/>
                <w:szCs w:val="16"/>
              </w:rPr>
              <w:t>Scoring of plant vigour for each plot</w:t>
            </w:r>
          </w:p>
        </w:tc>
        <w:tc>
          <w:tcPr>
            <w:tcW w:w="1502" w:type="dxa"/>
          </w:tcPr>
          <w:p w14:paraId="0A6CA379" w14:textId="7FE76512" w:rsidR="00A831E7" w:rsidRPr="00F30BB9" w:rsidRDefault="00A831E7" w:rsidP="00A831E7">
            <w:pPr>
              <w:rPr>
                <w:rFonts w:cstheme="minorHAnsi"/>
                <w:sz w:val="16"/>
                <w:szCs w:val="16"/>
              </w:rPr>
            </w:pPr>
            <w:r w:rsidRPr="00F30BB9">
              <w:rPr>
                <w:rFonts w:cstheme="minorHAnsi"/>
                <w:sz w:val="16"/>
                <w:szCs w:val="16"/>
              </w:rPr>
              <w:t>rateVigour</w:t>
            </w:r>
          </w:p>
        </w:tc>
        <w:tc>
          <w:tcPr>
            <w:tcW w:w="1798" w:type="dxa"/>
          </w:tcPr>
          <w:p w14:paraId="04C82191" w14:textId="6B1D63F7" w:rsidR="00A831E7" w:rsidRPr="00F30BB9" w:rsidRDefault="00A831E7" w:rsidP="00A831E7">
            <w:pPr>
              <w:rPr>
                <w:rFonts w:cstheme="minorHAnsi"/>
                <w:sz w:val="16"/>
                <w:szCs w:val="16"/>
              </w:rPr>
            </w:pPr>
            <w:r w:rsidRPr="00F30BB9">
              <w:rPr>
                <w:rFonts w:cstheme="minorHAnsi"/>
                <w:sz w:val="16"/>
                <w:szCs w:val="16"/>
              </w:rPr>
              <w:t>categorical</w:t>
            </w:r>
          </w:p>
        </w:tc>
      </w:tr>
      <w:tr w:rsidR="00A831E7" w:rsidRPr="00F30BB9" w14:paraId="5505B773" w14:textId="77777777" w:rsidTr="005F5C4D">
        <w:tc>
          <w:tcPr>
            <w:tcW w:w="915" w:type="dxa"/>
          </w:tcPr>
          <w:p w14:paraId="00A4BF35" w14:textId="4E454F44" w:rsidR="00A831E7" w:rsidRPr="00F30BB9" w:rsidRDefault="00A831E7" w:rsidP="00A831E7">
            <w:pPr>
              <w:rPr>
                <w:rFonts w:cstheme="minorHAnsi"/>
                <w:sz w:val="16"/>
                <w:szCs w:val="16"/>
              </w:rPr>
            </w:pPr>
            <w:r w:rsidRPr="00F30BB9">
              <w:rPr>
                <w:rFonts w:cstheme="minorHAnsi"/>
                <w:sz w:val="16"/>
                <w:szCs w:val="16"/>
              </w:rPr>
              <w:t>12 WAP</w:t>
            </w:r>
          </w:p>
        </w:tc>
        <w:tc>
          <w:tcPr>
            <w:tcW w:w="1662" w:type="dxa"/>
          </w:tcPr>
          <w:p w14:paraId="4B4811D8" w14:textId="1EF3AB06" w:rsidR="00A831E7" w:rsidRPr="00F30BB9" w:rsidRDefault="00A831E7" w:rsidP="00A831E7">
            <w:pPr>
              <w:rPr>
                <w:rFonts w:cstheme="minorHAnsi"/>
                <w:sz w:val="16"/>
                <w:szCs w:val="16"/>
              </w:rPr>
            </w:pPr>
            <w:r w:rsidRPr="00F30BB9">
              <w:rPr>
                <w:rFonts w:cstheme="minorHAnsi"/>
                <w:sz w:val="16"/>
                <w:szCs w:val="16"/>
              </w:rPr>
              <w:t>Weeding</w:t>
            </w:r>
          </w:p>
        </w:tc>
        <w:tc>
          <w:tcPr>
            <w:tcW w:w="3210" w:type="dxa"/>
          </w:tcPr>
          <w:p w14:paraId="26E17126" w14:textId="40078AC8" w:rsidR="00A831E7" w:rsidRPr="00F30BB9" w:rsidRDefault="00A831E7" w:rsidP="00A831E7">
            <w:pPr>
              <w:rPr>
                <w:rFonts w:cstheme="minorHAnsi"/>
                <w:sz w:val="16"/>
                <w:szCs w:val="16"/>
              </w:rPr>
            </w:pPr>
            <w:r w:rsidRPr="00F30BB9">
              <w:rPr>
                <w:rFonts w:cstheme="minorHAnsi"/>
                <w:sz w:val="16"/>
                <w:szCs w:val="16"/>
              </w:rPr>
              <w:t>Weeding dates during 9-12 WAP</w:t>
            </w:r>
          </w:p>
        </w:tc>
        <w:tc>
          <w:tcPr>
            <w:tcW w:w="1502" w:type="dxa"/>
          </w:tcPr>
          <w:p w14:paraId="31BE9067" w14:textId="3D84BDDF" w:rsidR="00A831E7" w:rsidRPr="00F30BB9" w:rsidRDefault="00A831E7" w:rsidP="00A831E7">
            <w:pPr>
              <w:rPr>
                <w:rFonts w:cstheme="minorHAnsi"/>
                <w:sz w:val="16"/>
                <w:szCs w:val="16"/>
              </w:rPr>
            </w:pPr>
            <w:r w:rsidRPr="00F30BB9">
              <w:rPr>
                <w:rFonts w:cstheme="minorHAnsi"/>
                <w:sz w:val="16"/>
                <w:szCs w:val="16"/>
              </w:rPr>
              <w:t>weedingDate</w:t>
            </w:r>
          </w:p>
        </w:tc>
        <w:tc>
          <w:tcPr>
            <w:tcW w:w="1798" w:type="dxa"/>
          </w:tcPr>
          <w:p w14:paraId="76B691D6" w14:textId="2874FBCA" w:rsidR="00A831E7" w:rsidRPr="00F30BB9" w:rsidRDefault="00A831E7" w:rsidP="00A831E7">
            <w:pPr>
              <w:rPr>
                <w:rFonts w:cstheme="minorHAnsi"/>
                <w:sz w:val="16"/>
                <w:szCs w:val="16"/>
              </w:rPr>
            </w:pPr>
            <w:r w:rsidRPr="00F30BB9">
              <w:rPr>
                <w:rFonts w:cstheme="minorHAnsi"/>
                <w:sz w:val="16"/>
                <w:szCs w:val="16"/>
              </w:rPr>
              <w:t>date</w:t>
            </w:r>
          </w:p>
        </w:tc>
      </w:tr>
      <w:tr w:rsidR="00A831E7" w:rsidRPr="00F30BB9" w14:paraId="6DBA56DE" w14:textId="77777777" w:rsidTr="005F5C4D">
        <w:tc>
          <w:tcPr>
            <w:tcW w:w="915" w:type="dxa"/>
          </w:tcPr>
          <w:p w14:paraId="57D4FF43" w14:textId="77777777" w:rsidR="00A831E7" w:rsidRPr="00F30BB9" w:rsidRDefault="00A831E7" w:rsidP="00A831E7">
            <w:pPr>
              <w:rPr>
                <w:rFonts w:cstheme="minorHAnsi"/>
                <w:sz w:val="16"/>
                <w:szCs w:val="16"/>
              </w:rPr>
            </w:pPr>
          </w:p>
        </w:tc>
        <w:tc>
          <w:tcPr>
            <w:tcW w:w="1662" w:type="dxa"/>
          </w:tcPr>
          <w:p w14:paraId="215199FD" w14:textId="20A37C42" w:rsidR="00A831E7" w:rsidRPr="00F30BB9" w:rsidRDefault="00A831E7" w:rsidP="00A831E7">
            <w:pPr>
              <w:rPr>
                <w:rFonts w:cstheme="minorHAnsi"/>
                <w:sz w:val="16"/>
                <w:szCs w:val="16"/>
              </w:rPr>
            </w:pPr>
            <w:r w:rsidRPr="00F30BB9">
              <w:rPr>
                <w:rFonts w:cstheme="minorHAnsi"/>
                <w:sz w:val="16"/>
                <w:szCs w:val="16"/>
              </w:rPr>
              <w:t>Spraying</w:t>
            </w:r>
          </w:p>
        </w:tc>
        <w:tc>
          <w:tcPr>
            <w:tcW w:w="3210" w:type="dxa"/>
          </w:tcPr>
          <w:p w14:paraId="528D40EC" w14:textId="00995078" w:rsidR="00A831E7" w:rsidRPr="00F30BB9" w:rsidRDefault="00A831E7" w:rsidP="00A831E7">
            <w:pPr>
              <w:rPr>
                <w:rFonts w:cstheme="minorHAnsi"/>
                <w:sz w:val="16"/>
                <w:szCs w:val="16"/>
              </w:rPr>
            </w:pPr>
            <w:r w:rsidRPr="00F30BB9">
              <w:rPr>
                <w:rFonts w:cstheme="minorHAnsi"/>
                <w:sz w:val="16"/>
                <w:szCs w:val="16"/>
              </w:rPr>
              <w:t>Spraying dates during 9-12 WAP</w:t>
            </w:r>
          </w:p>
        </w:tc>
        <w:tc>
          <w:tcPr>
            <w:tcW w:w="1502" w:type="dxa"/>
          </w:tcPr>
          <w:p w14:paraId="1000788D" w14:textId="2845B588" w:rsidR="00A831E7" w:rsidRPr="00F30BB9" w:rsidRDefault="00A831E7" w:rsidP="00A831E7">
            <w:pPr>
              <w:rPr>
                <w:rFonts w:cstheme="minorHAnsi"/>
                <w:sz w:val="16"/>
                <w:szCs w:val="16"/>
              </w:rPr>
            </w:pPr>
            <w:r w:rsidRPr="00F30BB9">
              <w:rPr>
                <w:rFonts w:cstheme="minorHAnsi"/>
                <w:sz w:val="16"/>
                <w:szCs w:val="16"/>
              </w:rPr>
              <w:t>sprayingDate</w:t>
            </w:r>
          </w:p>
        </w:tc>
        <w:tc>
          <w:tcPr>
            <w:tcW w:w="1798" w:type="dxa"/>
          </w:tcPr>
          <w:p w14:paraId="7D1D7264" w14:textId="1551F1E8" w:rsidR="00A831E7" w:rsidRPr="00F30BB9" w:rsidRDefault="00A831E7" w:rsidP="00A831E7">
            <w:pPr>
              <w:rPr>
                <w:rFonts w:cstheme="minorHAnsi"/>
                <w:sz w:val="16"/>
                <w:szCs w:val="16"/>
              </w:rPr>
            </w:pPr>
            <w:r w:rsidRPr="00F30BB9">
              <w:rPr>
                <w:rFonts w:cstheme="minorHAnsi"/>
                <w:sz w:val="16"/>
                <w:szCs w:val="16"/>
              </w:rPr>
              <w:t>date</w:t>
            </w:r>
          </w:p>
        </w:tc>
      </w:tr>
      <w:tr w:rsidR="0092122F" w:rsidRPr="00F30BB9" w14:paraId="6EC76720" w14:textId="77777777" w:rsidTr="005F5C4D">
        <w:tc>
          <w:tcPr>
            <w:tcW w:w="915" w:type="dxa"/>
          </w:tcPr>
          <w:p w14:paraId="45534516" w14:textId="77777777" w:rsidR="0092122F" w:rsidRPr="00F30BB9" w:rsidRDefault="0092122F" w:rsidP="0092122F">
            <w:pPr>
              <w:rPr>
                <w:rFonts w:cstheme="minorHAnsi"/>
                <w:sz w:val="16"/>
                <w:szCs w:val="16"/>
              </w:rPr>
            </w:pPr>
          </w:p>
        </w:tc>
        <w:tc>
          <w:tcPr>
            <w:tcW w:w="1662" w:type="dxa"/>
          </w:tcPr>
          <w:p w14:paraId="268E23A7" w14:textId="72CC3C25" w:rsidR="0092122F" w:rsidRPr="000B7580" w:rsidRDefault="0092122F" w:rsidP="0092122F">
            <w:pPr>
              <w:rPr>
                <w:rFonts w:cstheme="minorHAnsi"/>
                <w:sz w:val="16"/>
                <w:szCs w:val="16"/>
              </w:rPr>
            </w:pPr>
            <w:r w:rsidRPr="000B7580">
              <w:rPr>
                <w:rFonts w:cstheme="minorHAnsi"/>
                <w:sz w:val="16"/>
                <w:szCs w:val="16"/>
              </w:rPr>
              <w:t>Trial rating</w:t>
            </w:r>
          </w:p>
        </w:tc>
        <w:tc>
          <w:tcPr>
            <w:tcW w:w="3210" w:type="dxa"/>
          </w:tcPr>
          <w:p w14:paraId="35FA7C29" w14:textId="06684CE8" w:rsidR="0092122F" w:rsidRPr="000B7580" w:rsidRDefault="0092122F" w:rsidP="0092122F">
            <w:pPr>
              <w:rPr>
                <w:rFonts w:cstheme="minorHAnsi"/>
                <w:sz w:val="16"/>
                <w:szCs w:val="16"/>
              </w:rPr>
            </w:pPr>
            <w:r w:rsidRPr="000B7580">
              <w:rPr>
                <w:rFonts w:cstheme="minorHAnsi"/>
                <w:sz w:val="16"/>
                <w:szCs w:val="16"/>
              </w:rPr>
              <w:t>Scores for possible issues in the trial: drought, waterlogging, erosion and diseases (esp. potato late blight (PLB) and potato bacterial wilt (PBW))</w:t>
            </w:r>
          </w:p>
        </w:tc>
        <w:tc>
          <w:tcPr>
            <w:tcW w:w="1502" w:type="dxa"/>
          </w:tcPr>
          <w:p w14:paraId="6579F71A" w14:textId="432BA9FC" w:rsidR="0092122F" w:rsidRPr="000B7580" w:rsidRDefault="0092122F" w:rsidP="0092122F">
            <w:pPr>
              <w:rPr>
                <w:rFonts w:cstheme="minorHAnsi"/>
                <w:sz w:val="16"/>
                <w:szCs w:val="16"/>
              </w:rPr>
            </w:pPr>
            <w:r w:rsidRPr="000B7580">
              <w:rPr>
                <w:rFonts w:cstheme="minorHAnsi"/>
                <w:sz w:val="16"/>
                <w:szCs w:val="16"/>
              </w:rPr>
              <w:t xml:space="preserve">rateDrought, rateWaterLogging, rateErosion, ratePLB, </w:t>
            </w:r>
            <w:r w:rsidRPr="000B7580">
              <w:rPr>
                <w:rFonts w:cstheme="minorHAnsi"/>
                <w:sz w:val="16"/>
                <w:szCs w:val="16"/>
              </w:rPr>
              <w:br/>
              <w:t>ratePBW</w:t>
            </w:r>
          </w:p>
        </w:tc>
        <w:tc>
          <w:tcPr>
            <w:tcW w:w="1798" w:type="dxa"/>
          </w:tcPr>
          <w:p w14:paraId="130981DB" w14:textId="0675DFCB" w:rsidR="0092122F" w:rsidRPr="00F30BB9" w:rsidRDefault="0092122F" w:rsidP="0092122F">
            <w:pPr>
              <w:rPr>
                <w:rFonts w:cstheme="minorHAnsi"/>
                <w:sz w:val="16"/>
                <w:szCs w:val="16"/>
              </w:rPr>
            </w:pPr>
            <w:r w:rsidRPr="00F30BB9">
              <w:rPr>
                <w:rFonts w:cstheme="minorHAnsi"/>
                <w:sz w:val="16"/>
                <w:szCs w:val="16"/>
              </w:rPr>
              <w:t>categorical</w:t>
            </w:r>
          </w:p>
        </w:tc>
      </w:tr>
      <w:tr w:rsidR="00A831E7" w:rsidRPr="00F30BB9" w14:paraId="41D66385" w14:textId="77777777" w:rsidTr="005F5C4D">
        <w:tc>
          <w:tcPr>
            <w:tcW w:w="915" w:type="dxa"/>
          </w:tcPr>
          <w:p w14:paraId="1843E835" w14:textId="77777777" w:rsidR="00A831E7" w:rsidRPr="00F30BB9" w:rsidRDefault="00A831E7" w:rsidP="00A831E7">
            <w:pPr>
              <w:rPr>
                <w:rFonts w:cstheme="minorHAnsi"/>
                <w:sz w:val="16"/>
                <w:szCs w:val="16"/>
              </w:rPr>
            </w:pPr>
          </w:p>
        </w:tc>
        <w:tc>
          <w:tcPr>
            <w:tcW w:w="1662" w:type="dxa"/>
          </w:tcPr>
          <w:p w14:paraId="003005E9" w14:textId="58B4ADC5" w:rsidR="00A831E7" w:rsidRPr="00F30BB9" w:rsidRDefault="00A831E7" w:rsidP="00A831E7">
            <w:pPr>
              <w:rPr>
                <w:rFonts w:cstheme="minorHAnsi"/>
                <w:sz w:val="16"/>
                <w:szCs w:val="16"/>
              </w:rPr>
            </w:pPr>
            <w:r w:rsidRPr="00F30BB9">
              <w:rPr>
                <w:rFonts w:cstheme="minorHAnsi"/>
                <w:sz w:val="16"/>
                <w:szCs w:val="16"/>
              </w:rPr>
              <w:t>Vigour scoring</w:t>
            </w:r>
          </w:p>
        </w:tc>
        <w:tc>
          <w:tcPr>
            <w:tcW w:w="3210" w:type="dxa"/>
          </w:tcPr>
          <w:p w14:paraId="4D5F6827" w14:textId="267B5135" w:rsidR="00A831E7" w:rsidRPr="00F30BB9" w:rsidRDefault="00A831E7" w:rsidP="00A831E7">
            <w:pPr>
              <w:rPr>
                <w:rFonts w:cstheme="minorHAnsi"/>
                <w:sz w:val="16"/>
                <w:szCs w:val="16"/>
              </w:rPr>
            </w:pPr>
            <w:r w:rsidRPr="00F30BB9">
              <w:rPr>
                <w:rFonts w:cstheme="minorHAnsi"/>
                <w:sz w:val="16"/>
                <w:szCs w:val="16"/>
              </w:rPr>
              <w:t>Scoring of plant vigour for each plot</w:t>
            </w:r>
          </w:p>
        </w:tc>
        <w:tc>
          <w:tcPr>
            <w:tcW w:w="1502" w:type="dxa"/>
          </w:tcPr>
          <w:p w14:paraId="602B75F6" w14:textId="63E734A5" w:rsidR="00A831E7" w:rsidRPr="00F30BB9" w:rsidRDefault="00A831E7" w:rsidP="00A831E7">
            <w:pPr>
              <w:rPr>
                <w:rFonts w:cstheme="minorHAnsi"/>
                <w:sz w:val="16"/>
                <w:szCs w:val="16"/>
              </w:rPr>
            </w:pPr>
            <w:r w:rsidRPr="00F30BB9">
              <w:rPr>
                <w:rFonts w:cstheme="minorHAnsi"/>
                <w:sz w:val="16"/>
                <w:szCs w:val="16"/>
              </w:rPr>
              <w:t>rateVigour</w:t>
            </w:r>
          </w:p>
        </w:tc>
        <w:tc>
          <w:tcPr>
            <w:tcW w:w="1798" w:type="dxa"/>
          </w:tcPr>
          <w:p w14:paraId="7E5945C4" w14:textId="37DB8857" w:rsidR="00A831E7" w:rsidRPr="00F30BB9" w:rsidRDefault="00A831E7" w:rsidP="00A831E7">
            <w:pPr>
              <w:rPr>
                <w:rFonts w:cstheme="minorHAnsi"/>
                <w:sz w:val="16"/>
                <w:szCs w:val="16"/>
              </w:rPr>
            </w:pPr>
            <w:r w:rsidRPr="00F30BB9">
              <w:rPr>
                <w:rFonts w:cstheme="minorHAnsi"/>
                <w:sz w:val="16"/>
                <w:szCs w:val="16"/>
              </w:rPr>
              <w:t>categorical</w:t>
            </w:r>
          </w:p>
        </w:tc>
      </w:tr>
      <w:tr w:rsidR="00A831E7" w:rsidRPr="00F30BB9" w14:paraId="69DCAA40" w14:textId="77777777" w:rsidTr="005F5C4D">
        <w:tc>
          <w:tcPr>
            <w:tcW w:w="915" w:type="dxa"/>
          </w:tcPr>
          <w:p w14:paraId="451DC372" w14:textId="7D0A8E93" w:rsidR="00A831E7" w:rsidRPr="00F30BB9" w:rsidRDefault="00A831E7" w:rsidP="00A831E7">
            <w:pPr>
              <w:rPr>
                <w:rFonts w:cstheme="minorHAnsi"/>
                <w:sz w:val="16"/>
                <w:szCs w:val="16"/>
              </w:rPr>
            </w:pPr>
            <w:r w:rsidRPr="00F30BB9">
              <w:rPr>
                <w:rFonts w:cstheme="minorHAnsi"/>
                <w:sz w:val="16"/>
                <w:szCs w:val="16"/>
              </w:rPr>
              <w:t>~16 WAP (harvest)</w:t>
            </w:r>
          </w:p>
        </w:tc>
        <w:tc>
          <w:tcPr>
            <w:tcW w:w="1662" w:type="dxa"/>
          </w:tcPr>
          <w:p w14:paraId="21DFC7FB" w14:textId="47C7CD21" w:rsidR="00A831E7" w:rsidRPr="00F30BB9" w:rsidRDefault="00A831E7" w:rsidP="00A831E7">
            <w:pPr>
              <w:rPr>
                <w:rFonts w:cstheme="minorHAnsi"/>
                <w:sz w:val="16"/>
                <w:szCs w:val="16"/>
              </w:rPr>
            </w:pPr>
            <w:r w:rsidRPr="00F30BB9">
              <w:rPr>
                <w:rFonts w:cstheme="minorHAnsi"/>
                <w:sz w:val="16"/>
                <w:szCs w:val="16"/>
              </w:rPr>
              <w:t>Weeding</w:t>
            </w:r>
          </w:p>
        </w:tc>
        <w:tc>
          <w:tcPr>
            <w:tcW w:w="3210" w:type="dxa"/>
          </w:tcPr>
          <w:p w14:paraId="21079A50" w14:textId="57154919" w:rsidR="00A831E7" w:rsidRPr="00F30BB9" w:rsidRDefault="00A831E7" w:rsidP="00A831E7">
            <w:pPr>
              <w:rPr>
                <w:rFonts w:cstheme="minorHAnsi"/>
                <w:sz w:val="16"/>
                <w:szCs w:val="16"/>
              </w:rPr>
            </w:pPr>
            <w:r w:rsidRPr="00F30BB9">
              <w:rPr>
                <w:rFonts w:cstheme="minorHAnsi"/>
                <w:sz w:val="16"/>
                <w:szCs w:val="16"/>
              </w:rPr>
              <w:t>Weeding dates during 9-12 WAP</w:t>
            </w:r>
          </w:p>
        </w:tc>
        <w:tc>
          <w:tcPr>
            <w:tcW w:w="1502" w:type="dxa"/>
          </w:tcPr>
          <w:p w14:paraId="3BB7B665" w14:textId="66A22350" w:rsidR="00A831E7" w:rsidRPr="00F30BB9" w:rsidRDefault="00A831E7" w:rsidP="00A831E7">
            <w:pPr>
              <w:rPr>
                <w:rFonts w:cstheme="minorHAnsi"/>
                <w:sz w:val="16"/>
                <w:szCs w:val="16"/>
              </w:rPr>
            </w:pPr>
            <w:r w:rsidRPr="00F30BB9">
              <w:rPr>
                <w:rFonts w:cstheme="minorHAnsi"/>
                <w:sz w:val="16"/>
                <w:szCs w:val="16"/>
              </w:rPr>
              <w:t>weedingDate</w:t>
            </w:r>
          </w:p>
        </w:tc>
        <w:tc>
          <w:tcPr>
            <w:tcW w:w="1798" w:type="dxa"/>
          </w:tcPr>
          <w:p w14:paraId="11DD1789" w14:textId="7531AF18" w:rsidR="00A831E7" w:rsidRPr="00F30BB9" w:rsidRDefault="00A831E7" w:rsidP="00A831E7">
            <w:pPr>
              <w:rPr>
                <w:rFonts w:cstheme="minorHAnsi"/>
                <w:sz w:val="16"/>
                <w:szCs w:val="16"/>
              </w:rPr>
            </w:pPr>
            <w:r w:rsidRPr="00F30BB9">
              <w:rPr>
                <w:rFonts w:cstheme="minorHAnsi"/>
                <w:sz w:val="16"/>
                <w:szCs w:val="16"/>
              </w:rPr>
              <w:t>date</w:t>
            </w:r>
          </w:p>
        </w:tc>
      </w:tr>
      <w:tr w:rsidR="00A831E7" w:rsidRPr="00F30BB9" w14:paraId="20FED494" w14:textId="77777777" w:rsidTr="005F5C4D">
        <w:tc>
          <w:tcPr>
            <w:tcW w:w="915" w:type="dxa"/>
          </w:tcPr>
          <w:p w14:paraId="3181EFC0" w14:textId="77777777" w:rsidR="00A831E7" w:rsidRPr="00F30BB9" w:rsidRDefault="00A831E7" w:rsidP="00A831E7">
            <w:pPr>
              <w:rPr>
                <w:rFonts w:cstheme="minorHAnsi"/>
                <w:sz w:val="16"/>
                <w:szCs w:val="16"/>
              </w:rPr>
            </w:pPr>
          </w:p>
        </w:tc>
        <w:tc>
          <w:tcPr>
            <w:tcW w:w="1662" w:type="dxa"/>
          </w:tcPr>
          <w:p w14:paraId="60D759F0" w14:textId="6B2DF294" w:rsidR="00A831E7" w:rsidRPr="00F30BB9" w:rsidRDefault="00A831E7" w:rsidP="00A831E7">
            <w:pPr>
              <w:rPr>
                <w:rFonts w:cstheme="minorHAnsi"/>
                <w:sz w:val="16"/>
                <w:szCs w:val="16"/>
              </w:rPr>
            </w:pPr>
            <w:r w:rsidRPr="00F30BB9">
              <w:rPr>
                <w:rFonts w:cstheme="minorHAnsi"/>
                <w:sz w:val="16"/>
                <w:szCs w:val="16"/>
              </w:rPr>
              <w:t>Spraying</w:t>
            </w:r>
          </w:p>
        </w:tc>
        <w:tc>
          <w:tcPr>
            <w:tcW w:w="3210" w:type="dxa"/>
          </w:tcPr>
          <w:p w14:paraId="40A22713" w14:textId="5CBFF62D" w:rsidR="00A831E7" w:rsidRPr="00F30BB9" w:rsidRDefault="00A831E7" w:rsidP="00A831E7">
            <w:pPr>
              <w:rPr>
                <w:rFonts w:cstheme="minorHAnsi"/>
                <w:sz w:val="16"/>
                <w:szCs w:val="16"/>
              </w:rPr>
            </w:pPr>
            <w:r w:rsidRPr="00F30BB9">
              <w:rPr>
                <w:rFonts w:cstheme="minorHAnsi"/>
                <w:sz w:val="16"/>
                <w:szCs w:val="16"/>
              </w:rPr>
              <w:t>Spraying dates during 9-12 WAP</w:t>
            </w:r>
          </w:p>
        </w:tc>
        <w:tc>
          <w:tcPr>
            <w:tcW w:w="1502" w:type="dxa"/>
          </w:tcPr>
          <w:p w14:paraId="27C1EA68" w14:textId="4B53F117" w:rsidR="00A831E7" w:rsidRPr="00F30BB9" w:rsidRDefault="00A831E7" w:rsidP="00A831E7">
            <w:pPr>
              <w:rPr>
                <w:rFonts w:cstheme="minorHAnsi"/>
                <w:sz w:val="16"/>
                <w:szCs w:val="16"/>
              </w:rPr>
            </w:pPr>
            <w:r w:rsidRPr="00F30BB9">
              <w:rPr>
                <w:rFonts w:cstheme="minorHAnsi"/>
                <w:sz w:val="16"/>
                <w:szCs w:val="16"/>
              </w:rPr>
              <w:t>sprayingDate</w:t>
            </w:r>
          </w:p>
        </w:tc>
        <w:tc>
          <w:tcPr>
            <w:tcW w:w="1798" w:type="dxa"/>
          </w:tcPr>
          <w:p w14:paraId="554A5DD7" w14:textId="6E54E9E7" w:rsidR="00A831E7" w:rsidRPr="00F30BB9" w:rsidRDefault="00A831E7" w:rsidP="00A831E7">
            <w:pPr>
              <w:rPr>
                <w:rFonts w:cstheme="minorHAnsi"/>
                <w:sz w:val="16"/>
                <w:szCs w:val="16"/>
              </w:rPr>
            </w:pPr>
            <w:r w:rsidRPr="00F30BB9">
              <w:rPr>
                <w:rFonts w:cstheme="minorHAnsi"/>
                <w:sz w:val="16"/>
                <w:szCs w:val="16"/>
              </w:rPr>
              <w:t>date</w:t>
            </w:r>
          </w:p>
        </w:tc>
      </w:tr>
      <w:tr w:rsidR="0092122F" w:rsidRPr="00F30BB9" w14:paraId="04F3AEFE" w14:textId="77777777" w:rsidTr="005F5C4D">
        <w:tc>
          <w:tcPr>
            <w:tcW w:w="915" w:type="dxa"/>
          </w:tcPr>
          <w:p w14:paraId="4F432F05" w14:textId="77777777" w:rsidR="0092122F" w:rsidRPr="00F30BB9" w:rsidRDefault="0092122F" w:rsidP="0092122F">
            <w:pPr>
              <w:rPr>
                <w:rFonts w:cstheme="minorHAnsi"/>
                <w:sz w:val="16"/>
                <w:szCs w:val="16"/>
              </w:rPr>
            </w:pPr>
          </w:p>
        </w:tc>
        <w:tc>
          <w:tcPr>
            <w:tcW w:w="1662" w:type="dxa"/>
          </w:tcPr>
          <w:p w14:paraId="5F6FA96F" w14:textId="138CEF90" w:rsidR="0092122F" w:rsidRPr="00F30BB9" w:rsidRDefault="0092122F" w:rsidP="0092122F">
            <w:pPr>
              <w:rPr>
                <w:rFonts w:cstheme="minorHAnsi"/>
                <w:sz w:val="16"/>
                <w:szCs w:val="16"/>
              </w:rPr>
            </w:pPr>
            <w:r w:rsidRPr="00F30BB9">
              <w:rPr>
                <w:rFonts w:cstheme="minorHAnsi"/>
                <w:sz w:val="16"/>
                <w:szCs w:val="16"/>
              </w:rPr>
              <w:t>Trial rating</w:t>
            </w:r>
          </w:p>
        </w:tc>
        <w:tc>
          <w:tcPr>
            <w:tcW w:w="3210" w:type="dxa"/>
          </w:tcPr>
          <w:p w14:paraId="59C3E043" w14:textId="485B0EE8" w:rsidR="0092122F" w:rsidRPr="00F30BB9" w:rsidRDefault="0092122F" w:rsidP="0092122F">
            <w:pPr>
              <w:rPr>
                <w:rFonts w:cstheme="minorHAnsi"/>
                <w:sz w:val="16"/>
                <w:szCs w:val="16"/>
              </w:rPr>
            </w:pPr>
            <w:r w:rsidRPr="00F30BB9">
              <w:rPr>
                <w:rFonts w:cstheme="minorHAnsi"/>
                <w:sz w:val="16"/>
                <w:szCs w:val="16"/>
              </w:rPr>
              <w:t>Scores for possible issues in the trial: drought, waterlogging, erosion and diseases (esp. potato late blight (PLB) and potato bacterial wilt (PBW))</w:t>
            </w:r>
          </w:p>
        </w:tc>
        <w:tc>
          <w:tcPr>
            <w:tcW w:w="1502" w:type="dxa"/>
          </w:tcPr>
          <w:p w14:paraId="4A7F5B7B" w14:textId="068F077B" w:rsidR="0092122F" w:rsidRPr="00F30BB9" w:rsidRDefault="0092122F" w:rsidP="0092122F">
            <w:pPr>
              <w:rPr>
                <w:rFonts w:cstheme="minorHAnsi"/>
                <w:sz w:val="16"/>
                <w:szCs w:val="16"/>
              </w:rPr>
            </w:pPr>
            <w:r w:rsidRPr="00F30BB9">
              <w:rPr>
                <w:rFonts w:cstheme="minorHAnsi"/>
                <w:sz w:val="16"/>
                <w:szCs w:val="16"/>
              </w:rPr>
              <w:t xml:space="preserve">rateDrought, rateWaterLogging, rateErosion, ratePLB, </w:t>
            </w:r>
            <w:r w:rsidRPr="00F30BB9">
              <w:rPr>
                <w:rFonts w:cstheme="minorHAnsi"/>
                <w:sz w:val="16"/>
                <w:szCs w:val="16"/>
              </w:rPr>
              <w:br/>
              <w:t>ratePBW</w:t>
            </w:r>
          </w:p>
        </w:tc>
        <w:tc>
          <w:tcPr>
            <w:tcW w:w="1798" w:type="dxa"/>
          </w:tcPr>
          <w:p w14:paraId="12E5622A" w14:textId="73C180C5" w:rsidR="0092122F" w:rsidRPr="00F30BB9" w:rsidRDefault="0092122F" w:rsidP="0092122F">
            <w:pPr>
              <w:rPr>
                <w:rFonts w:cstheme="minorHAnsi"/>
                <w:sz w:val="16"/>
                <w:szCs w:val="16"/>
              </w:rPr>
            </w:pPr>
            <w:r w:rsidRPr="00F30BB9">
              <w:rPr>
                <w:rFonts w:cstheme="minorHAnsi"/>
                <w:sz w:val="16"/>
                <w:szCs w:val="16"/>
              </w:rPr>
              <w:t>categorical</w:t>
            </w:r>
          </w:p>
        </w:tc>
      </w:tr>
      <w:tr w:rsidR="00A831E7" w:rsidRPr="00F30BB9" w14:paraId="6C7710A2" w14:textId="77777777" w:rsidTr="005F5C4D">
        <w:tc>
          <w:tcPr>
            <w:tcW w:w="915" w:type="dxa"/>
          </w:tcPr>
          <w:p w14:paraId="335D5E03" w14:textId="77777777" w:rsidR="00A831E7" w:rsidRPr="00F30BB9" w:rsidRDefault="00A831E7" w:rsidP="00A831E7">
            <w:pPr>
              <w:rPr>
                <w:rFonts w:cstheme="minorHAnsi"/>
                <w:sz w:val="16"/>
                <w:szCs w:val="16"/>
              </w:rPr>
            </w:pPr>
          </w:p>
        </w:tc>
        <w:tc>
          <w:tcPr>
            <w:tcW w:w="1662" w:type="dxa"/>
          </w:tcPr>
          <w:p w14:paraId="1FEC5E8D" w14:textId="2B56D434" w:rsidR="00A831E7" w:rsidRPr="00F30BB9" w:rsidRDefault="00A831E7" w:rsidP="00A831E7">
            <w:pPr>
              <w:rPr>
                <w:rFonts w:cstheme="minorHAnsi"/>
                <w:sz w:val="16"/>
                <w:szCs w:val="16"/>
              </w:rPr>
            </w:pPr>
            <w:r w:rsidRPr="00F30BB9">
              <w:rPr>
                <w:rFonts w:cstheme="minorHAnsi"/>
                <w:sz w:val="16"/>
                <w:szCs w:val="16"/>
              </w:rPr>
              <w:t>Tuber yield</w:t>
            </w:r>
          </w:p>
        </w:tc>
        <w:tc>
          <w:tcPr>
            <w:tcW w:w="3210" w:type="dxa"/>
          </w:tcPr>
          <w:p w14:paraId="49F4094F" w14:textId="152505B3" w:rsidR="00A831E7" w:rsidRPr="00F30BB9" w:rsidRDefault="00A831E7" w:rsidP="00A831E7">
            <w:pPr>
              <w:rPr>
                <w:rFonts w:cstheme="minorHAnsi"/>
                <w:sz w:val="16"/>
                <w:szCs w:val="16"/>
              </w:rPr>
            </w:pPr>
            <w:r w:rsidRPr="00F30BB9">
              <w:rPr>
                <w:rFonts w:cstheme="minorHAnsi"/>
                <w:sz w:val="16"/>
                <w:szCs w:val="16"/>
              </w:rPr>
              <w:t>Plot width (m) for each plot</w:t>
            </w:r>
          </w:p>
        </w:tc>
        <w:tc>
          <w:tcPr>
            <w:tcW w:w="1502" w:type="dxa"/>
          </w:tcPr>
          <w:p w14:paraId="3215FD7B" w14:textId="52D18A51" w:rsidR="00A831E7" w:rsidRPr="00F30BB9" w:rsidRDefault="00A831E7" w:rsidP="00A831E7">
            <w:pPr>
              <w:rPr>
                <w:rFonts w:cstheme="minorHAnsi"/>
                <w:sz w:val="16"/>
                <w:szCs w:val="16"/>
              </w:rPr>
            </w:pPr>
            <w:r w:rsidRPr="00F30BB9">
              <w:rPr>
                <w:rFonts w:cstheme="minorHAnsi"/>
                <w:sz w:val="16"/>
                <w:szCs w:val="16"/>
              </w:rPr>
              <w:t>plotW</w:t>
            </w:r>
          </w:p>
        </w:tc>
        <w:tc>
          <w:tcPr>
            <w:tcW w:w="1798" w:type="dxa"/>
          </w:tcPr>
          <w:p w14:paraId="10AA3319" w14:textId="4BB41D17" w:rsidR="00A831E7" w:rsidRPr="00F30BB9" w:rsidRDefault="00A831E7" w:rsidP="00A831E7">
            <w:pPr>
              <w:rPr>
                <w:rFonts w:cstheme="minorHAnsi"/>
                <w:sz w:val="16"/>
                <w:szCs w:val="16"/>
              </w:rPr>
            </w:pPr>
            <w:r w:rsidRPr="00F30BB9">
              <w:rPr>
                <w:rFonts w:cstheme="minorHAnsi"/>
                <w:sz w:val="16"/>
                <w:szCs w:val="16"/>
              </w:rPr>
              <w:t>decimal</w:t>
            </w:r>
          </w:p>
        </w:tc>
      </w:tr>
      <w:tr w:rsidR="00A831E7" w:rsidRPr="00F30BB9" w14:paraId="281F5AE7" w14:textId="77777777" w:rsidTr="005F5C4D">
        <w:tc>
          <w:tcPr>
            <w:tcW w:w="915" w:type="dxa"/>
          </w:tcPr>
          <w:p w14:paraId="5511FB4C" w14:textId="77777777" w:rsidR="00A831E7" w:rsidRPr="00F30BB9" w:rsidRDefault="00A831E7" w:rsidP="00A831E7">
            <w:pPr>
              <w:rPr>
                <w:rFonts w:cstheme="minorHAnsi"/>
                <w:sz w:val="16"/>
                <w:szCs w:val="16"/>
              </w:rPr>
            </w:pPr>
          </w:p>
        </w:tc>
        <w:tc>
          <w:tcPr>
            <w:tcW w:w="1662" w:type="dxa"/>
          </w:tcPr>
          <w:p w14:paraId="2DE2736B" w14:textId="77777777" w:rsidR="00A831E7" w:rsidRPr="00F30BB9" w:rsidRDefault="00A831E7" w:rsidP="00A831E7">
            <w:pPr>
              <w:rPr>
                <w:rFonts w:cstheme="minorHAnsi"/>
                <w:sz w:val="16"/>
                <w:szCs w:val="16"/>
              </w:rPr>
            </w:pPr>
          </w:p>
        </w:tc>
        <w:tc>
          <w:tcPr>
            <w:tcW w:w="3210" w:type="dxa"/>
          </w:tcPr>
          <w:p w14:paraId="63729D6C" w14:textId="6B8526FC" w:rsidR="00A831E7" w:rsidRPr="00F30BB9" w:rsidRDefault="00A831E7" w:rsidP="00A831E7">
            <w:pPr>
              <w:rPr>
                <w:rFonts w:cstheme="minorHAnsi"/>
                <w:sz w:val="16"/>
                <w:szCs w:val="16"/>
              </w:rPr>
            </w:pPr>
            <w:r w:rsidRPr="00F30BB9">
              <w:rPr>
                <w:rFonts w:cstheme="minorHAnsi"/>
                <w:sz w:val="16"/>
                <w:szCs w:val="16"/>
              </w:rPr>
              <w:t>Plot length (m) for each plot</w:t>
            </w:r>
          </w:p>
        </w:tc>
        <w:tc>
          <w:tcPr>
            <w:tcW w:w="1502" w:type="dxa"/>
          </w:tcPr>
          <w:p w14:paraId="3F0E1200" w14:textId="5155DDD7" w:rsidR="00A831E7" w:rsidRPr="00F30BB9" w:rsidRDefault="00A831E7" w:rsidP="00A831E7">
            <w:pPr>
              <w:rPr>
                <w:rFonts w:cstheme="minorHAnsi"/>
                <w:sz w:val="16"/>
                <w:szCs w:val="16"/>
              </w:rPr>
            </w:pPr>
            <w:r w:rsidRPr="00F30BB9">
              <w:rPr>
                <w:rFonts w:cstheme="minorHAnsi"/>
                <w:sz w:val="16"/>
                <w:szCs w:val="16"/>
              </w:rPr>
              <w:t>plotL</w:t>
            </w:r>
          </w:p>
        </w:tc>
        <w:tc>
          <w:tcPr>
            <w:tcW w:w="1798" w:type="dxa"/>
          </w:tcPr>
          <w:p w14:paraId="19D554B5" w14:textId="662C61B0" w:rsidR="00A831E7" w:rsidRPr="00F30BB9" w:rsidRDefault="00A831E7" w:rsidP="00A831E7">
            <w:pPr>
              <w:rPr>
                <w:rFonts w:cstheme="minorHAnsi"/>
                <w:sz w:val="16"/>
                <w:szCs w:val="16"/>
              </w:rPr>
            </w:pPr>
            <w:r w:rsidRPr="00F30BB9">
              <w:rPr>
                <w:rFonts w:cstheme="minorHAnsi"/>
                <w:sz w:val="16"/>
                <w:szCs w:val="16"/>
              </w:rPr>
              <w:t>decimal</w:t>
            </w:r>
          </w:p>
        </w:tc>
      </w:tr>
      <w:tr w:rsidR="00A831E7" w:rsidRPr="00F30BB9" w14:paraId="6EBF78D1" w14:textId="77777777" w:rsidTr="005F5C4D">
        <w:tc>
          <w:tcPr>
            <w:tcW w:w="915" w:type="dxa"/>
          </w:tcPr>
          <w:p w14:paraId="0D14F7A7" w14:textId="77777777" w:rsidR="00A831E7" w:rsidRPr="00F30BB9" w:rsidRDefault="00A831E7" w:rsidP="00A831E7">
            <w:pPr>
              <w:rPr>
                <w:rFonts w:cstheme="minorHAnsi"/>
                <w:sz w:val="16"/>
                <w:szCs w:val="16"/>
              </w:rPr>
            </w:pPr>
          </w:p>
        </w:tc>
        <w:tc>
          <w:tcPr>
            <w:tcW w:w="1662" w:type="dxa"/>
          </w:tcPr>
          <w:p w14:paraId="786D8639" w14:textId="1B97AA0D" w:rsidR="00A831E7" w:rsidRPr="00F30BB9" w:rsidRDefault="00A831E7" w:rsidP="00A831E7">
            <w:pPr>
              <w:rPr>
                <w:rFonts w:cstheme="minorHAnsi"/>
                <w:sz w:val="16"/>
                <w:szCs w:val="16"/>
              </w:rPr>
            </w:pPr>
          </w:p>
        </w:tc>
        <w:tc>
          <w:tcPr>
            <w:tcW w:w="3210" w:type="dxa"/>
          </w:tcPr>
          <w:p w14:paraId="1CC340A1" w14:textId="761C182C" w:rsidR="00A831E7" w:rsidRPr="00F30BB9" w:rsidRDefault="00A831E7" w:rsidP="00A831E7">
            <w:pPr>
              <w:rPr>
                <w:rFonts w:cstheme="minorHAnsi"/>
                <w:sz w:val="16"/>
                <w:szCs w:val="16"/>
              </w:rPr>
            </w:pPr>
            <w:r w:rsidRPr="00F30BB9">
              <w:rPr>
                <w:rFonts w:cstheme="minorHAnsi"/>
                <w:sz w:val="16"/>
                <w:szCs w:val="16"/>
              </w:rPr>
              <w:t>Nr of marketable tubers in each plot</w:t>
            </w:r>
          </w:p>
        </w:tc>
        <w:tc>
          <w:tcPr>
            <w:tcW w:w="1502" w:type="dxa"/>
          </w:tcPr>
          <w:p w14:paraId="09932726" w14:textId="47A90721" w:rsidR="00A831E7" w:rsidRPr="00F30BB9" w:rsidRDefault="00A831E7" w:rsidP="00A831E7">
            <w:pPr>
              <w:rPr>
                <w:rFonts w:cstheme="minorHAnsi"/>
                <w:sz w:val="16"/>
                <w:szCs w:val="16"/>
              </w:rPr>
            </w:pPr>
            <w:r w:rsidRPr="00F30BB9">
              <w:rPr>
                <w:rFonts w:cstheme="minorHAnsi"/>
                <w:sz w:val="16"/>
                <w:szCs w:val="16"/>
              </w:rPr>
              <w:t>nrTubers</w:t>
            </w:r>
          </w:p>
        </w:tc>
        <w:tc>
          <w:tcPr>
            <w:tcW w:w="1798" w:type="dxa"/>
          </w:tcPr>
          <w:p w14:paraId="6D519B4B" w14:textId="02B11301" w:rsidR="00A831E7" w:rsidRPr="00F30BB9" w:rsidRDefault="00A831E7" w:rsidP="00A831E7">
            <w:pPr>
              <w:rPr>
                <w:rFonts w:cstheme="minorHAnsi"/>
                <w:sz w:val="16"/>
                <w:szCs w:val="16"/>
              </w:rPr>
            </w:pPr>
            <w:r w:rsidRPr="00F30BB9">
              <w:rPr>
                <w:rFonts w:cstheme="minorHAnsi"/>
                <w:sz w:val="16"/>
                <w:szCs w:val="16"/>
              </w:rPr>
              <w:t>integer</w:t>
            </w:r>
          </w:p>
        </w:tc>
      </w:tr>
      <w:tr w:rsidR="00A831E7" w:rsidRPr="00F30BB9" w14:paraId="70684423" w14:textId="77777777" w:rsidTr="005F5C4D">
        <w:tc>
          <w:tcPr>
            <w:tcW w:w="915" w:type="dxa"/>
          </w:tcPr>
          <w:p w14:paraId="66C1ADA8" w14:textId="77777777" w:rsidR="00A831E7" w:rsidRPr="00F30BB9" w:rsidRDefault="00A831E7" w:rsidP="00A831E7">
            <w:pPr>
              <w:rPr>
                <w:rFonts w:cstheme="minorHAnsi"/>
                <w:sz w:val="16"/>
                <w:szCs w:val="16"/>
              </w:rPr>
            </w:pPr>
          </w:p>
        </w:tc>
        <w:tc>
          <w:tcPr>
            <w:tcW w:w="1662" w:type="dxa"/>
          </w:tcPr>
          <w:p w14:paraId="2F2FFD65" w14:textId="77777777" w:rsidR="00A831E7" w:rsidRPr="00F30BB9" w:rsidRDefault="00A831E7" w:rsidP="00A831E7">
            <w:pPr>
              <w:rPr>
                <w:rFonts w:cstheme="minorHAnsi"/>
                <w:sz w:val="16"/>
                <w:szCs w:val="16"/>
              </w:rPr>
            </w:pPr>
          </w:p>
        </w:tc>
        <w:tc>
          <w:tcPr>
            <w:tcW w:w="3210" w:type="dxa"/>
          </w:tcPr>
          <w:p w14:paraId="5F18CCBA" w14:textId="5906F216" w:rsidR="00A831E7" w:rsidRPr="00F30BB9" w:rsidRDefault="00A831E7" w:rsidP="00A831E7">
            <w:pPr>
              <w:rPr>
                <w:rFonts w:cstheme="minorHAnsi"/>
                <w:sz w:val="16"/>
                <w:szCs w:val="16"/>
              </w:rPr>
            </w:pPr>
            <w:r w:rsidRPr="00F30BB9">
              <w:rPr>
                <w:rFonts w:cstheme="minorHAnsi"/>
                <w:sz w:val="16"/>
                <w:szCs w:val="16"/>
              </w:rPr>
              <w:t>Total weight (kg) of marketable tubers in each plot</w:t>
            </w:r>
          </w:p>
        </w:tc>
        <w:tc>
          <w:tcPr>
            <w:tcW w:w="1502" w:type="dxa"/>
          </w:tcPr>
          <w:p w14:paraId="5572EEE2" w14:textId="16217947" w:rsidR="00A831E7" w:rsidRPr="00F30BB9" w:rsidRDefault="00A831E7" w:rsidP="00A831E7">
            <w:pPr>
              <w:rPr>
                <w:rFonts w:cstheme="minorHAnsi"/>
                <w:sz w:val="16"/>
                <w:szCs w:val="16"/>
              </w:rPr>
            </w:pPr>
            <w:r w:rsidRPr="00F30BB9">
              <w:rPr>
                <w:rFonts w:cstheme="minorHAnsi"/>
                <w:sz w:val="16"/>
                <w:szCs w:val="16"/>
              </w:rPr>
              <w:t>tuberFW</w:t>
            </w:r>
          </w:p>
        </w:tc>
        <w:tc>
          <w:tcPr>
            <w:tcW w:w="1798" w:type="dxa"/>
          </w:tcPr>
          <w:p w14:paraId="354342D9" w14:textId="234A2C0A" w:rsidR="00A831E7" w:rsidRPr="00F30BB9" w:rsidRDefault="00A831E7" w:rsidP="00A831E7">
            <w:pPr>
              <w:rPr>
                <w:rFonts w:cstheme="minorHAnsi"/>
                <w:sz w:val="16"/>
                <w:szCs w:val="16"/>
              </w:rPr>
            </w:pPr>
            <w:r w:rsidRPr="00F30BB9">
              <w:rPr>
                <w:rFonts w:cstheme="minorHAnsi"/>
                <w:sz w:val="16"/>
                <w:szCs w:val="16"/>
              </w:rPr>
              <w:t>decimal</w:t>
            </w:r>
          </w:p>
        </w:tc>
      </w:tr>
      <w:tr w:rsidR="00A831E7" w:rsidRPr="00F30BB9" w14:paraId="2AF06761" w14:textId="77777777" w:rsidTr="005F5C4D">
        <w:tc>
          <w:tcPr>
            <w:tcW w:w="915" w:type="dxa"/>
          </w:tcPr>
          <w:p w14:paraId="0063B9EF" w14:textId="77777777" w:rsidR="00A831E7" w:rsidRPr="00F30BB9" w:rsidRDefault="00A831E7" w:rsidP="00A831E7">
            <w:pPr>
              <w:rPr>
                <w:rFonts w:cstheme="minorHAnsi"/>
                <w:sz w:val="16"/>
                <w:szCs w:val="16"/>
              </w:rPr>
            </w:pPr>
          </w:p>
        </w:tc>
        <w:tc>
          <w:tcPr>
            <w:tcW w:w="1662" w:type="dxa"/>
          </w:tcPr>
          <w:p w14:paraId="0CE0C61E" w14:textId="313F39E1" w:rsidR="00A831E7" w:rsidRPr="00F30BB9" w:rsidRDefault="00A831E7" w:rsidP="00A831E7">
            <w:pPr>
              <w:rPr>
                <w:rFonts w:cstheme="minorHAnsi"/>
                <w:sz w:val="16"/>
                <w:szCs w:val="16"/>
              </w:rPr>
            </w:pPr>
            <w:r w:rsidRPr="00F30BB9">
              <w:rPr>
                <w:rFonts w:cstheme="minorHAnsi"/>
                <w:sz w:val="16"/>
                <w:szCs w:val="16"/>
              </w:rPr>
              <w:t>Tuber price</w:t>
            </w:r>
          </w:p>
        </w:tc>
        <w:tc>
          <w:tcPr>
            <w:tcW w:w="3210" w:type="dxa"/>
          </w:tcPr>
          <w:p w14:paraId="261D1A88" w14:textId="1AA6F43A" w:rsidR="00A831E7" w:rsidRPr="00F30BB9" w:rsidRDefault="00A831E7" w:rsidP="00A831E7">
            <w:pPr>
              <w:rPr>
                <w:rFonts w:cstheme="minorHAnsi"/>
                <w:sz w:val="16"/>
                <w:szCs w:val="16"/>
              </w:rPr>
            </w:pPr>
            <w:r w:rsidRPr="00F30BB9">
              <w:rPr>
                <w:rFonts w:cstheme="minorHAnsi"/>
                <w:sz w:val="16"/>
                <w:szCs w:val="16"/>
              </w:rPr>
              <w:t>Farmer’s current expected sales price (local currency/kg) at his/her outlet market</w:t>
            </w:r>
          </w:p>
        </w:tc>
        <w:tc>
          <w:tcPr>
            <w:tcW w:w="1502" w:type="dxa"/>
          </w:tcPr>
          <w:p w14:paraId="458FAD03" w14:textId="691D493F" w:rsidR="00A831E7" w:rsidRPr="00F30BB9" w:rsidRDefault="00A831E7" w:rsidP="00A831E7">
            <w:pPr>
              <w:rPr>
                <w:rFonts w:cstheme="minorHAnsi"/>
                <w:sz w:val="16"/>
                <w:szCs w:val="16"/>
              </w:rPr>
            </w:pPr>
            <w:r w:rsidRPr="00F30BB9">
              <w:rPr>
                <w:rFonts w:cstheme="minorHAnsi"/>
                <w:sz w:val="16"/>
                <w:szCs w:val="16"/>
              </w:rPr>
              <w:t>priceTubers</w:t>
            </w:r>
          </w:p>
        </w:tc>
        <w:tc>
          <w:tcPr>
            <w:tcW w:w="1798" w:type="dxa"/>
          </w:tcPr>
          <w:p w14:paraId="33ED1FF9" w14:textId="2D19032F" w:rsidR="00A831E7" w:rsidRPr="00F30BB9" w:rsidRDefault="00A831E7" w:rsidP="00A831E7">
            <w:pPr>
              <w:rPr>
                <w:rFonts w:cstheme="minorHAnsi"/>
                <w:sz w:val="16"/>
                <w:szCs w:val="16"/>
              </w:rPr>
            </w:pPr>
            <w:r w:rsidRPr="00F30BB9">
              <w:rPr>
                <w:rFonts w:cstheme="minorHAnsi"/>
                <w:sz w:val="16"/>
                <w:szCs w:val="16"/>
              </w:rPr>
              <w:t>decimal</w:t>
            </w:r>
          </w:p>
        </w:tc>
      </w:tr>
      <w:tr w:rsidR="00A831E7" w:rsidRPr="00F30BB9" w14:paraId="76C05820" w14:textId="77777777" w:rsidTr="005F5C4D">
        <w:tc>
          <w:tcPr>
            <w:tcW w:w="915" w:type="dxa"/>
          </w:tcPr>
          <w:p w14:paraId="12FA4E2D" w14:textId="77777777" w:rsidR="00A831E7" w:rsidRPr="00F30BB9" w:rsidRDefault="00A831E7" w:rsidP="00A831E7">
            <w:pPr>
              <w:rPr>
                <w:rFonts w:cstheme="minorHAnsi"/>
                <w:sz w:val="16"/>
                <w:szCs w:val="16"/>
              </w:rPr>
            </w:pPr>
          </w:p>
        </w:tc>
        <w:tc>
          <w:tcPr>
            <w:tcW w:w="1662" w:type="dxa"/>
          </w:tcPr>
          <w:p w14:paraId="2795D2FE" w14:textId="51585E17" w:rsidR="00A831E7" w:rsidRPr="00F30BB9" w:rsidRDefault="00A831E7" w:rsidP="00A831E7">
            <w:pPr>
              <w:rPr>
                <w:rFonts w:cstheme="minorHAnsi"/>
                <w:sz w:val="16"/>
                <w:szCs w:val="16"/>
              </w:rPr>
            </w:pPr>
            <w:r w:rsidRPr="00F30BB9">
              <w:rPr>
                <w:rFonts w:cstheme="minorHAnsi"/>
                <w:sz w:val="16"/>
                <w:szCs w:val="16"/>
              </w:rPr>
              <w:t>Farmer evaluation</w:t>
            </w:r>
          </w:p>
        </w:tc>
        <w:tc>
          <w:tcPr>
            <w:tcW w:w="3210" w:type="dxa"/>
          </w:tcPr>
          <w:p w14:paraId="39CC138F" w14:textId="4DCDCE25" w:rsidR="00A831E7" w:rsidRPr="00F30BB9" w:rsidRDefault="00A831E7" w:rsidP="00A831E7">
            <w:pPr>
              <w:rPr>
                <w:rFonts w:cstheme="minorHAnsi"/>
                <w:sz w:val="16"/>
                <w:szCs w:val="16"/>
              </w:rPr>
            </w:pPr>
            <w:r w:rsidRPr="00F30BB9">
              <w:rPr>
                <w:rFonts w:cstheme="minorHAnsi"/>
                <w:sz w:val="16"/>
                <w:szCs w:val="16"/>
              </w:rPr>
              <w:t>Farmer’s rating for performance of new versus current recommendation in terms of plant vigour, yield and tuber quality</w:t>
            </w:r>
          </w:p>
        </w:tc>
        <w:tc>
          <w:tcPr>
            <w:tcW w:w="1502" w:type="dxa"/>
          </w:tcPr>
          <w:p w14:paraId="65171666" w14:textId="3F9D2D0A" w:rsidR="00A831E7" w:rsidRPr="00F30BB9" w:rsidRDefault="00A831E7" w:rsidP="00A831E7">
            <w:pPr>
              <w:rPr>
                <w:rFonts w:cstheme="minorHAnsi"/>
                <w:sz w:val="16"/>
                <w:szCs w:val="16"/>
              </w:rPr>
            </w:pPr>
            <w:r w:rsidRPr="00F30BB9">
              <w:rPr>
                <w:rFonts w:cstheme="minorHAnsi"/>
                <w:sz w:val="16"/>
                <w:szCs w:val="16"/>
              </w:rPr>
              <w:t>farmerScoreVigour, farmerScoreYield, farmerScoreQuality</w:t>
            </w:r>
          </w:p>
        </w:tc>
        <w:tc>
          <w:tcPr>
            <w:tcW w:w="1798" w:type="dxa"/>
          </w:tcPr>
          <w:p w14:paraId="41C3271D" w14:textId="12A335F3" w:rsidR="00A831E7" w:rsidRPr="00F30BB9" w:rsidRDefault="00A831E7" w:rsidP="00A831E7">
            <w:pPr>
              <w:rPr>
                <w:rFonts w:cstheme="minorHAnsi"/>
                <w:sz w:val="16"/>
                <w:szCs w:val="16"/>
              </w:rPr>
            </w:pPr>
            <w:r w:rsidRPr="00F30BB9">
              <w:rPr>
                <w:rFonts w:cstheme="minorHAnsi"/>
                <w:sz w:val="16"/>
                <w:szCs w:val="16"/>
              </w:rPr>
              <w:t>categorical</w:t>
            </w:r>
          </w:p>
        </w:tc>
      </w:tr>
    </w:tbl>
    <w:p w14:paraId="0B2D6C56" w14:textId="3F48B690" w:rsidR="002971E5" w:rsidRPr="00F30BB9" w:rsidRDefault="002971E5" w:rsidP="002971E5">
      <w:pPr>
        <w:rPr>
          <w:rFonts w:cstheme="minorHAnsi"/>
          <w:sz w:val="20"/>
          <w:szCs w:val="20"/>
        </w:rPr>
      </w:pPr>
    </w:p>
    <w:p w14:paraId="063FFE30" w14:textId="71D37EBB" w:rsidR="009D04DB" w:rsidRPr="00F30BB9" w:rsidRDefault="009D04DB" w:rsidP="009D04DB">
      <w:pPr>
        <w:pStyle w:val="Heading2"/>
        <w:rPr>
          <w:rFonts w:asciiTheme="minorHAnsi" w:hAnsiTheme="minorHAnsi" w:cstheme="minorHAnsi"/>
        </w:rPr>
      </w:pPr>
      <w:r w:rsidRPr="00F30BB9">
        <w:rPr>
          <w:rFonts w:asciiTheme="minorHAnsi" w:hAnsiTheme="minorHAnsi" w:cstheme="minorHAnsi"/>
        </w:rPr>
        <w:lastRenderedPageBreak/>
        <w:t xml:space="preserve">Principles of designing </w:t>
      </w:r>
      <w:r w:rsidR="00F30BB9" w:rsidRPr="00F30BB9">
        <w:rPr>
          <w:rFonts w:asciiTheme="minorHAnsi" w:hAnsiTheme="minorHAnsi" w:cstheme="minorHAnsi"/>
        </w:rPr>
        <w:t xml:space="preserve">the </w:t>
      </w:r>
      <w:r w:rsidRPr="00F30BB9">
        <w:rPr>
          <w:rFonts w:asciiTheme="minorHAnsi" w:hAnsiTheme="minorHAnsi" w:cstheme="minorHAnsi"/>
        </w:rPr>
        <w:t>xlsform</w:t>
      </w:r>
    </w:p>
    <w:p w14:paraId="60071E8C" w14:textId="77777777" w:rsidR="009D04DB" w:rsidRPr="00F30BB9" w:rsidRDefault="009D04DB" w:rsidP="001D0309">
      <w:pPr>
        <w:pStyle w:val="ListParagraph"/>
        <w:numPr>
          <w:ilvl w:val="0"/>
          <w:numId w:val="7"/>
        </w:numPr>
        <w:rPr>
          <w:rFonts w:cstheme="minorHAnsi"/>
          <w:sz w:val="20"/>
          <w:szCs w:val="20"/>
        </w:rPr>
      </w:pPr>
      <w:r w:rsidRPr="00F30BB9">
        <w:rPr>
          <w:rFonts w:cstheme="minorHAnsi"/>
          <w:sz w:val="20"/>
          <w:szCs w:val="20"/>
        </w:rPr>
        <w:t>Uploading and testing: As a rule, always upload and test your</w:t>
      </w:r>
      <w:r w:rsidRPr="00F30BB9">
        <w:rPr>
          <w:rFonts w:cstheme="minorHAnsi"/>
          <w:b/>
          <w:sz w:val="20"/>
          <w:szCs w:val="20"/>
        </w:rPr>
        <w:t xml:space="preserve"> </w:t>
      </w:r>
      <w:r w:rsidRPr="00F30BB9">
        <w:rPr>
          <w:rFonts w:cstheme="minorHAnsi"/>
          <w:sz w:val="20"/>
          <w:szCs w:val="20"/>
        </w:rPr>
        <w:t xml:space="preserve">XLSform as many times as you can in between building. Do not wait until it is complete.This will minimise repetition of errors in different groups/sections of the form. </w:t>
      </w:r>
    </w:p>
    <w:p w14:paraId="0C2BDA06" w14:textId="77777777" w:rsidR="009D04DB" w:rsidRPr="00F30BB9" w:rsidRDefault="009D04DB" w:rsidP="009D04DB">
      <w:pPr>
        <w:pStyle w:val="ListParagraph"/>
        <w:rPr>
          <w:rFonts w:cstheme="minorHAnsi"/>
          <w:sz w:val="20"/>
          <w:szCs w:val="20"/>
        </w:rPr>
      </w:pPr>
    </w:p>
    <w:p w14:paraId="0957C0A5" w14:textId="77777777" w:rsidR="009D04DB" w:rsidRPr="00F30BB9" w:rsidRDefault="009D04DB" w:rsidP="001D0309">
      <w:pPr>
        <w:pStyle w:val="ListParagraph"/>
        <w:numPr>
          <w:ilvl w:val="0"/>
          <w:numId w:val="7"/>
        </w:numPr>
        <w:rPr>
          <w:rFonts w:cstheme="minorHAnsi"/>
          <w:sz w:val="20"/>
          <w:szCs w:val="20"/>
        </w:rPr>
      </w:pPr>
      <w:r w:rsidRPr="00F30BB9">
        <w:rPr>
          <w:rFonts w:cstheme="minorHAnsi"/>
          <w:sz w:val="20"/>
          <w:szCs w:val="20"/>
        </w:rPr>
        <w:t xml:space="preserve">Naming: </w:t>
      </w:r>
      <w:r w:rsidRPr="00F30BB9">
        <w:rPr>
          <w:rFonts w:cstheme="minorHAnsi"/>
          <w:i/>
          <w:sz w:val="20"/>
          <w:szCs w:val="20"/>
        </w:rPr>
        <w:t>Worksheet</w:t>
      </w:r>
      <w:r w:rsidRPr="00F30BB9">
        <w:rPr>
          <w:rFonts w:cstheme="minorHAnsi"/>
          <w:sz w:val="20"/>
          <w:szCs w:val="20"/>
        </w:rPr>
        <w:t xml:space="preserve"> names should be named appropriately and in lower case: i.e “survey”, “choices” &amp; “settings”. </w:t>
      </w:r>
      <w:r w:rsidRPr="00F30BB9">
        <w:rPr>
          <w:rFonts w:cstheme="minorHAnsi"/>
          <w:i/>
          <w:sz w:val="20"/>
          <w:szCs w:val="20"/>
        </w:rPr>
        <w:t>Column headers</w:t>
      </w:r>
      <w:r w:rsidRPr="00F30BB9">
        <w:rPr>
          <w:rFonts w:cstheme="minorHAnsi"/>
          <w:sz w:val="20"/>
          <w:szCs w:val="20"/>
        </w:rPr>
        <w:t xml:space="preserve"> should be in lowercase and the first 3 are mandatory in the “survey” sheet i.e. “type”, “name”, “label”.  “Choices” sheet columns as well: i.e “name”, “list name” &amp; “label”. </w:t>
      </w:r>
      <w:r w:rsidRPr="00F30BB9">
        <w:rPr>
          <w:rFonts w:cstheme="minorHAnsi"/>
          <w:i/>
          <w:sz w:val="20"/>
          <w:szCs w:val="20"/>
        </w:rPr>
        <w:t>Field names</w:t>
      </w:r>
      <w:r w:rsidRPr="00F30BB9">
        <w:rPr>
          <w:rFonts w:cstheme="minorHAnsi"/>
          <w:sz w:val="20"/>
          <w:szCs w:val="20"/>
        </w:rPr>
        <w:t xml:space="preserve"> should be unique and should not contain any spaces or special characters (only ‘-’ and ‘_’ are allowed. </w:t>
      </w:r>
    </w:p>
    <w:p w14:paraId="068630B8" w14:textId="77777777" w:rsidR="009D04DB" w:rsidRPr="00F30BB9" w:rsidRDefault="009D04DB" w:rsidP="009D04DB">
      <w:pPr>
        <w:pStyle w:val="ListParagraph"/>
        <w:rPr>
          <w:rFonts w:cstheme="minorHAnsi"/>
          <w:sz w:val="20"/>
          <w:szCs w:val="20"/>
        </w:rPr>
      </w:pPr>
    </w:p>
    <w:p w14:paraId="6507ADDA" w14:textId="77777777" w:rsidR="009D04DB" w:rsidRPr="00F30BB9" w:rsidRDefault="009D04DB" w:rsidP="001D0309">
      <w:pPr>
        <w:pStyle w:val="ListParagraph"/>
        <w:numPr>
          <w:ilvl w:val="0"/>
          <w:numId w:val="7"/>
        </w:numPr>
        <w:rPr>
          <w:rFonts w:cstheme="minorHAnsi"/>
          <w:sz w:val="20"/>
          <w:szCs w:val="20"/>
        </w:rPr>
      </w:pPr>
      <w:r w:rsidRPr="00F30BB9">
        <w:rPr>
          <w:rFonts w:cstheme="minorHAnsi"/>
          <w:sz w:val="20"/>
          <w:szCs w:val="20"/>
        </w:rPr>
        <w:t xml:space="preserve">Legibility of the XLSForm: On the layout of the questionnaire, it is good practice to: Separate different sections/groups of the questionnaire using </w:t>
      </w:r>
      <w:r w:rsidRPr="00F30BB9">
        <w:rPr>
          <w:rFonts w:cstheme="minorHAnsi"/>
          <w:i/>
          <w:sz w:val="20"/>
          <w:szCs w:val="20"/>
        </w:rPr>
        <w:t>different cell colours,</w:t>
      </w:r>
      <w:r w:rsidRPr="00F30BB9">
        <w:rPr>
          <w:rFonts w:cstheme="minorHAnsi"/>
          <w:sz w:val="20"/>
          <w:szCs w:val="20"/>
        </w:rPr>
        <w:t xml:space="preserve"> </w:t>
      </w:r>
      <w:r w:rsidRPr="00F30BB9">
        <w:rPr>
          <w:rFonts w:cstheme="minorHAnsi"/>
          <w:i/>
          <w:sz w:val="20"/>
          <w:szCs w:val="20"/>
        </w:rPr>
        <w:t>freeze the top row cell</w:t>
      </w:r>
      <w:r w:rsidRPr="00F30BB9">
        <w:rPr>
          <w:rFonts w:cstheme="minorHAnsi"/>
          <w:sz w:val="20"/>
          <w:szCs w:val="20"/>
        </w:rPr>
        <w:t xml:space="preserve"> and add </w:t>
      </w:r>
      <w:r w:rsidRPr="00F30BB9">
        <w:rPr>
          <w:rFonts w:cstheme="minorHAnsi"/>
          <w:i/>
          <w:sz w:val="20"/>
          <w:szCs w:val="20"/>
        </w:rPr>
        <w:t>automatic filters</w:t>
      </w:r>
      <w:r w:rsidRPr="00F30BB9">
        <w:rPr>
          <w:rFonts w:cstheme="minorHAnsi"/>
          <w:sz w:val="20"/>
          <w:szCs w:val="20"/>
        </w:rPr>
        <w:t xml:space="preserve"> to quickly navigate through your questions (survey) and answers (choices).</w:t>
      </w:r>
    </w:p>
    <w:p w14:paraId="72A56812" w14:textId="1A107313" w:rsidR="009D04DB" w:rsidRPr="00F30BB9" w:rsidRDefault="009D04DB" w:rsidP="009D04DB">
      <w:pPr>
        <w:rPr>
          <w:rFonts w:cstheme="minorHAnsi"/>
          <w:sz w:val="20"/>
          <w:szCs w:val="20"/>
        </w:rPr>
      </w:pPr>
      <w:r w:rsidRPr="00F30BB9">
        <w:rPr>
          <w:rFonts w:cstheme="minorHAnsi"/>
          <w:sz w:val="20"/>
          <w:szCs w:val="20"/>
        </w:rPr>
        <w:t>Please refer to these online references for further information: (</w:t>
      </w:r>
      <w:hyperlink r:id="rId6" w:history="1">
        <w:r w:rsidRPr="00F30BB9">
          <w:rPr>
            <w:rStyle w:val="Hyperlink"/>
            <w:rFonts w:cstheme="minorHAnsi"/>
            <w:color w:val="auto"/>
            <w:sz w:val="20"/>
            <w:szCs w:val="20"/>
          </w:rPr>
          <w:t>xlsform.org</w:t>
        </w:r>
      </w:hyperlink>
      <w:r w:rsidRPr="00F30BB9">
        <w:rPr>
          <w:rFonts w:cstheme="minorHAnsi"/>
          <w:sz w:val="20"/>
          <w:szCs w:val="20"/>
        </w:rPr>
        <w:t xml:space="preserve">, </w:t>
      </w:r>
      <w:hyperlink r:id="rId7" w:history="1">
        <w:r w:rsidRPr="00F30BB9">
          <w:rPr>
            <w:rStyle w:val="Hyperlink"/>
            <w:rFonts w:cstheme="minorHAnsi"/>
            <w:color w:val="auto"/>
            <w:sz w:val="20"/>
            <w:szCs w:val="20"/>
          </w:rPr>
          <w:t>https://docs.getodk.org/xlsform/</w:t>
        </w:r>
      </w:hyperlink>
      <w:r w:rsidRPr="00F30BB9">
        <w:rPr>
          <w:rFonts w:cstheme="minorHAnsi"/>
          <w:sz w:val="20"/>
          <w:szCs w:val="20"/>
        </w:rPr>
        <w:t xml:space="preserve">, </w:t>
      </w:r>
      <w:hyperlink r:id="rId8" w:history="1">
        <w:r w:rsidRPr="00F30BB9">
          <w:rPr>
            <w:rStyle w:val="Hyperlink"/>
            <w:rFonts w:cstheme="minorHAnsi"/>
            <w:color w:val="auto"/>
            <w:sz w:val="20"/>
            <w:szCs w:val="20"/>
          </w:rPr>
          <w:t>https://help.ona.io/article-categories/form-authoring/</w:t>
        </w:r>
      </w:hyperlink>
      <w:r w:rsidRPr="00F30BB9">
        <w:rPr>
          <w:rFonts w:cstheme="minorHAnsi"/>
          <w:sz w:val="20"/>
          <w:szCs w:val="20"/>
        </w:rPr>
        <w:t xml:space="preserve">). You can also watch an XLSForm authoring video </w:t>
      </w:r>
      <w:hyperlink r:id="rId9" w:history="1">
        <w:r w:rsidRPr="00F30BB9">
          <w:rPr>
            <w:rStyle w:val="Hyperlink"/>
            <w:rFonts w:cstheme="minorHAnsi"/>
            <w:color w:val="auto"/>
            <w:sz w:val="20"/>
            <w:szCs w:val="20"/>
          </w:rPr>
          <w:t>here</w:t>
        </w:r>
      </w:hyperlink>
      <w:r w:rsidRPr="00F30BB9">
        <w:rPr>
          <w:rFonts w:cstheme="minorHAnsi"/>
          <w:sz w:val="20"/>
          <w:szCs w:val="20"/>
        </w:rPr>
        <w:t>.</w:t>
      </w:r>
    </w:p>
    <w:p w14:paraId="1571CCEB" w14:textId="665EFEC7" w:rsidR="005F5C4D" w:rsidRPr="00F30BB9" w:rsidRDefault="007776DA" w:rsidP="001D0309">
      <w:pPr>
        <w:keepNext/>
        <w:keepLines/>
        <w:numPr>
          <w:ilvl w:val="0"/>
          <w:numId w:val="5"/>
        </w:numPr>
        <w:tabs>
          <w:tab w:val="num" w:pos="360"/>
        </w:tabs>
        <w:spacing w:before="240" w:after="0"/>
        <w:ind w:left="0" w:firstLine="0"/>
        <w:outlineLvl w:val="0"/>
        <w:rPr>
          <w:rFonts w:eastAsiaTheme="majorEastAsia" w:cstheme="minorHAnsi"/>
          <w:color w:val="2F5496" w:themeColor="accent1" w:themeShade="BF"/>
          <w:sz w:val="32"/>
          <w:szCs w:val="32"/>
        </w:rPr>
      </w:pPr>
      <w:r>
        <w:rPr>
          <w:rFonts w:eastAsiaTheme="majorEastAsia" w:cstheme="minorHAnsi"/>
          <w:color w:val="2F5496" w:themeColor="accent1" w:themeShade="BF"/>
          <w:sz w:val="32"/>
          <w:szCs w:val="32"/>
        </w:rPr>
        <w:t>S</w:t>
      </w:r>
      <w:r w:rsidR="005F5C4D" w:rsidRPr="00F30BB9">
        <w:rPr>
          <w:rFonts w:eastAsiaTheme="majorEastAsia" w:cstheme="minorHAnsi"/>
          <w:color w:val="2F5496" w:themeColor="accent1" w:themeShade="BF"/>
          <w:sz w:val="32"/>
          <w:szCs w:val="32"/>
        </w:rPr>
        <w:t>etting up the collect app and server</w:t>
      </w:r>
    </w:p>
    <w:p w14:paraId="49CF11F0" w14:textId="77777777" w:rsidR="005F5C4D" w:rsidRPr="00F30BB9" w:rsidRDefault="005F5C4D" w:rsidP="005F5C4D">
      <w:pPr>
        <w:rPr>
          <w:rFonts w:cstheme="minorHAnsi"/>
          <w:sz w:val="20"/>
          <w:szCs w:val="20"/>
        </w:rPr>
      </w:pPr>
    </w:p>
    <w:p w14:paraId="27EFF15E" w14:textId="77777777" w:rsidR="005F5C4D" w:rsidRPr="00F30BB9" w:rsidRDefault="005F5C4D" w:rsidP="001D0309">
      <w:pPr>
        <w:numPr>
          <w:ilvl w:val="0"/>
          <w:numId w:val="4"/>
        </w:numPr>
        <w:contextualSpacing/>
        <w:rPr>
          <w:rFonts w:cstheme="minorHAnsi"/>
          <w:sz w:val="20"/>
          <w:szCs w:val="20"/>
          <w:u w:val="single"/>
        </w:rPr>
      </w:pPr>
      <w:r w:rsidRPr="00F30BB9">
        <w:rPr>
          <w:rFonts w:cstheme="minorHAnsi"/>
          <w:sz w:val="20"/>
          <w:szCs w:val="20"/>
        </w:rPr>
        <w:t xml:space="preserve">Two applications needed: an application on the mobile device to collect the data, and a server application to aggregate the submissions. See: </w:t>
      </w:r>
      <w:hyperlink r:id="rId10" w:history="1">
        <w:r w:rsidRPr="00F30BB9">
          <w:rPr>
            <w:rFonts w:cstheme="minorHAnsi"/>
            <w:color w:val="0563C1" w:themeColor="hyperlink"/>
            <w:sz w:val="20"/>
            <w:szCs w:val="20"/>
            <w:u w:val="single"/>
          </w:rPr>
          <w:t>https://docs.getodk.org/getting-started/</w:t>
        </w:r>
      </w:hyperlink>
    </w:p>
    <w:p w14:paraId="3B0B5A12" w14:textId="77777777" w:rsidR="005F5C4D" w:rsidRPr="00F30BB9" w:rsidRDefault="005F5C4D" w:rsidP="001D0309">
      <w:pPr>
        <w:numPr>
          <w:ilvl w:val="0"/>
          <w:numId w:val="4"/>
        </w:numPr>
        <w:shd w:val="clear" w:color="auto" w:fill="FFFFFF"/>
        <w:spacing w:after="0" w:line="240" w:lineRule="auto"/>
        <w:rPr>
          <w:rFonts w:eastAsia="Times New Roman" w:cstheme="minorHAnsi"/>
          <w:color w:val="000000"/>
          <w:sz w:val="23"/>
          <w:szCs w:val="23"/>
          <w:lang w:val="en-US"/>
        </w:rPr>
      </w:pPr>
      <w:r w:rsidRPr="00F30BB9">
        <w:rPr>
          <w:rFonts w:cstheme="minorHAnsi"/>
          <w:sz w:val="20"/>
          <w:szCs w:val="20"/>
        </w:rPr>
        <w:t xml:space="preserve">We will show examples using odk collect and </w:t>
      </w:r>
      <w:hyperlink r:id="rId11" w:history="1">
        <w:r w:rsidRPr="00F30BB9">
          <w:rPr>
            <w:rFonts w:cstheme="minorHAnsi"/>
            <w:color w:val="0563C1" w:themeColor="hyperlink"/>
            <w:sz w:val="20"/>
            <w:szCs w:val="20"/>
            <w:u w:val="single"/>
          </w:rPr>
          <w:t>ona</w:t>
        </w:r>
      </w:hyperlink>
      <w:r w:rsidRPr="00F30BB9">
        <w:rPr>
          <w:rFonts w:cstheme="minorHAnsi"/>
          <w:sz w:val="20"/>
          <w:szCs w:val="20"/>
        </w:rPr>
        <w:t xml:space="preserve">. There are quite a number of ODK compatible servers e.g. </w:t>
      </w:r>
      <w:hyperlink r:id="rId12" w:history="1">
        <w:r w:rsidRPr="00F30BB9">
          <w:rPr>
            <w:rFonts w:cstheme="minorHAnsi"/>
            <w:color w:val="0563C1" w:themeColor="hyperlink"/>
            <w:sz w:val="20"/>
            <w:szCs w:val="20"/>
            <w:u w:val="single"/>
          </w:rPr>
          <w:t xml:space="preserve">ODK Central </w:t>
        </w:r>
      </w:hyperlink>
      <w:r w:rsidRPr="00F30BB9">
        <w:rPr>
          <w:rFonts w:cstheme="minorHAnsi"/>
          <w:color w:val="0563C1" w:themeColor="hyperlink"/>
          <w:sz w:val="20"/>
          <w:szCs w:val="20"/>
          <w:u w:val="single"/>
        </w:rPr>
        <w:t xml:space="preserve">, </w:t>
      </w:r>
      <w:hyperlink r:id="rId13" w:history="1">
        <w:r w:rsidRPr="00F30BB9">
          <w:rPr>
            <w:rFonts w:cstheme="minorHAnsi"/>
            <w:color w:val="0563C1" w:themeColor="hyperlink"/>
            <w:sz w:val="20"/>
            <w:szCs w:val="20"/>
            <w:u w:val="single"/>
          </w:rPr>
          <w:t>Kobo</w:t>
        </w:r>
      </w:hyperlink>
      <w:r w:rsidRPr="00F30BB9">
        <w:rPr>
          <w:rFonts w:cstheme="minorHAnsi"/>
          <w:sz w:val="20"/>
          <w:szCs w:val="20"/>
        </w:rPr>
        <w:t xml:space="preserve"> , </w:t>
      </w:r>
      <w:hyperlink r:id="rId14" w:history="1">
        <w:r w:rsidRPr="00F30BB9">
          <w:rPr>
            <w:rFonts w:cstheme="minorHAnsi"/>
            <w:color w:val="0563C1" w:themeColor="hyperlink"/>
            <w:sz w:val="20"/>
            <w:szCs w:val="20"/>
            <w:u w:val="single"/>
          </w:rPr>
          <w:t>Commcare</w:t>
        </w:r>
      </w:hyperlink>
      <w:r w:rsidRPr="00F30BB9">
        <w:rPr>
          <w:rFonts w:cstheme="minorHAnsi"/>
          <w:sz w:val="20"/>
          <w:szCs w:val="20"/>
        </w:rPr>
        <w:t xml:space="preserve">,  </w:t>
      </w:r>
      <w:hyperlink r:id="rId15" w:history="1">
        <w:r w:rsidRPr="00F30BB9">
          <w:rPr>
            <w:rFonts w:cstheme="minorHAnsi"/>
            <w:color w:val="0563C1" w:themeColor="hyperlink"/>
            <w:sz w:val="20"/>
            <w:szCs w:val="20"/>
            <w:u w:val="single"/>
          </w:rPr>
          <w:t>SurveyCTO</w:t>
        </w:r>
      </w:hyperlink>
      <w:r w:rsidRPr="00F30BB9">
        <w:rPr>
          <w:rFonts w:cstheme="minorHAnsi"/>
          <w:sz w:val="20"/>
          <w:szCs w:val="20"/>
        </w:rPr>
        <w:t xml:space="preserve">, </w:t>
      </w:r>
      <w:hyperlink r:id="rId16" w:history="1">
        <w:r w:rsidRPr="00F30BB9">
          <w:rPr>
            <w:rFonts w:eastAsia="Times New Roman" w:cstheme="minorHAnsi"/>
            <w:color w:val="2A7AE2"/>
            <w:sz w:val="20"/>
            <w:szCs w:val="20"/>
            <w:lang w:val="en-US"/>
          </w:rPr>
          <w:t>DataWinners</w:t>
        </w:r>
      </w:hyperlink>
      <w:r w:rsidRPr="00F30BB9">
        <w:rPr>
          <w:rFonts w:eastAsia="Times New Roman" w:cstheme="minorHAnsi"/>
          <w:color w:val="000000"/>
          <w:sz w:val="20"/>
          <w:szCs w:val="20"/>
          <w:lang w:val="en-US"/>
        </w:rPr>
        <w:t xml:space="preserve">, </w:t>
      </w:r>
      <w:hyperlink r:id="rId17" w:history="1">
        <w:r w:rsidRPr="00F30BB9">
          <w:rPr>
            <w:rFonts w:eastAsia="Times New Roman" w:cstheme="minorHAnsi"/>
            <w:color w:val="2A7AE2"/>
            <w:sz w:val="20"/>
            <w:szCs w:val="20"/>
            <w:lang w:val="en-US"/>
          </w:rPr>
          <w:t>Secure Data Kit (SDK)</w:t>
        </w:r>
      </w:hyperlink>
      <w:r w:rsidRPr="00F30BB9">
        <w:rPr>
          <w:rFonts w:eastAsia="Times New Roman" w:cstheme="minorHAnsi"/>
          <w:color w:val="000000"/>
          <w:sz w:val="20"/>
          <w:szCs w:val="20"/>
          <w:lang w:val="en-US"/>
        </w:rPr>
        <w:t xml:space="preserve">, </w:t>
      </w:r>
      <w:hyperlink r:id="rId18" w:history="1">
        <w:r w:rsidRPr="00F30BB9">
          <w:rPr>
            <w:rFonts w:eastAsia="Times New Roman" w:cstheme="minorHAnsi"/>
            <w:color w:val="2A7AE2"/>
            <w:sz w:val="20"/>
            <w:szCs w:val="20"/>
            <w:lang w:val="en-US"/>
          </w:rPr>
          <w:t>Tattara</w:t>
        </w:r>
      </w:hyperlink>
      <w:r w:rsidRPr="00F30BB9">
        <w:rPr>
          <w:rFonts w:eastAsia="Times New Roman" w:cstheme="minorHAnsi"/>
          <w:color w:val="000000"/>
          <w:sz w:val="20"/>
          <w:szCs w:val="20"/>
          <w:lang w:val="en-US"/>
        </w:rPr>
        <w:t xml:space="preserve">, </w:t>
      </w:r>
      <w:hyperlink r:id="rId19" w:history="1">
        <w:r w:rsidRPr="00F30BB9">
          <w:rPr>
            <w:rFonts w:eastAsia="Times New Roman" w:cstheme="minorHAnsi"/>
            <w:color w:val="2A7AE2"/>
            <w:sz w:val="20"/>
            <w:szCs w:val="20"/>
            <w:lang w:val="en-US"/>
          </w:rPr>
          <w:t>Survey123 for ArcGIS</w:t>
        </w:r>
      </w:hyperlink>
      <w:r w:rsidRPr="00F30BB9">
        <w:rPr>
          <w:rFonts w:eastAsia="Times New Roman" w:cstheme="minorHAnsi"/>
          <w:color w:val="000000"/>
          <w:sz w:val="20"/>
          <w:szCs w:val="20"/>
          <w:lang w:val="en-US"/>
        </w:rPr>
        <w:t xml:space="preserve"> and </w:t>
      </w:r>
      <w:hyperlink r:id="rId20" w:history="1">
        <w:r w:rsidRPr="00F30BB9">
          <w:rPr>
            <w:rFonts w:eastAsia="Times New Roman" w:cstheme="minorHAnsi"/>
            <w:color w:val="2A7AE2"/>
            <w:sz w:val="20"/>
            <w:szCs w:val="20"/>
            <w:lang w:val="en-US"/>
          </w:rPr>
          <w:t>Community Health Toolkit</w:t>
        </w:r>
      </w:hyperlink>
      <w:r w:rsidRPr="00F30BB9">
        <w:rPr>
          <w:rFonts w:eastAsia="Times New Roman" w:cstheme="minorHAnsi"/>
          <w:color w:val="000000"/>
          <w:sz w:val="20"/>
          <w:szCs w:val="20"/>
          <w:lang w:val="en-US"/>
        </w:rPr>
        <w:t xml:space="preserve"> a</w:t>
      </w:r>
      <w:r w:rsidR="009D04DB" w:rsidRPr="00F30BB9">
        <w:rPr>
          <w:rFonts w:cstheme="minorHAnsi"/>
          <w:sz w:val="20"/>
          <w:szCs w:val="20"/>
        </w:rPr>
        <w:t>nd alternatives to ODK Collect e.g. SurveyCTO Collect and KoBoCollect.</w:t>
      </w:r>
    </w:p>
    <w:p w14:paraId="3D8B43D9" w14:textId="77777777" w:rsidR="009D04DB" w:rsidRPr="00F30BB9" w:rsidRDefault="009D04DB" w:rsidP="005F5C4D">
      <w:pPr>
        <w:shd w:val="clear" w:color="auto" w:fill="FFFFFF"/>
        <w:spacing w:after="0" w:line="240" w:lineRule="auto"/>
        <w:ind w:left="720"/>
        <w:rPr>
          <w:rFonts w:eastAsia="Times New Roman" w:cstheme="minorHAnsi"/>
          <w:color w:val="000000"/>
          <w:sz w:val="23"/>
          <w:szCs w:val="23"/>
          <w:lang w:val="en-US"/>
        </w:rPr>
      </w:pPr>
    </w:p>
    <w:p w14:paraId="22B6B779" w14:textId="77777777" w:rsidR="005F5C4D" w:rsidRPr="00F30BB9" w:rsidRDefault="005F5C4D" w:rsidP="001D0309">
      <w:pPr>
        <w:numPr>
          <w:ilvl w:val="0"/>
          <w:numId w:val="4"/>
        </w:numPr>
        <w:contextualSpacing/>
        <w:rPr>
          <w:rFonts w:cstheme="minorHAnsi"/>
          <w:sz w:val="20"/>
          <w:szCs w:val="20"/>
        </w:rPr>
      </w:pPr>
      <w:r w:rsidRPr="00F30BB9">
        <w:rPr>
          <w:rFonts w:cstheme="minorHAnsi"/>
          <w:sz w:val="20"/>
          <w:szCs w:val="20"/>
        </w:rPr>
        <w:t xml:space="preserve">For purposes of this guide and examples, you can create an ona account </w:t>
      </w:r>
      <w:hyperlink r:id="rId21" w:history="1">
        <w:r w:rsidRPr="00F30BB9">
          <w:rPr>
            <w:rFonts w:cstheme="minorHAnsi"/>
            <w:color w:val="0563C1" w:themeColor="hyperlink"/>
            <w:sz w:val="20"/>
            <w:szCs w:val="20"/>
            <w:u w:val="single"/>
          </w:rPr>
          <w:t>here</w:t>
        </w:r>
      </w:hyperlink>
      <w:r w:rsidRPr="00F30BB9">
        <w:rPr>
          <w:rFonts w:cstheme="minorHAnsi"/>
          <w:color w:val="595959"/>
          <w:sz w:val="26"/>
          <w:szCs w:val="26"/>
          <w:shd w:val="clear" w:color="auto" w:fill="FFFFFF"/>
        </w:rPr>
        <w:t>.</w:t>
      </w:r>
    </w:p>
    <w:p w14:paraId="067D0BF2" w14:textId="77777777" w:rsidR="009D04DB" w:rsidRPr="00F30BB9" w:rsidRDefault="009D04DB" w:rsidP="002971E5">
      <w:pPr>
        <w:rPr>
          <w:rFonts w:cstheme="minorHAnsi"/>
          <w:sz w:val="20"/>
          <w:szCs w:val="20"/>
        </w:rPr>
      </w:pPr>
    </w:p>
    <w:p w14:paraId="63908BC6" w14:textId="0EE2E4A0" w:rsidR="00D4448A" w:rsidRPr="00F30BB9" w:rsidRDefault="00D4448A" w:rsidP="002971E5">
      <w:pPr>
        <w:rPr>
          <w:rFonts w:cstheme="minorHAnsi"/>
          <w:b/>
          <w:sz w:val="20"/>
          <w:szCs w:val="20"/>
        </w:rPr>
      </w:pPr>
      <w:r w:rsidRPr="00F30BB9">
        <w:rPr>
          <w:rFonts w:cstheme="minorHAnsi"/>
          <w:b/>
          <w:sz w:val="20"/>
          <w:szCs w:val="20"/>
        </w:rPr>
        <w:t>Now with this information, we can start building an ODK form.</w:t>
      </w:r>
    </w:p>
    <w:p w14:paraId="26AB9F5F" w14:textId="56FB5548" w:rsidR="00A32601" w:rsidRPr="00F30BB9" w:rsidRDefault="007776DA" w:rsidP="00A32601">
      <w:pPr>
        <w:pStyle w:val="Heading2"/>
        <w:rPr>
          <w:rFonts w:asciiTheme="minorHAnsi" w:hAnsiTheme="minorHAnsi" w:cstheme="minorHAnsi"/>
        </w:rPr>
      </w:pPr>
      <w:r>
        <w:rPr>
          <w:rFonts w:asciiTheme="minorHAnsi" w:hAnsiTheme="minorHAnsi" w:cstheme="minorHAnsi"/>
        </w:rPr>
        <w:t>First Exercise: B</w:t>
      </w:r>
      <w:r w:rsidR="00A32601" w:rsidRPr="00F30BB9">
        <w:rPr>
          <w:rFonts w:asciiTheme="minorHAnsi" w:hAnsiTheme="minorHAnsi" w:cstheme="minorHAnsi"/>
        </w:rPr>
        <w:t xml:space="preserve">uilding </w:t>
      </w:r>
      <w:r w:rsidR="00115EE9" w:rsidRPr="00F30BB9">
        <w:rPr>
          <w:rFonts w:asciiTheme="minorHAnsi" w:hAnsiTheme="minorHAnsi" w:cstheme="minorHAnsi"/>
        </w:rPr>
        <w:t xml:space="preserve">our </w:t>
      </w:r>
      <w:r w:rsidR="00A32601" w:rsidRPr="00F30BB9">
        <w:rPr>
          <w:rFonts w:asciiTheme="minorHAnsi" w:hAnsiTheme="minorHAnsi" w:cstheme="minorHAnsi"/>
        </w:rPr>
        <w:t>xlsform</w:t>
      </w:r>
    </w:p>
    <w:p w14:paraId="210DBF6E" w14:textId="1EECF1C0" w:rsidR="00A32601" w:rsidRPr="00F30BB9" w:rsidRDefault="000C63DE" w:rsidP="00B12D99">
      <w:pPr>
        <w:rPr>
          <w:rFonts w:cstheme="minorHAnsi"/>
          <w:sz w:val="20"/>
          <w:szCs w:val="20"/>
        </w:rPr>
      </w:pPr>
      <w:r w:rsidRPr="00F30BB9">
        <w:rPr>
          <w:rFonts w:cstheme="minorHAnsi"/>
          <w:sz w:val="20"/>
          <w:szCs w:val="20"/>
        </w:rPr>
        <w:t>To create an xlsform, open</w:t>
      </w:r>
      <w:r w:rsidR="009C6ECA" w:rsidRPr="00F30BB9">
        <w:rPr>
          <w:rFonts w:cstheme="minorHAnsi"/>
          <w:sz w:val="20"/>
          <w:szCs w:val="20"/>
        </w:rPr>
        <w:t xml:space="preserve"> a new</w:t>
      </w:r>
      <w:r w:rsidRPr="00F30BB9">
        <w:rPr>
          <w:rFonts w:cstheme="minorHAnsi"/>
          <w:sz w:val="20"/>
          <w:szCs w:val="20"/>
        </w:rPr>
        <w:t xml:space="preserve"> </w:t>
      </w:r>
      <w:r w:rsidR="00A32601" w:rsidRPr="00F30BB9">
        <w:rPr>
          <w:rFonts w:cstheme="minorHAnsi"/>
          <w:sz w:val="20"/>
          <w:szCs w:val="20"/>
        </w:rPr>
        <w:t>Excel</w:t>
      </w:r>
      <w:r w:rsidRPr="00F30BB9">
        <w:rPr>
          <w:rFonts w:cstheme="minorHAnsi"/>
          <w:sz w:val="20"/>
          <w:szCs w:val="20"/>
        </w:rPr>
        <w:t xml:space="preserve"> </w:t>
      </w:r>
      <w:r w:rsidR="009C6ECA" w:rsidRPr="00F30BB9">
        <w:rPr>
          <w:rFonts w:cstheme="minorHAnsi"/>
          <w:sz w:val="20"/>
          <w:szCs w:val="20"/>
        </w:rPr>
        <w:t>spreadsheet</w:t>
      </w:r>
      <w:r w:rsidRPr="00F30BB9">
        <w:rPr>
          <w:rFonts w:cstheme="minorHAnsi"/>
          <w:sz w:val="20"/>
          <w:szCs w:val="20"/>
        </w:rPr>
        <w:t xml:space="preserve"> and name the first </w:t>
      </w:r>
      <w:r w:rsidR="00A32601" w:rsidRPr="00F30BB9">
        <w:rPr>
          <w:rFonts w:cstheme="minorHAnsi"/>
          <w:sz w:val="20"/>
          <w:szCs w:val="20"/>
        </w:rPr>
        <w:t xml:space="preserve">3 </w:t>
      </w:r>
      <w:r w:rsidR="009C6ECA" w:rsidRPr="00F30BB9">
        <w:rPr>
          <w:rFonts w:cstheme="minorHAnsi"/>
          <w:sz w:val="20"/>
          <w:szCs w:val="20"/>
        </w:rPr>
        <w:t>tabs</w:t>
      </w:r>
      <w:r w:rsidRPr="00F30BB9">
        <w:rPr>
          <w:rFonts w:cstheme="minorHAnsi"/>
          <w:sz w:val="20"/>
          <w:szCs w:val="20"/>
        </w:rPr>
        <w:t xml:space="preserve"> as survey, choices and settings. </w:t>
      </w:r>
    </w:p>
    <w:p w14:paraId="654F1808" w14:textId="1780886C" w:rsidR="00386D64" w:rsidRPr="00F30BB9" w:rsidRDefault="00A32601" w:rsidP="001D0309">
      <w:pPr>
        <w:pStyle w:val="ListParagraph"/>
        <w:numPr>
          <w:ilvl w:val="0"/>
          <w:numId w:val="3"/>
        </w:numPr>
        <w:rPr>
          <w:rFonts w:cstheme="minorHAnsi"/>
          <w:sz w:val="20"/>
          <w:szCs w:val="20"/>
        </w:rPr>
      </w:pPr>
      <w:r w:rsidRPr="00F30BB9">
        <w:rPr>
          <w:rFonts w:cstheme="minorHAnsi"/>
          <w:sz w:val="20"/>
          <w:szCs w:val="20"/>
        </w:rPr>
        <w:t>Let’s start with the last sheet (settings) –</w:t>
      </w:r>
      <w:r w:rsidR="00386D64" w:rsidRPr="00F30BB9">
        <w:rPr>
          <w:rFonts w:cstheme="minorHAnsi"/>
          <w:sz w:val="20"/>
          <w:szCs w:val="20"/>
        </w:rPr>
        <w:t xml:space="preserve"> The settings sheet and all of its items are optional, but can provide </w:t>
      </w:r>
      <w:r w:rsidR="009D04DB" w:rsidRPr="00F30BB9">
        <w:rPr>
          <w:rFonts w:cstheme="minorHAnsi"/>
          <w:sz w:val="20"/>
          <w:szCs w:val="20"/>
        </w:rPr>
        <w:t xml:space="preserve">valuable information such as </w:t>
      </w:r>
      <w:r w:rsidR="00386D64" w:rsidRPr="00F30BB9">
        <w:rPr>
          <w:rFonts w:cstheme="minorHAnsi"/>
          <w:sz w:val="20"/>
          <w:szCs w:val="20"/>
        </w:rPr>
        <w:t xml:space="preserve">a title to your form as well as a unique ID for </w:t>
      </w:r>
      <w:r w:rsidR="00202FE6" w:rsidRPr="00F30BB9">
        <w:rPr>
          <w:rFonts w:cstheme="minorHAnsi"/>
          <w:sz w:val="20"/>
          <w:szCs w:val="20"/>
        </w:rPr>
        <w:t xml:space="preserve">future versions </w:t>
      </w:r>
      <w:r w:rsidR="00386D64" w:rsidRPr="00F30BB9">
        <w:rPr>
          <w:rFonts w:cstheme="minorHAnsi"/>
          <w:sz w:val="20"/>
          <w:szCs w:val="20"/>
        </w:rPr>
        <w:t xml:space="preserve">identification. </w:t>
      </w:r>
      <w:r w:rsidR="00900917" w:rsidRPr="00F30BB9">
        <w:rPr>
          <w:rFonts w:cstheme="minorHAnsi"/>
          <w:sz w:val="20"/>
          <w:szCs w:val="20"/>
        </w:rPr>
        <w:t>If no ID string is provided, the form title will be used, and if no form title is provided, then the XLSForm file name you give will be used instead.</w:t>
      </w:r>
    </w:p>
    <w:p w14:paraId="0F5E53C9" w14:textId="44DCDEC6" w:rsidR="00386D64" w:rsidRPr="00F30BB9" w:rsidRDefault="00386D64" w:rsidP="00452F3C">
      <w:pPr>
        <w:ind w:left="720"/>
        <w:rPr>
          <w:rFonts w:cstheme="minorHAnsi"/>
          <w:sz w:val="20"/>
          <w:szCs w:val="20"/>
        </w:rPr>
      </w:pPr>
      <w:r w:rsidRPr="00F30BB9">
        <w:rPr>
          <w:rFonts w:cstheme="minorHAnsi"/>
          <w:sz w:val="20"/>
          <w:szCs w:val="20"/>
        </w:rPr>
        <w:t>For a start</w:t>
      </w:r>
      <w:r w:rsidR="00202FE6" w:rsidRPr="00F30BB9">
        <w:rPr>
          <w:rFonts w:cstheme="minorHAnsi"/>
          <w:sz w:val="20"/>
          <w:szCs w:val="20"/>
        </w:rPr>
        <w:t>,</w:t>
      </w:r>
      <w:r w:rsidRPr="00F30BB9">
        <w:rPr>
          <w:rFonts w:cstheme="minorHAnsi"/>
          <w:sz w:val="20"/>
          <w:szCs w:val="20"/>
        </w:rPr>
        <w:t xml:space="preserve"> add </w:t>
      </w:r>
      <w:r w:rsidR="00202FE6" w:rsidRPr="00F30BB9">
        <w:rPr>
          <w:rFonts w:cstheme="minorHAnsi"/>
          <w:sz w:val="20"/>
          <w:szCs w:val="20"/>
        </w:rPr>
        <w:t>three</w:t>
      </w:r>
      <w:r w:rsidRPr="00F30BB9">
        <w:rPr>
          <w:rFonts w:cstheme="minorHAnsi"/>
          <w:sz w:val="20"/>
          <w:szCs w:val="20"/>
        </w:rPr>
        <w:t xml:space="preserve"> columns: “form_title” and “form_id”</w:t>
      </w:r>
      <w:r w:rsidR="00202FE6" w:rsidRPr="00F30BB9">
        <w:rPr>
          <w:rFonts w:cstheme="minorHAnsi"/>
        </w:rPr>
        <w:t xml:space="preserve"> </w:t>
      </w:r>
      <w:r w:rsidR="00202FE6" w:rsidRPr="00F30BB9">
        <w:rPr>
          <w:rFonts w:cstheme="minorHAnsi"/>
          <w:sz w:val="20"/>
          <w:szCs w:val="20"/>
        </w:rPr>
        <w:t>and “</w:t>
      </w:r>
      <w:r w:rsidR="00583119" w:rsidRPr="00F30BB9">
        <w:rPr>
          <w:rFonts w:cstheme="minorHAnsi"/>
          <w:sz w:val="20"/>
          <w:szCs w:val="20"/>
        </w:rPr>
        <w:t>version” and</w:t>
      </w:r>
      <w:r w:rsidRPr="00F30BB9">
        <w:rPr>
          <w:rFonts w:cstheme="minorHAnsi"/>
          <w:sz w:val="20"/>
          <w:szCs w:val="20"/>
        </w:rPr>
        <w:t xml:space="preserve"> leave these blank for now.</w:t>
      </w:r>
    </w:p>
    <w:p w14:paraId="170087AB" w14:textId="5CFF1C2C" w:rsidR="00C272F9" w:rsidRPr="00F30BB9" w:rsidRDefault="00A32601" w:rsidP="001D0309">
      <w:pPr>
        <w:pStyle w:val="ListParagraph"/>
        <w:numPr>
          <w:ilvl w:val="0"/>
          <w:numId w:val="3"/>
        </w:numPr>
        <w:rPr>
          <w:rFonts w:cstheme="minorHAnsi"/>
          <w:sz w:val="20"/>
          <w:szCs w:val="20"/>
        </w:rPr>
      </w:pPr>
      <w:r w:rsidRPr="00F30BB9">
        <w:rPr>
          <w:rFonts w:cstheme="minorHAnsi"/>
          <w:sz w:val="20"/>
          <w:szCs w:val="20"/>
        </w:rPr>
        <w:t xml:space="preserve">Now let’s go </w:t>
      </w:r>
      <w:r w:rsidR="00202FE6" w:rsidRPr="00F30BB9">
        <w:rPr>
          <w:rFonts w:cstheme="minorHAnsi"/>
          <w:sz w:val="20"/>
          <w:szCs w:val="20"/>
        </w:rPr>
        <w:t xml:space="preserve">to </w:t>
      </w:r>
      <w:r w:rsidRPr="00F30BB9">
        <w:rPr>
          <w:rFonts w:cstheme="minorHAnsi"/>
          <w:sz w:val="20"/>
          <w:szCs w:val="20"/>
        </w:rPr>
        <w:t xml:space="preserve">the first sheet (survey) – </w:t>
      </w:r>
      <w:r w:rsidR="009C6ECA" w:rsidRPr="00F30BB9">
        <w:rPr>
          <w:rFonts w:cstheme="minorHAnsi"/>
          <w:sz w:val="20"/>
          <w:szCs w:val="20"/>
        </w:rPr>
        <w:t xml:space="preserve">assign </w:t>
      </w:r>
      <w:r w:rsidR="00B12D99" w:rsidRPr="00F30BB9">
        <w:rPr>
          <w:rFonts w:cstheme="minorHAnsi"/>
          <w:sz w:val="20"/>
          <w:szCs w:val="20"/>
        </w:rPr>
        <w:t xml:space="preserve">names to </w:t>
      </w:r>
      <w:r w:rsidR="009C6ECA" w:rsidRPr="00F30BB9">
        <w:rPr>
          <w:rFonts w:cstheme="minorHAnsi"/>
          <w:sz w:val="20"/>
          <w:szCs w:val="20"/>
        </w:rPr>
        <w:t xml:space="preserve">the </w:t>
      </w:r>
      <w:r w:rsidR="00386D64" w:rsidRPr="00F30BB9">
        <w:rPr>
          <w:rFonts w:cstheme="minorHAnsi"/>
          <w:sz w:val="20"/>
          <w:szCs w:val="20"/>
        </w:rPr>
        <w:t xml:space="preserve">3 </w:t>
      </w:r>
      <w:r w:rsidRPr="00F30BB9">
        <w:rPr>
          <w:rFonts w:cstheme="minorHAnsi"/>
          <w:sz w:val="20"/>
          <w:szCs w:val="20"/>
        </w:rPr>
        <w:t>columns</w:t>
      </w:r>
      <w:r w:rsidR="00386D64" w:rsidRPr="00F30BB9">
        <w:rPr>
          <w:rFonts w:cstheme="minorHAnsi"/>
          <w:sz w:val="20"/>
          <w:szCs w:val="20"/>
        </w:rPr>
        <w:t xml:space="preserve"> </w:t>
      </w:r>
      <w:r w:rsidR="00C272F9" w:rsidRPr="00F30BB9">
        <w:rPr>
          <w:rFonts w:cstheme="minorHAnsi"/>
          <w:sz w:val="20"/>
          <w:szCs w:val="20"/>
        </w:rPr>
        <w:t>(in order)</w:t>
      </w:r>
      <w:r w:rsidR="00B12D99" w:rsidRPr="00F30BB9">
        <w:rPr>
          <w:rFonts w:cstheme="minorHAnsi"/>
          <w:sz w:val="20"/>
          <w:szCs w:val="20"/>
        </w:rPr>
        <w:t>:</w:t>
      </w:r>
    </w:p>
    <w:p w14:paraId="122D2ADC" w14:textId="284BD264" w:rsidR="009C6ECA" w:rsidRPr="00F30BB9" w:rsidRDefault="00C272F9" w:rsidP="00452F3C">
      <w:pPr>
        <w:ind w:left="720"/>
        <w:rPr>
          <w:rFonts w:cstheme="minorHAnsi"/>
          <w:sz w:val="20"/>
          <w:szCs w:val="20"/>
        </w:rPr>
      </w:pPr>
      <w:r w:rsidRPr="00F30BB9">
        <w:rPr>
          <w:rFonts w:cstheme="minorHAnsi"/>
          <w:b/>
          <w:color w:val="C45911" w:themeColor="accent2" w:themeShade="BF"/>
          <w:sz w:val="20"/>
          <w:szCs w:val="20"/>
        </w:rPr>
        <w:t>t</w:t>
      </w:r>
      <w:r w:rsidR="00A32601" w:rsidRPr="00F30BB9">
        <w:rPr>
          <w:rFonts w:cstheme="minorHAnsi"/>
          <w:b/>
          <w:color w:val="C45911" w:themeColor="accent2" w:themeShade="BF"/>
          <w:sz w:val="20"/>
          <w:szCs w:val="20"/>
        </w:rPr>
        <w:t>ype</w:t>
      </w:r>
      <w:r w:rsidRPr="00F30BB9">
        <w:rPr>
          <w:rFonts w:cstheme="minorHAnsi"/>
          <w:sz w:val="20"/>
          <w:szCs w:val="20"/>
        </w:rPr>
        <w:t xml:space="preserve"> </w:t>
      </w:r>
      <w:r w:rsidR="00B12D99" w:rsidRPr="00F30BB9">
        <w:rPr>
          <w:rFonts w:cstheme="minorHAnsi"/>
          <w:sz w:val="20"/>
          <w:szCs w:val="20"/>
        </w:rPr>
        <w:t xml:space="preserve">which </w:t>
      </w:r>
      <w:r w:rsidRPr="00F30BB9">
        <w:rPr>
          <w:rFonts w:cstheme="minorHAnsi"/>
          <w:sz w:val="20"/>
          <w:szCs w:val="20"/>
        </w:rPr>
        <w:t xml:space="preserve">specifies the question type, </w:t>
      </w:r>
      <w:r w:rsidRPr="00F30BB9">
        <w:rPr>
          <w:rFonts w:cstheme="minorHAnsi"/>
          <w:b/>
          <w:color w:val="C45911" w:themeColor="accent2" w:themeShade="BF"/>
          <w:sz w:val="20"/>
          <w:szCs w:val="20"/>
        </w:rPr>
        <w:t>name</w:t>
      </w:r>
      <w:r w:rsidRPr="00F30BB9">
        <w:rPr>
          <w:rFonts w:cstheme="minorHAnsi"/>
          <w:sz w:val="20"/>
          <w:szCs w:val="20"/>
        </w:rPr>
        <w:t xml:space="preserve"> specifies the unique variable name &amp; </w:t>
      </w:r>
      <w:r w:rsidR="00A32601" w:rsidRPr="00F30BB9">
        <w:rPr>
          <w:rFonts w:cstheme="minorHAnsi"/>
          <w:b/>
          <w:color w:val="C45911" w:themeColor="accent2" w:themeShade="BF"/>
          <w:sz w:val="20"/>
          <w:szCs w:val="20"/>
        </w:rPr>
        <w:t>label</w:t>
      </w:r>
      <w:r w:rsidRPr="00F30BB9">
        <w:rPr>
          <w:rFonts w:cstheme="minorHAnsi"/>
          <w:b/>
          <w:sz w:val="20"/>
          <w:szCs w:val="20"/>
        </w:rPr>
        <w:t xml:space="preserve"> </w:t>
      </w:r>
      <w:r w:rsidR="00B12D99" w:rsidRPr="00F30BB9">
        <w:rPr>
          <w:rFonts w:cstheme="minorHAnsi"/>
          <w:sz w:val="20"/>
          <w:szCs w:val="20"/>
        </w:rPr>
        <w:t>which</w:t>
      </w:r>
      <w:r w:rsidR="00B12D99" w:rsidRPr="00F30BB9">
        <w:rPr>
          <w:rFonts w:cstheme="minorHAnsi"/>
          <w:b/>
          <w:sz w:val="20"/>
          <w:szCs w:val="20"/>
        </w:rPr>
        <w:t xml:space="preserve"> </w:t>
      </w:r>
      <w:r w:rsidRPr="00F30BB9">
        <w:rPr>
          <w:rFonts w:cstheme="minorHAnsi"/>
          <w:sz w:val="20"/>
          <w:szCs w:val="20"/>
        </w:rPr>
        <w:t xml:space="preserve">specifies </w:t>
      </w:r>
      <w:r w:rsidR="00386D64" w:rsidRPr="00F30BB9">
        <w:rPr>
          <w:rFonts w:cstheme="minorHAnsi"/>
          <w:sz w:val="20"/>
          <w:szCs w:val="20"/>
        </w:rPr>
        <w:t xml:space="preserve">how </w:t>
      </w:r>
      <w:r w:rsidRPr="00F30BB9">
        <w:rPr>
          <w:rFonts w:cstheme="minorHAnsi"/>
          <w:sz w:val="20"/>
          <w:szCs w:val="20"/>
        </w:rPr>
        <w:t xml:space="preserve">the </w:t>
      </w:r>
      <w:r w:rsidR="00386D64" w:rsidRPr="00F30BB9">
        <w:rPr>
          <w:rFonts w:cstheme="minorHAnsi"/>
          <w:sz w:val="20"/>
          <w:szCs w:val="20"/>
        </w:rPr>
        <w:t xml:space="preserve">questions or </w:t>
      </w:r>
      <w:r w:rsidRPr="00F30BB9">
        <w:rPr>
          <w:rFonts w:cstheme="minorHAnsi"/>
          <w:sz w:val="20"/>
          <w:szCs w:val="20"/>
        </w:rPr>
        <w:t>instruction</w:t>
      </w:r>
      <w:r w:rsidR="00386D64" w:rsidRPr="00F30BB9">
        <w:rPr>
          <w:rFonts w:cstheme="minorHAnsi"/>
          <w:sz w:val="20"/>
          <w:szCs w:val="20"/>
        </w:rPr>
        <w:t>s</w:t>
      </w:r>
      <w:r w:rsidRPr="00F30BB9">
        <w:rPr>
          <w:rFonts w:cstheme="minorHAnsi"/>
          <w:sz w:val="20"/>
          <w:szCs w:val="20"/>
        </w:rPr>
        <w:t xml:space="preserve"> appear to the user</w:t>
      </w:r>
      <w:r w:rsidR="009C6ECA" w:rsidRPr="00F30BB9">
        <w:rPr>
          <w:rFonts w:cstheme="minorHAnsi"/>
          <w:sz w:val="20"/>
          <w:szCs w:val="20"/>
        </w:rPr>
        <w:t xml:space="preserve">. </w:t>
      </w:r>
    </w:p>
    <w:p w14:paraId="06DD2A00" w14:textId="77777777" w:rsidR="00B12D99" w:rsidRPr="00F30BB9" w:rsidRDefault="009C6ECA" w:rsidP="00452F3C">
      <w:pPr>
        <w:ind w:left="720"/>
        <w:rPr>
          <w:rFonts w:cstheme="minorHAnsi"/>
          <w:sz w:val="20"/>
          <w:szCs w:val="20"/>
        </w:rPr>
      </w:pPr>
      <w:r w:rsidRPr="00F30BB9">
        <w:rPr>
          <w:rFonts w:cstheme="minorHAnsi"/>
          <w:sz w:val="20"/>
          <w:szCs w:val="20"/>
        </w:rPr>
        <w:t xml:space="preserve">More columns can be added for enhanced capabilities but these first three are mandatory. For any ODK updates on new columns that you can add to your survey sheet, see </w:t>
      </w:r>
      <w:hyperlink r:id="rId22" w:history="1">
        <w:r w:rsidRPr="00F30BB9">
          <w:rPr>
            <w:rStyle w:val="Hyperlink"/>
            <w:rFonts w:cstheme="minorHAnsi"/>
            <w:sz w:val="20"/>
            <w:szCs w:val="20"/>
          </w:rPr>
          <w:t>here</w:t>
        </w:r>
      </w:hyperlink>
      <w:r w:rsidRPr="00F30BB9">
        <w:rPr>
          <w:rFonts w:cstheme="minorHAnsi"/>
          <w:sz w:val="20"/>
          <w:szCs w:val="20"/>
        </w:rPr>
        <w:t>.</w:t>
      </w:r>
    </w:p>
    <w:p w14:paraId="7EE7D7C5" w14:textId="77777777" w:rsidR="00B12D99" w:rsidRPr="00F30BB9" w:rsidRDefault="00A32601" w:rsidP="001D0309">
      <w:pPr>
        <w:pStyle w:val="ListParagraph"/>
        <w:numPr>
          <w:ilvl w:val="0"/>
          <w:numId w:val="3"/>
        </w:numPr>
        <w:shd w:val="clear" w:color="auto" w:fill="FFFFFF"/>
        <w:spacing w:after="0" w:line="240" w:lineRule="auto"/>
        <w:rPr>
          <w:rFonts w:cstheme="minorHAnsi"/>
          <w:sz w:val="20"/>
          <w:szCs w:val="20"/>
        </w:rPr>
      </w:pPr>
      <w:r w:rsidRPr="00F30BB9">
        <w:rPr>
          <w:rFonts w:cstheme="minorHAnsi"/>
          <w:sz w:val="20"/>
          <w:szCs w:val="20"/>
        </w:rPr>
        <w:t xml:space="preserve">The second sheet is </w:t>
      </w:r>
      <w:r w:rsidRPr="00F30BB9">
        <w:rPr>
          <w:rFonts w:cstheme="minorHAnsi"/>
          <w:b/>
          <w:sz w:val="20"/>
          <w:szCs w:val="20"/>
        </w:rPr>
        <w:t xml:space="preserve">choices </w:t>
      </w:r>
      <w:r w:rsidRPr="00F30BB9">
        <w:rPr>
          <w:rFonts w:cstheme="minorHAnsi"/>
          <w:sz w:val="20"/>
          <w:szCs w:val="20"/>
        </w:rPr>
        <w:t xml:space="preserve">– here is where we will list the </w:t>
      </w:r>
      <w:proofErr w:type="gramStart"/>
      <w:r w:rsidR="000C63DE" w:rsidRPr="00F30BB9">
        <w:rPr>
          <w:rFonts w:cstheme="minorHAnsi"/>
          <w:sz w:val="20"/>
          <w:szCs w:val="20"/>
        </w:rPr>
        <w:t xml:space="preserve">multiple </w:t>
      </w:r>
      <w:r w:rsidRPr="00F30BB9">
        <w:rPr>
          <w:rFonts w:cstheme="minorHAnsi"/>
          <w:sz w:val="20"/>
          <w:szCs w:val="20"/>
        </w:rPr>
        <w:t>choice</w:t>
      </w:r>
      <w:proofErr w:type="gramEnd"/>
      <w:r w:rsidRPr="00F30BB9">
        <w:rPr>
          <w:rFonts w:cstheme="minorHAnsi"/>
          <w:sz w:val="20"/>
          <w:szCs w:val="20"/>
        </w:rPr>
        <w:t xml:space="preserve"> options for the categorical variables.</w:t>
      </w:r>
      <w:r w:rsidR="00C272F9" w:rsidRPr="00F30BB9">
        <w:rPr>
          <w:rFonts w:cstheme="minorHAnsi"/>
          <w:sz w:val="20"/>
          <w:szCs w:val="20"/>
        </w:rPr>
        <w:t xml:space="preserve"> </w:t>
      </w:r>
    </w:p>
    <w:p w14:paraId="3A55F610" w14:textId="0556D4C7" w:rsidR="00B12D99" w:rsidRPr="00F30BB9" w:rsidRDefault="00B12D99" w:rsidP="00AE1CCB">
      <w:pPr>
        <w:shd w:val="clear" w:color="auto" w:fill="FFFFFF"/>
        <w:spacing w:after="0" w:line="240" w:lineRule="auto"/>
        <w:ind w:left="1080"/>
        <w:rPr>
          <w:rStyle w:val="Strong"/>
          <w:rFonts w:cstheme="minorHAnsi"/>
          <w:b w:val="0"/>
          <w:bCs w:val="0"/>
          <w:sz w:val="20"/>
          <w:szCs w:val="20"/>
        </w:rPr>
      </w:pPr>
      <w:r w:rsidRPr="00F30BB9">
        <w:rPr>
          <w:rFonts w:cstheme="minorHAnsi"/>
          <w:color w:val="000000"/>
          <w:sz w:val="20"/>
          <w:szCs w:val="20"/>
        </w:rPr>
        <w:lastRenderedPageBreak/>
        <w:t xml:space="preserve">Assign </w:t>
      </w:r>
      <w:r w:rsidR="00C272F9" w:rsidRPr="00F30BB9">
        <w:rPr>
          <w:rFonts w:cstheme="minorHAnsi"/>
          <w:color w:val="000000"/>
          <w:sz w:val="20"/>
          <w:szCs w:val="20"/>
        </w:rPr>
        <w:t xml:space="preserve">3 mandatory columns: </w:t>
      </w:r>
      <w:r w:rsidR="00C272F9" w:rsidRPr="008F641C">
        <w:rPr>
          <w:rStyle w:val="Strong"/>
          <w:rFonts w:cstheme="minorHAnsi"/>
          <w:color w:val="538135" w:themeColor="accent6" w:themeShade="BF"/>
          <w:sz w:val="20"/>
          <w:szCs w:val="20"/>
        </w:rPr>
        <w:t>list name</w:t>
      </w:r>
      <w:r w:rsidR="00C272F9" w:rsidRPr="008F641C">
        <w:rPr>
          <w:rFonts w:cstheme="minorHAnsi"/>
          <w:color w:val="538135" w:themeColor="accent6" w:themeShade="BF"/>
          <w:sz w:val="20"/>
          <w:szCs w:val="20"/>
        </w:rPr>
        <w:t xml:space="preserve"> </w:t>
      </w:r>
      <w:r w:rsidR="00C272F9" w:rsidRPr="00F30BB9">
        <w:rPr>
          <w:rFonts w:cstheme="minorHAnsi"/>
          <w:color w:val="000000"/>
          <w:sz w:val="20"/>
          <w:szCs w:val="20"/>
        </w:rPr>
        <w:t>is where the answer choices are listed, </w:t>
      </w:r>
      <w:r w:rsidR="00C272F9" w:rsidRPr="008F641C">
        <w:rPr>
          <w:rStyle w:val="Strong"/>
          <w:rFonts w:cstheme="minorHAnsi"/>
          <w:color w:val="538135" w:themeColor="accent6" w:themeShade="BF"/>
          <w:sz w:val="20"/>
          <w:szCs w:val="20"/>
        </w:rPr>
        <w:t>name</w:t>
      </w:r>
      <w:r w:rsidR="00C272F9" w:rsidRPr="00F30BB9">
        <w:rPr>
          <w:rStyle w:val="Strong"/>
          <w:rFonts w:cstheme="minorHAnsi"/>
          <w:color w:val="000000"/>
          <w:sz w:val="20"/>
          <w:szCs w:val="20"/>
        </w:rPr>
        <w:t xml:space="preserve"> </w:t>
      </w:r>
      <w:r w:rsidR="00C272F9" w:rsidRPr="00F30BB9">
        <w:rPr>
          <w:rStyle w:val="Strong"/>
          <w:rFonts w:cstheme="minorHAnsi"/>
          <w:b w:val="0"/>
          <w:color w:val="000000"/>
          <w:sz w:val="20"/>
          <w:szCs w:val="20"/>
        </w:rPr>
        <w:t>specifies the unique variable name</w:t>
      </w:r>
      <w:r w:rsidR="000C63DE" w:rsidRPr="00F30BB9">
        <w:rPr>
          <w:rStyle w:val="Strong"/>
          <w:rFonts w:cstheme="minorHAnsi"/>
          <w:b w:val="0"/>
          <w:color w:val="000000"/>
          <w:sz w:val="20"/>
          <w:szCs w:val="20"/>
        </w:rPr>
        <w:t xml:space="preserve"> for the corresponding answer choice</w:t>
      </w:r>
      <w:r w:rsidR="00C272F9" w:rsidRPr="00F30BB9">
        <w:rPr>
          <w:rFonts w:cstheme="minorHAnsi"/>
          <w:color w:val="000000"/>
          <w:sz w:val="20"/>
          <w:szCs w:val="20"/>
        </w:rPr>
        <w:t>, and </w:t>
      </w:r>
      <w:r w:rsidR="00C272F9" w:rsidRPr="008F641C">
        <w:rPr>
          <w:rStyle w:val="Strong"/>
          <w:rFonts w:cstheme="minorHAnsi"/>
          <w:color w:val="538135" w:themeColor="accent6" w:themeShade="BF"/>
          <w:sz w:val="20"/>
          <w:szCs w:val="20"/>
        </w:rPr>
        <w:t>label</w:t>
      </w:r>
      <w:r w:rsidR="000C63DE" w:rsidRPr="00F30BB9">
        <w:rPr>
          <w:rStyle w:val="Strong"/>
          <w:rFonts w:cstheme="minorHAnsi"/>
          <w:color w:val="000000"/>
          <w:sz w:val="20"/>
          <w:szCs w:val="20"/>
        </w:rPr>
        <w:t xml:space="preserve"> </w:t>
      </w:r>
      <w:r w:rsidR="000C63DE" w:rsidRPr="00F30BB9">
        <w:rPr>
          <w:rStyle w:val="Strong"/>
          <w:rFonts w:cstheme="minorHAnsi"/>
          <w:b w:val="0"/>
          <w:color w:val="000000"/>
          <w:sz w:val="20"/>
          <w:szCs w:val="20"/>
        </w:rPr>
        <w:t>specifies</w:t>
      </w:r>
      <w:r w:rsidR="000C63DE" w:rsidRPr="00F30BB9">
        <w:rPr>
          <w:rStyle w:val="Strong"/>
          <w:rFonts w:cstheme="minorHAnsi"/>
          <w:color w:val="000000"/>
          <w:sz w:val="20"/>
          <w:szCs w:val="20"/>
        </w:rPr>
        <w:t xml:space="preserve"> </w:t>
      </w:r>
      <w:r w:rsidR="000C63DE" w:rsidRPr="00F30BB9">
        <w:rPr>
          <w:rStyle w:val="Strong"/>
          <w:rFonts w:cstheme="minorHAnsi"/>
          <w:b w:val="0"/>
          <w:color w:val="000000"/>
          <w:sz w:val="20"/>
          <w:szCs w:val="20"/>
        </w:rPr>
        <w:t>how the answer choice will be presented to the user on the mobile device.</w:t>
      </w:r>
    </w:p>
    <w:p w14:paraId="7E1524A4" w14:textId="77777777" w:rsidR="00B12D99" w:rsidRPr="00F30BB9" w:rsidRDefault="00B12D99" w:rsidP="00B12D99">
      <w:pPr>
        <w:pStyle w:val="ListParagraph"/>
        <w:shd w:val="clear" w:color="auto" w:fill="FFFFFF"/>
        <w:spacing w:after="0" w:line="240" w:lineRule="auto"/>
        <w:rPr>
          <w:rStyle w:val="Strong"/>
          <w:rFonts w:cstheme="minorHAnsi"/>
          <w:b w:val="0"/>
          <w:bCs w:val="0"/>
          <w:sz w:val="20"/>
          <w:szCs w:val="20"/>
        </w:rPr>
      </w:pPr>
    </w:p>
    <w:p w14:paraId="47F92EF9" w14:textId="69616004" w:rsidR="003F07E7" w:rsidRPr="00F30BB9" w:rsidRDefault="00B12D99" w:rsidP="001D0309">
      <w:pPr>
        <w:pStyle w:val="ListParagraph"/>
        <w:numPr>
          <w:ilvl w:val="0"/>
          <w:numId w:val="3"/>
        </w:numPr>
        <w:shd w:val="clear" w:color="auto" w:fill="FFFFFF"/>
        <w:spacing w:after="0" w:line="240" w:lineRule="auto"/>
        <w:rPr>
          <w:rFonts w:cstheme="minorHAnsi"/>
          <w:sz w:val="20"/>
          <w:szCs w:val="20"/>
        </w:rPr>
      </w:pPr>
      <w:r w:rsidRPr="00F30BB9">
        <w:rPr>
          <w:rFonts w:cstheme="minorHAnsi"/>
          <w:sz w:val="20"/>
          <w:szCs w:val="20"/>
        </w:rPr>
        <w:t xml:space="preserve">Save your </w:t>
      </w:r>
      <w:r w:rsidR="00386D64" w:rsidRPr="00F30BB9">
        <w:rPr>
          <w:rFonts w:cstheme="minorHAnsi"/>
          <w:sz w:val="20"/>
          <w:szCs w:val="20"/>
        </w:rPr>
        <w:t xml:space="preserve">now completed </w:t>
      </w:r>
      <w:r w:rsidRPr="00F30BB9">
        <w:rPr>
          <w:rFonts w:cstheme="minorHAnsi"/>
          <w:sz w:val="20"/>
          <w:szCs w:val="20"/>
        </w:rPr>
        <w:t>blank XLSForm template</w:t>
      </w:r>
      <w:r w:rsidR="003F07E7" w:rsidRPr="00F30BB9">
        <w:rPr>
          <w:rFonts w:cstheme="minorHAnsi"/>
          <w:sz w:val="20"/>
          <w:szCs w:val="20"/>
        </w:rPr>
        <w:t xml:space="preserve">. </w:t>
      </w:r>
    </w:p>
    <w:p w14:paraId="1E861277" w14:textId="77777777" w:rsidR="00CB7544" w:rsidRPr="00F30BB9" w:rsidRDefault="00CB7544" w:rsidP="003F07E7">
      <w:pPr>
        <w:shd w:val="clear" w:color="auto" w:fill="FFFFFF"/>
        <w:spacing w:after="0" w:line="240" w:lineRule="auto"/>
        <w:rPr>
          <w:rFonts w:cstheme="minorHAnsi"/>
          <w:sz w:val="20"/>
          <w:szCs w:val="20"/>
        </w:rPr>
      </w:pPr>
    </w:p>
    <w:p w14:paraId="68FC9C3C" w14:textId="42E0DFDE" w:rsidR="00386D64" w:rsidRPr="00F30BB9" w:rsidRDefault="003F07E7" w:rsidP="003F07E7">
      <w:pPr>
        <w:shd w:val="clear" w:color="auto" w:fill="FFFFFF"/>
        <w:spacing w:after="0" w:line="240" w:lineRule="auto"/>
        <w:rPr>
          <w:rFonts w:cstheme="minorHAnsi"/>
          <w:b/>
          <w:sz w:val="20"/>
          <w:szCs w:val="20"/>
        </w:rPr>
      </w:pPr>
      <w:r w:rsidRPr="00F30BB9">
        <w:rPr>
          <w:rFonts w:cstheme="minorHAnsi"/>
          <w:b/>
          <w:sz w:val="20"/>
          <w:szCs w:val="20"/>
        </w:rPr>
        <w:t>W</w:t>
      </w:r>
      <w:r w:rsidR="00B12D99" w:rsidRPr="00F30BB9">
        <w:rPr>
          <w:rFonts w:cstheme="minorHAnsi"/>
          <w:b/>
          <w:sz w:val="20"/>
          <w:szCs w:val="20"/>
        </w:rPr>
        <w:t xml:space="preserve">e are </w:t>
      </w:r>
      <w:r w:rsidRPr="00F30BB9">
        <w:rPr>
          <w:rFonts w:cstheme="minorHAnsi"/>
          <w:b/>
          <w:sz w:val="20"/>
          <w:szCs w:val="20"/>
        </w:rPr>
        <w:t xml:space="preserve">now </w:t>
      </w:r>
      <w:r w:rsidR="00B12D99" w:rsidRPr="00F30BB9">
        <w:rPr>
          <w:rFonts w:cstheme="minorHAnsi"/>
          <w:b/>
          <w:sz w:val="20"/>
          <w:szCs w:val="20"/>
        </w:rPr>
        <w:t xml:space="preserve">ready to </w:t>
      </w:r>
      <w:r w:rsidRPr="00F30BB9">
        <w:rPr>
          <w:rFonts w:cstheme="minorHAnsi"/>
          <w:b/>
          <w:sz w:val="20"/>
          <w:szCs w:val="20"/>
        </w:rPr>
        <w:t>start</w:t>
      </w:r>
      <w:r w:rsidR="00B12D99" w:rsidRPr="00F30BB9">
        <w:rPr>
          <w:rFonts w:cstheme="minorHAnsi"/>
          <w:b/>
          <w:sz w:val="20"/>
          <w:szCs w:val="20"/>
        </w:rPr>
        <w:t>!</w:t>
      </w:r>
    </w:p>
    <w:p w14:paraId="1E9147FD" w14:textId="77777777" w:rsidR="00B12D99" w:rsidRPr="00F30BB9" w:rsidRDefault="00B12D99" w:rsidP="00B12D99">
      <w:pPr>
        <w:shd w:val="clear" w:color="auto" w:fill="FFFFFF"/>
        <w:spacing w:after="0" w:line="240" w:lineRule="auto"/>
        <w:rPr>
          <w:rFonts w:cstheme="minorHAnsi"/>
          <w:sz w:val="20"/>
          <w:szCs w:val="20"/>
        </w:rPr>
      </w:pPr>
    </w:p>
    <w:p w14:paraId="6D608942" w14:textId="336B6EB2" w:rsidR="00D4448A" w:rsidRPr="00F30BB9" w:rsidRDefault="00D4448A" w:rsidP="00A32601">
      <w:pPr>
        <w:pStyle w:val="Heading2"/>
        <w:rPr>
          <w:rFonts w:asciiTheme="minorHAnsi" w:hAnsiTheme="minorHAnsi" w:cstheme="minorHAnsi"/>
        </w:rPr>
      </w:pPr>
      <w:r w:rsidRPr="00F30BB9">
        <w:rPr>
          <w:rFonts w:asciiTheme="minorHAnsi" w:hAnsiTheme="minorHAnsi" w:cstheme="minorHAnsi"/>
        </w:rPr>
        <w:t>Let’s make sure all data is traceable and consistent</w:t>
      </w:r>
    </w:p>
    <w:p w14:paraId="04CE4172" w14:textId="77777777" w:rsidR="00D4448A" w:rsidRPr="00F30BB9" w:rsidRDefault="00D4448A" w:rsidP="002971E5">
      <w:pPr>
        <w:rPr>
          <w:rFonts w:cstheme="minorHAnsi"/>
          <w:sz w:val="20"/>
          <w:szCs w:val="20"/>
        </w:rPr>
      </w:pPr>
      <w:r w:rsidRPr="00F30BB9">
        <w:rPr>
          <w:rFonts w:cstheme="minorHAnsi"/>
          <w:sz w:val="20"/>
          <w:szCs w:val="20"/>
        </w:rPr>
        <w:t>This means for all data, we need to know who collected the data when and where.</w:t>
      </w:r>
    </w:p>
    <w:p w14:paraId="559B2853" w14:textId="7AE0368A" w:rsidR="00D4448A" w:rsidRPr="00F30BB9" w:rsidRDefault="00A32601" w:rsidP="002971E5">
      <w:pPr>
        <w:rPr>
          <w:rFonts w:cstheme="minorHAnsi"/>
          <w:sz w:val="20"/>
          <w:szCs w:val="20"/>
        </w:rPr>
      </w:pPr>
      <w:r w:rsidRPr="00F30BB9">
        <w:rPr>
          <w:rFonts w:cstheme="minorHAnsi"/>
          <w:sz w:val="20"/>
          <w:szCs w:val="20"/>
        </w:rPr>
        <w:t>Let’s start with the when</w:t>
      </w:r>
    </w:p>
    <w:p w14:paraId="0C56D429" w14:textId="0F76B98B" w:rsidR="00202FE6" w:rsidRPr="00F30BB9" w:rsidRDefault="000C678F" w:rsidP="001D0309">
      <w:pPr>
        <w:pStyle w:val="ListParagraph"/>
        <w:numPr>
          <w:ilvl w:val="0"/>
          <w:numId w:val="2"/>
        </w:numPr>
        <w:rPr>
          <w:rFonts w:cstheme="minorHAnsi"/>
          <w:sz w:val="20"/>
          <w:szCs w:val="20"/>
        </w:rPr>
      </w:pPr>
      <w:r w:rsidRPr="00F30BB9">
        <w:rPr>
          <w:rFonts w:cstheme="minorHAnsi"/>
          <w:b/>
          <w:sz w:val="20"/>
          <w:szCs w:val="20"/>
        </w:rPr>
        <w:t>Metadata</w:t>
      </w:r>
      <w:r w:rsidRPr="00F30BB9">
        <w:rPr>
          <w:rFonts w:cstheme="minorHAnsi"/>
          <w:sz w:val="20"/>
          <w:szCs w:val="20"/>
        </w:rPr>
        <w:t xml:space="preserve"> question types are captured at the back end and can be seen only when viewing collected data.</w:t>
      </w:r>
      <w:r w:rsidR="00DC6EEB" w:rsidRPr="00F30BB9">
        <w:rPr>
          <w:rFonts w:cstheme="minorHAnsi"/>
          <w:sz w:val="20"/>
          <w:szCs w:val="20"/>
        </w:rPr>
        <w:t xml:space="preserve"> </w:t>
      </w:r>
      <w:r w:rsidRPr="00F30BB9">
        <w:rPr>
          <w:rFonts w:cstheme="minorHAnsi"/>
          <w:sz w:val="20"/>
          <w:szCs w:val="20"/>
        </w:rPr>
        <w:t>They therefore do not require a label. In</w:t>
      </w:r>
      <w:r w:rsidR="003F07E7" w:rsidRPr="00F30BB9">
        <w:rPr>
          <w:rFonts w:cstheme="minorHAnsi"/>
          <w:sz w:val="20"/>
          <w:szCs w:val="20"/>
        </w:rPr>
        <w:t xml:space="preserve"> the survey sheet, </w:t>
      </w:r>
      <w:r w:rsidR="00A32601" w:rsidRPr="00F30BB9">
        <w:rPr>
          <w:rFonts w:cstheme="minorHAnsi"/>
          <w:sz w:val="20"/>
          <w:szCs w:val="20"/>
        </w:rPr>
        <w:t>use</w:t>
      </w:r>
      <w:r w:rsidR="00A32601" w:rsidRPr="00F30BB9">
        <w:rPr>
          <w:rFonts w:cstheme="minorHAnsi"/>
          <w:b/>
          <w:sz w:val="20"/>
          <w:szCs w:val="20"/>
        </w:rPr>
        <w:t xml:space="preserve"> start</w:t>
      </w:r>
      <w:r w:rsidR="0068434C" w:rsidRPr="00F30BB9">
        <w:rPr>
          <w:rFonts w:cstheme="minorHAnsi"/>
          <w:sz w:val="20"/>
          <w:szCs w:val="20"/>
        </w:rPr>
        <w:t xml:space="preserve"> and </w:t>
      </w:r>
      <w:r w:rsidR="003F07E7" w:rsidRPr="00F30BB9">
        <w:rPr>
          <w:rFonts w:cstheme="minorHAnsi"/>
          <w:b/>
          <w:sz w:val="20"/>
          <w:szCs w:val="20"/>
        </w:rPr>
        <w:t xml:space="preserve">today </w:t>
      </w:r>
      <w:r w:rsidR="003F07E7" w:rsidRPr="00F30BB9">
        <w:rPr>
          <w:rFonts w:cstheme="minorHAnsi"/>
          <w:sz w:val="20"/>
          <w:szCs w:val="20"/>
        </w:rPr>
        <w:t>as shown</w:t>
      </w:r>
      <w:r w:rsidR="003F07E7" w:rsidRPr="00F30BB9">
        <w:rPr>
          <w:rFonts w:cstheme="minorHAnsi"/>
          <w:b/>
          <w:sz w:val="20"/>
          <w:szCs w:val="20"/>
        </w:rPr>
        <w:t>.</w:t>
      </w:r>
      <w:r w:rsidR="00202FE6" w:rsidRPr="00F30BB9">
        <w:rPr>
          <w:rFonts w:cstheme="minorHAnsi"/>
        </w:rPr>
        <w:t xml:space="preserve"> </w:t>
      </w:r>
    </w:p>
    <w:p w14:paraId="12EB5266" w14:textId="77777777" w:rsidR="000C678F" w:rsidRPr="00F30BB9" w:rsidRDefault="000C678F" w:rsidP="000C678F">
      <w:pPr>
        <w:pStyle w:val="ListParagraph"/>
        <w:rPr>
          <w:rFonts w:cstheme="minorHAnsi"/>
          <w:sz w:val="20"/>
          <w:szCs w:val="20"/>
        </w:rPr>
      </w:pPr>
    </w:p>
    <w:p w14:paraId="4AB5EFF1" w14:textId="7A15E85B" w:rsidR="000D451F" w:rsidRPr="00F30BB9" w:rsidRDefault="000D451F" w:rsidP="00202FE6">
      <w:pPr>
        <w:pStyle w:val="ListParagraph"/>
        <w:rPr>
          <w:rFonts w:cstheme="minorHAnsi"/>
          <w:sz w:val="20"/>
          <w:szCs w:val="20"/>
        </w:rPr>
      </w:pPr>
      <w:r w:rsidRPr="00F30BB9">
        <w:rPr>
          <w:rFonts w:cstheme="minorHAnsi"/>
          <w:noProof/>
          <w:lang w:val="en-US"/>
        </w:rPr>
        <w:drawing>
          <wp:inline distT="0" distB="0" distL="0" distR="0" wp14:anchorId="5CDCA610" wp14:editId="026D933F">
            <wp:extent cx="4762500" cy="377540"/>
            <wp:effectExtent l="190500" t="190500" r="190500" b="1943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756044" cy="377028"/>
                    </a:xfrm>
                    <a:prstGeom prst="rect">
                      <a:avLst/>
                    </a:prstGeom>
                    <a:ln>
                      <a:noFill/>
                    </a:ln>
                    <a:effectLst>
                      <a:outerShdw blurRad="190500" algn="tl" rotWithShape="0">
                        <a:srgbClr val="000000">
                          <a:alpha val="70000"/>
                        </a:srgbClr>
                      </a:outerShdw>
                    </a:effectLst>
                  </pic:spPr>
                </pic:pic>
              </a:graphicData>
            </a:graphic>
          </wp:inline>
        </w:drawing>
      </w:r>
    </w:p>
    <w:p w14:paraId="68C4DEE1" w14:textId="77777777" w:rsidR="000C678F" w:rsidRPr="00F30BB9" w:rsidRDefault="000C678F" w:rsidP="000C678F">
      <w:pPr>
        <w:pStyle w:val="ListParagraph"/>
        <w:rPr>
          <w:rFonts w:cstheme="minorHAnsi"/>
          <w:sz w:val="20"/>
          <w:szCs w:val="20"/>
        </w:rPr>
      </w:pPr>
    </w:p>
    <w:p w14:paraId="41DB4AF3" w14:textId="480101DB" w:rsidR="000D451F" w:rsidRPr="00F30BB9" w:rsidRDefault="003F07E7" w:rsidP="001D0309">
      <w:pPr>
        <w:pStyle w:val="ListParagraph"/>
        <w:numPr>
          <w:ilvl w:val="0"/>
          <w:numId w:val="2"/>
        </w:numPr>
        <w:rPr>
          <w:rFonts w:cstheme="minorHAnsi"/>
          <w:sz w:val="20"/>
          <w:szCs w:val="20"/>
        </w:rPr>
      </w:pPr>
      <w:r w:rsidRPr="00F30BB9">
        <w:rPr>
          <w:rFonts w:cstheme="minorHAnsi"/>
          <w:sz w:val="20"/>
          <w:szCs w:val="20"/>
        </w:rPr>
        <w:t xml:space="preserve">Remember to use </w:t>
      </w:r>
      <w:r w:rsidR="0068434C" w:rsidRPr="00F30BB9">
        <w:rPr>
          <w:rFonts w:cstheme="minorHAnsi"/>
          <w:b/>
          <w:sz w:val="20"/>
          <w:szCs w:val="20"/>
        </w:rPr>
        <w:t>end</w:t>
      </w:r>
      <w:r w:rsidRPr="00F30BB9">
        <w:rPr>
          <w:rFonts w:cstheme="minorHAnsi"/>
          <w:sz w:val="20"/>
          <w:szCs w:val="20"/>
        </w:rPr>
        <w:t xml:space="preserve"> at the end of your </w:t>
      </w:r>
      <w:r w:rsidR="000D451F" w:rsidRPr="00F30BB9">
        <w:rPr>
          <w:rFonts w:cstheme="minorHAnsi"/>
          <w:sz w:val="20"/>
          <w:szCs w:val="20"/>
        </w:rPr>
        <w:t>survey worksheet.</w:t>
      </w:r>
    </w:p>
    <w:p w14:paraId="7F79EDA6" w14:textId="619CCAC1" w:rsidR="003F07E7" w:rsidRPr="00F30BB9" w:rsidRDefault="009D04DB" w:rsidP="000D451F">
      <w:pPr>
        <w:pStyle w:val="ListParagraph"/>
        <w:rPr>
          <w:rFonts w:cstheme="minorHAnsi"/>
          <w:sz w:val="20"/>
          <w:szCs w:val="20"/>
        </w:rPr>
      </w:pPr>
      <w:r w:rsidRPr="00F30BB9">
        <w:rPr>
          <w:rFonts w:cstheme="minorHAnsi"/>
          <w:noProof/>
          <w:lang w:val="en-US"/>
        </w:rPr>
        <w:drawing>
          <wp:inline distT="0" distB="0" distL="0" distR="0" wp14:anchorId="571B29E6" wp14:editId="0B4DDF5E">
            <wp:extent cx="4680967" cy="482600"/>
            <wp:effectExtent l="190500" t="190500" r="196215" b="1841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76789" cy="482169"/>
                    </a:xfrm>
                    <a:prstGeom prst="rect">
                      <a:avLst/>
                    </a:prstGeom>
                    <a:ln>
                      <a:noFill/>
                    </a:ln>
                    <a:effectLst>
                      <a:outerShdw blurRad="190500" algn="tl" rotWithShape="0">
                        <a:srgbClr val="000000">
                          <a:alpha val="70000"/>
                        </a:srgbClr>
                      </a:outerShdw>
                    </a:effectLst>
                  </pic:spPr>
                </pic:pic>
              </a:graphicData>
            </a:graphic>
          </wp:inline>
        </w:drawing>
      </w:r>
    </w:p>
    <w:p w14:paraId="04DC81B8" w14:textId="77777777" w:rsidR="003F07E7" w:rsidRPr="00F30BB9" w:rsidRDefault="003F07E7" w:rsidP="000D451F">
      <w:pPr>
        <w:pStyle w:val="ListParagraph"/>
        <w:rPr>
          <w:rFonts w:cstheme="minorHAnsi"/>
          <w:sz w:val="20"/>
          <w:szCs w:val="20"/>
        </w:rPr>
      </w:pPr>
    </w:p>
    <w:p w14:paraId="0699557B" w14:textId="69B102EB" w:rsidR="00A32601" w:rsidRPr="00F30BB9" w:rsidRDefault="0068434C" w:rsidP="000D451F">
      <w:pPr>
        <w:pStyle w:val="ListParagraph"/>
        <w:rPr>
          <w:rFonts w:cstheme="minorHAnsi"/>
          <w:sz w:val="20"/>
          <w:szCs w:val="20"/>
        </w:rPr>
      </w:pPr>
      <w:r w:rsidRPr="00F30BB9">
        <w:rPr>
          <w:rFonts w:cstheme="minorHAnsi"/>
          <w:sz w:val="20"/>
          <w:szCs w:val="20"/>
        </w:rPr>
        <w:t>This allows you to automatically record on which date the data is collected, at what data entry started, and when the form was completed.</w:t>
      </w:r>
    </w:p>
    <w:p w14:paraId="63A7570C" w14:textId="77777777" w:rsidR="000C678F" w:rsidRPr="00F30BB9" w:rsidRDefault="000C678F" w:rsidP="000D451F">
      <w:pPr>
        <w:pStyle w:val="ListParagraph"/>
        <w:rPr>
          <w:rFonts w:cstheme="minorHAnsi"/>
          <w:sz w:val="20"/>
          <w:szCs w:val="20"/>
        </w:rPr>
      </w:pPr>
    </w:p>
    <w:p w14:paraId="2117C60C" w14:textId="77777777" w:rsidR="000D451F" w:rsidRPr="00F30BB9" w:rsidRDefault="0068434C" w:rsidP="001D0309">
      <w:pPr>
        <w:pStyle w:val="ListParagraph"/>
        <w:numPr>
          <w:ilvl w:val="0"/>
          <w:numId w:val="2"/>
        </w:numPr>
        <w:rPr>
          <w:rFonts w:cstheme="minorHAnsi"/>
          <w:sz w:val="20"/>
          <w:szCs w:val="20"/>
        </w:rPr>
      </w:pPr>
      <w:r w:rsidRPr="00F30BB9">
        <w:rPr>
          <w:rFonts w:cstheme="minorHAnsi"/>
          <w:sz w:val="20"/>
          <w:szCs w:val="20"/>
        </w:rPr>
        <w:t>Identification: you can use username as a metadata variable</w:t>
      </w:r>
      <w:r w:rsidR="000D451F" w:rsidRPr="00F30BB9">
        <w:rPr>
          <w:rFonts w:cstheme="minorHAnsi"/>
          <w:sz w:val="20"/>
          <w:szCs w:val="20"/>
        </w:rPr>
        <w:t>.</w:t>
      </w:r>
    </w:p>
    <w:p w14:paraId="59D89444" w14:textId="6A72C81D" w:rsidR="000D451F" w:rsidRPr="00F30BB9" w:rsidRDefault="000D451F" w:rsidP="009D04DB">
      <w:pPr>
        <w:pStyle w:val="ListParagraph"/>
        <w:ind w:right="296"/>
        <w:rPr>
          <w:rFonts w:cstheme="minorHAnsi"/>
          <w:sz w:val="20"/>
          <w:szCs w:val="20"/>
        </w:rPr>
      </w:pPr>
      <w:r w:rsidRPr="00F30BB9">
        <w:rPr>
          <w:rFonts w:cstheme="minorHAnsi"/>
          <w:noProof/>
          <w:lang w:val="en-US"/>
        </w:rPr>
        <w:drawing>
          <wp:inline distT="0" distB="0" distL="0" distR="0" wp14:anchorId="5073F546" wp14:editId="1263B7EF">
            <wp:extent cx="4108450" cy="367197"/>
            <wp:effectExtent l="190500" t="190500" r="196850" b="1854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34833" cy="369555"/>
                    </a:xfrm>
                    <a:prstGeom prst="rect">
                      <a:avLst/>
                    </a:prstGeom>
                    <a:ln>
                      <a:noFill/>
                    </a:ln>
                    <a:effectLst>
                      <a:outerShdw blurRad="190500" algn="tl" rotWithShape="0">
                        <a:srgbClr val="000000">
                          <a:alpha val="70000"/>
                        </a:srgbClr>
                      </a:outerShdw>
                    </a:effectLst>
                  </pic:spPr>
                </pic:pic>
              </a:graphicData>
            </a:graphic>
          </wp:inline>
        </w:drawing>
      </w:r>
    </w:p>
    <w:p w14:paraId="082FF846" w14:textId="77777777" w:rsidR="000D451F" w:rsidRPr="00F30BB9" w:rsidRDefault="000D451F" w:rsidP="000D451F">
      <w:pPr>
        <w:pStyle w:val="ListParagraph"/>
        <w:rPr>
          <w:rFonts w:cstheme="minorHAnsi"/>
          <w:sz w:val="20"/>
          <w:szCs w:val="20"/>
        </w:rPr>
      </w:pPr>
    </w:p>
    <w:p w14:paraId="68C50D78" w14:textId="7B6260FE" w:rsidR="0068434C" w:rsidRPr="00F30BB9" w:rsidRDefault="0068434C" w:rsidP="000D451F">
      <w:pPr>
        <w:pStyle w:val="ListParagraph"/>
        <w:rPr>
          <w:rFonts w:cstheme="minorHAnsi"/>
          <w:sz w:val="20"/>
          <w:szCs w:val="20"/>
        </w:rPr>
      </w:pPr>
      <w:r w:rsidRPr="00F30BB9">
        <w:rPr>
          <w:rFonts w:cstheme="minorHAnsi"/>
          <w:sz w:val="20"/>
          <w:szCs w:val="20"/>
        </w:rPr>
        <w:t>But better is to include a step to identify the enumerator. You can do this by requiring user to specify their name. But better is to use a barcode identifier. So you can provide your enumerators with ID cards that have a unique standardized barcode. You can design an ODK form to identify enumerators (and farmers) – we will come back to that later.</w:t>
      </w:r>
    </w:p>
    <w:p w14:paraId="33543C9E" w14:textId="77777777" w:rsidR="000D451F" w:rsidRPr="00F30BB9" w:rsidRDefault="000D451F" w:rsidP="000D451F">
      <w:pPr>
        <w:pStyle w:val="ListParagraph"/>
        <w:rPr>
          <w:rFonts w:cstheme="minorHAnsi"/>
          <w:sz w:val="20"/>
          <w:szCs w:val="20"/>
        </w:rPr>
      </w:pPr>
    </w:p>
    <w:p w14:paraId="7AFBB204" w14:textId="77777777" w:rsidR="00B63F1A" w:rsidRPr="00F30BB9" w:rsidRDefault="00B63F1A" w:rsidP="00B63F1A">
      <w:pPr>
        <w:rPr>
          <w:rFonts w:cstheme="minorHAnsi"/>
          <w:b/>
          <w:sz w:val="20"/>
          <w:szCs w:val="20"/>
        </w:rPr>
      </w:pPr>
      <w:r w:rsidRPr="00F30BB9">
        <w:rPr>
          <w:rFonts w:cstheme="minorHAnsi"/>
          <w:b/>
          <w:sz w:val="20"/>
          <w:szCs w:val="20"/>
        </w:rPr>
        <w:t xml:space="preserve">Let’s upload this now and test… </w:t>
      </w:r>
    </w:p>
    <w:p w14:paraId="3E5D70AE" w14:textId="1327FD6E" w:rsidR="001F51D1" w:rsidRPr="00F30BB9" w:rsidRDefault="001F51D1" w:rsidP="005D07DA">
      <w:pPr>
        <w:pStyle w:val="Heading2"/>
        <w:rPr>
          <w:rFonts w:asciiTheme="minorHAnsi" w:hAnsiTheme="minorHAnsi" w:cstheme="minorHAnsi"/>
        </w:rPr>
      </w:pPr>
      <w:r w:rsidRPr="00F30BB9">
        <w:rPr>
          <w:rFonts w:asciiTheme="minorHAnsi" w:hAnsiTheme="minorHAnsi" w:cstheme="minorHAnsi"/>
        </w:rPr>
        <w:t xml:space="preserve">Validate &amp; Deploy the </w:t>
      </w:r>
      <w:r w:rsidR="000C678F" w:rsidRPr="00F30BB9">
        <w:rPr>
          <w:rFonts w:asciiTheme="minorHAnsi" w:hAnsiTheme="minorHAnsi" w:cstheme="minorHAnsi"/>
        </w:rPr>
        <w:t>XLSF</w:t>
      </w:r>
      <w:r w:rsidRPr="00F30BB9">
        <w:rPr>
          <w:rFonts w:asciiTheme="minorHAnsi" w:hAnsiTheme="minorHAnsi" w:cstheme="minorHAnsi"/>
        </w:rPr>
        <w:t>orm</w:t>
      </w:r>
    </w:p>
    <w:p w14:paraId="2D6C12B1" w14:textId="562EDF33" w:rsidR="005D07DA" w:rsidRPr="00F30BB9" w:rsidRDefault="005D07DA" w:rsidP="001D0309">
      <w:pPr>
        <w:pStyle w:val="ListParagraph"/>
        <w:numPr>
          <w:ilvl w:val="0"/>
          <w:numId w:val="6"/>
        </w:numPr>
        <w:rPr>
          <w:rFonts w:cstheme="minorHAnsi"/>
          <w:sz w:val="20"/>
          <w:szCs w:val="20"/>
        </w:rPr>
      </w:pPr>
      <w:r w:rsidRPr="00F30BB9">
        <w:rPr>
          <w:rFonts w:cstheme="minorHAnsi"/>
          <w:sz w:val="20"/>
          <w:szCs w:val="20"/>
        </w:rPr>
        <w:t xml:space="preserve">You can upload your form to ona using the steps documented </w:t>
      </w:r>
      <w:hyperlink r:id="rId26" w:history="1">
        <w:r w:rsidRPr="00F30BB9">
          <w:rPr>
            <w:rStyle w:val="Hyperlink"/>
            <w:rFonts w:cstheme="minorHAnsi"/>
            <w:sz w:val="20"/>
            <w:szCs w:val="20"/>
          </w:rPr>
          <w:t>here</w:t>
        </w:r>
      </w:hyperlink>
      <w:r w:rsidRPr="00F30BB9">
        <w:rPr>
          <w:rFonts w:cstheme="minorHAnsi"/>
          <w:sz w:val="20"/>
          <w:szCs w:val="20"/>
        </w:rPr>
        <w:t xml:space="preserve">. </w:t>
      </w:r>
      <w:r w:rsidR="00FC0ED2" w:rsidRPr="00F30BB9">
        <w:rPr>
          <w:rFonts w:cstheme="minorHAnsi"/>
          <w:sz w:val="20"/>
          <w:szCs w:val="20"/>
        </w:rPr>
        <w:t>O</w:t>
      </w:r>
      <w:r w:rsidR="001F51D1" w:rsidRPr="00F30BB9">
        <w:rPr>
          <w:rFonts w:cstheme="minorHAnsi"/>
          <w:sz w:val="20"/>
          <w:szCs w:val="20"/>
        </w:rPr>
        <w:t xml:space="preserve">na has </w:t>
      </w:r>
      <w:r w:rsidR="00FC0ED2" w:rsidRPr="00F30BB9">
        <w:rPr>
          <w:rFonts w:cstheme="minorHAnsi"/>
          <w:sz w:val="20"/>
          <w:szCs w:val="20"/>
        </w:rPr>
        <w:t>a</w:t>
      </w:r>
      <w:r w:rsidR="001F51D1" w:rsidRPr="00F30BB9">
        <w:rPr>
          <w:rFonts w:cstheme="minorHAnsi"/>
          <w:sz w:val="20"/>
          <w:szCs w:val="20"/>
        </w:rPr>
        <w:t xml:space="preserve"> built-in validation </w:t>
      </w:r>
      <w:r w:rsidR="00FC0ED2" w:rsidRPr="00F30BB9">
        <w:rPr>
          <w:rFonts w:cstheme="minorHAnsi"/>
          <w:sz w:val="20"/>
          <w:szCs w:val="20"/>
        </w:rPr>
        <w:t xml:space="preserve">&amp; </w:t>
      </w:r>
      <w:r w:rsidR="001F51D1" w:rsidRPr="00F30BB9">
        <w:rPr>
          <w:rFonts w:cstheme="minorHAnsi"/>
          <w:sz w:val="20"/>
          <w:szCs w:val="20"/>
        </w:rPr>
        <w:t xml:space="preserve">debugging check. </w:t>
      </w:r>
      <w:r w:rsidR="00FC0ED2" w:rsidRPr="00F30BB9">
        <w:rPr>
          <w:rFonts w:cstheme="minorHAnsi"/>
          <w:sz w:val="20"/>
          <w:szCs w:val="20"/>
        </w:rPr>
        <w:t xml:space="preserve"> You can find </w:t>
      </w:r>
      <w:hyperlink r:id="rId27" w:history="1">
        <w:r w:rsidR="00FC0ED2" w:rsidRPr="00F30BB9">
          <w:rPr>
            <w:rStyle w:val="Hyperlink"/>
            <w:rFonts w:cstheme="minorHAnsi"/>
            <w:sz w:val="20"/>
            <w:szCs w:val="20"/>
          </w:rPr>
          <w:t>common error messages</w:t>
        </w:r>
      </w:hyperlink>
      <w:r w:rsidR="00FC0ED2" w:rsidRPr="00F30BB9">
        <w:rPr>
          <w:rFonts w:cstheme="minorHAnsi"/>
          <w:sz w:val="20"/>
          <w:szCs w:val="20"/>
        </w:rPr>
        <w:t xml:space="preserve"> here that you may incur when deploying your XLSForm.</w:t>
      </w:r>
    </w:p>
    <w:p w14:paraId="33636532" w14:textId="77777777" w:rsidR="00FC0ED2" w:rsidRPr="00F30BB9" w:rsidRDefault="00FC0ED2" w:rsidP="00FC0ED2">
      <w:pPr>
        <w:pStyle w:val="ListParagraph"/>
        <w:rPr>
          <w:rFonts w:cstheme="minorHAnsi"/>
          <w:sz w:val="20"/>
          <w:szCs w:val="20"/>
        </w:rPr>
      </w:pPr>
    </w:p>
    <w:p w14:paraId="7D4FB992" w14:textId="4E5FC381" w:rsidR="005D07DA" w:rsidRPr="00F30BB9" w:rsidRDefault="005D07DA" w:rsidP="001D0309">
      <w:pPr>
        <w:pStyle w:val="ListParagraph"/>
        <w:numPr>
          <w:ilvl w:val="0"/>
          <w:numId w:val="6"/>
        </w:numPr>
        <w:rPr>
          <w:rFonts w:cstheme="minorHAnsi"/>
          <w:sz w:val="20"/>
          <w:szCs w:val="20"/>
        </w:rPr>
      </w:pPr>
      <w:r w:rsidRPr="00F30BB9">
        <w:rPr>
          <w:rFonts w:cstheme="minorHAnsi"/>
          <w:sz w:val="20"/>
          <w:szCs w:val="20"/>
        </w:rPr>
        <w:t xml:space="preserve">To upload to ODK Central, use these </w:t>
      </w:r>
      <w:hyperlink r:id="rId28" w:history="1">
        <w:r w:rsidRPr="00F30BB9">
          <w:rPr>
            <w:rStyle w:val="Hyperlink"/>
            <w:rFonts w:cstheme="minorHAnsi"/>
            <w:sz w:val="20"/>
            <w:szCs w:val="20"/>
          </w:rPr>
          <w:t>steps</w:t>
        </w:r>
      </w:hyperlink>
      <w:r w:rsidR="00FC0ED2" w:rsidRPr="00F30BB9">
        <w:rPr>
          <w:rFonts w:cstheme="minorHAnsi"/>
          <w:sz w:val="20"/>
          <w:szCs w:val="20"/>
        </w:rPr>
        <w:t>.</w:t>
      </w:r>
    </w:p>
    <w:p w14:paraId="4ADC1057" w14:textId="77777777" w:rsidR="00FC0ED2" w:rsidRPr="00F30BB9" w:rsidRDefault="00FC0ED2" w:rsidP="00FC0ED2">
      <w:pPr>
        <w:pStyle w:val="ListParagraph"/>
        <w:rPr>
          <w:rFonts w:cstheme="minorHAnsi"/>
          <w:sz w:val="20"/>
          <w:szCs w:val="20"/>
        </w:rPr>
      </w:pPr>
    </w:p>
    <w:p w14:paraId="21B8921D" w14:textId="5751A525" w:rsidR="001F51D1" w:rsidRPr="00F30BB9" w:rsidRDefault="005D07DA" w:rsidP="001D0309">
      <w:pPr>
        <w:pStyle w:val="ListParagraph"/>
        <w:numPr>
          <w:ilvl w:val="0"/>
          <w:numId w:val="6"/>
        </w:numPr>
        <w:rPr>
          <w:rStyle w:val="Hyperlink"/>
          <w:rFonts w:cstheme="minorHAnsi"/>
          <w:color w:val="auto"/>
          <w:sz w:val="20"/>
          <w:szCs w:val="20"/>
          <w:u w:val="none"/>
        </w:rPr>
      </w:pPr>
      <w:r w:rsidRPr="00F30BB9">
        <w:rPr>
          <w:rFonts w:cstheme="minorHAnsi"/>
          <w:sz w:val="20"/>
          <w:szCs w:val="20"/>
        </w:rPr>
        <w:lastRenderedPageBreak/>
        <w:t xml:space="preserve">You can also use alternative online </w:t>
      </w:r>
      <w:r w:rsidR="001F51D1" w:rsidRPr="00F30BB9">
        <w:rPr>
          <w:rFonts w:cstheme="minorHAnsi"/>
          <w:sz w:val="20"/>
          <w:szCs w:val="20"/>
        </w:rPr>
        <w:t xml:space="preserve">validation / debugging </w:t>
      </w:r>
      <w:r w:rsidRPr="00F30BB9">
        <w:rPr>
          <w:rFonts w:cstheme="minorHAnsi"/>
          <w:sz w:val="20"/>
          <w:szCs w:val="20"/>
        </w:rPr>
        <w:t>sources</w:t>
      </w:r>
      <w:r w:rsidR="001F51D1" w:rsidRPr="00F30BB9">
        <w:rPr>
          <w:rFonts w:cstheme="minorHAnsi"/>
          <w:sz w:val="20"/>
          <w:szCs w:val="20"/>
        </w:rPr>
        <w:t xml:space="preserve"> such as </w:t>
      </w:r>
      <w:hyperlink r:id="rId29" w:history="1">
        <w:r w:rsidR="001F51D1" w:rsidRPr="00F30BB9">
          <w:rPr>
            <w:rStyle w:val="Hyperlink"/>
            <w:rFonts w:cstheme="minorHAnsi"/>
            <w:color w:val="auto"/>
            <w:sz w:val="20"/>
            <w:szCs w:val="20"/>
          </w:rPr>
          <w:t>https://opendatakit.org/xlsform/</w:t>
        </w:r>
      </w:hyperlink>
    </w:p>
    <w:p w14:paraId="1E92C41B" w14:textId="77777777" w:rsidR="00A9415F" w:rsidRPr="00F30BB9" w:rsidRDefault="00A9415F" w:rsidP="00A9415F">
      <w:pPr>
        <w:pStyle w:val="ListParagraph"/>
        <w:rPr>
          <w:rFonts w:cstheme="minorHAnsi"/>
          <w:sz w:val="20"/>
          <w:szCs w:val="20"/>
        </w:rPr>
      </w:pPr>
    </w:p>
    <w:p w14:paraId="47143E7D" w14:textId="77777777" w:rsidR="009D04DB" w:rsidRPr="00F30BB9" w:rsidRDefault="009D04DB" w:rsidP="001D0309">
      <w:pPr>
        <w:keepNext/>
        <w:keepLines/>
        <w:numPr>
          <w:ilvl w:val="1"/>
          <w:numId w:val="5"/>
        </w:numPr>
        <w:tabs>
          <w:tab w:val="num" w:pos="360"/>
        </w:tabs>
        <w:spacing w:before="40" w:after="0"/>
        <w:ind w:left="0" w:firstLine="0"/>
        <w:outlineLvl w:val="1"/>
        <w:rPr>
          <w:rFonts w:eastAsiaTheme="majorEastAsia" w:cstheme="minorHAnsi"/>
          <w:color w:val="2F5496" w:themeColor="accent1" w:themeShade="BF"/>
          <w:sz w:val="26"/>
          <w:szCs w:val="26"/>
        </w:rPr>
      </w:pPr>
      <w:r w:rsidRPr="00F30BB9">
        <w:rPr>
          <w:rFonts w:eastAsiaTheme="majorEastAsia" w:cstheme="minorHAnsi"/>
          <w:color w:val="2F5496" w:themeColor="accent1" w:themeShade="BF"/>
          <w:sz w:val="26"/>
          <w:szCs w:val="26"/>
        </w:rPr>
        <w:t>How to install &amp; configure ODK Collect</w:t>
      </w:r>
    </w:p>
    <w:p w14:paraId="1E6ABAFF" w14:textId="77777777" w:rsidR="005F5C4D" w:rsidRPr="00F30BB9" w:rsidRDefault="005F5C4D" w:rsidP="005F5C4D">
      <w:pPr>
        <w:keepNext/>
        <w:keepLines/>
        <w:spacing w:before="40" w:after="0"/>
        <w:outlineLvl w:val="1"/>
        <w:rPr>
          <w:rFonts w:eastAsiaTheme="majorEastAsia" w:cstheme="minorHAnsi"/>
          <w:color w:val="2F5496" w:themeColor="accent1" w:themeShade="BF"/>
          <w:sz w:val="26"/>
          <w:szCs w:val="26"/>
        </w:rPr>
      </w:pPr>
    </w:p>
    <w:p w14:paraId="27780203" w14:textId="56A9560D" w:rsidR="009D04DB" w:rsidRPr="00F30BB9" w:rsidRDefault="009D04DB" w:rsidP="001D0309">
      <w:pPr>
        <w:pStyle w:val="ListParagraph"/>
        <w:numPr>
          <w:ilvl w:val="0"/>
          <w:numId w:val="8"/>
        </w:numPr>
        <w:rPr>
          <w:rFonts w:cstheme="minorHAnsi"/>
          <w:sz w:val="20"/>
          <w:szCs w:val="20"/>
        </w:rPr>
      </w:pPr>
      <w:r w:rsidRPr="00F30BB9">
        <w:rPr>
          <w:rFonts w:cstheme="minorHAnsi"/>
          <w:sz w:val="20"/>
          <w:szCs w:val="20"/>
        </w:rPr>
        <w:t xml:space="preserve">On the Android device, go to the </w:t>
      </w:r>
      <w:hyperlink r:id="rId30" w:history="1">
        <w:r w:rsidRPr="00F30BB9">
          <w:rPr>
            <w:rFonts w:cstheme="minorHAnsi"/>
            <w:i/>
            <w:sz w:val="20"/>
            <w:szCs w:val="20"/>
          </w:rPr>
          <w:t>Google Play Store</w:t>
        </w:r>
      </w:hyperlink>
      <w:r w:rsidRPr="00F30BB9">
        <w:rPr>
          <w:rFonts w:cstheme="minorHAnsi"/>
          <w:sz w:val="20"/>
          <w:szCs w:val="20"/>
        </w:rPr>
        <w:t xml:space="preserve">, search for ODK Collect and Install. </w:t>
      </w:r>
      <w:r w:rsidRPr="00F30BB9">
        <w:rPr>
          <w:rFonts w:cstheme="minorHAnsi"/>
          <w:noProof/>
          <w:lang w:val="en-US"/>
        </w:rPr>
        <w:drawing>
          <wp:inline distT="0" distB="0" distL="0" distR="0" wp14:anchorId="3EE3D3C4" wp14:editId="6A95ABA9">
            <wp:extent cx="1951630" cy="2828925"/>
            <wp:effectExtent l="971550" t="114300" r="106045" b="1809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989722" cy="2884141"/>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1F1EEA7" w14:textId="77777777" w:rsidR="009D04DB" w:rsidRPr="00F30BB9" w:rsidRDefault="009D04DB" w:rsidP="001D0309">
      <w:pPr>
        <w:pStyle w:val="ListParagraph"/>
        <w:numPr>
          <w:ilvl w:val="0"/>
          <w:numId w:val="8"/>
        </w:numPr>
        <w:rPr>
          <w:rFonts w:cstheme="minorHAnsi"/>
          <w:sz w:val="20"/>
          <w:szCs w:val="20"/>
        </w:rPr>
      </w:pPr>
      <w:r w:rsidRPr="00F30BB9">
        <w:rPr>
          <w:rFonts w:cstheme="minorHAnsi"/>
          <w:sz w:val="20"/>
          <w:szCs w:val="20"/>
        </w:rPr>
        <w:t xml:space="preserve">If you already have ODK Collect installed, update it so you have the newest version. </w:t>
      </w:r>
    </w:p>
    <w:p w14:paraId="795D5408" w14:textId="77777777" w:rsidR="009D04DB" w:rsidRPr="00F30BB9" w:rsidRDefault="009D04DB" w:rsidP="001D0309">
      <w:pPr>
        <w:pStyle w:val="ListParagraph"/>
        <w:numPr>
          <w:ilvl w:val="0"/>
          <w:numId w:val="8"/>
        </w:numPr>
        <w:rPr>
          <w:rFonts w:cstheme="minorHAnsi"/>
          <w:sz w:val="20"/>
          <w:szCs w:val="20"/>
        </w:rPr>
      </w:pPr>
      <w:r w:rsidRPr="00F30BB9">
        <w:rPr>
          <w:rFonts w:cstheme="minorHAnsi"/>
          <w:sz w:val="20"/>
          <w:szCs w:val="20"/>
        </w:rPr>
        <w:t>Open the ODK Collect app</w:t>
      </w:r>
    </w:p>
    <w:p w14:paraId="0C6DAF2B" w14:textId="77777777" w:rsidR="009D04DB" w:rsidRPr="00F30BB9" w:rsidRDefault="009D04DB" w:rsidP="001D0309">
      <w:pPr>
        <w:keepNext/>
        <w:keepLines/>
        <w:numPr>
          <w:ilvl w:val="2"/>
          <w:numId w:val="5"/>
        </w:numPr>
        <w:tabs>
          <w:tab w:val="num" w:pos="360"/>
        </w:tabs>
        <w:spacing w:before="200" w:after="0"/>
        <w:ind w:left="0" w:firstLine="0"/>
        <w:outlineLvl w:val="2"/>
        <w:rPr>
          <w:rFonts w:eastAsiaTheme="majorEastAsia" w:cstheme="minorHAnsi"/>
          <w:bCs/>
          <w:color w:val="4472C4" w:themeColor="accent1"/>
          <w:sz w:val="26"/>
          <w:szCs w:val="26"/>
        </w:rPr>
      </w:pPr>
      <w:r w:rsidRPr="00F30BB9">
        <w:rPr>
          <w:rFonts w:eastAsiaTheme="majorEastAsia" w:cstheme="minorHAnsi"/>
          <w:bCs/>
          <w:color w:val="4472C4" w:themeColor="accent1"/>
          <w:sz w:val="26"/>
          <w:szCs w:val="26"/>
        </w:rPr>
        <w:t>Configuring ODK Collect with your Aggregate account</w:t>
      </w:r>
    </w:p>
    <w:p w14:paraId="66E5CCA0" w14:textId="77777777" w:rsidR="009D04DB" w:rsidRPr="00F30BB9" w:rsidRDefault="009D04DB" w:rsidP="009D04DB">
      <w:pPr>
        <w:ind w:left="720"/>
        <w:contextualSpacing/>
        <w:rPr>
          <w:rFonts w:cstheme="minorHAnsi"/>
          <w:sz w:val="20"/>
          <w:szCs w:val="20"/>
        </w:rPr>
      </w:pPr>
    </w:p>
    <w:p w14:paraId="18E80552" w14:textId="77777777" w:rsidR="009D04DB" w:rsidRPr="00F30BB9" w:rsidRDefault="009D04DB" w:rsidP="001D0309">
      <w:pPr>
        <w:numPr>
          <w:ilvl w:val="0"/>
          <w:numId w:val="10"/>
        </w:numPr>
        <w:contextualSpacing/>
        <w:rPr>
          <w:rFonts w:cstheme="minorHAnsi"/>
          <w:sz w:val="20"/>
          <w:szCs w:val="20"/>
        </w:rPr>
      </w:pPr>
      <w:r w:rsidRPr="00F30BB9">
        <w:rPr>
          <w:rFonts w:cstheme="minorHAnsi"/>
          <w:sz w:val="20"/>
          <w:szCs w:val="20"/>
        </w:rPr>
        <w:t>Click on the Menu (three dots in the upper right corner)</w:t>
      </w:r>
    </w:p>
    <w:p w14:paraId="1820E38C" w14:textId="77777777" w:rsidR="009D04DB" w:rsidRPr="00F30BB9" w:rsidRDefault="009D04DB" w:rsidP="001D0309">
      <w:pPr>
        <w:pStyle w:val="ListParagraph"/>
        <w:numPr>
          <w:ilvl w:val="0"/>
          <w:numId w:val="10"/>
        </w:numPr>
        <w:rPr>
          <w:rFonts w:cstheme="minorHAnsi"/>
          <w:sz w:val="20"/>
          <w:szCs w:val="20"/>
        </w:rPr>
      </w:pPr>
      <w:r w:rsidRPr="00F30BB9">
        <w:rPr>
          <w:rFonts w:cstheme="minorHAnsi"/>
          <w:sz w:val="20"/>
          <w:szCs w:val="20"/>
        </w:rPr>
        <w:t>Click on General Settings</w:t>
      </w:r>
    </w:p>
    <w:p w14:paraId="40C633A6" w14:textId="77777777" w:rsidR="009D04DB" w:rsidRPr="00F30BB9" w:rsidRDefault="009D04DB" w:rsidP="00A630EA">
      <w:pPr>
        <w:ind w:left="2520"/>
        <w:rPr>
          <w:rFonts w:cstheme="minorHAnsi"/>
          <w:sz w:val="20"/>
          <w:szCs w:val="20"/>
        </w:rPr>
      </w:pPr>
      <w:r w:rsidRPr="00F30BB9">
        <w:rPr>
          <w:rFonts w:cstheme="minorHAnsi"/>
          <w:noProof/>
          <w:lang w:val="en-US"/>
        </w:rPr>
        <w:drawing>
          <wp:inline distT="0" distB="0" distL="0" distR="0" wp14:anchorId="3BDF560F" wp14:editId="770146CF">
            <wp:extent cx="1620520" cy="2633345"/>
            <wp:effectExtent l="190500" t="190500" r="189230" b="1860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620520" cy="2633345"/>
                    </a:xfrm>
                    <a:prstGeom prst="rect">
                      <a:avLst/>
                    </a:prstGeom>
                    <a:ln>
                      <a:noFill/>
                    </a:ln>
                    <a:effectLst>
                      <a:outerShdw blurRad="190500" algn="tl" rotWithShape="0">
                        <a:srgbClr val="000000">
                          <a:alpha val="70000"/>
                        </a:srgbClr>
                      </a:outerShdw>
                    </a:effectLst>
                  </pic:spPr>
                </pic:pic>
              </a:graphicData>
            </a:graphic>
          </wp:inline>
        </w:drawing>
      </w:r>
      <w:r w:rsidRPr="00F30BB9">
        <w:rPr>
          <w:rFonts w:cstheme="minorHAnsi"/>
          <w:noProof/>
          <w:sz w:val="20"/>
          <w:szCs w:val="20"/>
          <w:lang w:val="en-US"/>
        </w:rPr>
        <w:t xml:space="preserve"> </w:t>
      </w:r>
      <w:r w:rsidRPr="00F30BB9">
        <w:rPr>
          <w:rFonts w:cstheme="minorHAnsi"/>
          <w:noProof/>
          <w:lang w:val="en-US"/>
        </w:rPr>
        <w:drawing>
          <wp:inline distT="0" distB="0" distL="0" distR="0" wp14:anchorId="3D78942A" wp14:editId="1B4CE1C6">
            <wp:extent cx="1515393" cy="2636520"/>
            <wp:effectExtent l="190500" t="190500" r="199390" b="1828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517083" cy="2639460"/>
                    </a:xfrm>
                    <a:prstGeom prst="rect">
                      <a:avLst/>
                    </a:prstGeom>
                    <a:ln>
                      <a:noFill/>
                    </a:ln>
                    <a:effectLst>
                      <a:outerShdw blurRad="190500" algn="tl" rotWithShape="0">
                        <a:srgbClr val="000000">
                          <a:alpha val="70000"/>
                        </a:srgbClr>
                      </a:outerShdw>
                    </a:effectLst>
                  </pic:spPr>
                </pic:pic>
              </a:graphicData>
            </a:graphic>
          </wp:inline>
        </w:drawing>
      </w:r>
    </w:p>
    <w:p w14:paraId="0EB82D37" w14:textId="77777777" w:rsidR="009D04DB" w:rsidRPr="00F30BB9" w:rsidRDefault="009D04DB" w:rsidP="001D0309">
      <w:pPr>
        <w:pStyle w:val="ListParagraph"/>
        <w:numPr>
          <w:ilvl w:val="0"/>
          <w:numId w:val="10"/>
        </w:numPr>
        <w:rPr>
          <w:rFonts w:cstheme="minorHAnsi"/>
          <w:sz w:val="20"/>
          <w:szCs w:val="20"/>
        </w:rPr>
      </w:pPr>
      <w:r w:rsidRPr="00F30BB9">
        <w:rPr>
          <w:rFonts w:cstheme="minorHAnsi"/>
          <w:sz w:val="20"/>
          <w:szCs w:val="20"/>
        </w:rPr>
        <w:lastRenderedPageBreak/>
        <w:t>Click on Server</w:t>
      </w:r>
    </w:p>
    <w:p w14:paraId="4AAB5C83" w14:textId="77777777" w:rsidR="009D04DB" w:rsidRPr="00F30BB9" w:rsidRDefault="009D04DB" w:rsidP="009D04DB">
      <w:pPr>
        <w:ind w:left="720"/>
        <w:contextualSpacing/>
        <w:rPr>
          <w:rFonts w:cstheme="minorHAnsi"/>
          <w:sz w:val="20"/>
          <w:szCs w:val="20"/>
        </w:rPr>
      </w:pPr>
    </w:p>
    <w:p w14:paraId="2B08FD03" w14:textId="77777777" w:rsidR="009D04DB" w:rsidRPr="00F30BB9" w:rsidRDefault="009D04DB" w:rsidP="00A630EA">
      <w:pPr>
        <w:pStyle w:val="ListParagraph"/>
        <w:ind w:left="2880"/>
        <w:rPr>
          <w:rFonts w:cstheme="minorHAnsi"/>
          <w:sz w:val="20"/>
          <w:szCs w:val="20"/>
        </w:rPr>
      </w:pPr>
      <w:r w:rsidRPr="00F30BB9">
        <w:rPr>
          <w:rFonts w:cstheme="minorHAnsi"/>
          <w:noProof/>
          <w:lang w:val="en-US"/>
        </w:rPr>
        <w:drawing>
          <wp:inline distT="0" distB="0" distL="0" distR="0" wp14:anchorId="7EA11F2D" wp14:editId="569B565B">
            <wp:extent cx="1620520" cy="1739094"/>
            <wp:effectExtent l="190500" t="190500" r="189230" b="1854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622404" cy="1741116"/>
                    </a:xfrm>
                    <a:prstGeom prst="rect">
                      <a:avLst/>
                    </a:prstGeom>
                    <a:ln>
                      <a:noFill/>
                    </a:ln>
                    <a:effectLst>
                      <a:outerShdw blurRad="190500" algn="tl" rotWithShape="0">
                        <a:srgbClr val="000000">
                          <a:alpha val="70000"/>
                        </a:srgbClr>
                      </a:outerShdw>
                    </a:effectLst>
                  </pic:spPr>
                </pic:pic>
              </a:graphicData>
            </a:graphic>
          </wp:inline>
        </w:drawing>
      </w:r>
    </w:p>
    <w:p w14:paraId="12DF1364" w14:textId="77777777" w:rsidR="009D04DB" w:rsidRPr="00F30BB9" w:rsidRDefault="009D04DB" w:rsidP="009D04DB">
      <w:pPr>
        <w:ind w:left="720"/>
        <w:contextualSpacing/>
        <w:rPr>
          <w:rFonts w:cstheme="minorHAnsi"/>
          <w:sz w:val="20"/>
          <w:szCs w:val="20"/>
        </w:rPr>
      </w:pPr>
    </w:p>
    <w:p w14:paraId="12F798C1" w14:textId="77777777" w:rsidR="009D04DB" w:rsidRPr="00F30BB9" w:rsidRDefault="009D04DB" w:rsidP="001D0309">
      <w:pPr>
        <w:numPr>
          <w:ilvl w:val="0"/>
          <w:numId w:val="9"/>
        </w:numPr>
        <w:contextualSpacing/>
        <w:rPr>
          <w:rFonts w:cstheme="minorHAnsi"/>
          <w:sz w:val="20"/>
          <w:szCs w:val="20"/>
        </w:rPr>
      </w:pPr>
      <w:r w:rsidRPr="00F30BB9">
        <w:rPr>
          <w:rFonts w:cstheme="minorHAnsi"/>
          <w:sz w:val="20"/>
          <w:szCs w:val="20"/>
        </w:rPr>
        <w:t>Under Server Settings, click on “Type” so you can change the destination path for where your ODK Collect data will be sent. Here you will find two options: “ODK” and “Google Drive, Google Sheets”. Select "ODK"</w:t>
      </w:r>
    </w:p>
    <w:p w14:paraId="3FABEB25" w14:textId="77777777" w:rsidR="009D04DB" w:rsidRPr="00F30BB9" w:rsidRDefault="009D04DB" w:rsidP="009D04DB">
      <w:pPr>
        <w:ind w:left="1440"/>
        <w:contextualSpacing/>
        <w:rPr>
          <w:rFonts w:cstheme="minorHAnsi"/>
          <w:sz w:val="20"/>
          <w:szCs w:val="20"/>
        </w:rPr>
      </w:pPr>
    </w:p>
    <w:p w14:paraId="4168CBC6" w14:textId="77777777" w:rsidR="009D04DB" w:rsidRPr="00F30BB9" w:rsidRDefault="009D04DB" w:rsidP="00A630EA">
      <w:pPr>
        <w:tabs>
          <w:tab w:val="left" w:pos="6480"/>
          <w:tab w:val="left" w:pos="6570"/>
          <w:tab w:val="left" w:pos="6660"/>
        </w:tabs>
        <w:ind w:left="2520"/>
        <w:rPr>
          <w:rFonts w:cstheme="minorHAnsi"/>
          <w:sz w:val="20"/>
          <w:szCs w:val="20"/>
        </w:rPr>
      </w:pPr>
      <w:r w:rsidRPr="00F30BB9">
        <w:rPr>
          <w:rFonts w:cstheme="minorHAnsi"/>
          <w:noProof/>
          <w:lang w:val="en-US"/>
        </w:rPr>
        <w:drawing>
          <wp:inline distT="0" distB="0" distL="0" distR="0" wp14:anchorId="5DDE32E3" wp14:editId="39A26720">
            <wp:extent cx="1671752" cy="2453640"/>
            <wp:effectExtent l="190500" t="190500" r="195580" b="1943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670290" cy="2451495"/>
                    </a:xfrm>
                    <a:prstGeom prst="rect">
                      <a:avLst/>
                    </a:prstGeom>
                    <a:ln>
                      <a:noFill/>
                    </a:ln>
                    <a:effectLst>
                      <a:outerShdw blurRad="190500" algn="tl" rotWithShape="0">
                        <a:srgbClr val="000000">
                          <a:alpha val="70000"/>
                        </a:srgbClr>
                      </a:outerShdw>
                    </a:effectLst>
                  </pic:spPr>
                </pic:pic>
              </a:graphicData>
            </a:graphic>
          </wp:inline>
        </w:drawing>
      </w:r>
      <w:r w:rsidRPr="00F30BB9">
        <w:rPr>
          <w:rFonts w:cstheme="minorHAnsi"/>
          <w:noProof/>
          <w:sz w:val="20"/>
          <w:szCs w:val="20"/>
          <w:lang w:val="en-US"/>
        </w:rPr>
        <w:t xml:space="preserve"> </w:t>
      </w:r>
      <w:r w:rsidRPr="00F30BB9">
        <w:rPr>
          <w:rFonts w:cstheme="minorHAnsi"/>
          <w:noProof/>
          <w:lang w:val="en-US"/>
        </w:rPr>
        <w:drawing>
          <wp:inline distT="0" distB="0" distL="0" distR="0" wp14:anchorId="7D723E7F" wp14:editId="0DD5BF71">
            <wp:extent cx="1564640" cy="2451145"/>
            <wp:effectExtent l="190500" t="190500" r="187960" b="1968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570527" cy="2460368"/>
                    </a:xfrm>
                    <a:prstGeom prst="rect">
                      <a:avLst/>
                    </a:prstGeom>
                    <a:ln>
                      <a:noFill/>
                    </a:ln>
                    <a:effectLst>
                      <a:outerShdw blurRad="190500" algn="tl" rotWithShape="0">
                        <a:srgbClr val="000000">
                          <a:alpha val="70000"/>
                        </a:srgbClr>
                      </a:outerShdw>
                    </a:effectLst>
                  </pic:spPr>
                </pic:pic>
              </a:graphicData>
            </a:graphic>
          </wp:inline>
        </w:drawing>
      </w:r>
    </w:p>
    <w:p w14:paraId="6C4163A7" w14:textId="1E8F7682" w:rsidR="00A630EA" w:rsidRPr="00F30BB9" w:rsidRDefault="009D04DB" w:rsidP="001D0309">
      <w:pPr>
        <w:pStyle w:val="ListParagraph"/>
        <w:numPr>
          <w:ilvl w:val="0"/>
          <w:numId w:val="11"/>
        </w:numPr>
        <w:rPr>
          <w:rFonts w:cstheme="minorHAnsi"/>
          <w:sz w:val="20"/>
          <w:szCs w:val="20"/>
        </w:rPr>
      </w:pPr>
      <w:r w:rsidRPr="00F30BB9">
        <w:rPr>
          <w:rFonts w:cstheme="minorHAnsi"/>
          <w:sz w:val="20"/>
          <w:szCs w:val="20"/>
        </w:rPr>
        <w:t xml:space="preserve">Next, click on URL and type in your server URL. For example if using Ona, your URL will look like this: </w:t>
      </w:r>
      <w:hyperlink r:id="rId37" w:history="1">
        <w:r w:rsidR="00A630EA" w:rsidRPr="00F30BB9">
          <w:rPr>
            <w:rStyle w:val="Hyperlink"/>
            <w:rFonts w:cstheme="minorHAnsi"/>
            <w:b/>
            <w:sz w:val="20"/>
            <w:szCs w:val="20"/>
          </w:rPr>
          <w:t>https://odk.ona.io</w:t>
        </w:r>
      </w:hyperlink>
    </w:p>
    <w:p w14:paraId="67B8A55B" w14:textId="2398E7FE" w:rsidR="009D04DB" w:rsidRPr="00F30BB9" w:rsidRDefault="009D04DB" w:rsidP="001D0309">
      <w:pPr>
        <w:pStyle w:val="ListParagraph"/>
        <w:numPr>
          <w:ilvl w:val="0"/>
          <w:numId w:val="11"/>
        </w:numPr>
        <w:rPr>
          <w:rFonts w:cstheme="minorHAnsi"/>
          <w:sz w:val="20"/>
          <w:szCs w:val="20"/>
        </w:rPr>
      </w:pPr>
      <w:r w:rsidRPr="00F30BB9">
        <w:rPr>
          <w:rFonts w:cstheme="minorHAnsi"/>
          <w:sz w:val="20"/>
          <w:szCs w:val="20"/>
        </w:rPr>
        <w:t>Provide your username and password for your account.</w:t>
      </w:r>
    </w:p>
    <w:p w14:paraId="4BECA00E" w14:textId="77777777" w:rsidR="00A630EA" w:rsidRPr="00F30BB9" w:rsidRDefault="009D04DB" w:rsidP="001D0309">
      <w:pPr>
        <w:pStyle w:val="ListParagraph"/>
        <w:numPr>
          <w:ilvl w:val="0"/>
          <w:numId w:val="11"/>
        </w:numPr>
        <w:rPr>
          <w:rFonts w:cstheme="minorHAnsi"/>
          <w:sz w:val="20"/>
          <w:szCs w:val="20"/>
        </w:rPr>
      </w:pPr>
      <w:r w:rsidRPr="00F30BB9">
        <w:rPr>
          <w:rFonts w:cstheme="minorHAnsi"/>
          <w:sz w:val="20"/>
          <w:szCs w:val="20"/>
        </w:rPr>
        <w:t>Hit the back button to return to the main menu.</w:t>
      </w:r>
    </w:p>
    <w:p w14:paraId="42A9F811" w14:textId="4FC5261B" w:rsidR="009D04DB" w:rsidRPr="00F30BB9" w:rsidRDefault="009D04DB" w:rsidP="001D0309">
      <w:pPr>
        <w:pStyle w:val="ListParagraph"/>
        <w:numPr>
          <w:ilvl w:val="0"/>
          <w:numId w:val="11"/>
        </w:numPr>
        <w:rPr>
          <w:rFonts w:cstheme="minorHAnsi"/>
          <w:sz w:val="20"/>
          <w:szCs w:val="20"/>
        </w:rPr>
      </w:pPr>
      <w:r w:rsidRPr="00F30BB9">
        <w:rPr>
          <w:rFonts w:cstheme="minorHAnsi"/>
          <w:sz w:val="20"/>
          <w:szCs w:val="20"/>
        </w:rPr>
        <w:t xml:space="preserve">Select “Get Blank Form”.The App will then connect to the server and provide a list of all forms in your account. </w:t>
      </w:r>
    </w:p>
    <w:p w14:paraId="0D9E7CD2" w14:textId="77777777" w:rsidR="009D04DB" w:rsidRPr="00F30BB9" w:rsidRDefault="009D04DB" w:rsidP="009D04DB">
      <w:pPr>
        <w:ind w:left="1260"/>
        <w:contextualSpacing/>
        <w:rPr>
          <w:rFonts w:cstheme="minorHAnsi"/>
          <w:sz w:val="20"/>
          <w:szCs w:val="20"/>
        </w:rPr>
      </w:pPr>
    </w:p>
    <w:p w14:paraId="14273332" w14:textId="7BD1B732" w:rsidR="009D04DB" w:rsidRPr="00F30BB9" w:rsidRDefault="009D04DB" w:rsidP="005F5C4D">
      <w:pPr>
        <w:pStyle w:val="ListParagraph"/>
        <w:tabs>
          <w:tab w:val="left" w:pos="6570"/>
          <w:tab w:val="left" w:pos="6660"/>
          <w:tab w:val="left" w:pos="6750"/>
        </w:tabs>
        <w:ind w:left="2160"/>
        <w:rPr>
          <w:rFonts w:cstheme="minorHAnsi"/>
          <w:sz w:val="20"/>
          <w:szCs w:val="20"/>
        </w:rPr>
      </w:pPr>
      <w:r w:rsidRPr="00F30BB9">
        <w:rPr>
          <w:rFonts w:cstheme="minorHAnsi"/>
          <w:noProof/>
          <w:lang w:val="en-US"/>
        </w:rPr>
        <w:lastRenderedPageBreak/>
        <w:drawing>
          <wp:inline distT="0" distB="0" distL="0" distR="0" wp14:anchorId="4C1B372B" wp14:editId="0739D88C">
            <wp:extent cx="1673989" cy="2499360"/>
            <wp:effectExtent l="190500" t="190500" r="193040" b="1866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674792" cy="2500559"/>
                    </a:xfrm>
                    <a:prstGeom prst="rect">
                      <a:avLst/>
                    </a:prstGeom>
                    <a:ln>
                      <a:noFill/>
                    </a:ln>
                    <a:effectLst>
                      <a:outerShdw blurRad="190500" algn="tl" rotWithShape="0">
                        <a:srgbClr val="000000">
                          <a:alpha val="70000"/>
                        </a:srgbClr>
                      </a:outerShdw>
                    </a:effectLst>
                  </pic:spPr>
                </pic:pic>
              </a:graphicData>
            </a:graphic>
          </wp:inline>
        </w:drawing>
      </w:r>
      <w:r w:rsidRPr="00F30BB9">
        <w:rPr>
          <w:rFonts w:cstheme="minorHAnsi"/>
          <w:noProof/>
          <w:sz w:val="20"/>
          <w:szCs w:val="20"/>
          <w:lang w:val="en-US"/>
        </w:rPr>
        <w:t xml:space="preserve"> </w:t>
      </w:r>
      <w:r w:rsidRPr="00F30BB9">
        <w:rPr>
          <w:rFonts w:cstheme="minorHAnsi"/>
          <w:noProof/>
          <w:lang w:val="en-US"/>
        </w:rPr>
        <w:drawing>
          <wp:inline distT="0" distB="0" distL="0" distR="0" wp14:anchorId="32E52FE4" wp14:editId="7D465758">
            <wp:extent cx="1634742" cy="2499360"/>
            <wp:effectExtent l="190500" t="190500" r="194310" b="1866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641093" cy="2509070"/>
                    </a:xfrm>
                    <a:prstGeom prst="rect">
                      <a:avLst/>
                    </a:prstGeom>
                    <a:ln>
                      <a:noFill/>
                    </a:ln>
                    <a:effectLst>
                      <a:outerShdw blurRad="190500" algn="tl" rotWithShape="0">
                        <a:srgbClr val="000000">
                          <a:alpha val="70000"/>
                        </a:srgbClr>
                      </a:outerShdw>
                    </a:effectLst>
                  </pic:spPr>
                </pic:pic>
              </a:graphicData>
            </a:graphic>
          </wp:inline>
        </w:drawing>
      </w:r>
    </w:p>
    <w:p w14:paraId="40CA2047" w14:textId="3464C59E" w:rsidR="001F51D1" w:rsidRPr="00F30BB9" w:rsidRDefault="005F5C4D" w:rsidP="001D0309">
      <w:pPr>
        <w:pStyle w:val="ListParagraph"/>
        <w:numPr>
          <w:ilvl w:val="0"/>
          <w:numId w:val="9"/>
        </w:numPr>
        <w:rPr>
          <w:rFonts w:cstheme="minorHAnsi"/>
          <w:sz w:val="20"/>
          <w:szCs w:val="20"/>
        </w:rPr>
      </w:pPr>
      <w:r w:rsidRPr="00F30BB9">
        <w:rPr>
          <w:rFonts w:cstheme="minorHAnsi"/>
          <w:sz w:val="20"/>
          <w:szCs w:val="20"/>
        </w:rPr>
        <w:t>Select the relevant form and proceed.</w:t>
      </w:r>
      <w:commentRangeStart w:id="1"/>
      <w:commentRangeEnd w:id="1"/>
    </w:p>
    <w:p w14:paraId="07EA5BBC" w14:textId="6CD1CE8B" w:rsidR="00A630EA" w:rsidRPr="00F30BB9" w:rsidRDefault="00A630EA" w:rsidP="00A630EA">
      <w:pPr>
        <w:pStyle w:val="Heading1"/>
        <w:rPr>
          <w:rFonts w:asciiTheme="minorHAnsi" w:hAnsiTheme="minorHAnsi" w:cstheme="minorHAnsi"/>
        </w:rPr>
      </w:pPr>
      <w:r w:rsidRPr="00F30BB9">
        <w:rPr>
          <w:rFonts w:asciiTheme="minorHAnsi" w:hAnsiTheme="minorHAnsi" w:cstheme="minorHAnsi"/>
        </w:rPr>
        <w:t>Building the rest of the form for more functionality</w:t>
      </w:r>
    </w:p>
    <w:p w14:paraId="5B3F24B0" w14:textId="77777777" w:rsidR="00B12D99" w:rsidRPr="00F30BB9" w:rsidRDefault="00B12D99" w:rsidP="00CB7544">
      <w:pPr>
        <w:pStyle w:val="Heading2"/>
        <w:rPr>
          <w:rFonts w:asciiTheme="minorHAnsi" w:hAnsiTheme="minorHAnsi" w:cstheme="minorHAnsi"/>
        </w:rPr>
      </w:pPr>
      <w:r w:rsidRPr="00F30BB9">
        <w:rPr>
          <w:rFonts w:asciiTheme="minorHAnsi" w:hAnsiTheme="minorHAnsi" w:cstheme="minorHAnsi"/>
        </w:rPr>
        <w:t>A few tips for the ‘name’ column:</w:t>
      </w:r>
    </w:p>
    <w:p w14:paraId="206F4FA7" w14:textId="5B74CCE3" w:rsidR="00B12D99" w:rsidRPr="00F30BB9" w:rsidRDefault="00B12D99" w:rsidP="001D0309">
      <w:pPr>
        <w:pStyle w:val="ListParagraph"/>
        <w:numPr>
          <w:ilvl w:val="0"/>
          <w:numId w:val="3"/>
        </w:numPr>
        <w:rPr>
          <w:rFonts w:cstheme="minorHAnsi"/>
          <w:sz w:val="20"/>
          <w:szCs w:val="20"/>
        </w:rPr>
      </w:pPr>
      <w:r w:rsidRPr="00F30BB9">
        <w:rPr>
          <w:rFonts w:cstheme="minorHAnsi"/>
          <w:sz w:val="20"/>
          <w:szCs w:val="20"/>
        </w:rPr>
        <w:t xml:space="preserve">When making up a variable name try to be both concise and descriptive. </w:t>
      </w:r>
    </w:p>
    <w:p w14:paraId="694F79BB" w14:textId="6B9FF841" w:rsidR="00B12D99" w:rsidRPr="00F30BB9" w:rsidRDefault="00B12D99" w:rsidP="001D0309">
      <w:pPr>
        <w:pStyle w:val="ListParagraph"/>
        <w:numPr>
          <w:ilvl w:val="0"/>
          <w:numId w:val="3"/>
        </w:numPr>
        <w:rPr>
          <w:rFonts w:cstheme="minorHAnsi"/>
          <w:sz w:val="20"/>
          <w:szCs w:val="20"/>
        </w:rPr>
      </w:pPr>
      <w:r w:rsidRPr="00F30BB9">
        <w:rPr>
          <w:rFonts w:cstheme="minorHAnsi"/>
          <w:sz w:val="20"/>
          <w:szCs w:val="20"/>
        </w:rPr>
        <w:t>Avoid any variable name that begins with any special character or number or which contains any spaces in between. These will be flagged as errors by ODK Validate.</w:t>
      </w:r>
    </w:p>
    <w:p w14:paraId="28FDE063" w14:textId="22F4C372" w:rsidR="00B12D99" w:rsidRPr="00F30BB9" w:rsidRDefault="00B12D99" w:rsidP="001D0309">
      <w:pPr>
        <w:pStyle w:val="ListParagraph"/>
        <w:numPr>
          <w:ilvl w:val="0"/>
          <w:numId w:val="3"/>
        </w:numPr>
        <w:rPr>
          <w:rFonts w:cstheme="minorHAnsi"/>
          <w:sz w:val="20"/>
          <w:szCs w:val="20"/>
        </w:rPr>
      </w:pPr>
      <w:r w:rsidRPr="00F30BB9">
        <w:rPr>
          <w:rFonts w:cstheme="minorHAnsi"/>
          <w:sz w:val="20"/>
          <w:szCs w:val="20"/>
        </w:rPr>
        <w:t>The “</w:t>
      </w:r>
      <w:r w:rsidR="004F53F4" w:rsidRPr="00F30BB9">
        <w:rPr>
          <w:rFonts w:cstheme="minorHAnsi"/>
          <w:sz w:val="20"/>
          <w:szCs w:val="20"/>
        </w:rPr>
        <w:t>name”</w:t>
      </w:r>
      <w:r w:rsidRPr="00F30BB9">
        <w:rPr>
          <w:rFonts w:cstheme="minorHAnsi"/>
          <w:sz w:val="20"/>
          <w:szCs w:val="20"/>
        </w:rPr>
        <w:t xml:space="preserve"> column allows upto 32 characters but in order to anticipate data analysis </w:t>
      </w:r>
      <w:r w:rsidR="004F53F4" w:rsidRPr="00F30BB9">
        <w:rPr>
          <w:rFonts w:cstheme="minorHAnsi"/>
          <w:sz w:val="20"/>
          <w:szCs w:val="20"/>
        </w:rPr>
        <w:t>with other</w:t>
      </w:r>
      <w:r w:rsidRPr="00F30BB9">
        <w:rPr>
          <w:rFonts w:cstheme="minorHAnsi"/>
          <w:sz w:val="20"/>
          <w:szCs w:val="20"/>
        </w:rPr>
        <w:t xml:space="preserve"> statistical packages, limit the length of the variable names to 12.</w:t>
      </w:r>
    </w:p>
    <w:p w14:paraId="2E960D8F" w14:textId="1F63CF38" w:rsidR="00B12D99" w:rsidRPr="00F30BB9" w:rsidRDefault="003F07E7" w:rsidP="001D0309">
      <w:pPr>
        <w:pStyle w:val="ListParagraph"/>
        <w:numPr>
          <w:ilvl w:val="0"/>
          <w:numId w:val="3"/>
        </w:numPr>
        <w:rPr>
          <w:rFonts w:cstheme="minorHAnsi"/>
          <w:sz w:val="20"/>
          <w:szCs w:val="20"/>
        </w:rPr>
      </w:pPr>
      <w:r w:rsidRPr="00F30BB9">
        <w:rPr>
          <w:rFonts w:cstheme="minorHAnsi"/>
          <w:sz w:val="20"/>
          <w:szCs w:val="20"/>
        </w:rPr>
        <w:t xml:space="preserve">Consider using the «camelCase» </w:t>
      </w:r>
      <w:r w:rsidR="00B12D99" w:rsidRPr="00F30BB9">
        <w:rPr>
          <w:rFonts w:cstheme="minorHAnsi"/>
          <w:sz w:val="20"/>
          <w:szCs w:val="20"/>
        </w:rPr>
        <w:t>when writing variable names and avoid underscores («_») since some statistical packages read underscores as blanks.</w:t>
      </w:r>
    </w:p>
    <w:p w14:paraId="646A333E" w14:textId="5CE259FE" w:rsidR="001F51D1" w:rsidRPr="00F30BB9" w:rsidRDefault="00B12D99" w:rsidP="001D0309">
      <w:pPr>
        <w:pStyle w:val="ListParagraph"/>
        <w:numPr>
          <w:ilvl w:val="0"/>
          <w:numId w:val="3"/>
        </w:numPr>
        <w:rPr>
          <w:rFonts w:cstheme="minorHAnsi"/>
          <w:sz w:val="20"/>
          <w:szCs w:val="20"/>
        </w:rPr>
      </w:pPr>
      <w:r w:rsidRPr="00F30BB9">
        <w:rPr>
          <w:rFonts w:cstheme="minorHAnsi"/>
          <w:sz w:val="20"/>
          <w:szCs w:val="20"/>
        </w:rPr>
        <w:t>All “begin group” types must have a corresponding “end group”.</w:t>
      </w:r>
    </w:p>
    <w:p w14:paraId="27218649" w14:textId="2264D18F" w:rsidR="008E1C3B" w:rsidRPr="00F30BB9" w:rsidRDefault="008E1C3B" w:rsidP="008E1C3B">
      <w:pPr>
        <w:pStyle w:val="Heading2"/>
        <w:rPr>
          <w:rFonts w:asciiTheme="minorHAnsi" w:hAnsiTheme="minorHAnsi" w:cstheme="minorHAnsi"/>
        </w:rPr>
      </w:pPr>
      <w:r w:rsidRPr="00F30BB9">
        <w:rPr>
          <w:rFonts w:asciiTheme="minorHAnsi" w:hAnsiTheme="minorHAnsi" w:cstheme="minorHAnsi"/>
        </w:rPr>
        <w:t>Let’s piece together the rest of the form!</w:t>
      </w:r>
    </w:p>
    <w:p w14:paraId="620EFD2D" w14:textId="62389B30" w:rsidR="008E1C3B" w:rsidRPr="00F30BB9" w:rsidRDefault="008E1C3B" w:rsidP="008E1C3B">
      <w:pPr>
        <w:pStyle w:val="Heading3"/>
        <w:rPr>
          <w:rFonts w:asciiTheme="minorHAnsi" w:hAnsiTheme="minorHAnsi" w:cstheme="minorHAnsi"/>
        </w:rPr>
      </w:pPr>
      <w:r w:rsidRPr="00F30BB9">
        <w:rPr>
          <w:rFonts w:asciiTheme="minorHAnsi" w:hAnsiTheme="minorHAnsi" w:cstheme="minorHAnsi"/>
        </w:rPr>
        <w:t xml:space="preserve">Groups </w:t>
      </w:r>
    </w:p>
    <w:p w14:paraId="741393B1" w14:textId="37390AEC" w:rsidR="008E1C3B" w:rsidRPr="00F30BB9" w:rsidRDefault="008E1C3B" w:rsidP="008E1C3B">
      <w:pPr>
        <w:ind w:left="576"/>
        <w:rPr>
          <w:rFonts w:cstheme="minorHAnsi"/>
        </w:rPr>
      </w:pPr>
      <w:r w:rsidRPr="00F30BB9">
        <w:rPr>
          <w:rFonts w:cstheme="minorHAnsi"/>
        </w:rPr>
        <w:t xml:space="preserve">Groups are used to put together related questions for data export and analysis. In our instance we have put together </w:t>
      </w:r>
      <w:r w:rsidR="00C50116" w:rsidRPr="00F30BB9">
        <w:rPr>
          <w:rFonts w:cstheme="minorHAnsi"/>
        </w:rPr>
        <w:t>some notes to explain the purpose of the survey</w:t>
      </w:r>
      <w:r w:rsidRPr="00F30BB9">
        <w:rPr>
          <w:rFonts w:cstheme="minorHAnsi"/>
        </w:rPr>
        <w:t xml:space="preserve"> as</w:t>
      </w:r>
      <w:r w:rsidR="00C50116" w:rsidRPr="00F30BB9">
        <w:rPr>
          <w:rFonts w:cstheme="minorHAnsi"/>
        </w:rPr>
        <w:t xml:space="preserve"> seen</w:t>
      </w:r>
      <w:r w:rsidRPr="00F30BB9">
        <w:rPr>
          <w:rFonts w:cstheme="minorHAnsi"/>
        </w:rPr>
        <w:t xml:space="preserve"> below: </w:t>
      </w:r>
    </w:p>
    <w:p w14:paraId="2E15E02B" w14:textId="71F58C04" w:rsidR="008E1C3B" w:rsidRPr="00F30BB9" w:rsidRDefault="00C50116" w:rsidP="008E1C3B">
      <w:pPr>
        <w:ind w:left="576"/>
        <w:rPr>
          <w:rFonts w:cstheme="minorHAnsi"/>
        </w:rPr>
      </w:pPr>
      <w:r w:rsidRPr="00F30BB9">
        <w:rPr>
          <w:rFonts w:cstheme="minorHAnsi"/>
          <w:noProof/>
        </w:rPr>
        <w:drawing>
          <wp:inline distT="0" distB="0" distL="0" distR="0" wp14:anchorId="74095788" wp14:editId="05506071">
            <wp:extent cx="5408503" cy="1371600"/>
            <wp:effectExtent l="152400" t="152400" r="363855"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42175" cy="1405499"/>
                    </a:xfrm>
                    <a:prstGeom prst="rect">
                      <a:avLst/>
                    </a:prstGeom>
                    <a:ln>
                      <a:noFill/>
                    </a:ln>
                    <a:effectLst>
                      <a:outerShdw blurRad="292100" dist="139700" dir="2700000" algn="tl" rotWithShape="0">
                        <a:srgbClr val="333333">
                          <a:alpha val="65000"/>
                        </a:srgbClr>
                      </a:outerShdw>
                    </a:effectLst>
                  </pic:spPr>
                </pic:pic>
              </a:graphicData>
            </a:graphic>
          </wp:inline>
        </w:drawing>
      </w:r>
    </w:p>
    <w:p w14:paraId="0AE225AE" w14:textId="6F75BB1F" w:rsidR="00C50116" w:rsidRPr="00F30BB9" w:rsidRDefault="00C50116" w:rsidP="00C50116">
      <w:pPr>
        <w:ind w:left="576"/>
        <w:rPr>
          <w:rFonts w:cstheme="minorHAnsi"/>
          <w:sz w:val="20"/>
          <w:szCs w:val="20"/>
        </w:rPr>
      </w:pPr>
      <w:r w:rsidRPr="00F30BB9">
        <w:rPr>
          <w:rFonts w:cstheme="minorHAnsi"/>
          <w:sz w:val="20"/>
          <w:szCs w:val="20"/>
        </w:rPr>
        <w:t>In the example,</w:t>
      </w:r>
      <w:r w:rsidRPr="00F30BB9">
        <w:rPr>
          <w:rFonts w:cstheme="minorHAnsi"/>
          <w:b/>
          <w:sz w:val="20"/>
          <w:szCs w:val="20"/>
        </w:rPr>
        <w:t xml:space="preserve"> Notes</w:t>
      </w:r>
      <w:r w:rsidRPr="00F30BB9">
        <w:rPr>
          <w:rFonts w:cstheme="minorHAnsi"/>
          <w:sz w:val="20"/>
          <w:szCs w:val="20"/>
        </w:rPr>
        <w:t xml:space="preserve"> are used to provide additional information and instructions to the user while not taking any input.</w:t>
      </w:r>
      <w:bookmarkStart w:id="2" w:name="_GoBack"/>
      <w:bookmarkEnd w:id="2"/>
    </w:p>
    <w:p w14:paraId="184596A2" w14:textId="639D592F" w:rsidR="008E1C3B" w:rsidRPr="00F30BB9" w:rsidRDefault="008E1C3B" w:rsidP="008E1C3B">
      <w:pPr>
        <w:ind w:left="576"/>
        <w:rPr>
          <w:rFonts w:cstheme="minorHAnsi"/>
          <w:sz w:val="20"/>
          <w:szCs w:val="20"/>
        </w:rPr>
      </w:pPr>
      <w:r w:rsidRPr="00F30BB9">
        <w:rPr>
          <w:rFonts w:cstheme="minorHAnsi"/>
          <w:sz w:val="20"/>
          <w:szCs w:val="20"/>
        </w:rPr>
        <w:lastRenderedPageBreak/>
        <w:t>It is important to note that ‘end group’ doesn't require a name or label, as it will not be visible in the form. However, if groups don’t have an end group they will cause an error when uploading the form. Always ensure that each begin group has an end group.</w:t>
      </w:r>
    </w:p>
    <w:p w14:paraId="26734814" w14:textId="0C35EE82" w:rsidR="00884113" w:rsidRPr="00F30BB9" w:rsidRDefault="00884113" w:rsidP="00884113">
      <w:pPr>
        <w:pStyle w:val="Heading3"/>
        <w:rPr>
          <w:rFonts w:asciiTheme="minorHAnsi" w:hAnsiTheme="minorHAnsi" w:cstheme="minorHAnsi"/>
        </w:rPr>
      </w:pPr>
      <w:r w:rsidRPr="00F30BB9">
        <w:rPr>
          <w:rFonts w:asciiTheme="minorHAnsi" w:hAnsiTheme="minorHAnsi" w:cstheme="minorHAnsi"/>
        </w:rPr>
        <w:t>User information</w:t>
      </w:r>
    </w:p>
    <w:p w14:paraId="7DDC2750" w14:textId="05CE12A8" w:rsidR="00884113" w:rsidRPr="00F30BB9" w:rsidRDefault="00884113" w:rsidP="00884113">
      <w:pPr>
        <w:pStyle w:val="ListParagraph"/>
        <w:rPr>
          <w:rFonts w:cstheme="minorHAnsi"/>
          <w:sz w:val="20"/>
          <w:szCs w:val="20"/>
        </w:rPr>
      </w:pPr>
      <w:r w:rsidRPr="00F30BB9">
        <w:rPr>
          <w:rFonts w:cstheme="minorHAnsi"/>
          <w:sz w:val="20"/>
          <w:szCs w:val="20"/>
        </w:rPr>
        <w:t xml:space="preserve">You need to record on which participating household you will collect data. You can use a barcode on an ID card. </w:t>
      </w:r>
    </w:p>
    <w:p w14:paraId="0D3F7AB9" w14:textId="4DAE78AB" w:rsidR="00884113" w:rsidRPr="00F30BB9" w:rsidRDefault="00884113" w:rsidP="00884113">
      <w:pPr>
        <w:pStyle w:val="ListParagraph"/>
        <w:rPr>
          <w:rFonts w:cstheme="minorHAnsi"/>
          <w:sz w:val="20"/>
          <w:szCs w:val="20"/>
        </w:rPr>
      </w:pPr>
      <w:r w:rsidRPr="00F30BB9">
        <w:rPr>
          <w:rFonts w:cstheme="minorHAnsi"/>
          <w:sz w:val="20"/>
          <w:szCs w:val="20"/>
        </w:rPr>
        <w:t xml:space="preserve"> </w:t>
      </w:r>
      <w:r w:rsidRPr="00F30BB9">
        <w:rPr>
          <w:rFonts w:cstheme="minorHAnsi"/>
          <w:noProof/>
        </w:rPr>
        <w:drawing>
          <wp:inline distT="0" distB="0" distL="0" distR="0" wp14:anchorId="2855DE22" wp14:editId="03CF179B">
            <wp:extent cx="2209800" cy="1357338"/>
            <wp:effectExtent l="152400" t="152400" r="361950" b="3575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70965" cy="1394907"/>
                    </a:xfrm>
                    <a:prstGeom prst="rect">
                      <a:avLst/>
                    </a:prstGeom>
                    <a:ln>
                      <a:noFill/>
                    </a:ln>
                    <a:effectLst>
                      <a:outerShdw blurRad="292100" dist="139700" dir="2700000" algn="tl" rotWithShape="0">
                        <a:srgbClr val="333333">
                          <a:alpha val="65000"/>
                        </a:srgbClr>
                      </a:outerShdw>
                    </a:effectLst>
                  </pic:spPr>
                </pic:pic>
              </a:graphicData>
            </a:graphic>
          </wp:inline>
        </w:drawing>
      </w:r>
    </w:p>
    <w:p w14:paraId="39581675" w14:textId="37E76CAD" w:rsidR="00884113" w:rsidRPr="00F30BB9" w:rsidRDefault="00884113" w:rsidP="00884113">
      <w:pPr>
        <w:pStyle w:val="ListParagraph"/>
        <w:rPr>
          <w:rFonts w:cstheme="minorHAnsi"/>
          <w:sz w:val="20"/>
          <w:szCs w:val="20"/>
        </w:rPr>
      </w:pPr>
    </w:p>
    <w:p w14:paraId="09AFB28A" w14:textId="77777777" w:rsidR="00884113" w:rsidRPr="00F30BB9" w:rsidRDefault="00884113" w:rsidP="00884113">
      <w:pPr>
        <w:pStyle w:val="ListParagraph"/>
        <w:rPr>
          <w:rFonts w:cstheme="minorHAnsi"/>
          <w:sz w:val="20"/>
          <w:szCs w:val="20"/>
        </w:rPr>
      </w:pPr>
      <w:r w:rsidRPr="00F30BB9">
        <w:rPr>
          <w:rFonts w:cstheme="minorHAnsi"/>
        </w:rPr>
        <w:t>See below how to</w:t>
      </w:r>
      <w:r w:rsidRPr="00F30BB9">
        <w:rPr>
          <w:rFonts w:cstheme="minorHAnsi"/>
          <w:sz w:val="20"/>
          <w:szCs w:val="20"/>
        </w:rPr>
        <w:t xml:space="preserve"> include barcode question type to help collect user information in the ODK form</w:t>
      </w:r>
    </w:p>
    <w:p w14:paraId="4440EC22" w14:textId="77777777" w:rsidR="00884113" w:rsidRPr="00F30BB9" w:rsidRDefault="00884113" w:rsidP="00884113">
      <w:pPr>
        <w:pStyle w:val="ListParagraph"/>
        <w:rPr>
          <w:rFonts w:cstheme="minorHAnsi"/>
          <w:sz w:val="20"/>
          <w:szCs w:val="20"/>
        </w:rPr>
      </w:pPr>
    </w:p>
    <w:p w14:paraId="5753CE1E" w14:textId="707D45D3" w:rsidR="00884113" w:rsidRPr="00F30BB9" w:rsidRDefault="00306EF1" w:rsidP="00884113">
      <w:pPr>
        <w:pStyle w:val="ListParagraph"/>
        <w:rPr>
          <w:rFonts w:cstheme="minorHAnsi"/>
          <w:sz w:val="20"/>
          <w:szCs w:val="20"/>
        </w:rPr>
      </w:pPr>
      <w:r w:rsidRPr="00F30BB9">
        <w:rPr>
          <w:rFonts w:cstheme="minorHAnsi"/>
          <w:noProof/>
        </w:rPr>
        <w:drawing>
          <wp:inline distT="0" distB="0" distL="0" distR="0" wp14:anchorId="10EC92B6" wp14:editId="41C13FC3">
            <wp:extent cx="5731510" cy="502285"/>
            <wp:effectExtent l="152400" t="152400" r="364490" b="3549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502285"/>
                    </a:xfrm>
                    <a:prstGeom prst="rect">
                      <a:avLst/>
                    </a:prstGeom>
                    <a:ln>
                      <a:noFill/>
                    </a:ln>
                    <a:effectLst>
                      <a:outerShdw blurRad="292100" dist="139700" dir="2700000" algn="tl" rotWithShape="0">
                        <a:srgbClr val="333333">
                          <a:alpha val="65000"/>
                        </a:srgbClr>
                      </a:outerShdw>
                    </a:effectLst>
                  </pic:spPr>
                </pic:pic>
              </a:graphicData>
            </a:graphic>
          </wp:inline>
        </w:drawing>
      </w:r>
    </w:p>
    <w:p w14:paraId="4517369B" w14:textId="77777777" w:rsidR="00884113" w:rsidRPr="00F30BB9" w:rsidRDefault="00884113" w:rsidP="00884113">
      <w:pPr>
        <w:pStyle w:val="ListParagraph"/>
        <w:rPr>
          <w:rFonts w:cstheme="minorHAnsi"/>
          <w:sz w:val="20"/>
          <w:szCs w:val="20"/>
        </w:rPr>
      </w:pPr>
    </w:p>
    <w:p w14:paraId="2696ACC1" w14:textId="73C939F3" w:rsidR="00884113" w:rsidRPr="00F30BB9" w:rsidRDefault="00884113" w:rsidP="001D0309">
      <w:pPr>
        <w:pStyle w:val="ListParagraph"/>
        <w:numPr>
          <w:ilvl w:val="0"/>
          <w:numId w:val="2"/>
        </w:numPr>
        <w:rPr>
          <w:rFonts w:cstheme="minorHAnsi"/>
          <w:sz w:val="20"/>
          <w:szCs w:val="20"/>
        </w:rPr>
      </w:pPr>
      <w:r w:rsidRPr="00F30BB9">
        <w:rPr>
          <w:rFonts w:cstheme="minorHAnsi"/>
          <w:sz w:val="20"/>
          <w:szCs w:val="20"/>
        </w:rPr>
        <w:t>Next you also need to always make sure where the data is being collected. We recommend that you always, at the start of the form, record the GPS location using geopoint.</w:t>
      </w:r>
    </w:p>
    <w:p w14:paraId="09C12148" w14:textId="77777777" w:rsidR="00306EF1" w:rsidRPr="00F30BB9" w:rsidRDefault="00306EF1" w:rsidP="00306EF1">
      <w:pPr>
        <w:pStyle w:val="ListParagraph"/>
        <w:rPr>
          <w:rFonts w:cstheme="minorHAnsi"/>
          <w:sz w:val="20"/>
          <w:szCs w:val="20"/>
        </w:rPr>
      </w:pPr>
    </w:p>
    <w:p w14:paraId="7D6E36C9" w14:textId="674419FE" w:rsidR="00884113" w:rsidRPr="00F30BB9" w:rsidRDefault="00306EF1" w:rsidP="00884113">
      <w:pPr>
        <w:pStyle w:val="ListParagraph"/>
        <w:rPr>
          <w:rFonts w:cstheme="minorHAnsi"/>
          <w:sz w:val="20"/>
          <w:szCs w:val="20"/>
        </w:rPr>
      </w:pPr>
      <w:r w:rsidRPr="00F30BB9">
        <w:rPr>
          <w:rFonts w:cstheme="minorHAnsi"/>
          <w:noProof/>
        </w:rPr>
        <w:drawing>
          <wp:inline distT="0" distB="0" distL="0" distR="0" wp14:anchorId="3AA60E40" wp14:editId="6BADD2AB">
            <wp:extent cx="5731510" cy="262890"/>
            <wp:effectExtent l="152400" t="152400" r="345440" b="3657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2628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8D8FDA0" w14:textId="1FC86E9C" w:rsidR="008D336C" w:rsidRPr="00F30BB9" w:rsidRDefault="008D336C" w:rsidP="008D336C">
      <w:pPr>
        <w:pStyle w:val="Heading2"/>
        <w:rPr>
          <w:rFonts w:asciiTheme="minorHAnsi" w:hAnsiTheme="minorHAnsi" w:cstheme="minorHAnsi"/>
        </w:rPr>
      </w:pPr>
      <w:r w:rsidRPr="00F30BB9">
        <w:rPr>
          <w:rFonts w:asciiTheme="minorHAnsi" w:hAnsiTheme="minorHAnsi" w:cstheme="minorHAnsi"/>
        </w:rPr>
        <w:t>Common question types for this kind of survey</w:t>
      </w:r>
    </w:p>
    <w:p w14:paraId="2F99C849" w14:textId="092FDAEB" w:rsidR="008D336C" w:rsidRPr="00F30BB9" w:rsidRDefault="008D336C" w:rsidP="00A33189">
      <w:pPr>
        <w:rPr>
          <w:rFonts w:cstheme="minorHAnsi"/>
          <w:sz w:val="20"/>
          <w:szCs w:val="20"/>
        </w:rPr>
      </w:pPr>
      <w:r w:rsidRPr="00F30BB9">
        <w:rPr>
          <w:rFonts w:cstheme="minorHAnsi"/>
          <w:sz w:val="20"/>
          <w:szCs w:val="20"/>
        </w:rPr>
        <w:t>The</w:t>
      </w:r>
      <w:r w:rsidR="00220326" w:rsidRPr="00F30BB9">
        <w:rPr>
          <w:rFonts w:cstheme="minorHAnsi"/>
          <w:sz w:val="20"/>
          <w:szCs w:val="20"/>
        </w:rPr>
        <w:t xml:space="preserve">re are many questions types in ODK but the </w:t>
      </w:r>
      <w:r w:rsidRPr="00F30BB9">
        <w:rPr>
          <w:rFonts w:cstheme="minorHAnsi"/>
          <w:sz w:val="20"/>
          <w:szCs w:val="20"/>
        </w:rPr>
        <w:t xml:space="preserve">common question types </w:t>
      </w:r>
      <w:r w:rsidR="00220326" w:rsidRPr="00F30BB9">
        <w:rPr>
          <w:rFonts w:cstheme="minorHAnsi"/>
          <w:sz w:val="20"/>
          <w:szCs w:val="20"/>
        </w:rPr>
        <w:t>for this kind of survey are as listed here:</w:t>
      </w:r>
    </w:p>
    <w:p w14:paraId="30E0B6D5" w14:textId="69894741" w:rsidR="00220326" w:rsidRPr="00F30BB9" w:rsidRDefault="00220326" w:rsidP="001D0309">
      <w:pPr>
        <w:pStyle w:val="ListParagraph"/>
        <w:numPr>
          <w:ilvl w:val="0"/>
          <w:numId w:val="13"/>
        </w:numPr>
        <w:rPr>
          <w:rFonts w:cstheme="minorHAnsi"/>
          <w:sz w:val="20"/>
          <w:szCs w:val="20"/>
        </w:rPr>
      </w:pPr>
      <w:r w:rsidRPr="00F30BB9">
        <w:rPr>
          <w:rFonts w:cstheme="minorHAnsi"/>
          <w:b/>
          <w:sz w:val="20"/>
          <w:szCs w:val="20"/>
        </w:rPr>
        <w:t xml:space="preserve">Multiple and </w:t>
      </w:r>
      <w:r w:rsidR="00F0360A">
        <w:rPr>
          <w:rFonts w:cstheme="minorHAnsi"/>
          <w:b/>
          <w:sz w:val="20"/>
          <w:szCs w:val="20"/>
        </w:rPr>
        <w:t>s</w:t>
      </w:r>
      <w:r w:rsidRPr="00F30BB9">
        <w:rPr>
          <w:rFonts w:cstheme="minorHAnsi"/>
          <w:b/>
          <w:sz w:val="20"/>
          <w:szCs w:val="20"/>
        </w:rPr>
        <w:t>ingle Select type</w:t>
      </w:r>
      <w:r w:rsidR="004F53F4" w:rsidRPr="00F30BB9">
        <w:rPr>
          <w:rFonts w:cstheme="minorHAnsi"/>
          <w:b/>
          <w:sz w:val="20"/>
          <w:szCs w:val="20"/>
        </w:rPr>
        <w:t xml:space="preserve">. </w:t>
      </w:r>
      <w:r w:rsidRPr="00F30BB9">
        <w:rPr>
          <w:rFonts w:cstheme="minorHAnsi"/>
          <w:sz w:val="20"/>
          <w:szCs w:val="20"/>
        </w:rPr>
        <w:t>A multiple select question type allows for selection of multiple choices for a single question whereas a single select question type restricts us to pick just one choice in the choice list.</w:t>
      </w:r>
    </w:p>
    <w:p w14:paraId="4886E236" w14:textId="701BC593" w:rsidR="008A329D" w:rsidRPr="00F30BB9" w:rsidRDefault="00A405A3" w:rsidP="00D86116">
      <w:pPr>
        <w:ind w:left="720"/>
        <w:rPr>
          <w:rFonts w:cstheme="minorHAnsi"/>
          <w:sz w:val="20"/>
          <w:szCs w:val="20"/>
        </w:rPr>
      </w:pPr>
      <w:r w:rsidRPr="00F30BB9">
        <w:rPr>
          <w:rFonts w:cstheme="minorHAnsi"/>
          <w:sz w:val="20"/>
          <w:szCs w:val="20"/>
        </w:rPr>
        <w:t>In the ‘</w:t>
      </w:r>
      <w:r w:rsidRPr="00F30BB9">
        <w:rPr>
          <w:rFonts w:cstheme="minorHAnsi"/>
          <w:b/>
          <w:color w:val="C45911" w:themeColor="accent2" w:themeShade="BF"/>
          <w:sz w:val="20"/>
          <w:szCs w:val="20"/>
        </w:rPr>
        <w:t>survey’</w:t>
      </w:r>
      <w:r w:rsidRPr="00F30BB9">
        <w:rPr>
          <w:rFonts w:cstheme="minorHAnsi"/>
          <w:color w:val="C45911" w:themeColor="accent2" w:themeShade="BF"/>
          <w:sz w:val="20"/>
          <w:szCs w:val="20"/>
        </w:rPr>
        <w:t xml:space="preserve"> </w:t>
      </w:r>
      <w:r w:rsidR="00DC6EEB" w:rsidRPr="00F30BB9">
        <w:rPr>
          <w:rFonts w:cstheme="minorHAnsi"/>
          <w:sz w:val="20"/>
          <w:szCs w:val="20"/>
        </w:rPr>
        <w:t>worksheet</w:t>
      </w:r>
      <w:r w:rsidRPr="00F30BB9">
        <w:rPr>
          <w:rFonts w:cstheme="minorHAnsi"/>
          <w:sz w:val="20"/>
          <w:szCs w:val="20"/>
        </w:rPr>
        <w:t xml:space="preserve"> under the ‘</w:t>
      </w:r>
      <w:r w:rsidRPr="00F30BB9">
        <w:rPr>
          <w:rFonts w:cstheme="minorHAnsi"/>
          <w:b/>
          <w:color w:val="2F5496" w:themeColor="accent1" w:themeShade="BF"/>
          <w:sz w:val="20"/>
          <w:szCs w:val="20"/>
        </w:rPr>
        <w:t>type’</w:t>
      </w:r>
      <w:r w:rsidRPr="00F30BB9">
        <w:rPr>
          <w:rFonts w:cstheme="minorHAnsi"/>
          <w:color w:val="2F5496" w:themeColor="accent1" w:themeShade="BF"/>
          <w:sz w:val="20"/>
          <w:szCs w:val="20"/>
        </w:rPr>
        <w:t xml:space="preserve"> </w:t>
      </w:r>
      <w:r w:rsidRPr="00F30BB9">
        <w:rPr>
          <w:rFonts w:cstheme="minorHAnsi"/>
          <w:sz w:val="20"/>
          <w:szCs w:val="20"/>
        </w:rPr>
        <w:t xml:space="preserve">column you can write </w:t>
      </w:r>
      <w:r w:rsidR="008A329D" w:rsidRPr="00F30BB9">
        <w:rPr>
          <w:rFonts w:cstheme="minorHAnsi"/>
          <w:b/>
          <w:sz w:val="20"/>
          <w:szCs w:val="20"/>
        </w:rPr>
        <w:t>select_one/select_multiple</w:t>
      </w:r>
      <w:r w:rsidRPr="00F30BB9">
        <w:rPr>
          <w:rFonts w:cstheme="minorHAnsi"/>
          <w:sz w:val="20"/>
          <w:szCs w:val="20"/>
        </w:rPr>
        <w:t>, followed by the name of the choice list, in our case ‘event’. Then proceed to provide the variable name under ‘</w:t>
      </w:r>
      <w:r w:rsidRPr="00F30BB9">
        <w:rPr>
          <w:rFonts w:cstheme="minorHAnsi"/>
          <w:b/>
          <w:color w:val="2F5496" w:themeColor="accent1" w:themeShade="BF"/>
          <w:sz w:val="20"/>
          <w:szCs w:val="20"/>
        </w:rPr>
        <w:t>name</w:t>
      </w:r>
      <w:r w:rsidRPr="00F30BB9">
        <w:rPr>
          <w:rFonts w:cstheme="minorHAnsi"/>
          <w:sz w:val="20"/>
          <w:szCs w:val="20"/>
        </w:rPr>
        <w:t xml:space="preserve">’ and appropriate lable as below: </w:t>
      </w:r>
    </w:p>
    <w:p w14:paraId="39A7D51E" w14:textId="581555E6" w:rsidR="00220326" w:rsidRPr="00F30BB9" w:rsidRDefault="00ED4DE4" w:rsidP="00220326">
      <w:pPr>
        <w:ind w:left="720"/>
        <w:rPr>
          <w:rFonts w:cstheme="minorHAnsi"/>
          <w:sz w:val="20"/>
          <w:szCs w:val="20"/>
        </w:rPr>
      </w:pPr>
      <w:r w:rsidRPr="00F30BB9">
        <w:rPr>
          <w:rFonts w:cstheme="minorHAnsi"/>
          <w:noProof/>
        </w:rPr>
        <w:lastRenderedPageBreak/>
        <w:drawing>
          <wp:inline distT="0" distB="0" distL="0" distR="0" wp14:anchorId="458D487F" wp14:editId="1B7A62CB">
            <wp:extent cx="5731510" cy="398780"/>
            <wp:effectExtent l="152400" t="152400" r="364490" b="3632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398780"/>
                    </a:xfrm>
                    <a:prstGeom prst="rect">
                      <a:avLst/>
                    </a:prstGeom>
                    <a:ln>
                      <a:noFill/>
                    </a:ln>
                    <a:effectLst>
                      <a:outerShdw blurRad="292100" dist="139700" dir="2700000" algn="tl" rotWithShape="0">
                        <a:srgbClr val="333333">
                          <a:alpha val="65000"/>
                        </a:srgbClr>
                      </a:outerShdw>
                    </a:effectLst>
                  </pic:spPr>
                </pic:pic>
              </a:graphicData>
            </a:graphic>
          </wp:inline>
        </w:drawing>
      </w:r>
    </w:p>
    <w:p w14:paraId="79A10B14" w14:textId="13F9837F" w:rsidR="008A329D" w:rsidRPr="00F30BB9" w:rsidRDefault="008A329D" w:rsidP="00A405A3">
      <w:pPr>
        <w:ind w:left="720"/>
        <w:rPr>
          <w:rFonts w:cstheme="minorHAnsi"/>
          <w:sz w:val="20"/>
          <w:szCs w:val="20"/>
        </w:rPr>
      </w:pPr>
      <w:r w:rsidRPr="00F30BB9">
        <w:rPr>
          <w:rFonts w:cstheme="minorHAnsi"/>
          <w:sz w:val="20"/>
          <w:szCs w:val="20"/>
        </w:rPr>
        <w:t>These</w:t>
      </w:r>
      <w:r w:rsidR="00A405A3" w:rsidRPr="00F30BB9">
        <w:rPr>
          <w:rFonts w:cstheme="minorHAnsi"/>
          <w:sz w:val="20"/>
          <w:szCs w:val="20"/>
        </w:rPr>
        <w:t xml:space="preserve"> are the </w:t>
      </w:r>
      <w:r w:rsidRPr="00F30BB9">
        <w:rPr>
          <w:rFonts w:cstheme="minorHAnsi"/>
          <w:sz w:val="20"/>
          <w:szCs w:val="20"/>
        </w:rPr>
        <w:t xml:space="preserve">three mandatory </w:t>
      </w:r>
      <w:r w:rsidR="00A405A3" w:rsidRPr="00F30BB9">
        <w:rPr>
          <w:rFonts w:cstheme="minorHAnsi"/>
          <w:sz w:val="20"/>
          <w:szCs w:val="20"/>
        </w:rPr>
        <w:t xml:space="preserve">columns but </w:t>
      </w:r>
      <w:r w:rsidRPr="00F30BB9">
        <w:rPr>
          <w:rFonts w:cstheme="minorHAnsi"/>
          <w:sz w:val="20"/>
          <w:szCs w:val="20"/>
        </w:rPr>
        <w:t xml:space="preserve">additional constraints or relevancies </w:t>
      </w:r>
      <w:r w:rsidR="00A405A3" w:rsidRPr="00F30BB9">
        <w:rPr>
          <w:rFonts w:cstheme="minorHAnsi"/>
          <w:sz w:val="20"/>
          <w:szCs w:val="20"/>
        </w:rPr>
        <w:t>can be added as required.</w:t>
      </w:r>
    </w:p>
    <w:p w14:paraId="37534FB2" w14:textId="68D8691F" w:rsidR="00A405A3" w:rsidRPr="00F30BB9" w:rsidRDefault="00A405A3" w:rsidP="00D86116">
      <w:pPr>
        <w:ind w:left="720"/>
        <w:rPr>
          <w:rFonts w:cstheme="minorHAnsi"/>
          <w:sz w:val="20"/>
          <w:szCs w:val="20"/>
        </w:rPr>
      </w:pPr>
      <w:r w:rsidRPr="00F30BB9">
        <w:rPr>
          <w:rFonts w:cstheme="minorHAnsi"/>
          <w:sz w:val="20"/>
          <w:szCs w:val="20"/>
        </w:rPr>
        <w:t>What follows is the population of the choice list with the</w:t>
      </w:r>
      <w:r w:rsidR="00ED4DE4" w:rsidRPr="00F30BB9">
        <w:rPr>
          <w:rFonts w:cstheme="minorHAnsi"/>
          <w:sz w:val="20"/>
          <w:szCs w:val="20"/>
        </w:rPr>
        <w:t xml:space="preserve"> list name</w:t>
      </w:r>
      <w:r w:rsidRPr="00F30BB9">
        <w:rPr>
          <w:rFonts w:cstheme="minorHAnsi"/>
          <w:sz w:val="20"/>
          <w:szCs w:val="20"/>
        </w:rPr>
        <w:t xml:space="preserve"> we had chosen. Create a row for each of your answer choices, give variable names for each of the options and then provide appropriate labels as in the example given below:</w:t>
      </w:r>
    </w:p>
    <w:p w14:paraId="05F80D49" w14:textId="3B316879" w:rsidR="00220326" w:rsidRPr="00F30BB9" w:rsidRDefault="00ED4DE4" w:rsidP="00220326">
      <w:pPr>
        <w:ind w:left="720"/>
        <w:rPr>
          <w:rFonts w:cstheme="minorHAnsi"/>
          <w:sz w:val="20"/>
          <w:szCs w:val="20"/>
        </w:rPr>
      </w:pPr>
      <w:r w:rsidRPr="00F30BB9">
        <w:rPr>
          <w:rFonts w:cstheme="minorHAnsi"/>
          <w:noProof/>
        </w:rPr>
        <w:drawing>
          <wp:inline distT="0" distB="0" distL="0" distR="0" wp14:anchorId="7181BDA6" wp14:editId="3CBCF392">
            <wp:extent cx="5731510" cy="1581785"/>
            <wp:effectExtent l="152400" t="152400" r="364490" b="3613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1581785"/>
                    </a:xfrm>
                    <a:prstGeom prst="rect">
                      <a:avLst/>
                    </a:prstGeom>
                    <a:ln>
                      <a:noFill/>
                    </a:ln>
                    <a:effectLst>
                      <a:outerShdw blurRad="292100" dist="139700" dir="2700000" algn="tl" rotWithShape="0">
                        <a:srgbClr val="333333">
                          <a:alpha val="65000"/>
                        </a:srgbClr>
                      </a:outerShdw>
                    </a:effectLst>
                  </pic:spPr>
                </pic:pic>
              </a:graphicData>
            </a:graphic>
          </wp:inline>
        </w:drawing>
      </w:r>
    </w:p>
    <w:p w14:paraId="765D1331" w14:textId="2D4DECEE" w:rsidR="008A329D" w:rsidRPr="00F30BB9" w:rsidRDefault="008A329D" w:rsidP="001D0309">
      <w:pPr>
        <w:pStyle w:val="ListParagraph"/>
        <w:numPr>
          <w:ilvl w:val="0"/>
          <w:numId w:val="12"/>
        </w:numPr>
        <w:rPr>
          <w:rFonts w:cstheme="minorHAnsi"/>
          <w:sz w:val="20"/>
          <w:szCs w:val="20"/>
        </w:rPr>
      </w:pPr>
      <w:r w:rsidRPr="00F30BB9">
        <w:rPr>
          <w:rFonts w:cstheme="minorHAnsi"/>
          <w:b/>
          <w:sz w:val="20"/>
          <w:szCs w:val="20"/>
        </w:rPr>
        <w:t>Integer/Decimal</w:t>
      </w:r>
      <w:r w:rsidRPr="00F30BB9">
        <w:rPr>
          <w:rFonts w:cstheme="minorHAnsi"/>
          <w:sz w:val="20"/>
          <w:szCs w:val="20"/>
        </w:rPr>
        <w:t xml:space="preserve"> are another common question type. The main difference being that integer questions only accept whole numbers while decimal allows for decimal numbers. See below example that shows differences:</w:t>
      </w:r>
    </w:p>
    <w:p w14:paraId="4AF7AB63" w14:textId="77252F55" w:rsidR="008A329D" w:rsidRPr="00F30BB9" w:rsidRDefault="00306EF1" w:rsidP="008A329D">
      <w:pPr>
        <w:pStyle w:val="ListParagraph"/>
        <w:rPr>
          <w:rFonts w:cstheme="minorHAnsi"/>
          <w:sz w:val="20"/>
          <w:szCs w:val="20"/>
        </w:rPr>
      </w:pPr>
      <w:r w:rsidRPr="00F30BB9">
        <w:rPr>
          <w:rFonts w:cstheme="minorHAnsi"/>
          <w:noProof/>
        </w:rPr>
        <w:drawing>
          <wp:inline distT="0" distB="0" distL="0" distR="0" wp14:anchorId="6895C1FE" wp14:editId="1DC2C1A8">
            <wp:extent cx="5731510" cy="378460"/>
            <wp:effectExtent l="152400" t="152400" r="364490" b="3644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378460"/>
                    </a:xfrm>
                    <a:prstGeom prst="rect">
                      <a:avLst/>
                    </a:prstGeom>
                    <a:ln>
                      <a:noFill/>
                    </a:ln>
                    <a:effectLst>
                      <a:outerShdw blurRad="292100" dist="139700" dir="2700000" algn="tl" rotWithShape="0">
                        <a:srgbClr val="333333">
                          <a:alpha val="65000"/>
                        </a:srgbClr>
                      </a:outerShdw>
                    </a:effectLst>
                  </pic:spPr>
                </pic:pic>
              </a:graphicData>
            </a:graphic>
          </wp:inline>
        </w:drawing>
      </w:r>
    </w:p>
    <w:p w14:paraId="59D4FD02" w14:textId="48CDD247" w:rsidR="008A329D" w:rsidRPr="00F30BB9" w:rsidRDefault="00F25A7F" w:rsidP="001D0309">
      <w:pPr>
        <w:numPr>
          <w:ilvl w:val="0"/>
          <w:numId w:val="12"/>
        </w:numPr>
        <w:rPr>
          <w:rFonts w:cstheme="minorHAnsi"/>
          <w:sz w:val="20"/>
          <w:szCs w:val="20"/>
        </w:rPr>
      </w:pPr>
      <w:r w:rsidRPr="00F30BB9">
        <w:rPr>
          <w:rFonts w:cstheme="minorHAnsi"/>
          <w:sz w:val="20"/>
          <w:szCs w:val="20"/>
        </w:rPr>
        <w:t>In order to improve data</w:t>
      </w:r>
      <w:r w:rsidR="008A329D" w:rsidRPr="00F30BB9">
        <w:rPr>
          <w:rFonts w:cstheme="minorHAnsi"/>
          <w:sz w:val="20"/>
          <w:szCs w:val="20"/>
        </w:rPr>
        <w:t xml:space="preserve"> quality</w:t>
      </w:r>
      <w:r w:rsidRPr="00F30BB9">
        <w:rPr>
          <w:rFonts w:cstheme="minorHAnsi"/>
          <w:sz w:val="20"/>
          <w:szCs w:val="20"/>
        </w:rPr>
        <w:t xml:space="preserve"> and save time on data cleaning, you </w:t>
      </w:r>
      <w:r w:rsidR="00150CF5" w:rsidRPr="00F30BB9">
        <w:rPr>
          <w:rFonts w:cstheme="minorHAnsi"/>
          <w:sz w:val="20"/>
          <w:szCs w:val="20"/>
        </w:rPr>
        <w:t>can</w:t>
      </w:r>
      <w:r w:rsidRPr="00F30BB9">
        <w:rPr>
          <w:rFonts w:cstheme="minorHAnsi"/>
          <w:sz w:val="20"/>
          <w:szCs w:val="20"/>
        </w:rPr>
        <w:t xml:space="preserve"> add data </w:t>
      </w:r>
      <w:r w:rsidRPr="00F30BB9">
        <w:rPr>
          <w:rFonts w:cstheme="minorHAnsi"/>
          <w:b/>
          <w:color w:val="538135" w:themeColor="accent6" w:themeShade="BF"/>
          <w:sz w:val="20"/>
          <w:szCs w:val="20"/>
        </w:rPr>
        <w:t>constraints column</w:t>
      </w:r>
      <w:r w:rsidR="00D86116" w:rsidRPr="00F30BB9">
        <w:rPr>
          <w:rFonts w:cstheme="minorHAnsi"/>
          <w:color w:val="538135" w:themeColor="accent6" w:themeShade="BF"/>
          <w:sz w:val="20"/>
          <w:szCs w:val="20"/>
        </w:rPr>
        <w:t xml:space="preserve"> </w:t>
      </w:r>
      <w:r w:rsidRPr="00F30BB9">
        <w:rPr>
          <w:rFonts w:cstheme="minorHAnsi"/>
          <w:sz w:val="20"/>
          <w:szCs w:val="20"/>
        </w:rPr>
        <w:t>then</w:t>
      </w:r>
      <w:r w:rsidR="008A329D" w:rsidRPr="00F30BB9">
        <w:rPr>
          <w:rFonts w:cstheme="minorHAnsi"/>
          <w:sz w:val="20"/>
          <w:szCs w:val="20"/>
        </w:rPr>
        <w:t xml:space="preserve"> type in the formula specifying the limits on the answer. </w:t>
      </w:r>
      <w:r w:rsidRPr="00F30BB9">
        <w:rPr>
          <w:rFonts w:cstheme="minorHAnsi"/>
          <w:sz w:val="20"/>
          <w:szCs w:val="20"/>
        </w:rPr>
        <w:t>See example below where we constraint the above question type by providing a range of acceptable values. To note is that</w:t>
      </w:r>
      <w:r w:rsidR="008A329D" w:rsidRPr="00F30BB9">
        <w:rPr>
          <w:rFonts w:cstheme="minorHAnsi"/>
          <w:sz w:val="20"/>
          <w:szCs w:val="20"/>
        </w:rPr>
        <w:t xml:space="preserve"> the </w:t>
      </w:r>
      <w:r w:rsidRPr="00F30BB9">
        <w:rPr>
          <w:rFonts w:cstheme="minorHAnsi"/>
          <w:sz w:val="20"/>
          <w:szCs w:val="20"/>
        </w:rPr>
        <w:t>‘</w:t>
      </w:r>
      <w:r w:rsidR="008A329D" w:rsidRPr="00F30BB9">
        <w:rPr>
          <w:rFonts w:cstheme="minorHAnsi"/>
          <w:sz w:val="20"/>
          <w:szCs w:val="20"/>
        </w:rPr>
        <w:t>.</w:t>
      </w:r>
      <w:r w:rsidRPr="00F30BB9">
        <w:rPr>
          <w:rFonts w:cstheme="minorHAnsi"/>
          <w:sz w:val="20"/>
          <w:szCs w:val="20"/>
        </w:rPr>
        <w:t>’</w:t>
      </w:r>
      <w:r w:rsidR="008A329D" w:rsidRPr="00F30BB9">
        <w:rPr>
          <w:rFonts w:cstheme="minorHAnsi"/>
          <w:sz w:val="20"/>
          <w:szCs w:val="20"/>
        </w:rPr>
        <w:t xml:space="preserve"> in the formula refers back to the question variable.</w:t>
      </w:r>
      <w:r w:rsidRPr="00F30BB9">
        <w:rPr>
          <w:rFonts w:cstheme="minorHAnsi"/>
          <w:sz w:val="20"/>
          <w:szCs w:val="20"/>
        </w:rPr>
        <w:t xml:space="preserve"> The constraint message gives more clarity on the constraint.</w:t>
      </w:r>
    </w:p>
    <w:p w14:paraId="63B18F8B" w14:textId="7D9A82FE" w:rsidR="008A329D" w:rsidRPr="00F30BB9" w:rsidRDefault="00306EF1" w:rsidP="008A329D">
      <w:pPr>
        <w:ind w:left="720"/>
        <w:rPr>
          <w:rFonts w:cstheme="minorHAnsi"/>
          <w:sz w:val="20"/>
          <w:szCs w:val="20"/>
        </w:rPr>
      </w:pPr>
      <w:r w:rsidRPr="00F30BB9">
        <w:rPr>
          <w:rFonts w:cstheme="minorHAnsi"/>
          <w:noProof/>
        </w:rPr>
        <w:drawing>
          <wp:inline distT="0" distB="0" distL="0" distR="0" wp14:anchorId="4F889D28" wp14:editId="20BAFEF6">
            <wp:extent cx="5731510" cy="402590"/>
            <wp:effectExtent l="152400" t="152400" r="364490" b="3594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402590"/>
                    </a:xfrm>
                    <a:prstGeom prst="rect">
                      <a:avLst/>
                    </a:prstGeom>
                    <a:ln>
                      <a:noFill/>
                    </a:ln>
                    <a:effectLst>
                      <a:outerShdw blurRad="292100" dist="139700" dir="2700000" algn="tl" rotWithShape="0">
                        <a:srgbClr val="333333">
                          <a:alpha val="65000"/>
                        </a:srgbClr>
                      </a:outerShdw>
                    </a:effectLst>
                  </pic:spPr>
                </pic:pic>
              </a:graphicData>
            </a:graphic>
          </wp:inline>
        </w:drawing>
      </w:r>
    </w:p>
    <w:p w14:paraId="3E1CAA3D" w14:textId="6942EC36" w:rsidR="00150CF5" w:rsidRPr="00F30BB9" w:rsidRDefault="00150CF5" w:rsidP="001D0309">
      <w:pPr>
        <w:numPr>
          <w:ilvl w:val="0"/>
          <w:numId w:val="12"/>
        </w:numPr>
        <w:rPr>
          <w:rFonts w:cstheme="minorHAnsi"/>
          <w:sz w:val="20"/>
          <w:szCs w:val="20"/>
        </w:rPr>
      </w:pPr>
      <w:r w:rsidRPr="00F30BB9">
        <w:rPr>
          <w:rFonts w:cstheme="minorHAnsi"/>
          <w:sz w:val="20"/>
          <w:szCs w:val="20"/>
        </w:rPr>
        <w:t xml:space="preserve">For further clarification you can provide hints in the </w:t>
      </w:r>
      <w:r w:rsidRPr="00F30BB9">
        <w:rPr>
          <w:rFonts w:cstheme="minorHAnsi"/>
          <w:b/>
          <w:color w:val="538135" w:themeColor="accent6" w:themeShade="BF"/>
          <w:sz w:val="20"/>
          <w:szCs w:val="20"/>
        </w:rPr>
        <w:t>hint column</w:t>
      </w:r>
      <w:r w:rsidRPr="00F30BB9">
        <w:rPr>
          <w:rFonts w:cstheme="minorHAnsi"/>
          <w:sz w:val="20"/>
          <w:szCs w:val="20"/>
        </w:rPr>
        <w:t>:</w:t>
      </w:r>
    </w:p>
    <w:p w14:paraId="2BCE032B" w14:textId="6FA91457" w:rsidR="00150CF5" w:rsidRPr="00F30BB9" w:rsidRDefault="00150CF5" w:rsidP="008A329D">
      <w:pPr>
        <w:ind w:left="720"/>
        <w:rPr>
          <w:rFonts w:cstheme="minorHAnsi"/>
          <w:sz w:val="20"/>
          <w:szCs w:val="20"/>
        </w:rPr>
      </w:pPr>
      <w:r w:rsidRPr="00F30BB9">
        <w:rPr>
          <w:rFonts w:cstheme="minorHAnsi"/>
          <w:noProof/>
        </w:rPr>
        <w:drawing>
          <wp:inline distT="0" distB="0" distL="0" distR="0" wp14:anchorId="447E39E0" wp14:editId="48B88E4F">
            <wp:extent cx="5731510" cy="227965"/>
            <wp:effectExtent l="152400" t="152400" r="345440" b="3625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227965"/>
                    </a:xfrm>
                    <a:prstGeom prst="rect">
                      <a:avLst/>
                    </a:prstGeom>
                    <a:ln>
                      <a:noFill/>
                    </a:ln>
                    <a:effectLst>
                      <a:outerShdw blurRad="292100" dist="139700" dir="2700000" algn="tl" rotWithShape="0">
                        <a:srgbClr val="333333">
                          <a:alpha val="65000"/>
                        </a:srgbClr>
                      </a:outerShdw>
                    </a:effectLst>
                  </pic:spPr>
                </pic:pic>
              </a:graphicData>
            </a:graphic>
          </wp:inline>
        </w:drawing>
      </w:r>
    </w:p>
    <w:p w14:paraId="727668F1" w14:textId="2932B821" w:rsidR="00F25A7F" w:rsidRPr="00F30BB9" w:rsidRDefault="00F25A7F" w:rsidP="001D0309">
      <w:pPr>
        <w:numPr>
          <w:ilvl w:val="0"/>
          <w:numId w:val="12"/>
        </w:numPr>
        <w:rPr>
          <w:rFonts w:cstheme="minorHAnsi"/>
          <w:sz w:val="20"/>
          <w:szCs w:val="20"/>
        </w:rPr>
      </w:pPr>
      <w:r w:rsidRPr="00F30BB9">
        <w:rPr>
          <w:rFonts w:cstheme="minorHAnsi"/>
          <w:sz w:val="20"/>
          <w:szCs w:val="20"/>
        </w:rPr>
        <w:lastRenderedPageBreak/>
        <w:t>T</w:t>
      </w:r>
      <w:r w:rsidR="008D336C" w:rsidRPr="00F30BB9">
        <w:rPr>
          <w:rFonts w:cstheme="minorHAnsi"/>
          <w:sz w:val="20"/>
          <w:szCs w:val="20"/>
        </w:rPr>
        <w:t xml:space="preserve">he </w:t>
      </w:r>
      <w:r w:rsidR="008D336C" w:rsidRPr="00F30BB9">
        <w:rPr>
          <w:rFonts w:cstheme="minorHAnsi"/>
          <w:b/>
          <w:sz w:val="20"/>
          <w:szCs w:val="20"/>
        </w:rPr>
        <w:t>date</w:t>
      </w:r>
      <w:r w:rsidR="008D336C" w:rsidRPr="00F30BB9">
        <w:rPr>
          <w:rFonts w:cstheme="minorHAnsi"/>
          <w:sz w:val="20"/>
          <w:szCs w:val="20"/>
        </w:rPr>
        <w:t xml:space="preserve"> question type</w:t>
      </w:r>
      <w:r w:rsidRPr="00F30BB9">
        <w:rPr>
          <w:rFonts w:cstheme="minorHAnsi"/>
          <w:sz w:val="20"/>
          <w:szCs w:val="20"/>
        </w:rPr>
        <w:t xml:space="preserve"> is also common especially for validation exercises. </w:t>
      </w:r>
      <w:r w:rsidR="008D336C" w:rsidRPr="00F30BB9">
        <w:rPr>
          <w:rFonts w:cstheme="minorHAnsi"/>
          <w:sz w:val="20"/>
          <w:szCs w:val="20"/>
        </w:rPr>
        <w:t xml:space="preserve"> </w:t>
      </w:r>
      <w:r w:rsidRPr="00F30BB9">
        <w:rPr>
          <w:rFonts w:cstheme="minorHAnsi"/>
          <w:sz w:val="20"/>
          <w:szCs w:val="20"/>
        </w:rPr>
        <w:t>See</w:t>
      </w:r>
      <w:r w:rsidR="008D336C" w:rsidRPr="00F30BB9">
        <w:rPr>
          <w:rFonts w:cstheme="minorHAnsi"/>
          <w:sz w:val="20"/>
          <w:szCs w:val="20"/>
        </w:rPr>
        <w:t xml:space="preserve"> the example below, </w:t>
      </w:r>
      <w:r w:rsidRPr="00F30BB9">
        <w:rPr>
          <w:rFonts w:cstheme="minorHAnsi"/>
          <w:sz w:val="20"/>
          <w:szCs w:val="20"/>
        </w:rPr>
        <w:t xml:space="preserve">where the user is required to give a date </w:t>
      </w:r>
      <w:r w:rsidR="00163BB5" w:rsidRPr="00F30BB9">
        <w:rPr>
          <w:rFonts w:cstheme="minorHAnsi"/>
          <w:sz w:val="20"/>
          <w:szCs w:val="20"/>
        </w:rPr>
        <w:t xml:space="preserve">when the second fertilizer application was conducted. </w:t>
      </w:r>
      <w:r w:rsidR="006B4208" w:rsidRPr="00F30BB9">
        <w:rPr>
          <w:rFonts w:cstheme="minorHAnsi"/>
          <w:noProof/>
        </w:rPr>
        <w:drawing>
          <wp:inline distT="0" distB="0" distL="0" distR="0" wp14:anchorId="19CE8F86" wp14:editId="57F85496">
            <wp:extent cx="5731510" cy="247015"/>
            <wp:effectExtent l="152400" t="152400" r="345440" b="3625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247015"/>
                    </a:xfrm>
                    <a:prstGeom prst="rect">
                      <a:avLst/>
                    </a:prstGeom>
                    <a:ln>
                      <a:noFill/>
                    </a:ln>
                    <a:effectLst>
                      <a:outerShdw blurRad="292100" dist="139700" dir="2700000" algn="tl" rotWithShape="0">
                        <a:srgbClr val="333333">
                          <a:alpha val="65000"/>
                        </a:srgbClr>
                      </a:outerShdw>
                    </a:effectLst>
                  </pic:spPr>
                </pic:pic>
              </a:graphicData>
            </a:graphic>
          </wp:inline>
        </w:drawing>
      </w:r>
    </w:p>
    <w:p w14:paraId="04E036D0" w14:textId="77777777" w:rsidR="007B6C7E" w:rsidRPr="00F30BB9" w:rsidRDefault="007B6C7E" w:rsidP="00D86116">
      <w:pPr>
        <w:ind w:left="720"/>
        <w:rPr>
          <w:rFonts w:cstheme="minorHAnsi"/>
          <w:sz w:val="20"/>
          <w:szCs w:val="20"/>
        </w:rPr>
      </w:pPr>
      <w:r w:rsidRPr="00F30BB9">
        <w:rPr>
          <w:rFonts w:cstheme="minorHAnsi"/>
          <w:sz w:val="20"/>
          <w:szCs w:val="20"/>
        </w:rPr>
        <w:t>There is an option to show a calendar format or have the question in a month- year format. In order to specify this, go to appearance column and include ‘no-calendar’ or ‘month-year’, whichever is applicable in your case.</w:t>
      </w:r>
    </w:p>
    <w:p w14:paraId="6A5564E8" w14:textId="0E7510EE" w:rsidR="007B6C7E" w:rsidRPr="00F30BB9" w:rsidRDefault="007B6C7E" w:rsidP="001D0309">
      <w:pPr>
        <w:pStyle w:val="ListParagraph"/>
        <w:numPr>
          <w:ilvl w:val="0"/>
          <w:numId w:val="12"/>
        </w:numPr>
        <w:rPr>
          <w:rFonts w:cstheme="minorHAnsi"/>
          <w:sz w:val="20"/>
          <w:szCs w:val="20"/>
        </w:rPr>
      </w:pPr>
      <w:r w:rsidRPr="00F30BB9">
        <w:rPr>
          <w:rFonts w:cstheme="minorHAnsi"/>
          <w:sz w:val="20"/>
          <w:szCs w:val="20"/>
        </w:rPr>
        <w:t>The </w:t>
      </w:r>
      <w:r w:rsidRPr="00F30BB9">
        <w:rPr>
          <w:rFonts w:cstheme="minorHAnsi"/>
          <w:b/>
          <w:bCs/>
          <w:color w:val="538135" w:themeColor="accent6" w:themeShade="BF"/>
          <w:sz w:val="20"/>
          <w:szCs w:val="20"/>
        </w:rPr>
        <w:t>appearance</w:t>
      </w:r>
      <w:r w:rsidRPr="00F30BB9">
        <w:rPr>
          <w:rFonts w:cstheme="minorHAnsi"/>
          <w:color w:val="538135" w:themeColor="accent6" w:themeShade="BF"/>
          <w:sz w:val="20"/>
          <w:szCs w:val="20"/>
        </w:rPr>
        <w:t> </w:t>
      </w:r>
      <w:r w:rsidRPr="00F30BB9">
        <w:rPr>
          <w:rFonts w:cstheme="minorHAnsi"/>
          <w:b/>
          <w:color w:val="538135" w:themeColor="accent6" w:themeShade="BF"/>
          <w:sz w:val="20"/>
          <w:szCs w:val="20"/>
        </w:rPr>
        <w:t>column</w:t>
      </w:r>
      <w:r w:rsidRPr="00F30BB9">
        <w:rPr>
          <w:rFonts w:cstheme="minorHAnsi"/>
          <w:color w:val="538135" w:themeColor="accent6" w:themeShade="BF"/>
          <w:sz w:val="20"/>
          <w:szCs w:val="20"/>
        </w:rPr>
        <w:t xml:space="preserve"> </w:t>
      </w:r>
      <w:r w:rsidRPr="00F30BB9">
        <w:rPr>
          <w:rFonts w:cstheme="minorHAnsi"/>
          <w:sz w:val="20"/>
          <w:szCs w:val="20"/>
        </w:rPr>
        <w:t>allows you to alter the appearance of questions in your form. Below are more examples of the appearance column</w:t>
      </w:r>
    </w:p>
    <w:p w14:paraId="6CA43198" w14:textId="2E4595E5" w:rsidR="007B6C7E" w:rsidRPr="00F30BB9" w:rsidRDefault="006B4208" w:rsidP="00163BB5">
      <w:pPr>
        <w:ind w:left="720"/>
        <w:rPr>
          <w:rFonts w:cstheme="minorHAnsi"/>
          <w:lang w:val="en-US"/>
        </w:rPr>
      </w:pPr>
      <w:r w:rsidRPr="00F30BB9">
        <w:rPr>
          <w:rFonts w:cstheme="minorHAnsi"/>
          <w:noProof/>
        </w:rPr>
        <w:drawing>
          <wp:inline distT="0" distB="0" distL="0" distR="0" wp14:anchorId="3E944044" wp14:editId="134D7F59">
            <wp:extent cx="5731510" cy="1111885"/>
            <wp:effectExtent l="152400" t="152400" r="364490" b="35496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1111885"/>
                    </a:xfrm>
                    <a:prstGeom prst="rect">
                      <a:avLst/>
                    </a:prstGeom>
                    <a:ln>
                      <a:noFill/>
                    </a:ln>
                    <a:effectLst>
                      <a:outerShdw blurRad="292100" dist="139700" dir="2700000" algn="tl" rotWithShape="0">
                        <a:srgbClr val="333333">
                          <a:alpha val="65000"/>
                        </a:srgbClr>
                      </a:outerShdw>
                    </a:effectLst>
                  </pic:spPr>
                </pic:pic>
              </a:graphicData>
            </a:graphic>
          </wp:inline>
        </w:drawing>
      </w:r>
    </w:p>
    <w:p w14:paraId="385657B1" w14:textId="27B21929" w:rsidR="008A329D" w:rsidRPr="00F30BB9" w:rsidRDefault="007B6C7E" w:rsidP="001D0309">
      <w:pPr>
        <w:pStyle w:val="ListParagraph"/>
        <w:numPr>
          <w:ilvl w:val="0"/>
          <w:numId w:val="12"/>
        </w:numPr>
        <w:rPr>
          <w:rFonts w:cstheme="minorHAnsi"/>
          <w:lang w:val="en-US"/>
        </w:rPr>
      </w:pPr>
      <w:r w:rsidRPr="00F30BB9">
        <w:rPr>
          <w:rFonts w:cstheme="minorHAnsi"/>
          <w:lang w:val="en-US"/>
        </w:rPr>
        <w:t xml:space="preserve">We use the </w:t>
      </w:r>
      <w:r w:rsidRPr="00F30BB9">
        <w:rPr>
          <w:rFonts w:cstheme="minorHAnsi"/>
          <w:b/>
          <w:color w:val="538135" w:themeColor="accent6" w:themeShade="BF"/>
          <w:lang w:val="en-US"/>
        </w:rPr>
        <w:t>calculate column</w:t>
      </w:r>
      <w:r w:rsidRPr="00F30BB9">
        <w:rPr>
          <w:rFonts w:cstheme="minorHAnsi"/>
          <w:color w:val="538135" w:themeColor="accent6" w:themeShade="BF"/>
          <w:lang w:val="en-US"/>
        </w:rPr>
        <w:t xml:space="preserve"> </w:t>
      </w:r>
      <w:r w:rsidRPr="00F30BB9">
        <w:rPr>
          <w:rFonts w:cstheme="minorHAnsi"/>
          <w:lang w:val="en-US"/>
        </w:rPr>
        <w:t>for performing calculations that would otherwise be conducted at the data analysis level. The calculate field can also be used to recode/create new variables</w:t>
      </w:r>
      <w:r w:rsidR="005E28AC" w:rsidRPr="00F30BB9">
        <w:rPr>
          <w:rFonts w:cstheme="minorHAnsi"/>
          <w:lang w:val="en-US"/>
        </w:rPr>
        <w:t xml:space="preserve"> </w:t>
      </w:r>
      <w:r w:rsidRPr="00F30BB9">
        <w:rPr>
          <w:rFonts w:cstheme="minorHAnsi"/>
          <w:lang w:val="en-US"/>
        </w:rPr>
        <w:t>as in our case where we create the</w:t>
      </w:r>
      <w:r w:rsidR="005E28AC" w:rsidRPr="00F30BB9">
        <w:rPr>
          <w:rFonts w:cstheme="minorHAnsi"/>
          <w:lang w:val="en-US"/>
        </w:rPr>
        <w:t xml:space="preserve"> variable ‘</w:t>
      </w:r>
      <w:r w:rsidRPr="00F30BB9">
        <w:rPr>
          <w:rFonts w:cstheme="minorHAnsi"/>
          <w:lang w:val="en-US"/>
        </w:rPr>
        <w:t xml:space="preserve">using </w:t>
      </w:r>
      <w:r w:rsidR="005E28AC" w:rsidRPr="00F30BB9">
        <w:rPr>
          <w:rFonts w:cstheme="minorHAnsi"/>
          <w:lang w:val="en-US"/>
        </w:rPr>
        <w:t>a calculation of the unique identifiers ENID and HHID. This saves time and effort on the data analysis stage.</w:t>
      </w:r>
    </w:p>
    <w:p w14:paraId="6ADEEE58" w14:textId="0354FF5C" w:rsidR="005E28AC" w:rsidRPr="00F30BB9" w:rsidRDefault="005E28AC" w:rsidP="007B6C7E">
      <w:pPr>
        <w:ind w:left="720"/>
        <w:rPr>
          <w:rFonts w:cstheme="minorHAnsi"/>
          <w:lang w:val="en-US"/>
        </w:rPr>
      </w:pPr>
      <w:r w:rsidRPr="00F30BB9">
        <w:rPr>
          <w:rFonts w:cstheme="minorHAnsi"/>
          <w:noProof/>
        </w:rPr>
        <w:drawing>
          <wp:inline distT="0" distB="0" distL="0" distR="0" wp14:anchorId="6ED52CDC" wp14:editId="6B7AD0D5">
            <wp:extent cx="5830214" cy="609763"/>
            <wp:effectExtent l="152400" t="152400" r="361315"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41379" cy="642307"/>
                    </a:xfrm>
                    <a:prstGeom prst="rect">
                      <a:avLst/>
                    </a:prstGeom>
                    <a:ln>
                      <a:noFill/>
                    </a:ln>
                    <a:effectLst>
                      <a:outerShdw blurRad="292100" dist="139700" dir="2700000" algn="tl" rotWithShape="0">
                        <a:srgbClr val="333333">
                          <a:alpha val="65000"/>
                        </a:srgbClr>
                      </a:outerShdw>
                    </a:effectLst>
                  </pic:spPr>
                </pic:pic>
              </a:graphicData>
            </a:graphic>
          </wp:inline>
        </w:drawing>
      </w:r>
    </w:p>
    <w:p w14:paraId="75868717" w14:textId="54230E37" w:rsidR="008D336C" w:rsidRPr="00F30BB9" w:rsidRDefault="005E28AC" w:rsidP="005E28AC">
      <w:pPr>
        <w:ind w:left="720"/>
        <w:rPr>
          <w:rFonts w:cstheme="minorHAnsi"/>
          <w:lang w:val="en-US"/>
        </w:rPr>
      </w:pPr>
      <w:r w:rsidRPr="00F30BB9">
        <w:rPr>
          <w:rFonts w:cstheme="minorHAnsi"/>
          <w:lang w:val="en-US"/>
        </w:rPr>
        <w:t>To use this column, create the</w:t>
      </w:r>
      <w:r w:rsidR="008D336C" w:rsidRPr="00F30BB9">
        <w:rPr>
          <w:rFonts w:cstheme="minorHAnsi"/>
          <w:lang w:val="en-US"/>
        </w:rPr>
        <w:t xml:space="preserve"> “</w:t>
      </w:r>
      <w:r w:rsidR="008D336C" w:rsidRPr="00F30BB9">
        <w:rPr>
          <w:rFonts w:cstheme="minorHAnsi"/>
          <w:b/>
          <w:bCs/>
          <w:lang w:val="en-US"/>
        </w:rPr>
        <w:t>calculate</w:t>
      </w:r>
      <w:r w:rsidR="008D336C" w:rsidRPr="00F30BB9">
        <w:rPr>
          <w:rFonts w:cstheme="minorHAnsi"/>
          <w:lang w:val="en-US"/>
        </w:rPr>
        <w:t xml:space="preserve">” </w:t>
      </w:r>
      <w:r w:rsidRPr="00F30BB9">
        <w:rPr>
          <w:rFonts w:cstheme="minorHAnsi"/>
          <w:lang w:val="en-US"/>
        </w:rPr>
        <w:t>question type in</w:t>
      </w:r>
      <w:r w:rsidR="008D336C" w:rsidRPr="00F30BB9">
        <w:rPr>
          <w:rFonts w:cstheme="minorHAnsi"/>
          <w:lang w:val="en-US"/>
        </w:rPr>
        <w:t xml:space="preserve"> the </w:t>
      </w:r>
      <w:r w:rsidR="008D336C" w:rsidRPr="00F30BB9">
        <w:rPr>
          <w:rFonts w:cstheme="minorHAnsi"/>
          <w:b/>
          <w:bCs/>
          <w:lang w:val="en-US"/>
        </w:rPr>
        <w:t xml:space="preserve">type </w:t>
      </w:r>
      <w:r w:rsidR="008D336C" w:rsidRPr="00F30BB9">
        <w:rPr>
          <w:rFonts w:cstheme="minorHAnsi"/>
          <w:lang w:val="en-US"/>
        </w:rPr>
        <w:t xml:space="preserve">column and then write your formula into the </w:t>
      </w:r>
      <w:r w:rsidR="008D336C" w:rsidRPr="00F30BB9">
        <w:rPr>
          <w:rFonts w:cstheme="minorHAnsi"/>
          <w:b/>
          <w:bCs/>
          <w:lang w:val="en-US"/>
        </w:rPr>
        <w:t>calculation</w:t>
      </w:r>
      <w:r w:rsidR="008D336C" w:rsidRPr="00F30BB9">
        <w:rPr>
          <w:rFonts w:cstheme="minorHAnsi"/>
          <w:lang w:val="en-US"/>
        </w:rPr>
        <w:t xml:space="preserve"> column</w:t>
      </w:r>
      <w:r w:rsidRPr="00F30BB9">
        <w:rPr>
          <w:rFonts w:cstheme="minorHAnsi"/>
          <w:lang w:val="en-US"/>
        </w:rPr>
        <w:t xml:space="preserve">. </w:t>
      </w:r>
    </w:p>
    <w:p w14:paraId="04DEE1F9" w14:textId="77777777" w:rsidR="001C0AF0" w:rsidRPr="00F30BB9" w:rsidRDefault="00C75DEC" w:rsidP="001D0309">
      <w:pPr>
        <w:numPr>
          <w:ilvl w:val="0"/>
          <w:numId w:val="12"/>
        </w:numPr>
        <w:rPr>
          <w:rFonts w:cstheme="minorHAnsi"/>
          <w:lang w:val="en-US"/>
        </w:rPr>
      </w:pPr>
      <w:r w:rsidRPr="00F30BB9">
        <w:rPr>
          <w:rFonts w:cstheme="minorHAnsi"/>
          <w:b/>
          <w:bCs/>
          <w:lang w:val="en-US"/>
        </w:rPr>
        <w:t>Text question</w:t>
      </w:r>
      <w:r w:rsidR="00DC6EEB" w:rsidRPr="00F30BB9">
        <w:rPr>
          <w:rFonts w:cstheme="minorHAnsi"/>
          <w:b/>
          <w:bCs/>
          <w:lang w:val="en-US"/>
        </w:rPr>
        <w:t xml:space="preserve"> type</w:t>
      </w:r>
      <w:r w:rsidRPr="00F30BB9">
        <w:rPr>
          <w:rFonts w:cstheme="minorHAnsi"/>
          <w:b/>
          <w:bCs/>
          <w:lang w:val="en-US"/>
        </w:rPr>
        <w:t xml:space="preserve"> </w:t>
      </w:r>
      <w:r w:rsidRPr="00F30BB9">
        <w:rPr>
          <w:rFonts w:cstheme="minorHAnsi"/>
          <w:lang w:val="en-US"/>
        </w:rPr>
        <w:t xml:space="preserve">are </w:t>
      </w:r>
      <w:r w:rsidR="005E28AC" w:rsidRPr="00F30BB9">
        <w:rPr>
          <w:rFonts w:cstheme="minorHAnsi"/>
          <w:lang w:val="en-US"/>
        </w:rPr>
        <w:t>also a</w:t>
      </w:r>
      <w:r w:rsidRPr="00F30BB9">
        <w:rPr>
          <w:rFonts w:cstheme="minorHAnsi"/>
          <w:lang w:val="en-US"/>
        </w:rPr>
        <w:t xml:space="preserve"> common question type</w:t>
      </w:r>
      <w:r w:rsidR="005E28AC" w:rsidRPr="00F30BB9">
        <w:rPr>
          <w:rFonts w:cstheme="minorHAnsi"/>
          <w:lang w:val="en-US"/>
        </w:rPr>
        <w:t xml:space="preserve"> although these question types should be limited </w:t>
      </w:r>
      <w:r w:rsidR="00A33189" w:rsidRPr="00F30BB9">
        <w:rPr>
          <w:rFonts w:cstheme="minorHAnsi"/>
          <w:lang w:val="en-US"/>
        </w:rPr>
        <w:t xml:space="preserve">unless collecting qualitative data, </w:t>
      </w:r>
      <w:r w:rsidR="005E28AC" w:rsidRPr="00F30BB9">
        <w:rPr>
          <w:rFonts w:cstheme="minorHAnsi"/>
          <w:lang w:val="en-US"/>
        </w:rPr>
        <w:t xml:space="preserve">to avoid </w:t>
      </w:r>
      <w:r w:rsidR="00A33189" w:rsidRPr="00F30BB9">
        <w:rPr>
          <w:rFonts w:cstheme="minorHAnsi"/>
          <w:lang w:val="en-US"/>
        </w:rPr>
        <w:t>too much time being used for decoding in the data analysis stage</w:t>
      </w:r>
      <w:r w:rsidR="001C0AF0" w:rsidRPr="00F30BB9">
        <w:rPr>
          <w:rFonts w:cstheme="minorHAnsi"/>
          <w:lang w:val="en-US"/>
        </w:rPr>
        <w:t>:</w:t>
      </w:r>
    </w:p>
    <w:p w14:paraId="43D6B7E5" w14:textId="6C0B3436" w:rsidR="00A33189" w:rsidRPr="00F30BB9" w:rsidRDefault="001C0AF0" w:rsidP="00E8195A">
      <w:pPr>
        <w:ind w:left="720"/>
        <w:rPr>
          <w:rFonts w:cstheme="minorHAnsi"/>
          <w:lang w:val="en-US"/>
        </w:rPr>
      </w:pPr>
      <w:r w:rsidRPr="00F30BB9">
        <w:rPr>
          <w:rFonts w:cstheme="minorHAnsi"/>
          <w:noProof/>
        </w:rPr>
        <w:drawing>
          <wp:inline distT="0" distB="0" distL="0" distR="0" wp14:anchorId="3231A86C" wp14:editId="63EC5988">
            <wp:extent cx="5731510" cy="259715"/>
            <wp:effectExtent l="152400" t="152400" r="345440" b="3689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259715"/>
                    </a:xfrm>
                    <a:prstGeom prst="rect">
                      <a:avLst/>
                    </a:prstGeom>
                    <a:ln>
                      <a:noFill/>
                    </a:ln>
                    <a:effectLst>
                      <a:outerShdw blurRad="292100" dist="139700" dir="2700000" algn="tl" rotWithShape="0">
                        <a:srgbClr val="333333">
                          <a:alpha val="65000"/>
                        </a:srgbClr>
                      </a:outerShdw>
                    </a:effectLst>
                  </pic:spPr>
                </pic:pic>
              </a:graphicData>
            </a:graphic>
          </wp:inline>
        </w:drawing>
      </w:r>
    </w:p>
    <w:p w14:paraId="2D67A1EC" w14:textId="4FDA74A1" w:rsidR="006C3C0E" w:rsidRPr="00F30BB9" w:rsidRDefault="006C3C0E" w:rsidP="006C3C0E">
      <w:pPr>
        <w:pStyle w:val="Heading3"/>
        <w:rPr>
          <w:rFonts w:asciiTheme="minorHAnsi" w:hAnsiTheme="minorHAnsi" w:cstheme="minorHAnsi"/>
        </w:rPr>
      </w:pPr>
      <w:r w:rsidRPr="00F30BB9">
        <w:rPr>
          <w:rFonts w:asciiTheme="minorHAnsi" w:hAnsiTheme="minorHAnsi" w:cstheme="minorHAnsi"/>
        </w:rPr>
        <w:t>Repeat groups</w:t>
      </w:r>
    </w:p>
    <w:p w14:paraId="6DDC6468" w14:textId="08B074EF" w:rsidR="006C3C0E" w:rsidRPr="00F30BB9" w:rsidRDefault="006C3C0E" w:rsidP="006C3C0E">
      <w:pPr>
        <w:ind w:left="576"/>
        <w:rPr>
          <w:rFonts w:cstheme="minorHAnsi"/>
        </w:rPr>
      </w:pPr>
      <w:r w:rsidRPr="00F30BB9">
        <w:rPr>
          <w:rFonts w:cstheme="minorHAnsi"/>
        </w:rPr>
        <w:t>Repeat groups are used where the same set of questions is expected to be asked a number of times to collect same information for multiple people or items.</w:t>
      </w:r>
      <w:r w:rsidR="001C0AF0" w:rsidRPr="00F30BB9">
        <w:rPr>
          <w:rFonts w:cstheme="minorHAnsi"/>
        </w:rPr>
        <w:t xml:space="preserve"> Below is an example of a </w:t>
      </w:r>
      <w:r w:rsidR="001C0AF0" w:rsidRPr="00F30BB9">
        <w:rPr>
          <w:rFonts w:cstheme="minorHAnsi"/>
        </w:rPr>
        <w:lastRenderedPageBreak/>
        <w:t>repeat group that counts the number of marketable tubers in several plots as well as records the fresh weight of the same.</w:t>
      </w:r>
    </w:p>
    <w:p w14:paraId="4603779D" w14:textId="0949964F" w:rsidR="00CA2F86" w:rsidRPr="00F30BB9" w:rsidRDefault="00E433E6" w:rsidP="006C3C0E">
      <w:pPr>
        <w:ind w:left="576"/>
        <w:rPr>
          <w:rFonts w:cstheme="minorHAnsi"/>
        </w:rPr>
      </w:pPr>
      <w:r w:rsidRPr="00F30BB9">
        <w:rPr>
          <w:rFonts w:cstheme="minorHAnsi"/>
          <w:noProof/>
        </w:rPr>
        <w:drawing>
          <wp:inline distT="0" distB="0" distL="0" distR="0" wp14:anchorId="29B87857" wp14:editId="3E68301A">
            <wp:extent cx="5731510" cy="1247140"/>
            <wp:effectExtent l="152400" t="152400" r="364490" b="35306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1247140"/>
                    </a:xfrm>
                    <a:prstGeom prst="rect">
                      <a:avLst/>
                    </a:prstGeom>
                    <a:ln>
                      <a:noFill/>
                    </a:ln>
                    <a:effectLst>
                      <a:outerShdw blurRad="292100" dist="139700" dir="2700000" algn="tl" rotWithShape="0">
                        <a:srgbClr val="333333">
                          <a:alpha val="65000"/>
                        </a:srgbClr>
                      </a:outerShdw>
                    </a:effectLst>
                  </pic:spPr>
                </pic:pic>
              </a:graphicData>
            </a:graphic>
          </wp:inline>
        </w:drawing>
      </w:r>
    </w:p>
    <w:p w14:paraId="67180D7E" w14:textId="37BF2B16" w:rsidR="00E433E6" w:rsidRPr="00F30BB9" w:rsidRDefault="00E433E6" w:rsidP="006C3C0E">
      <w:pPr>
        <w:ind w:left="576"/>
        <w:rPr>
          <w:rFonts w:cstheme="minorHAnsi"/>
        </w:rPr>
      </w:pPr>
      <w:r w:rsidRPr="00F30BB9">
        <w:rPr>
          <w:rFonts w:cstheme="minorHAnsi"/>
        </w:rPr>
        <w:t xml:space="preserve">Take note of the </w:t>
      </w:r>
      <w:r w:rsidRPr="00F30BB9">
        <w:rPr>
          <w:rFonts w:cstheme="minorHAnsi"/>
          <w:b/>
        </w:rPr>
        <w:t xml:space="preserve">repeat_count column </w:t>
      </w:r>
      <w:r w:rsidRPr="00F30BB9">
        <w:rPr>
          <w:rFonts w:cstheme="minorHAnsi"/>
        </w:rPr>
        <w:t>which specifies the number of repeats applicable. This column can also be customised to take in a value from one of the variables in case the number of repeats is not predefined.</w:t>
      </w:r>
    </w:p>
    <w:p w14:paraId="3BE4C9B4" w14:textId="2435AAC3" w:rsidR="00115EE9" w:rsidRPr="00F30BB9" w:rsidRDefault="00115EE9" w:rsidP="006C3C0E">
      <w:pPr>
        <w:ind w:left="576"/>
        <w:rPr>
          <w:rFonts w:cstheme="minorHAnsi"/>
        </w:rPr>
      </w:pPr>
      <w:r w:rsidRPr="00F30BB9">
        <w:rPr>
          <w:rFonts w:cstheme="minorHAnsi"/>
          <w:noProof/>
        </w:rPr>
        <w:drawing>
          <wp:inline distT="0" distB="0" distL="0" distR="0" wp14:anchorId="39E4B2E3" wp14:editId="277A188E">
            <wp:extent cx="5731510" cy="1369060"/>
            <wp:effectExtent l="152400" t="152400" r="364490" b="3644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1369060"/>
                    </a:xfrm>
                    <a:prstGeom prst="rect">
                      <a:avLst/>
                    </a:prstGeom>
                    <a:ln>
                      <a:noFill/>
                    </a:ln>
                    <a:effectLst>
                      <a:outerShdw blurRad="292100" dist="139700" dir="2700000" algn="tl" rotWithShape="0">
                        <a:srgbClr val="333333">
                          <a:alpha val="65000"/>
                        </a:srgbClr>
                      </a:outerShdw>
                    </a:effectLst>
                  </pic:spPr>
                </pic:pic>
              </a:graphicData>
            </a:graphic>
          </wp:inline>
        </w:drawing>
      </w:r>
    </w:p>
    <w:p w14:paraId="39CF331A" w14:textId="186CF208" w:rsidR="0068008F" w:rsidRPr="00F30BB9" w:rsidRDefault="00115EE9" w:rsidP="006C3C0E">
      <w:pPr>
        <w:ind w:left="576"/>
        <w:rPr>
          <w:rFonts w:cstheme="minorHAnsi"/>
        </w:rPr>
      </w:pPr>
      <w:r w:rsidRPr="00F30BB9">
        <w:rPr>
          <w:rFonts w:cstheme="minorHAnsi"/>
        </w:rPr>
        <w:t xml:space="preserve">To note also is the </w:t>
      </w:r>
      <w:r w:rsidRPr="00F30BB9">
        <w:rPr>
          <w:rFonts w:cstheme="minorHAnsi"/>
          <w:b/>
        </w:rPr>
        <w:t>calculation column</w:t>
      </w:r>
      <w:r w:rsidR="00275BB2" w:rsidRPr="00F30BB9">
        <w:rPr>
          <w:rFonts w:cstheme="minorHAnsi"/>
        </w:rPr>
        <w:t xml:space="preserve"> </w:t>
      </w:r>
      <w:r w:rsidRPr="00F30BB9">
        <w:rPr>
          <w:rFonts w:cstheme="minorHAnsi"/>
        </w:rPr>
        <w:t xml:space="preserve">which uses the </w:t>
      </w:r>
      <w:r w:rsidR="00275BB2" w:rsidRPr="00F30BB9">
        <w:rPr>
          <w:rFonts w:cstheme="minorHAnsi"/>
        </w:rPr>
        <w:t xml:space="preserve">function </w:t>
      </w:r>
      <w:r w:rsidR="00275BB2" w:rsidRPr="00F30BB9">
        <w:rPr>
          <w:rFonts w:cstheme="minorHAnsi"/>
          <w:b/>
        </w:rPr>
        <w:t>position(..)</w:t>
      </w:r>
      <w:r w:rsidR="00275BB2" w:rsidRPr="00F30BB9">
        <w:rPr>
          <w:rFonts w:cstheme="minorHAnsi"/>
        </w:rPr>
        <w:t xml:space="preserve"> </w:t>
      </w:r>
      <w:r w:rsidRPr="00F30BB9">
        <w:rPr>
          <w:rFonts w:cstheme="minorHAnsi"/>
        </w:rPr>
        <w:t xml:space="preserve">placed </w:t>
      </w:r>
      <w:r w:rsidR="00275BB2" w:rsidRPr="00F30BB9">
        <w:rPr>
          <w:rFonts w:cstheme="minorHAnsi"/>
        </w:rPr>
        <w:t xml:space="preserve">outside the repeat group, </w:t>
      </w:r>
      <w:r w:rsidRPr="00F30BB9">
        <w:rPr>
          <w:rFonts w:cstheme="minorHAnsi"/>
        </w:rPr>
        <w:t>to</w:t>
      </w:r>
      <w:r w:rsidR="00275BB2" w:rsidRPr="00F30BB9">
        <w:rPr>
          <w:rFonts w:cstheme="minorHAnsi"/>
        </w:rPr>
        <w:t xml:space="preserve"> return the index of the last completed repeat</w:t>
      </w:r>
      <w:r w:rsidRPr="00F30BB9">
        <w:rPr>
          <w:rFonts w:cstheme="minorHAnsi"/>
        </w:rPr>
        <w:t>.</w:t>
      </w:r>
      <w:r w:rsidR="00ED6074" w:rsidRPr="00F30BB9">
        <w:rPr>
          <w:rFonts w:cstheme="minorHAnsi"/>
        </w:rPr>
        <w:t xml:space="preserve"> </w:t>
      </w:r>
    </w:p>
    <w:p w14:paraId="11A51ADF" w14:textId="2ED55B95" w:rsidR="006C3C0E" w:rsidRPr="00F30BB9" w:rsidRDefault="006C3C0E" w:rsidP="00526573">
      <w:pPr>
        <w:pStyle w:val="Heading3"/>
        <w:rPr>
          <w:rFonts w:asciiTheme="minorHAnsi" w:hAnsiTheme="minorHAnsi" w:cstheme="minorHAnsi"/>
        </w:rPr>
      </w:pPr>
      <w:r w:rsidRPr="00F30BB9">
        <w:rPr>
          <w:rFonts w:asciiTheme="minorHAnsi" w:hAnsiTheme="minorHAnsi" w:cstheme="minorHAnsi"/>
        </w:rPr>
        <w:t>Skipping questions</w:t>
      </w:r>
    </w:p>
    <w:p w14:paraId="4A272EA8" w14:textId="3A2F4403" w:rsidR="00526573" w:rsidRPr="00F30BB9" w:rsidRDefault="00526573" w:rsidP="00526573">
      <w:pPr>
        <w:ind w:left="576"/>
        <w:rPr>
          <w:rFonts w:cstheme="minorHAnsi"/>
        </w:rPr>
      </w:pPr>
      <w:r w:rsidRPr="00F30BB9">
        <w:rPr>
          <w:rFonts w:cstheme="minorHAnsi"/>
        </w:rPr>
        <w:t>You can use the ‘relevant’column to skip one question or alternatively if you want to skip a group of questions, you can put the relevant attribute at the start of a group as shown below. Here we use the selected option in the choices to show/skip some questions.</w:t>
      </w:r>
    </w:p>
    <w:p w14:paraId="012C518D" w14:textId="77777777" w:rsidR="00F0360A" w:rsidRDefault="00F0360A" w:rsidP="00526573">
      <w:pPr>
        <w:ind w:left="576"/>
        <w:rPr>
          <w:rFonts w:cstheme="minorHAnsi"/>
        </w:rPr>
      </w:pPr>
    </w:p>
    <w:p w14:paraId="0E1AC65C" w14:textId="77777777" w:rsidR="00F0360A" w:rsidRDefault="00F0360A" w:rsidP="00526573">
      <w:pPr>
        <w:ind w:left="576"/>
        <w:rPr>
          <w:rFonts w:cstheme="minorHAnsi"/>
        </w:rPr>
      </w:pPr>
    </w:p>
    <w:p w14:paraId="53C97775" w14:textId="1C413F01" w:rsidR="00526573" w:rsidRPr="00F30BB9" w:rsidRDefault="00A04F38" w:rsidP="00526573">
      <w:pPr>
        <w:ind w:left="576"/>
        <w:rPr>
          <w:rFonts w:cstheme="minorHAnsi"/>
        </w:rPr>
      </w:pPr>
      <w:r w:rsidRPr="00F30BB9">
        <w:rPr>
          <w:rFonts w:cstheme="minorHAnsi"/>
          <w:noProof/>
        </w:rPr>
        <w:drawing>
          <wp:inline distT="0" distB="0" distL="0" distR="0" wp14:anchorId="3F72BB1E" wp14:editId="10BC0AC2">
            <wp:extent cx="5731510" cy="826135"/>
            <wp:effectExtent l="152400" t="152400" r="364490" b="35496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826135"/>
                    </a:xfrm>
                    <a:prstGeom prst="rect">
                      <a:avLst/>
                    </a:prstGeom>
                    <a:ln>
                      <a:noFill/>
                    </a:ln>
                    <a:effectLst>
                      <a:outerShdw blurRad="292100" dist="139700" dir="2700000" algn="tl" rotWithShape="0">
                        <a:srgbClr val="333333">
                          <a:alpha val="65000"/>
                        </a:srgbClr>
                      </a:outerShdw>
                    </a:effectLst>
                  </pic:spPr>
                </pic:pic>
              </a:graphicData>
            </a:graphic>
          </wp:inline>
        </w:drawing>
      </w:r>
    </w:p>
    <w:p w14:paraId="75FD0BBF" w14:textId="77777777" w:rsidR="008F64F8" w:rsidRDefault="00115EE9" w:rsidP="00115EE9">
      <w:pPr>
        <w:pStyle w:val="Heading1"/>
        <w:rPr>
          <w:rFonts w:asciiTheme="minorHAnsi" w:hAnsiTheme="minorHAnsi" w:cstheme="minorHAnsi"/>
        </w:rPr>
      </w:pPr>
      <w:r w:rsidRPr="00F30BB9">
        <w:rPr>
          <w:rFonts w:asciiTheme="minorHAnsi" w:hAnsiTheme="minorHAnsi" w:cstheme="minorHAnsi"/>
        </w:rPr>
        <w:lastRenderedPageBreak/>
        <w:t xml:space="preserve">Second </w:t>
      </w:r>
      <w:r w:rsidR="00290220">
        <w:rPr>
          <w:rFonts w:asciiTheme="minorHAnsi" w:hAnsiTheme="minorHAnsi" w:cstheme="minorHAnsi"/>
        </w:rPr>
        <w:t>exercise</w:t>
      </w:r>
    </w:p>
    <w:p w14:paraId="635E6D11" w14:textId="591822FB" w:rsidR="007236C1" w:rsidRPr="00F30BB9" w:rsidRDefault="004A3A85" w:rsidP="008F64F8">
      <w:pPr>
        <w:pStyle w:val="Heading2"/>
      </w:pPr>
      <w:r w:rsidRPr="00F30BB9">
        <w:t>‘MyCap</w:t>
      </w:r>
      <w:r w:rsidR="008F64F8">
        <w:t>’</w:t>
      </w:r>
      <w:r w:rsidRPr="00F30BB9">
        <w:t xml:space="preserve"> Data Collection Tool</w:t>
      </w:r>
    </w:p>
    <w:p w14:paraId="46B0CAB6" w14:textId="7ACB4E30" w:rsidR="00552919" w:rsidRDefault="00EE5E67" w:rsidP="00552919">
      <w:pPr>
        <w:ind w:left="432"/>
      </w:pPr>
      <w:r w:rsidRPr="00F30BB9">
        <w:rPr>
          <w:rFonts w:cstheme="minorHAnsi"/>
          <w:sz w:val="20"/>
          <w:szCs w:val="20"/>
        </w:rPr>
        <w:t xml:space="preserve">For the next exercise we will build an XLSForm </w:t>
      </w:r>
      <w:r w:rsidR="007F2B16" w:rsidRPr="00F30BB9">
        <w:rPr>
          <w:rFonts w:cstheme="minorHAnsi"/>
          <w:sz w:val="20"/>
          <w:szCs w:val="20"/>
        </w:rPr>
        <w:t>called ‘MyCapTool’</w:t>
      </w:r>
      <w:r w:rsidR="00552919">
        <w:rPr>
          <w:rFonts w:cstheme="minorHAnsi"/>
          <w:sz w:val="20"/>
          <w:szCs w:val="20"/>
        </w:rPr>
        <w:t xml:space="preserve">. </w:t>
      </w:r>
      <w:r w:rsidR="00552919">
        <w:t>This is an example of a data collection in an on-station 3-factorial experiment, where the plot information is read from a csv file</w:t>
      </w:r>
      <w:r w:rsidR="00552919" w:rsidRPr="00552919">
        <w:rPr>
          <w:rFonts w:cstheme="minorHAnsi"/>
          <w:sz w:val="20"/>
          <w:szCs w:val="20"/>
        </w:rPr>
        <w:t xml:space="preserve"> </w:t>
      </w:r>
      <w:r w:rsidR="00552919" w:rsidRPr="00F30BB9">
        <w:rPr>
          <w:rFonts w:cstheme="minorHAnsi"/>
          <w:sz w:val="20"/>
          <w:szCs w:val="20"/>
        </w:rPr>
        <w:t xml:space="preserve">using the </w:t>
      </w:r>
      <w:r w:rsidR="00552919" w:rsidRPr="00F30BB9">
        <w:rPr>
          <w:rFonts w:cstheme="minorHAnsi"/>
          <w:b/>
          <w:sz w:val="20"/>
          <w:szCs w:val="20"/>
        </w:rPr>
        <w:t>pull data function</w:t>
      </w:r>
      <w:r w:rsidR="00552919" w:rsidRPr="00F30BB9">
        <w:rPr>
          <w:rFonts w:cstheme="minorHAnsi"/>
          <w:sz w:val="20"/>
          <w:szCs w:val="20"/>
        </w:rPr>
        <w:t>.</w:t>
      </w:r>
      <w:r w:rsidR="00552919">
        <w:t xml:space="preserve"> The information includes the plot identifier (repNr and plotNr) and the levels of the 3 factors in an RCBD with randomized plot numbers within rep.</w:t>
      </w:r>
    </w:p>
    <w:p w14:paraId="01DBB888" w14:textId="352B82A5" w:rsidR="005B09C9" w:rsidRPr="00F30BB9" w:rsidRDefault="005B09C9" w:rsidP="008F64F8">
      <w:pPr>
        <w:pStyle w:val="Heading3"/>
      </w:pPr>
      <w:r w:rsidRPr="00F30BB9">
        <w:t>What does th</w:t>
      </w:r>
      <w:r w:rsidR="008F64F8">
        <w:t>e pull data function</w:t>
      </w:r>
      <w:r w:rsidRPr="00F30BB9">
        <w:t xml:space="preserve"> do?</w:t>
      </w:r>
    </w:p>
    <w:p w14:paraId="6542EB9B" w14:textId="77777777" w:rsidR="005B09C9" w:rsidRPr="00F30BB9" w:rsidRDefault="005B09C9" w:rsidP="005B09C9">
      <w:pPr>
        <w:ind w:left="432"/>
        <w:rPr>
          <w:rFonts w:cstheme="minorHAnsi"/>
          <w:sz w:val="20"/>
          <w:szCs w:val="20"/>
        </w:rPr>
      </w:pPr>
      <w:r w:rsidRPr="00F30BB9">
        <w:rPr>
          <w:rFonts w:cstheme="minorHAnsi"/>
          <w:sz w:val="20"/>
          <w:szCs w:val="20"/>
        </w:rPr>
        <w:t>For a predefined set of data in csv format like in our case the treatMyCap.csv. If you wanted to be able to pull this information into the form you are going to use in the field you can apply this function.</w:t>
      </w:r>
    </w:p>
    <w:p w14:paraId="53558DF9" w14:textId="77777777" w:rsidR="005B09C9" w:rsidRPr="00F30BB9" w:rsidRDefault="005B09C9" w:rsidP="008F64F8">
      <w:pPr>
        <w:pStyle w:val="Heading3"/>
      </w:pPr>
      <w:r w:rsidRPr="00F30BB9">
        <w:t>How do you create such a csv file?</w:t>
      </w:r>
    </w:p>
    <w:p w14:paraId="1434732F" w14:textId="77777777" w:rsidR="005B09C9" w:rsidRPr="00F30BB9" w:rsidRDefault="005B09C9" w:rsidP="005B09C9">
      <w:pPr>
        <w:ind w:left="432"/>
        <w:rPr>
          <w:rFonts w:cstheme="minorHAnsi"/>
          <w:sz w:val="20"/>
          <w:szCs w:val="20"/>
        </w:rPr>
      </w:pPr>
      <w:r w:rsidRPr="00F30BB9">
        <w:rPr>
          <w:rFonts w:cstheme="minorHAnsi"/>
          <w:sz w:val="20"/>
          <w:szCs w:val="20"/>
        </w:rPr>
        <w:t>You can create a csv file from scratch, but most times you may have collected this data before and with other variables that are not of interest for you. In this case you will need to trim this csv file to ensure that you don’t have unnecessary variable and so that the file does not take up too much memory in the mobile device.</w:t>
      </w:r>
    </w:p>
    <w:p w14:paraId="3B3390DD" w14:textId="77777777" w:rsidR="005B09C9" w:rsidRPr="00F30BB9" w:rsidRDefault="005B09C9" w:rsidP="005B09C9">
      <w:pPr>
        <w:ind w:left="432"/>
        <w:rPr>
          <w:rFonts w:cstheme="minorHAnsi"/>
          <w:sz w:val="20"/>
          <w:szCs w:val="20"/>
        </w:rPr>
      </w:pPr>
      <w:r w:rsidRPr="00F30BB9">
        <w:rPr>
          <w:rFonts w:cstheme="minorHAnsi"/>
          <w:sz w:val="20"/>
          <w:szCs w:val="20"/>
        </w:rPr>
        <w:t>In essence, the csv file should follow these rules:</w:t>
      </w:r>
    </w:p>
    <w:p w14:paraId="4449505E" w14:textId="77777777" w:rsidR="005B09C9" w:rsidRPr="00F30BB9" w:rsidRDefault="005B09C9" w:rsidP="001D0309">
      <w:pPr>
        <w:pStyle w:val="ListParagraph"/>
        <w:numPr>
          <w:ilvl w:val="0"/>
          <w:numId w:val="16"/>
        </w:numPr>
        <w:rPr>
          <w:rFonts w:cstheme="minorHAnsi"/>
          <w:sz w:val="20"/>
          <w:szCs w:val="20"/>
        </w:rPr>
      </w:pPr>
      <w:r w:rsidRPr="00F30BB9">
        <w:rPr>
          <w:rFonts w:cstheme="minorHAnsi"/>
          <w:sz w:val="20"/>
          <w:szCs w:val="20"/>
        </w:rPr>
        <w:t>The field names should be short and unique. See the tips we mentioned earlier for naming variables.</w:t>
      </w:r>
    </w:p>
    <w:p w14:paraId="4B9CF712" w14:textId="77777777" w:rsidR="005B09C9" w:rsidRPr="00F30BB9" w:rsidRDefault="005B09C9" w:rsidP="001D0309">
      <w:pPr>
        <w:pStyle w:val="ListParagraph"/>
        <w:numPr>
          <w:ilvl w:val="0"/>
          <w:numId w:val="16"/>
        </w:numPr>
        <w:rPr>
          <w:rFonts w:cstheme="minorHAnsi"/>
          <w:sz w:val="20"/>
          <w:szCs w:val="20"/>
        </w:rPr>
      </w:pPr>
      <w:r w:rsidRPr="00F30BB9">
        <w:rPr>
          <w:rFonts w:cstheme="minorHAnsi"/>
          <w:sz w:val="20"/>
          <w:szCs w:val="20"/>
        </w:rPr>
        <w:t xml:space="preserve">For identification of rows of interest, ensure that at least one of the columns contains unique identifiers. Tip: Use the word key in the field name as this will be allow for easier look up. In our case we used ‘lookupKey’. </w:t>
      </w:r>
    </w:p>
    <w:p w14:paraId="6CD30039" w14:textId="0F359013" w:rsidR="008F5308" w:rsidRPr="00F30BB9" w:rsidRDefault="00DE4BC7" w:rsidP="008F5308">
      <w:pPr>
        <w:ind w:left="432"/>
        <w:rPr>
          <w:rFonts w:cstheme="minorHAnsi"/>
          <w:sz w:val="20"/>
          <w:szCs w:val="20"/>
        </w:rPr>
      </w:pPr>
      <w:r w:rsidRPr="00F30BB9">
        <w:rPr>
          <w:rFonts w:cstheme="minorHAnsi"/>
          <w:sz w:val="20"/>
          <w:szCs w:val="20"/>
        </w:rPr>
        <w:t>We named our external csv file ‘treatMyCap’</w:t>
      </w:r>
      <w:r w:rsidR="004A3A85" w:rsidRPr="00F30BB9">
        <w:rPr>
          <w:rFonts w:cstheme="minorHAnsi"/>
          <w:sz w:val="20"/>
          <w:szCs w:val="20"/>
        </w:rPr>
        <w:t>;</w:t>
      </w:r>
      <w:r w:rsidRPr="00F30BB9">
        <w:rPr>
          <w:rFonts w:cstheme="minorHAnsi"/>
          <w:sz w:val="20"/>
          <w:szCs w:val="20"/>
        </w:rPr>
        <w:t xml:space="preserve"> Of interest to us are the 6 field names (lookupKey, plotNr, strain, levelP, variety).</w:t>
      </w:r>
      <w:r w:rsidR="00450532" w:rsidRPr="00F30BB9">
        <w:rPr>
          <w:rFonts w:cstheme="minorHAnsi"/>
          <w:sz w:val="20"/>
          <w:szCs w:val="20"/>
        </w:rPr>
        <w:t xml:space="preserve"> </w:t>
      </w:r>
      <w:r w:rsidR="008F5308" w:rsidRPr="00F30BB9">
        <w:rPr>
          <w:rFonts w:cstheme="minorHAnsi"/>
          <w:sz w:val="20"/>
          <w:szCs w:val="20"/>
        </w:rPr>
        <w:t>On the ona account, the</w:t>
      </w:r>
      <w:r w:rsidR="00450532" w:rsidRPr="00F30BB9">
        <w:rPr>
          <w:rFonts w:cstheme="minorHAnsi"/>
          <w:sz w:val="20"/>
          <w:szCs w:val="20"/>
        </w:rPr>
        <w:t xml:space="preserve"> </w:t>
      </w:r>
      <w:r w:rsidR="008F5308" w:rsidRPr="00F30BB9">
        <w:rPr>
          <w:rFonts w:cstheme="minorHAnsi"/>
          <w:sz w:val="20"/>
          <w:szCs w:val="20"/>
        </w:rPr>
        <w:t>csv</w:t>
      </w:r>
      <w:r w:rsidR="00450532" w:rsidRPr="00F30BB9">
        <w:rPr>
          <w:rFonts w:cstheme="minorHAnsi"/>
          <w:sz w:val="20"/>
          <w:szCs w:val="20"/>
        </w:rPr>
        <w:t xml:space="preserve"> file is uploaded</w:t>
      </w:r>
      <w:r w:rsidR="008F5308" w:rsidRPr="00F30BB9">
        <w:rPr>
          <w:rFonts w:cstheme="minorHAnsi"/>
          <w:sz w:val="20"/>
          <w:szCs w:val="20"/>
        </w:rPr>
        <w:t xml:space="preserve"> under the media section of the MyCapTool survey. When you get the form on your mobile phone using ODK Collect it will come with the media file.</w:t>
      </w:r>
    </w:p>
    <w:p w14:paraId="25DB74CB" w14:textId="0B681470" w:rsidR="005B09C9" w:rsidRPr="00F30BB9" w:rsidRDefault="00876D49" w:rsidP="008F64F8">
      <w:pPr>
        <w:pStyle w:val="Heading3"/>
      </w:pPr>
      <w:r>
        <w:t>Building the</w:t>
      </w:r>
      <w:r w:rsidR="005B09C9" w:rsidRPr="00F30BB9">
        <w:t xml:space="preserve"> XLSForm</w:t>
      </w:r>
    </w:p>
    <w:p w14:paraId="2EF62F56" w14:textId="5E0B545E" w:rsidR="00EE5E67" w:rsidRPr="00F30BB9" w:rsidRDefault="00EE5E67" w:rsidP="00DE4BC7">
      <w:pPr>
        <w:ind w:left="432"/>
        <w:rPr>
          <w:rFonts w:cstheme="minorHAnsi"/>
          <w:sz w:val="20"/>
          <w:szCs w:val="20"/>
        </w:rPr>
      </w:pPr>
      <w:r w:rsidRPr="00F30BB9">
        <w:rPr>
          <w:rFonts w:cstheme="minorHAnsi"/>
          <w:sz w:val="20"/>
          <w:szCs w:val="20"/>
        </w:rPr>
        <w:t xml:space="preserve">We start </w:t>
      </w:r>
      <w:r w:rsidR="004A3A85" w:rsidRPr="00F30BB9">
        <w:rPr>
          <w:rFonts w:cstheme="minorHAnsi"/>
          <w:sz w:val="20"/>
          <w:szCs w:val="20"/>
        </w:rPr>
        <w:t xml:space="preserve">off </w:t>
      </w:r>
      <w:r w:rsidRPr="00F30BB9">
        <w:rPr>
          <w:rFonts w:cstheme="minorHAnsi"/>
          <w:sz w:val="20"/>
          <w:szCs w:val="20"/>
        </w:rPr>
        <w:t>by</w:t>
      </w:r>
      <w:r w:rsidR="00DE4BC7" w:rsidRPr="00F30BB9">
        <w:rPr>
          <w:rFonts w:cstheme="minorHAnsi"/>
          <w:sz w:val="20"/>
          <w:szCs w:val="20"/>
        </w:rPr>
        <w:t xml:space="preserve"> </w:t>
      </w:r>
      <w:r w:rsidRPr="00F30BB9">
        <w:rPr>
          <w:rFonts w:cstheme="minorHAnsi"/>
          <w:sz w:val="20"/>
          <w:szCs w:val="20"/>
        </w:rPr>
        <w:t>putting in place the now familiar metadata and then a note to introduce the purpose of the survey.</w:t>
      </w:r>
    </w:p>
    <w:p w14:paraId="51546474" w14:textId="70A89519" w:rsidR="00BB2621" w:rsidRPr="00F30BB9" w:rsidRDefault="00BB2621" w:rsidP="00DE4BC7">
      <w:pPr>
        <w:ind w:left="432"/>
        <w:rPr>
          <w:rFonts w:cstheme="minorHAnsi"/>
          <w:sz w:val="20"/>
          <w:szCs w:val="20"/>
        </w:rPr>
      </w:pPr>
      <w:r w:rsidRPr="00F30BB9">
        <w:rPr>
          <w:rFonts w:cstheme="minorHAnsi"/>
          <w:sz w:val="20"/>
          <w:szCs w:val="20"/>
        </w:rPr>
        <w:t xml:space="preserve">After this we </w:t>
      </w:r>
      <w:r w:rsidR="00027EDE" w:rsidRPr="00F30BB9">
        <w:rPr>
          <w:rFonts w:cstheme="minorHAnsi"/>
          <w:sz w:val="20"/>
          <w:szCs w:val="20"/>
        </w:rPr>
        <w:t>form a group to specify the replicate number and to allow selection of parameters that will be used to collect data.  All th</w:t>
      </w:r>
      <w:r w:rsidR="00FC26CD" w:rsidRPr="00F30BB9">
        <w:rPr>
          <w:rFonts w:cstheme="minorHAnsi"/>
          <w:sz w:val="20"/>
          <w:szCs w:val="20"/>
        </w:rPr>
        <w:t xml:space="preserve">ese </w:t>
      </w:r>
      <w:r w:rsidR="00027EDE" w:rsidRPr="00F30BB9">
        <w:rPr>
          <w:rFonts w:cstheme="minorHAnsi"/>
          <w:sz w:val="20"/>
          <w:szCs w:val="20"/>
        </w:rPr>
        <w:t>are key variables to be used in the repeat group.</w:t>
      </w:r>
    </w:p>
    <w:p w14:paraId="08D0FE24" w14:textId="4294E04C" w:rsidR="00027EDE" w:rsidRPr="00F30BB9" w:rsidRDefault="00027EDE" w:rsidP="00DE4BC7">
      <w:pPr>
        <w:ind w:left="432"/>
        <w:rPr>
          <w:rFonts w:cstheme="minorHAnsi"/>
          <w:sz w:val="20"/>
          <w:szCs w:val="20"/>
        </w:rPr>
      </w:pPr>
      <w:r w:rsidRPr="00F30BB9">
        <w:rPr>
          <w:rFonts w:cstheme="minorHAnsi"/>
          <w:sz w:val="20"/>
          <w:szCs w:val="20"/>
        </w:rPr>
        <w:t xml:space="preserve">In order to determine the number of iterations, we include an integer type question to capture </w:t>
      </w:r>
      <w:r w:rsidR="007F2B16" w:rsidRPr="00F30BB9">
        <w:rPr>
          <w:rFonts w:cstheme="minorHAnsi"/>
          <w:sz w:val="20"/>
          <w:szCs w:val="20"/>
        </w:rPr>
        <w:t xml:space="preserve">the number of plants on which </w:t>
      </w:r>
      <w:r w:rsidRPr="00F30BB9">
        <w:rPr>
          <w:rFonts w:cstheme="minorHAnsi"/>
          <w:sz w:val="20"/>
          <w:szCs w:val="20"/>
        </w:rPr>
        <w:t xml:space="preserve">canopy measurements will be </w:t>
      </w:r>
      <w:r w:rsidR="007F2B16" w:rsidRPr="00F30BB9">
        <w:rPr>
          <w:rFonts w:cstheme="minorHAnsi"/>
          <w:sz w:val="20"/>
          <w:szCs w:val="20"/>
        </w:rPr>
        <w:t>taken</w:t>
      </w:r>
      <w:r w:rsidRPr="00F30BB9">
        <w:rPr>
          <w:rFonts w:cstheme="minorHAnsi"/>
          <w:sz w:val="20"/>
          <w:szCs w:val="20"/>
        </w:rPr>
        <w:t>. We provide relevant constraints; the number has to be more than or equal to 5.</w:t>
      </w:r>
      <w:r w:rsidR="007F2B16" w:rsidRPr="00F30BB9">
        <w:rPr>
          <w:rFonts w:cstheme="minorHAnsi"/>
          <w:sz w:val="20"/>
          <w:szCs w:val="20"/>
        </w:rPr>
        <w:t xml:space="preserve"> Note the relevant section which dictates that this repeat group is only applicable if the user selects the parameter ‘CM’.</w:t>
      </w:r>
    </w:p>
    <w:p w14:paraId="646D9A60" w14:textId="181748DB" w:rsidR="00450532" w:rsidRPr="00F30BB9" w:rsidRDefault="00450532" w:rsidP="008F64F8">
      <w:pPr>
        <w:pStyle w:val="Heading3"/>
      </w:pPr>
      <w:r w:rsidRPr="00F30BB9">
        <w:t>Now let’s pre-load some values!</w:t>
      </w:r>
    </w:p>
    <w:p w14:paraId="5C6907BD" w14:textId="4D7A03F6" w:rsidR="003E3738" w:rsidRPr="00F30BB9" w:rsidRDefault="003E3738" w:rsidP="001D0309">
      <w:pPr>
        <w:pStyle w:val="ListParagraph"/>
        <w:numPr>
          <w:ilvl w:val="0"/>
          <w:numId w:val="14"/>
        </w:numPr>
        <w:rPr>
          <w:rFonts w:cstheme="minorHAnsi"/>
          <w:sz w:val="20"/>
          <w:szCs w:val="20"/>
        </w:rPr>
      </w:pPr>
      <w:r w:rsidRPr="00F30BB9">
        <w:rPr>
          <w:rFonts w:cstheme="minorHAnsi"/>
          <w:sz w:val="20"/>
          <w:szCs w:val="20"/>
        </w:rPr>
        <w:t>The first thing we do is capture the plot number</w:t>
      </w:r>
      <w:r w:rsidR="00450532" w:rsidRPr="00F30BB9">
        <w:rPr>
          <w:rFonts w:cstheme="minorHAnsi"/>
          <w:sz w:val="20"/>
          <w:szCs w:val="20"/>
        </w:rPr>
        <w:t xml:space="preserve"> t</w:t>
      </w:r>
      <w:r w:rsidRPr="00F30BB9">
        <w:rPr>
          <w:rFonts w:cstheme="minorHAnsi"/>
          <w:sz w:val="20"/>
          <w:szCs w:val="20"/>
        </w:rPr>
        <w:t xml:space="preserve">hen add a calculate data type </w:t>
      </w:r>
      <w:r w:rsidR="00450532" w:rsidRPr="00F30BB9">
        <w:rPr>
          <w:rFonts w:cstheme="minorHAnsi"/>
          <w:sz w:val="20"/>
          <w:szCs w:val="20"/>
        </w:rPr>
        <w:t>which</w:t>
      </w:r>
      <w:r w:rsidRPr="00F30BB9">
        <w:rPr>
          <w:rFonts w:cstheme="minorHAnsi"/>
          <w:sz w:val="20"/>
          <w:szCs w:val="20"/>
        </w:rPr>
        <w:t xml:space="preserve"> combines (concatenates) the replicate number and plot number to form the lookupKey</w:t>
      </w:r>
      <w:r w:rsidR="00450532" w:rsidRPr="00F30BB9">
        <w:rPr>
          <w:rFonts w:cstheme="minorHAnsi"/>
          <w:sz w:val="20"/>
          <w:szCs w:val="20"/>
        </w:rPr>
        <w:t>.</w:t>
      </w:r>
    </w:p>
    <w:p w14:paraId="12FA1392" w14:textId="35BA2E74" w:rsidR="002E5BBE" w:rsidRPr="00F30BB9" w:rsidRDefault="00450532" w:rsidP="001D0309">
      <w:pPr>
        <w:pStyle w:val="ListParagraph"/>
        <w:numPr>
          <w:ilvl w:val="0"/>
          <w:numId w:val="14"/>
        </w:numPr>
        <w:rPr>
          <w:rFonts w:cstheme="minorHAnsi"/>
          <w:sz w:val="20"/>
          <w:szCs w:val="20"/>
        </w:rPr>
      </w:pPr>
      <w:r w:rsidRPr="00F30BB9">
        <w:rPr>
          <w:rFonts w:cstheme="minorHAnsi"/>
          <w:sz w:val="20"/>
          <w:szCs w:val="20"/>
        </w:rPr>
        <w:t>Next, f</w:t>
      </w:r>
      <w:r w:rsidR="002E5BBE" w:rsidRPr="00F30BB9">
        <w:rPr>
          <w:rFonts w:cstheme="minorHAnsi"/>
          <w:sz w:val="20"/>
          <w:szCs w:val="20"/>
        </w:rPr>
        <w:t>or each field that we want pre-loaded into our tool we add a calculate data type</w:t>
      </w:r>
      <w:r w:rsidRPr="00F30BB9">
        <w:rPr>
          <w:rFonts w:cstheme="minorHAnsi"/>
          <w:sz w:val="20"/>
          <w:szCs w:val="20"/>
        </w:rPr>
        <w:t xml:space="preserve"> and </w:t>
      </w:r>
      <w:r w:rsidR="00B22B78" w:rsidRPr="00F30BB9">
        <w:rPr>
          <w:rFonts w:cstheme="minorHAnsi"/>
          <w:sz w:val="20"/>
          <w:szCs w:val="20"/>
        </w:rPr>
        <w:t xml:space="preserve">give </w:t>
      </w:r>
      <w:r w:rsidRPr="00F30BB9">
        <w:rPr>
          <w:rFonts w:cstheme="minorHAnsi"/>
          <w:sz w:val="20"/>
          <w:szCs w:val="20"/>
        </w:rPr>
        <w:t>an appropriate</w:t>
      </w:r>
      <w:r w:rsidR="00B22B78" w:rsidRPr="00F30BB9">
        <w:rPr>
          <w:rFonts w:cstheme="minorHAnsi"/>
          <w:sz w:val="20"/>
          <w:szCs w:val="20"/>
        </w:rPr>
        <w:t xml:space="preserve"> </w:t>
      </w:r>
      <w:r w:rsidRPr="00F30BB9">
        <w:rPr>
          <w:rFonts w:cstheme="minorHAnsi"/>
          <w:sz w:val="20"/>
          <w:szCs w:val="20"/>
        </w:rPr>
        <w:t xml:space="preserve">field </w:t>
      </w:r>
      <w:r w:rsidR="00B22B78" w:rsidRPr="00F30BB9">
        <w:rPr>
          <w:rFonts w:cstheme="minorHAnsi"/>
          <w:sz w:val="20"/>
          <w:szCs w:val="20"/>
        </w:rPr>
        <w:t>name</w:t>
      </w:r>
      <w:r w:rsidRPr="00F30BB9">
        <w:rPr>
          <w:rFonts w:cstheme="minorHAnsi"/>
          <w:sz w:val="20"/>
          <w:szCs w:val="20"/>
        </w:rPr>
        <w:t>.</w:t>
      </w:r>
    </w:p>
    <w:p w14:paraId="44BD8917" w14:textId="05959142" w:rsidR="003E3738" w:rsidRPr="00F30BB9" w:rsidRDefault="003E3738" w:rsidP="008F5308">
      <w:pPr>
        <w:ind w:left="360"/>
        <w:rPr>
          <w:rFonts w:cstheme="minorHAnsi"/>
          <w:sz w:val="20"/>
          <w:szCs w:val="20"/>
        </w:rPr>
      </w:pPr>
      <w:r w:rsidRPr="00F30BB9">
        <w:rPr>
          <w:rFonts w:cstheme="minorHAnsi"/>
          <w:sz w:val="20"/>
          <w:szCs w:val="20"/>
        </w:rPr>
        <w:t xml:space="preserve">Under calculation column see how we call the </w:t>
      </w:r>
      <w:proofErr w:type="gramStart"/>
      <w:r w:rsidRPr="00F30BB9">
        <w:rPr>
          <w:rFonts w:cstheme="minorHAnsi"/>
          <w:sz w:val="20"/>
          <w:szCs w:val="20"/>
        </w:rPr>
        <w:t>pulldata(</w:t>
      </w:r>
      <w:proofErr w:type="gramEnd"/>
      <w:r w:rsidRPr="00F30BB9">
        <w:rPr>
          <w:rFonts w:cstheme="minorHAnsi"/>
          <w:sz w:val="20"/>
          <w:szCs w:val="20"/>
        </w:rPr>
        <w:t>) function</w:t>
      </w:r>
      <w:r w:rsidR="002E5BBE" w:rsidRPr="00F30BB9">
        <w:rPr>
          <w:rFonts w:cstheme="minorHAnsi"/>
          <w:sz w:val="20"/>
          <w:szCs w:val="20"/>
        </w:rPr>
        <w:t xml:space="preserve"> e.g. for strain</w:t>
      </w:r>
      <w:r w:rsidRPr="00F30BB9">
        <w:rPr>
          <w:rFonts w:cstheme="minorHAnsi"/>
          <w:sz w:val="20"/>
          <w:szCs w:val="20"/>
        </w:rPr>
        <w:t xml:space="preserve">: </w:t>
      </w:r>
      <w:r w:rsidRPr="00F30BB9">
        <w:rPr>
          <w:rFonts w:eastAsia="Times New Roman" w:cstheme="minorHAnsi"/>
          <w:b/>
          <w:color w:val="000000"/>
          <w:lang w:val="en-US"/>
        </w:rPr>
        <w:t xml:space="preserve">pulldata('treatMyCap', 'strain', 'lookupKey', ${lookupKey}). </w:t>
      </w:r>
      <w:r w:rsidRPr="00F30BB9">
        <w:rPr>
          <w:rFonts w:cstheme="minorHAnsi"/>
          <w:sz w:val="20"/>
          <w:szCs w:val="20"/>
        </w:rPr>
        <w:t xml:space="preserve">Let’s break this down: </w:t>
      </w:r>
    </w:p>
    <w:p w14:paraId="1C0EFB4E" w14:textId="2CD0EDC1" w:rsidR="003E3738" w:rsidRPr="00F30BB9" w:rsidRDefault="002E5BBE" w:rsidP="001D0309">
      <w:pPr>
        <w:pStyle w:val="ListParagraph"/>
        <w:numPr>
          <w:ilvl w:val="0"/>
          <w:numId w:val="15"/>
        </w:numPr>
        <w:rPr>
          <w:rFonts w:eastAsia="Times New Roman" w:cstheme="minorHAnsi"/>
          <w:color w:val="000000"/>
          <w:lang w:val="en-US"/>
        </w:rPr>
      </w:pPr>
      <w:r w:rsidRPr="00F30BB9">
        <w:rPr>
          <w:rFonts w:eastAsia="Times New Roman" w:cstheme="minorHAnsi"/>
          <w:b/>
          <w:color w:val="000000"/>
          <w:lang w:val="en-US"/>
        </w:rPr>
        <w:t xml:space="preserve">'treatMyCap': </w:t>
      </w:r>
      <w:r w:rsidR="003E3738" w:rsidRPr="00F30BB9">
        <w:rPr>
          <w:rFonts w:eastAsia="Times New Roman" w:cstheme="minorHAnsi"/>
          <w:color w:val="000000"/>
          <w:lang w:val="en-US"/>
        </w:rPr>
        <w:t xml:space="preserve">the csv file from which we are pulling data from. </w:t>
      </w:r>
    </w:p>
    <w:p w14:paraId="277FD3F6" w14:textId="5CFF5CA4" w:rsidR="003E3738" w:rsidRPr="00F30BB9" w:rsidRDefault="002E5BBE" w:rsidP="001D0309">
      <w:pPr>
        <w:pStyle w:val="ListParagraph"/>
        <w:numPr>
          <w:ilvl w:val="0"/>
          <w:numId w:val="15"/>
        </w:numPr>
        <w:rPr>
          <w:rFonts w:eastAsia="Times New Roman" w:cstheme="minorHAnsi"/>
          <w:color w:val="000000"/>
          <w:lang w:val="en-US"/>
        </w:rPr>
      </w:pPr>
      <w:r w:rsidRPr="00F30BB9">
        <w:rPr>
          <w:rFonts w:eastAsia="Times New Roman" w:cstheme="minorHAnsi"/>
          <w:b/>
          <w:color w:val="000000"/>
          <w:lang w:val="en-US"/>
        </w:rPr>
        <w:t xml:space="preserve">'strain': </w:t>
      </w:r>
      <w:r w:rsidR="003E3738" w:rsidRPr="00F30BB9">
        <w:rPr>
          <w:rFonts w:eastAsia="Times New Roman" w:cstheme="minorHAnsi"/>
          <w:color w:val="000000"/>
          <w:lang w:val="en-US"/>
        </w:rPr>
        <w:t>the column that we want the data pulled from</w:t>
      </w:r>
    </w:p>
    <w:p w14:paraId="34929A9C" w14:textId="212D453A" w:rsidR="003E3738" w:rsidRPr="00F30BB9" w:rsidRDefault="002E5BBE" w:rsidP="001D0309">
      <w:pPr>
        <w:pStyle w:val="ListParagraph"/>
        <w:numPr>
          <w:ilvl w:val="0"/>
          <w:numId w:val="15"/>
        </w:numPr>
        <w:rPr>
          <w:rFonts w:eastAsia="Times New Roman" w:cstheme="minorHAnsi"/>
          <w:color w:val="000000"/>
          <w:lang w:val="en-US"/>
        </w:rPr>
      </w:pPr>
      <w:r w:rsidRPr="00F30BB9">
        <w:rPr>
          <w:rFonts w:eastAsia="Times New Roman" w:cstheme="minorHAnsi"/>
          <w:b/>
          <w:color w:val="000000"/>
          <w:lang w:val="en-US"/>
        </w:rPr>
        <w:t xml:space="preserve">'lookupKey': </w:t>
      </w:r>
      <w:r w:rsidR="003E3738" w:rsidRPr="00F30BB9">
        <w:rPr>
          <w:rFonts w:eastAsia="Times New Roman" w:cstheme="minorHAnsi"/>
          <w:color w:val="000000"/>
          <w:lang w:val="en-US"/>
        </w:rPr>
        <w:t xml:space="preserve">the column that acts as </w:t>
      </w:r>
      <w:r w:rsidRPr="00F30BB9">
        <w:rPr>
          <w:rFonts w:eastAsia="Times New Roman" w:cstheme="minorHAnsi"/>
          <w:color w:val="000000"/>
          <w:lang w:val="en-US"/>
        </w:rPr>
        <w:t>a key in the external csv files</w:t>
      </w:r>
    </w:p>
    <w:p w14:paraId="1DE20C90" w14:textId="37C62FF6" w:rsidR="002E5BBE" w:rsidRPr="00F30BB9" w:rsidRDefault="002E5BBE" w:rsidP="001D0309">
      <w:pPr>
        <w:pStyle w:val="ListParagraph"/>
        <w:numPr>
          <w:ilvl w:val="0"/>
          <w:numId w:val="15"/>
        </w:numPr>
        <w:rPr>
          <w:rFonts w:eastAsia="Times New Roman" w:cstheme="minorHAnsi"/>
          <w:color w:val="000000"/>
          <w:lang w:val="en-US"/>
        </w:rPr>
      </w:pPr>
      <w:r w:rsidRPr="00F30BB9">
        <w:rPr>
          <w:rFonts w:eastAsia="Times New Roman" w:cstheme="minorHAnsi"/>
          <w:b/>
          <w:color w:val="000000"/>
          <w:lang w:val="en-US"/>
        </w:rPr>
        <w:lastRenderedPageBreak/>
        <w:t xml:space="preserve">${lookupKey}: </w:t>
      </w:r>
      <w:r w:rsidRPr="00F30BB9">
        <w:rPr>
          <w:rFonts w:eastAsia="Times New Roman" w:cstheme="minorHAnsi"/>
          <w:color w:val="000000"/>
          <w:lang w:val="en-US"/>
        </w:rPr>
        <w:t>the field in our tool that should match the key</w:t>
      </w:r>
    </w:p>
    <w:p w14:paraId="492ACA48" w14:textId="099F04CD" w:rsidR="002E5BBE" w:rsidRPr="00F30BB9" w:rsidRDefault="002E5BBE" w:rsidP="008F5308">
      <w:pPr>
        <w:pStyle w:val="ListParagraph"/>
        <w:ind w:left="1440"/>
        <w:rPr>
          <w:rFonts w:eastAsia="Times New Roman" w:cstheme="minorHAnsi"/>
          <w:color w:val="000000"/>
          <w:lang w:val="en-US"/>
        </w:rPr>
      </w:pPr>
    </w:p>
    <w:p w14:paraId="51A568C1" w14:textId="6D5801A2" w:rsidR="002E5BBE" w:rsidRPr="00F30BB9" w:rsidRDefault="002E5BBE" w:rsidP="008F5308">
      <w:pPr>
        <w:ind w:left="360"/>
        <w:rPr>
          <w:rFonts w:cstheme="minorHAnsi"/>
          <w:sz w:val="20"/>
          <w:szCs w:val="20"/>
        </w:rPr>
      </w:pPr>
      <w:r w:rsidRPr="00F30BB9">
        <w:rPr>
          <w:rFonts w:cstheme="minorHAnsi"/>
          <w:sz w:val="20"/>
          <w:szCs w:val="20"/>
        </w:rPr>
        <w:t xml:space="preserve">In summary, we are pulling the value from the ‘strain’ column of the treatMyCap’ csv file, using the lookupKey field in our form to link to the specific row in the csv file’s lookupKey column. </w:t>
      </w:r>
    </w:p>
    <w:p w14:paraId="19C71BC2" w14:textId="71D79842" w:rsidR="002E5BBE" w:rsidRPr="00F30BB9" w:rsidRDefault="002E5BBE" w:rsidP="008F5308">
      <w:pPr>
        <w:ind w:left="360"/>
        <w:rPr>
          <w:rFonts w:cstheme="minorHAnsi"/>
          <w:sz w:val="20"/>
          <w:szCs w:val="20"/>
        </w:rPr>
      </w:pPr>
      <w:r w:rsidRPr="00F30BB9">
        <w:rPr>
          <w:rFonts w:cstheme="minorHAnsi"/>
          <w:sz w:val="20"/>
          <w:szCs w:val="20"/>
        </w:rPr>
        <w:t>Now you can use</w:t>
      </w:r>
      <w:r w:rsidR="00EE334C" w:rsidRPr="00F30BB9">
        <w:rPr>
          <w:rFonts w:cstheme="minorHAnsi"/>
          <w:sz w:val="20"/>
          <w:szCs w:val="20"/>
        </w:rPr>
        <w:t xml:space="preserve"> the </w:t>
      </w:r>
      <w:r w:rsidR="005B09C9" w:rsidRPr="00F30BB9">
        <w:rPr>
          <w:rFonts w:cstheme="minorHAnsi"/>
          <w:sz w:val="20"/>
          <w:szCs w:val="20"/>
        </w:rPr>
        <w:t>newly created ‘</w:t>
      </w:r>
      <w:r w:rsidR="00EE334C" w:rsidRPr="00F30BB9">
        <w:rPr>
          <w:rFonts w:cstheme="minorHAnsi"/>
          <w:sz w:val="20"/>
          <w:szCs w:val="20"/>
        </w:rPr>
        <w:t xml:space="preserve">pull data </w:t>
      </w:r>
      <w:r w:rsidRPr="00F30BB9">
        <w:rPr>
          <w:rFonts w:cstheme="minorHAnsi"/>
          <w:sz w:val="20"/>
          <w:szCs w:val="20"/>
        </w:rPr>
        <w:t>field</w:t>
      </w:r>
      <w:r w:rsidR="005B09C9" w:rsidRPr="00F30BB9">
        <w:rPr>
          <w:rFonts w:cstheme="minorHAnsi"/>
          <w:sz w:val="20"/>
          <w:szCs w:val="20"/>
        </w:rPr>
        <w:t>s’</w:t>
      </w:r>
      <w:r w:rsidRPr="00F30BB9">
        <w:rPr>
          <w:rFonts w:cstheme="minorHAnsi"/>
          <w:sz w:val="20"/>
          <w:szCs w:val="20"/>
        </w:rPr>
        <w:t xml:space="preserve"> in other fields</w:t>
      </w:r>
      <w:r w:rsidR="005B09C9" w:rsidRPr="00F30BB9">
        <w:rPr>
          <w:rFonts w:cstheme="minorHAnsi"/>
          <w:sz w:val="20"/>
          <w:szCs w:val="20"/>
        </w:rPr>
        <w:t xml:space="preserve"> in the survey;</w:t>
      </w:r>
      <w:r w:rsidR="00EE334C" w:rsidRPr="00F30BB9">
        <w:rPr>
          <w:rFonts w:cstheme="minorHAnsi"/>
          <w:sz w:val="20"/>
          <w:szCs w:val="20"/>
        </w:rPr>
        <w:t xml:space="preserve"> see line 19. You can also use the field</w:t>
      </w:r>
      <w:r w:rsidR="005B09C9" w:rsidRPr="00F30BB9">
        <w:rPr>
          <w:rFonts w:cstheme="minorHAnsi"/>
          <w:sz w:val="20"/>
          <w:szCs w:val="20"/>
        </w:rPr>
        <w:t>s</w:t>
      </w:r>
      <w:r w:rsidR="00EE334C" w:rsidRPr="00F30BB9">
        <w:rPr>
          <w:rFonts w:cstheme="minorHAnsi"/>
          <w:sz w:val="20"/>
          <w:szCs w:val="20"/>
        </w:rPr>
        <w:t xml:space="preserve"> in the constraint, relevant columns etc</w:t>
      </w:r>
      <w:r w:rsidRPr="00F30BB9">
        <w:rPr>
          <w:rFonts w:cstheme="minorHAnsi"/>
          <w:sz w:val="20"/>
          <w:szCs w:val="20"/>
        </w:rPr>
        <w:t xml:space="preserve"> by calling it using the $ sign as any other field in the survey.</w:t>
      </w:r>
      <w:r w:rsidR="00EE334C" w:rsidRPr="00F30BB9">
        <w:rPr>
          <w:rFonts w:cstheme="minorHAnsi"/>
          <w:sz w:val="20"/>
          <w:szCs w:val="20"/>
        </w:rPr>
        <w:t xml:space="preserve"> </w:t>
      </w:r>
    </w:p>
    <w:p w14:paraId="7C110B9D" w14:textId="154DBD96" w:rsidR="00287748" w:rsidRDefault="00D76052" w:rsidP="008F64F8">
      <w:pPr>
        <w:pStyle w:val="Heading2"/>
      </w:pPr>
      <w:r>
        <w:t xml:space="preserve">Downloading data from Ona for </w:t>
      </w:r>
      <w:r w:rsidR="00287748">
        <w:t>analysis</w:t>
      </w:r>
    </w:p>
    <w:p w14:paraId="626ED5C4" w14:textId="4AC742E8" w:rsidR="00287748" w:rsidRPr="001D0309" w:rsidRDefault="00287748" w:rsidP="00D76052">
      <w:pPr>
        <w:rPr>
          <w:rFonts w:cstheme="minorHAnsi"/>
        </w:rPr>
      </w:pPr>
      <w:r w:rsidRPr="001D0309">
        <w:rPr>
          <w:rFonts w:cstheme="minorHAnsi"/>
        </w:rPr>
        <w:t>There are two ways of getting data from Ona:</w:t>
      </w:r>
    </w:p>
    <w:p w14:paraId="6187A3E5" w14:textId="688C9FBD" w:rsidR="00287748" w:rsidRDefault="004775AA" w:rsidP="00E15EF1">
      <w:pPr>
        <w:pStyle w:val="Heading3"/>
      </w:pPr>
      <w:r>
        <w:t xml:space="preserve">Export the data directly from ona in the </w:t>
      </w:r>
      <w:r w:rsidR="003D41F4">
        <w:t>Overview tab:</w:t>
      </w:r>
    </w:p>
    <w:p w14:paraId="75D917A8" w14:textId="7F4CD36D" w:rsidR="003D41F4" w:rsidRPr="001D0309" w:rsidRDefault="003D41F4" w:rsidP="001D0309">
      <w:pPr>
        <w:pStyle w:val="ListParagraph"/>
        <w:numPr>
          <w:ilvl w:val="0"/>
          <w:numId w:val="18"/>
        </w:numPr>
        <w:rPr>
          <w:rFonts w:cstheme="minorHAnsi"/>
        </w:rPr>
      </w:pPr>
      <w:r w:rsidRPr="001D0309">
        <w:rPr>
          <w:rFonts w:cstheme="minorHAnsi"/>
        </w:rPr>
        <w:t>Click on ‘Prepare Data Export’</w:t>
      </w:r>
    </w:p>
    <w:p w14:paraId="415806FE" w14:textId="43EC4851" w:rsidR="003D41F4" w:rsidRPr="001D0309" w:rsidRDefault="003D41F4" w:rsidP="001D0309">
      <w:pPr>
        <w:pStyle w:val="ListParagraph"/>
        <w:numPr>
          <w:ilvl w:val="0"/>
          <w:numId w:val="18"/>
        </w:numPr>
        <w:rPr>
          <w:rFonts w:cstheme="minorHAnsi"/>
        </w:rPr>
      </w:pPr>
      <w:r w:rsidRPr="001D0309">
        <w:rPr>
          <w:rFonts w:cstheme="minorHAnsi"/>
        </w:rPr>
        <w:t>Select file type as .csv</w:t>
      </w:r>
    </w:p>
    <w:p w14:paraId="5A9F1FDE" w14:textId="66A2C687" w:rsidR="003D41F4" w:rsidRPr="001D0309" w:rsidRDefault="003D41F4" w:rsidP="003D41F4">
      <w:pPr>
        <w:pStyle w:val="ListParagraph"/>
        <w:ind w:left="792"/>
        <w:rPr>
          <w:rFonts w:cstheme="minorHAnsi"/>
        </w:rPr>
      </w:pPr>
      <w:r w:rsidRPr="001D0309">
        <w:rPr>
          <w:noProof/>
        </w:rPr>
        <w:drawing>
          <wp:inline distT="0" distB="0" distL="0" distR="0" wp14:anchorId="0DA7050F" wp14:editId="5B79C606">
            <wp:extent cx="5153025" cy="20288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153025" cy="2028825"/>
                    </a:xfrm>
                    <a:prstGeom prst="rect">
                      <a:avLst/>
                    </a:prstGeom>
                  </pic:spPr>
                </pic:pic>
              </a:graphicData>
            </a:graphic>
          </wp:inline>
        </w:drawing>
      </w:r>
    </w:p>
    <w:p w14:paraId="127997CE" w14:textId="69AEA925" w:rsidR="003D41F4" w:rsidRPr="001D0309" w:rsidRDefault="003D41F4" w:rsidP="001D0309">
      <w:pPr>
        <w:pStyle w:val="ListParagraph"/>
        <w:numPr>
          <w:ilvl w:val="0"/>
          <w:numId w:val="18"/>
        </w:numPr>
        <w:rPr>
          <w:rFonts w:cstheme="minorHAnsi"/>
        </w:rPr>
      </w:pPr>
      <w:r w:rsidRPr="001D0309">
        <w:rPr>
          <w:rFonts w:cstheme="minorHAnsi"/>
        </w:rPr>
        <w:t>Under ‘Advanced export options’ you can select applicable choices</w:t>
      </w:r>
    </w:p>
    <w:p w14:paraId="6C9BEFE4" w14:textId="58CA54E3" w:rsidR="003D41F4" w:rsidRPr="001D0309" w:rsidRDefault="003D41F4" w:rsidP="001D0309">
      <w:pPr>
        <w:pStyle w:val="ListParagraph"/>
        <w:numPr>
          <w:ilvl w:val="0"/>
          <w:numId w:val="18"/>
        </w:numPr>
        <w:rPr>
          <w:rFonts w:cstheme="minorHAnsi"/>
        </w:rPr>
      </w:pPr>
      <w:r w:rsidRPr="001D0309">
        <w:rPr>
          <w:rFonts w:cstheme="minorHAnsi"/>
        </w:rPr>
        <w:t>Click Export CSV file</w:t>
      </w:r>
    </w:p>
    <w:p w14:paraId="65277DF3" w14:textId="47B6B06B" w:rsidR="003D41F4" w:rsidRDefault="003D41F4" w:rsidP="001D0309">
      <w:pPr>
        <w:pStyle w:val="ListParagraph"/>
        <w:numPr>
          <w:ilvl w:val="0"/>
          <w:numId w:val="18"/>
        </w:numPr>
        <w:rPr>
          <w:rFonts w:cstheme="minorHAnsi"/>
          <w:b/>
        </w:rPr>
      </w:pPr>
      <w:r w:rsidRPr="001D0309">
        <w:rPr>
          <w:rFonts w:cstheme="minorHAnsi"/>
        </w:rPr>
        <w:t>Proceed to download</w:t>
      </w:r>
    </w:p>
    <w:p w14:paraId="5ADB8EC5" w14:textId="2ABACD1A" w:rsidR="001D0309" w:rsidRPr="001D0309" w:rsidRDefault="001D0309" w:rsidP="00E15EF1">
      <w:pPr>
        <w:pStyle w:val="Heading3"/>
        <w:rPr>
          <w:rFonts w:cstheme="minorHAnsi"/>
        </w:rPr>
      </w:pPr>
      <w:r>
        <w:rPr>
          <w:rFonts w:cstheme="minorHAnsi"/>
        </w:rPr>
        <w:t xml:space="preserve">2. </w:t>
      </w:r>
      <w:r w:rsidRPr="001D0309">
        <w:rPr>
          <w:rFonts w:cstheme="minorHAnsi"/>
        </w:rPr>
        <w:t xml:space="preserve">Using ODK Briefcase as demonstrated </w:t>
      </w:r>
      <w:hyperlink r:id="rId57" w:history="1">
        <w:r w:rsidRPr="001D0309">
          <w:rPr>
            <w:rStyle w:val="Hyperlink"/>
            <w:rFonts w:cstheme="minorHAnsi"/>
          </w:rPr>
          <w:t>here</w:t>
        </w:r>
      </w:hyperlink>
    </w:p>
    <w:p w14:paraId="52BA925A" w14:textId="77777777" w:rsidR="003D41F4" w:rsidRPr="00287748" w:rsidRDefault="003D41F4" w:rsidP="003D41F4">
      <w:pPr>
        <w:pStyle w:val="ListParagraph"/>
        <w:ind w:left="432"/>
        <w:rPr>
          <w:rFonts w:cstheme="minorHAnsi"/>
          <w:b/>
        </w:rPr>
      </w:pPr>
    </w:p>
    <w:p w14:paraId="5B9AA5D2" w14:textId="77777777" w:rsidR="00BC37DE" w:rsidRPr="00F30BB9" w:rsidRDefault="00BC37DE" w:rsidP="00DE4BC7">
      <w:pPr>
        <w:ind w:left="432"/>
        <w:rPr>
          <w:rFonts w:cstheme="minorHAnsi"/>
          <w:sz w:val="20"/>
          <w:szCs w:val="20"/>
        </w:rPr>
      </w:pPr>
    </w:p>
    <w:p w14:paraId="2E87E50F" w14:textId="77777777" w:rsidR="007F2B16" w:rsidRPr="00F30BB9" w:rsidRDefault="007F2B16" w:rsidP="00DE4BC7">
      <w:pPr>
        <w:ind w:left="432"/>
        <w:rPr>
          <w:rFonts w:cstheme="minorHAnsi"/>
          <w:sz w:val="20"/>
          <w:szCs w:val="20"/>
        </w:rPr>
      </w:pPr>
    </w:p>
    <w:p w14:paraId="3768FCE5" w14:textId="77777777" w:rsidR="0001749A" w:rsidRPr="00F30BB9" w:rsidRDefault="0001749A" w:rsidP="00DE4BC7">
      <w:pPr>
        <w:ind w:left="432"/>
        <w:rPr>
          <w:rFonts w:cstheme="minorHAnsi"/>
        </w:rPr>
      </w:pPr>
    </w:p>
    <w:bookmarkEnd w:id="0"/>
    <w:p w14:paraId="65777E36" w14:textId="77777777" w:rsidR="00585C9E" w:rsidRPr="00F30BB9" w:rsidRDefault="00585C9E" w:rsidP="00585C9E">
      <w:pPr>
        <w:pStyle w:val="ListParagraph"/>
        <w:ind w:left="792"/>
        <w:rPr>
          <w:rFonts w:cstheme="minorHAnsi"/>
        </w:rPr>
      </w:pPr>
    </w:p>
    <w:sectPr w:rsidR="00585C9E" w:rsidRPr="00F30BB9">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0E107" w16cex:dateUtc="2021-05-04T12:02:00Z"/>
  <w16cex:commentExtensible w16cex:durableId="2610E108" w16cex:dateUtc="2021-05-04T12:01:00Z"/>
  <w16cex:commentExtensible w16cex:durableId="261D2C89" w16cex:dateUtc="2021-05-04T14:53:00Z"/>
  <w16cex:commentExtensible w16cex:durableId="261112C5" w16cex:dateUtc="2022-04-25T09:29: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825DE"/>
    <w:multiLevelType w:val="hybridMultilevel"/>
    <w:tmpl w:val="C534D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C5AF5"/>
    <w:multiLevelType w:val="hybridMultilevel"/>
    <w:tmpl w:val="4970C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7E61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9BE370B"/>
    <w:multiLevelType w:val="hybridMultilevel"/>
    <w:tmpl w:val="FD94C0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0441BE"/>
    <w:multiLevelType w:val="hybridMultilevel"/>
    <w:tmpl w:val="C98E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81ED1"/>
    <w:multiLevelType w:val="hybridMultilevel"/>
    <w:tmpl w:val="98AEF7FE"/>
    <w:lvl w:ilvl="0" w:tplc="4566BD2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300323E1"/>
    <w:multiLevelType w:val="hybridMultilevel"/>
    <w:tmpl w:val="4FC6D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995457"/>
    <w:multiLevelType w:val="hybridMultilevel"/>
    <w:tmpl w:val="C494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6418D"/>
    <w:multiLevelType w:val="hybridMultilevel"/>
    <w:tmpl w:val="FA041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663150"/>
    <w:multiLevelType w:val="hybridMultilevel"/>
    <w:tmpl w:val="3A1A457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2C64C46"/>
    <w:multiLevelType w:val="hybridMultilevel"/>
    <w:tmpl w:val="A500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BE491E"/>
    <w:multiLevelType w:val="hybridMultilevel"/>
    <w:tmpl w:val="92924FB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15:restartNumberingAfterBreak="0">
    <w:nsid w:val="5FCF436E"/>
    <w:multiLevelType w:val="hybridMultilevel"/>
    <w:tmpl w:val="3454ED94"/>
    <w:lvl w:ilvl="0" w:tplc="81FC01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DA4D33"/>
    <w:multiLevelType w:val="hybridMultilevel"/>
    <w:tmpl w:val="B2CA7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4EC7E63"/>
    <w:multiLevelType w:val="hybridMultilevel"/>
    <w:tmpl w:val="E81047F6"/>
    <w:lvl w:ilvl="0" w:tplc="0AC80D7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DF0DB1"/>
    <w:multiLevelType w:val="hybridMultilevel"/>
    <w:tmpl w:val="4208A3A8"/>
    <w:lvl w:ilvl="0" w:tplc="0AC80D70">
      <w:start w:val="1"/>
      <w:numFmt w:val="bullet"/>
      <w:lvlText w:val="•"/>
      <w:lvlJc w:val="left"/>
      <w:pPr>
        <w:tabs>
          <w:tab w:val="num" w:pos="720"/>
        </w:tabs>
        <w:ind w:left="720" w:hanging="360"/>
      </w:pPr>
      <w:rPr>
        <w:rFonts w:ascii="Arial" w:hAnsi="Arial" w:hint="default"/>
      </w:rPr>
    </w:lvl>
    <w:lvl w:ilvl="1" w:tplc="DC38022A">
      <w:start w:val="1"/>
      <w:numFmt w:val="bullet"/>
      <w:lvlText w:val="•"/>
      <w:lvlJc w:val="left"/>
      <w:pPr>
        <w:tabs>
          <w:tab w:val="num" w:pos="1440"/>
        </w:tabs>
        <w:ind w:left="1440" w:hanging="360"/>
      </w:pPr>
      <w:rPr>
        <w:rFonts w:ascii="Arial" w:hAnsi="Arial" w:hint="default"/>
      </w:rPr>
    </w:lvl>
    <w:lvl w:ilvl="2" w:tplc="4F944A5A">
      <w:start w:val="1"/>
      <w:numFmt w:val="bullet"/>
      <w:lvlText w:val="•"/>
      <w:lvlJc w:val="left"/>
      <w:pPr>
        <w:tabs>
          <w:tab w:val="num" w:pos="2160"/>
        </w:tabs>
        <w:ind w:left="2160" w:hanging="360"/>
      </w:pPr>
      <w:rPr>
        <w:rFonts w:ascii="Arial" w:hAnsi="Arial" w:hint="default"/>
      </w:rPr>
    </w:lvl>
    <w:lvl w:ilvl="3" w:tplc="E78C97A2" w:tentative="1">
      <w:start w:val="1"/>
      <w:numFmt w:val="bullet"/>
      <w:lvlText w:val="•"/>
      <w:lvlJc w:val="left"/>
      <w:pPr>
        <w:tabs>
          <w:tab w:val="num" w:pos="2880"/>
        </w:tabs>
        <w:ind w:left="2880" w:hanging="360"/>
      </w:pPr>
      <w:rPr>
        <w:rFonts w:ascii="Arial" w:hAnsi="Arial" w:hint="default"/>
      </w:rPr>
    </w:lvl>
    <w:lvl w:ilvl="4" w:tplc="89E21FE4" w:tentative="1">
      <w:start w:val="1"/>
      <w:numFmt w:val="bullet"/>
      <w:lvlText w:val="•"/>
      <w:lvlJc w:val="left"/>
      <w:pPr>
        <w:tabs>
          <w:tab w:val="num" w:pos="3600"/>
        </w:tabs>
        <w:ind w:left="3600" w:hanging="360"/>
      </w:pPr>
      <w:rPr>
        <w:rFonts w:ascii="Arial" w:hAnsi="Arial" w:hint="default"/>
      </w:rPr>
    </w:lvl>
    <w:lvl w:ilvl="5" w:tplc="C56C3D96" w:tentative="1">
      <w:start w:val="1"/>
      <w:numFmt w:val="bullet"/>
      <w:lvlText w:val="•"/>
      <w:lvlJc w:val="left"/>
      <w:pPr>
        <w:tabs>
          <w:tab w:val="num" w:pos="4320"/>
        </w:tabs>
        <w:ind w:left="4320" w:hanging="360"/>
      </w:pPr>
      <w:rPr>
        <w:rFonts w:ascii="Arial" w:hAnsi="Arial" w:hint="default"/>
      </w:rPr>
    </w:lvl>
    <w:lvl w:ilvl="6" w:tplc="0CD83DDE" w:tentative="1">
      <w:start w:val="1"/>
      <w:numFmt w:val="bullet"/>
      <w:lvlText w:val="•"/>
      <w:lvlJc w:val="left"/>
      <w:pPr>
        <w:tabs>
          <w:tab w:val="num" w:pos="5040"/>
        </w:tabs>
        <w:ind w:left="5040" w:hanging="360"/>
      </w:pPr>
      <w:rPr>
        <w:rFonts w:ascii="Arial" w:hAnsi="Arial" w:hint="default"/>
      </w:rPr>
    </w:lvl>
    <w:lvl w:ilvl="7" w:tplc="F7BA2524" w:tentative="1">
      <w:start w:val="1"/>
      <w:numFmt w:val="bullet"/>
      <w:lvlText w:val="•"/>
      <w:lvlJc w:val="left"/>
      <w:pPr>
        <w:tabs>
          <w:tab w:val="num" w:pos="5760"/>
        </w:tabs>
        <w:ind w:left="5760" w:hanging="360"/>
      </w:pPr>
      <w:rPr>
        <w:rFonts w:ascii="Arial" w:hAnsi="Arial" w:hint="default"/>
      </w:rPr>
    </w:lvl>
    <w:lvl w:ilvl="8" w:tplc="31B2D0F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97C4DAC"/>
    <w:multiLevelType w:val="hybridMultilevel"/>
    <w:tmpl w:val="15FCE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9569B1"/>
    <w:multiLevelType w:val="hybridMultilevel"/>
    <w:tmpl w:val="02F2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2"/>
  </w:num>
  <w:num w:numId="6">
    <w:abstractNumId w:val="17"/>
  </w:num>
  <w:num w:numId="7">
    <w:abstractNumId w:val="7"/>
  </w:num>
  <w:num w:numId="8">
    <w:abstractNumId w:val="10"/>
  </w:num>
  <w:num w:numId="9">
    <w:abstractNumId w:val="16"/>
  </w:num>
  <w:num w:numId="10">
    <w:abstractNumId w:val="8"/>
  </w:num>
  <w:num w:numId="11">
    <w:abstractNumId w:val="13"/>
  </w:num>
  <w:num w:numId="12">
    <w:abstractNumId w:val="15"/>
  </w:num>
  <w:num w:numId="13">
    <w:abstractNumId w:val="14"/>
  </w:num>
  <w:num w:numId="14">
    <w:abstractNumId w:val="12"/>
  </w:num>
  <w:num w:numId="15">
    <w:abstractNumId w:val="9"/>
  </w:num>
  <w:num w:numId="16">
    <w:abstractNumId w:val="11"/>
  </w:num>
  <w:num w:numId="17">
    <w:abstractNumId w:val="0"/>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98"/>
    <w:rsid w:val="0001749A"/>
    <w:rsid w:val="00021764"/>
    <w:rsid w:val="00027EDE"/>
    <w:rsid w:val="000B7580"/>
    <w:rsid w:val="000C63DE"/>
    <w:rsid w:val="000C678F"/>
    <w:rsid w:val="000D451F"/>
    <w:rsid w:val="0011396A"/>
    <w:rsid w:val="00115EE9"/>
    <w:rsid w:val="001261CC"/>
    <w:rsid w:val="00150CF5"/>
    <w:rsid w:val="00163BB5"/>
    <w:rsid w:val="00165629"/>
    <w:rsid w:val="001C0AF0"/>
    <w:rsid w:val="001D0309"/>
    <w:rsid w:val="001F51D1"/>
    <w:rsid w:val="00202337"/>
    <w:rsid w:val="00202FE6"/>
    <w:rsid w:val="00220326"/>
    <w:rsid w:val="00245FF3"/>
    <w:rsid w:val="002643FA"/>
    <w:rsid w:val="00275BB2"/>
    <w:rsid w:val="0027796C"/>
    <w:rsid w:val="00287748"/>
    <w:rsid w:val="00290220"/>
    <w:rsid w:val="002971E5"/>
    <w:rsid w:val="002C0543"/>
    <w:rsid w:val="002E5BBE"/>
    <w:rsid w:val="00306EF1"/>
    <w:rsid w:val="00321953"/>
    <w:rsid w:val="00386D64"/>
    <w:rsid w:val="003B7047"/>
    <w:rsid w:val="003D41F4"/>
    <w:rsid w:val="003E3738"/>
    <w:rsid w:val="003F07E7"/>
    <w:rsid w:val="003F14AA"/>
    <w:rsid w:val="003F5144"/>
    <w:rsid w:val="00426B8E"/>
    <w:rsid w:val="00450532"/>
    <w:rsid w:val="00452F3C"/>
    <w:rsid w:val="004775AA"/>
    <w:rsid w:val="004A3A85"/>
    <w:rsid w:val="004D3B14"/>
    <w:rsid w:val="004E3048"/>
    <w:rsid w:val="004F53F4"/>
    <w:rsid w:val="00526573"/>
    <w:rsid w:val="00552919"/>
    <w:rsid w:val="0057325B"/>
    <w:rsid w:val="00583119"/>
    <w:rsid w:val="005836AC"/>
    <w:rsid w:val="00585C9E"/>
    <w:rsid w:val="005B09C9"/>
    <w:rsid w:val="005D07DA"/>
    <w:rsid w:val="005D38E4"/>
    <w:rsid w:val="005E28AC"/>
    <w:rsid w:val="005F5C4D"/>
    <w:rsid w:val="00601E64"/>
    <w:rsid w:val="006114F9"/>
    <w:rsid w:val="00651E02"/>
    <w:rsid w:val="00652E40"/>
    <w:rsid w:val="0068008F"/>
    <w:rsid w:val="0068434C"/>
    <w:rsid w:val="006B4208"/>
    <w:rsid w:val="006C3C0E"/>
    <w:rsid w:val="006F7363"/>
    <w:rsid w:val="007236C1"/>
    <w:rsid w:val="007401DB"/>
    <w:rsid w:val="00772BBF"/>
    <w:rsid w:val="007776DA"/>
    <w:rsid w:val="007B6C7E"/>
    <w:rsid w:val="007D1AAD"/>
    <w:rsid w:val="007F2B16"/>
    <w:rsid w:val="00822E1A"/>
    <w:rsid w:val="00851735"/>
    <w:rsid w:val="00852C7A"/>
    <w:rsid w:val="00855EC4"/>
    <w:rsid w:val="00876D49"/>
    <w:rsid w:val="00884113"/>
    <w:rsid w:val="0088538A"/>
    <w:rsid w:val="008A329D"/>
    <w:rsid w:val="008B2AB7"/>
    <w:rsid w:val="008D336C"/>
    <w:rsid w:val="008E1C3B"/>
    <w:rsid w:val="008F5308"/>
    <w:rsid w:val="008F641C"/>
    <w:rsid w:val="008F64F8"/>
    <w:rsid w:val="00900917"/>
    <w:rsid w:val="0092122F"/>
    <w:rsid w:val="009236C8"/>
    <w:rsid w:val="00940443"/>
    <w:rsid w:val="00980202"/>
    <w:rsid w:val="009C6ECA"/>
    <w:rsid w:val="009C786C"/>
    <w:rsid w:val="009D04DB"/>
    <w:rsid w:val="00A02EEE"/>
    <w:rsid w:val="00A04F38"/>
    <w:rsid w:val="00A272DF"/>
    <w:rsid w:val="00A32601"/>
    <w:rsid w:val="00A33189"/>
    <w:rsid w:val="00A405A3"/>
    <w:rsid w:val="00A630EA"/>
    <w:rsid w:val="00A82F21"/>
    <w:rsid w:val="00A831E7"/>
    <w:rsid w:val="00A9210A"/>
    <w:rsid w:val="00A9415F"/>
    <w:rsid w:val="00AC6298"/>
    <w:rsid w:val="00AE1CCB"/>
    <w:rsid w:val="00B01B44"/>
    <w:rsid w:val="00B041FD"/>
    <w:rsid w:val="00B12D99"/>
    <w:rsid w:val="00B22B78"/>
    <w:rsid w:val="00B37D70"/>
    <w:rsid w:val="00B55EF3"/>
    <w:rsid w:val="00B56EBA"/>
    <w:rsid w:val="00B63F1A"/>
    <w:rsid w:val="00B86B2C"/>
    <w:rsid w:val="00B90998"/>
    <w:rsid w:val="00BA068A"/>
    <w:rsid w:val="00BB2621"/>
    <w:rsid w:val="00BC16F5"/>
    <w:rsid w:val="00BC37DE"/>
    <w:rsid w:val="00BD0350"/>
    <w:rsid w:val="00C272F9"/>
    <w:rsid w:val="00C50116"/>
    <w:rsid w:val="00C75DEC"/>
    <w:rsid w:val="00CA2EBD"/>
    <w:rsid w:val="00CA2F86"/>
    <w:rsid w:val="00CB7544"/>
    <w:rsid w:val="00CE039A"/>
    <w:rsid w:val="00D22B9E"/>
    <w:rsid w:val="00D36AFD"/>
    <w:rsid w:val="00D4448A"/>
    <w:rsid w:val="00D76052"/>
    <w:rsid w:val="00D86116"/>
    <w:rsid w:val="00D94BA3"/>
    <w:rsid w:val="00DC6EEB"/>
    <w:rsid w:val="00DE4BC7"/>
    <w:rsid w:val="00E15EF1"/>
    <w:rsid w:val="00E23793"/>
    <w:rsid w:val="00E433E6"/>
    <w:rsid w:val="00E8195A"/>
    <w:rsid w:val="00EA0CEA"/>
    <w:rsid w:val="00ED2004"/>
    <w:rsid w:val="00ED4DE4"/>
    <w:rsid w:val="00ED6074"/>
    <w:rsid w:val="00ED6118"/>
    <w:rsid w:val="00EE334C"/>
    <w:rsid w:val="00EE5E67"/>
    <w:rsid w:val="00EE653B"/>
    <w:rsid w:val="00EF0196"/>
    <w:rsid w:val="00EF22FB"/>
    <w:rsid w:val="00F0360A"/>
    <w:rsid w:val="00F16BE3"/>
    <w:rsid w:val="00F23625"/>
    <w:rsid w:val="00F25A7F"/>
    <w:rsid w:val="00F30BB9"/>
    <w:rsid w:val="00F47686"/>
    <w:rsid w:val="00F56ACA"/>
    <w:rsid w:val="00F978BC"/>
    <w:rsid w:val="00FC0ED2"/>
    <w:rsid w:val="00FC26CD"/>
    <w:rsid w:val="00FE41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F96E"/>
  <w15:docId w15:val="{F8A3FB8E-38BB-4E2B-A757-E89EDA5C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998"/>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71E5"/>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6298"/>
    <w:pPr>
      <w:keepNext/>
      <w:keepLines/>
      <w:numPr>
        <w:ilvl w:val="2"/>
        <w:numId w:val="5"/>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CB7544"/>
    <w:pPr>
      <w:keepNext/>
      <w:keepLines/>
      <w:numPr>
        <w:ilvl w:val="3"/>
        <w:numId w:val="5"/>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CB7544"/>
    <w:pPr>
      <w:keepNext/>
      <w:keepLines/>
      <w:numPr>
        <w:ilvl w:val="4"/>
        <w:numId w:val="5"/>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CB7544"/>
    <w:pPr>
      <w:keepNext/>
      <w:keepLines/>
      <w:numPr>
        <w:ilvl w:val="5"/>
        <w:numId w:val="5"/>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CB754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CB754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754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998"/>
    <w:pPr>
      <w:ind w:left="720"/>
      <w:contextualSpacing/>
    </w:pPr>
  </w:style>
  <w:style w:type="paragraph" w:styleId="Title">
    <w:name w:val="Title"/>
    <w:basedOn w:val="Normal"/>
    <w:next w:val="Normal"/>
    <w:link w:val="TitleChar"/>
    <w:uiPriority w:val="10"/>
    <w:qFormat/>
    <w:rsid w:val="00B909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9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099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02EEE"/>
    <w:rPr>
      <w:color w:val="0563C1" w:themeColor="hyperlink"/>
      <w:u w:val="single"/>
    </w:rPr>
  </w:style>
  <w:style w:type="character" w:customStyle="1" w:styleId="UnresolvedMention1">
    <w:name w:val="Unresolved Mention1"/>
    <w:basedOn w:val="DefaultParagraphFont"/>
    <w:uiPriority w:val="99"/>
    <w:semiHidden/>
    <w:unhideWhenUsed/>
    <w:rsid w:val="00A02EEE"/>
    <w:rPr>
      <w:color w:val="605E5C"/>
      <w:shd w:val="clear" w:color="auto" w:fill="E1DFDD"/>
    </w:rPr>
  </w:style>
  <w:style w:type="table" w:styleId="TableGrid">
    <w:name w:val="Table Grid"/>
    <w:basedOn w:val="TableNormal"/>
    <w:uiPriority w:val="39"/>
    <w:rsid w:val="00297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971E5"/>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851735"/>
    <w:rPr>
      <w:color w:val="954F72" w:themeColor="followedHyperlink"/>
      <w:u w:val="single"/>
    </w:rPr>
  </w:style>
  <w:style w:type="paragraph" w:styleId="BalloonText">
    <w:name w:val="Balloon Text"/>
    <w:basedOn w:val="Normal"/>
    <w:link w:val="BalloonTextChar"/>
    <w:uiPriority w:val="99"/>
    <w:semiHidden/>
    <w:unhideWhenUsed/>
    <w:rsid w:val="00851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735"/>
    <w:rPr>
      <w:rFonts w:ascii="Tahoma" w:hAnsi="Tahoma" w:cs="Tahoma"/>
      <w:sz w:val="16"/>
      <w:szCs w:val="16"/>
    </w:rPr>
  </w:style>
  <w:style w:type="paragraph" w:styleId="NormalWeb">
    <w:name w:val="Normal (Web)"/>
    <w:basedOn w:val="Normal"/>
    <w:uiPriority w:val="99"/>
    <w:semiHidden/>
    <w:unhideWhenUsed/>
    <w:rsid w:val="0098020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272F9"/>
    <w:rPr>
      <w:b/>
      <w:bCs/>
    </w:rPr>
  </w:style>
  <w:style w:type="character" w:customStyle="1" w:styleId="Heading3Char">
    <w:name w:val="Heading 3 Char"/>
    <w:basedOn w:val="DefaultParagraphFont"/>
    <w:link w:val="Heading3"/>
    <w:uiPriority w:val="9"/>
    <w:rsid w:val="00AC629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CB754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CB7544"/>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CB754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CB75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B75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7544"/>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5D07DA"/>
    <w:rPr>
      <w:sz w:val="16"/>
      <w:szCs w:val="16"/>
    </w:rPr>
  </w:style>
  <w:style w:type="paragraph" w:styleId="CommentText">
    <w:name w:val="annotation text"/>
    <w:basedOn w:val="Normal"/>
    <w:link w:val="CommentTextChar"/>
    <w:uiPriority w:val="99"/>
    <w:semiHidden/>
    <w:unhideWhenUsed/>
    <w:rsid w:val="005D07DA"/>
    <w:pPr>
      <w:spacing w:line="240" w:lineRule="auto"/>
    </w:pPr>
    <w:rPr>
      <w:sz w:val="20"/>
      <w:szCs w:val="20"/>
    </w:rPr>
  </w:style>
  <w:style w:type="character" w:customStyle="1" w:styleId="CommentTextChar">
    <w:name w:val="Comment Text Char"/>
    <w:basedOn w:val="DefaultParagraphFont"/>
    <w:link w:val="CommentText"/>
    <w:uiPriority w:val="99"/>
    <w:semiHidden/>
    <w:rsid w:val="005D07DA"/>
    <w:rPr>
      <w:sz w:val="20"/>
      <w:szCs w:val="20"/>
    </w:rPr>
  </w:style>
  <w:style w:type="paragraph" w:styleId="CommentSubject">
    <w:name w:val="annotation subject"/>
    <w:basedOn w:val="CommentText"/>
    <w:next w:val="CommentText"/>
    <w:link w:val="CommentSubjectChar"/>
    <w:uiPriority w:val="99"/>
    <w:semiHidden/>
    <w:unhideWhenUsed/>
    <w:rsid w:val="005D07DA"/>
    <w:rPr>
      <w:b/>
      <w:bCs/>
    </w:rPr>
  </w:style>
  <w:style w:type="character" w:customStyle="1" w:styleId="CommentSubjectChar">
    <w:name w:val="Comment Subject Char"/>
    <w:basedOn w:val="CommentTextChar"/>
    <w:link w:val="CommentSubject"/>
    <w:uiPriority w:val="99"/>
    <w:semiHidden/>
    <w:rsid w:val="005D07DA"/>
    <w:rPr>
      <w:b/>
      <w:bCs/>
      <w:sz w:val="20"/>
      <w:szCs w:val="20"/>
    </w:rPr>
  </w:style>
  <w:style w:type="character" w:styleId="UnresolvedMention">
    <w:name w:val="Unresolved Mention"/>
    <w:basedOn w:val="DefaultParagraphFont"/>
    <w:uiPriority w:val="99"/>
    <w:semiHidden/>
    <w:unhideWhenUsed/>
    <w:rsid w:val="00A94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3623">
      <w:bodyDiv w:val="1"/>
      <w:marLeft w:val="0"/>
      <w:marRight w:val="0"/>
      <w:marTop w:val="0"/>
      <w:marBottom w:val="0"/>
      <w:divBdr>
        <w:top w:val="none" w:sz="0" w:space="0" w:color="auto"/>
        <w:left w:val="none" w:sz="0" w:space="0" w:color="auto"/>
        <w:bottom w:val="none" w:sz="0" w:space="0" w:color="auto"/>
        <w:right w:val="none" w:sz="0" w:space="0" w:color="auto"/>
      </w:divBdr>
      <w:divsChild>
        <w:div w:id="2052878178">
          <w:marLeft w:val="360"/>
          <w:marRight w:val="0"/>
          <w:marTop w:val="0"/>
          <w:marBottom w:val="300"/>
          <w:divBdr>
            <w:top w:val="none" w:sz="0" w:space="0" w:color="auto"/>
            <w:left w:val="none" w:sz="0" w:space="0" w:color="auto"/>
            <w:bottom w:val="none" w:sz="0" w:space="0" w:color="auto"/>
            <w:right w:val="none" w:sz="0" w:space="0" w:color="auto"/>
          </w:divBdr>
        </w:div>
        <w:div w:id="1425222267">
          <w:marLeft w:val="360"/>
          <w:marRight w:val="0"/>
          <w:marTop w:val="0"/>
          <w:marBottom w:val="300"/>
          <w:divBdr>
            <w:top w:val="none" w:sz="0" w:space="0" w:color="auto"/>
            <w:left w:val="none" w:sz="0" w:space="0" w:color="auto"/>
            <w:bottom w:val="none" w:sz="0" w:space="0" w:color="auto"/>
            <w:right w:val="none" w:sz="0" w:space="0" w:color="auto"/>
          </w:divBdr>
        </w:div>
        <w:div w:id="527913112">
          <w:marLeft w:val="360"/>
          <w:marRight w:val="0"/>
          <w:marTop w:val="0"/>
          <w:marBottom w:val="300"/>
          <w:divBdr>
            <w:top w:val="none" w:sz="0" w:space="0" w:color="auto"/>
            <w:left w:val="none" w:sz="0" w:space="0" w:color="auto"/>
            <w:bottom w:val="none" w:sz="0" w:space="0" w:color="auto"/>
            <w:right w:val="none" w:sz="0" w:space="0" w:color="auto"/>
          </w:divBdr>
        </w:div>
      </w:divsChild>
    </w:div>
    <w:div w:id="312100514">
      <w:bodyDiv w:val="1"/>
      <w:marLeft w:val="0"/>
      <w:marRight w:val="0"/>
      <w:marTop w:val="0"/>
      <w:marBottom w:val="0"/>
      <w:divBdr>
        <w:top w:val="none" w:sz="0" w:space="0" w:color="auto"/>
        <w:left w:val="none" w:sz="0" w:space="0" w:color="auto"/>
        <w:bottom w:val="none" w:sz="0" w:space="0" w:color="auto"/>
        <w:right w:val="none" w:sz="0" w:space="0" w:color="auto"/>
      </w:divBdr>
    </w:div>
    <w:div w:id="429276296">
      <w:bodyDiv w:val="1"/>
      <w:marLeft w:val="0"/>
      <w:marRight w:val="0"/>
      <w:marTop w:val="0"/>
      <w:marBottom w:val="0"/>
      <w:divBdr>
        <w:top w:val="none" w:sz="0" w:space="0" w:color="auto"/>
        <w:left w:val="none" w:sz="0" w:space="0" w:color="auto"/>
        <w:bottom w:val="none" w:sz="0" w:space="0" w:color="auto"/>
        <w:right w:val="none" w:sz="0" w:space="0" w:color="auto"/>
      </w:divBdr>
    </w:div>
    <w:div w:id="456027113">
      <w:bodyDiv w:val="1"/>
      <w:marLeft w:val="0"/>
      <w:marRight w:val="0"/>
      <w:marTop w:val="0"/>
      <w:marBottom w:val="0"/>
      <w:divBdr>
        <w:top w:val="none" w:sz="0" w:space="0" w:color="auto"/>
        <w:left w:val="none" w:sz="0" w:space="0" w:color="auto"/>
        <w:bottom w:val="none" w:sz="0" w:space="0" w:color="auto"/>
        <w:right w:val="none" w:sz="0" w:space="0" w:color="auto"/>
      </w:divBdr>
      <w:divsChild>
        <w:div w:id="1040134703">
          <w:marLeft w:val="360"/>
          <w:marRight w:val="0"/>
          <w:marTop w:val="0"/>
          <w:marBottom w:val="300"/>
          <w:divBdr>
            <w:top w:val="none" w:sz="0" w:space="0" w:color="auto"/>
            <w:left w:val="none" w:sz="0" w:space="0" w:color="auto"/>
            <w:bottom w:val="none" w:sz="0" w:space="0" w:color="auto"/>
            <w:right w:val="none" w:sz="0" w:space="0" w:color="auto"/>
          </w:divBdr>
        </w:div>
        <w:div w:id="1144280059">
          <w:marLeft w:val="1080"/>
          <w:marRight w:val="0"/>
          <w:marTop w:val="0"/>
          <w:marBottom w:val="180"/>
          <w:divBdr>
            <w:top w:val="none" w:sz="0" w:space="0" w:color="auto"/>
            <w:left w:val="none" w:sz="0" w:space="0" w:color="auto"/>
            <w:bottom w:val="none" w:sz="0" w:space="0" w:color="auto"/>
            <w:right w:val="none" w:sz="0" w:space="0" w:color="auto"/>
          </w:divBdr>
        </w:div>
        <w:div w:id="88504027">
          <w:marLeft w:val="1080"/>
          <w:marRight w:val="0"/>
          <w:marTop w:val="0"/>
          <w:marBottom w:val="180"/>
          <w:divBdr>
            <w:top w:val="none" w:sz="0" w:space="0" w:color="auto"/>
            <w:left w:val="none" w:sz="0" w:space="0" w:color="auto"/>
            <w:bottom w:val="none" w:sz="0" w:space="0" w:color="auto"/>
            <w:right w:val="none" w:sz="0" w:space="0" w:color="auto"/>
          </w:divBdr>
        </w:div>
        <w:div w:id="31730794">
          <w:marLeft w:val="1080"/>
          <w:marRight w:val="0"/>
          <w:marTop w:val="0"/>
          <w:marBottom w:val="180"/>
          <w:divBdr>
            <w:top w:val="none" w:sz="0" w:space="0" w:color="auto"/>
            <w:left w:val="none" w:sz="0" w:space="0" w:color="auto"/>
            <w:bottom w:val="none" w:sz="0" w:space="0" w:color="auto"/>
            <w:right w:val="none" w:sz="0" w:space="0" w:color="auto"/>
          </w:divBdr>
        </w:div>
        <w:div w:id="2011718028">
          <w:marLeft w:val="360"/>
          <w:marRight w:val="0"/>
          <w:marTop w:val="0"/>
          <w:marBottom w:val="300"/>
          <w:divBdr>
            <w:top w:val="none" w:sz="0" w:space="0" w:color="auto"/>
            <w:left w:val="none" w:sz="0" w:space="0" w:color="auto"/>
            <w:bottom w:val="none" w:sz="0" w:space="0" w:color="auto"/>
            <w:right w:val="none" w:sz="0" w:space="0" w:color="auto"/>
          </w:divBdr>
        </w:div>
        <w:div w:id="1482307801">
          <w:marLeft w:val="1080"/>
          <w:marRight w:val="0"/>
          <w:marTop w:val="0"/>
          <w:marBottom w:val="180"/>
          <w:divBdr>
            <w:top w:val="none" w:sz="0" w:space="0" w:color="auto"/>
            <w:left w:val="none" w:sz="0" w:space="0" w:color="auto"/>
            <w:bottom w:val="none" w:sz="0" w:space="0" w:color="auto"/>
            <w:right w:val="none" w:sz="0" w:space="0" w:color="auto"/>
          </w:divBdr>
        </w:div>
        <w:div w:id="683556612">
          <w:marLeft w:val="1080"/>
          <w:marRight w:val="0"/>
          <w:marTop w:val="0"/>
          <w:marBottom w:val="180"/>
          <w:divBdr>
            <w:top w:val="none" w:sz="0" w:space="0" w:color="auto"/>
            <w:left w:val="none" w:sz="0" w:space="0" w:color="auto"/>
            <w:bottom w:val="none" w:sz="0" w:space="0" w:color="auto"/>
            <w:right w:val="none" w:sz="0" w:space="0" w:color="auto"/>
          </w:divBdr>
        </w:div>
        <w:div w:id="123277745">
          <w:marLeft w:val="1080"/>
          <w:marRight w:val="0"/>
          <w:marTop w:val="0"/>
          <w:marBottom w:val="180"/>
          <w:divBdr>
            <w:top w:val="none" w:sz="0" w:space="0" w:color="auto"/>
            <w:left w:val="none" w:sz="0" w:space="0" w:color="auto"/>
            <w:bottom w:val="none" w:sz="0" w:space="0" w:color="auto"/>
            <w:right w:val="none" w:sz="0" w:space="0" w:color="auto"/>
          </w:divBdr>
        </w:div>
        <w:div w:id="31003870">
          <w:marLeft w:val="1080"/>
          <w:marRight w:val="0"/>
          <w:marTop w:val="0"/>
          <w:marBottom w:val="180"/>
          <w:divBdr>
            <w:top w:val="none" w:sz="0" w:space="0" w:color="auto"/>
            <w:left w:val="none" w:sz="0" w:space="0" w:color="auto"/>
            <w:bottom w:val="none" w:sz="0" w:space="0" w:color="auto"/>
            <w:right w:val="none" w:sz="0" w:space="0" w:color="auto"/>
          </w:divBdr>
        </w:div>
      </w:divsChild>
    </w:div>
    <w:div w:id="507986617">
      <w:bodyDiv w:val="1"/>
      <w:marLeft w:val="0"/>
      <w:marRight w:val="0"/>
      <w:marTop w:val="0"/>
      <w:marBottom w:val="0"/>
      <w:divBdr>
        <w:top w:val="none" w:sz="0" w:space="0" w:color="auto"/>
        <w:left w:val="none" w:sz="0" w:space="0" w:color="auto"/>
        <w:bottom w:val="none" w:sz="0" w:space="0" w:color="auto"/>
        <w:right w:val="none" w:sz="0" w:space="0" w:color="auto"/>
      </w:divBdr>
    </w:div>
    <w:div w:id="646281684">
      <w:bodyDiv w:val="1"/>
      <w:marLeft w:val="0"/>
      <w:marRight w:val="0"/>
      <w:marTop w:val="0"/>
      <w:marBottom w:val="0"/>
      <w:divBdr>
        <w:top w:val="none" w:sz="0" w:space="0" w:color="auto"/>
        <w:left w:val="none" w:sz="0" w:space="0" w:color="auto"/>
        <w:bottom w:val="none" w:sz="0" w:space="0" w:color="auto"/>
        <w:right w:val="none" w:sz="0" w:space="0" w:color="auto"/>
      </w:divBdr>
    </w:div>
    <w:div w:id="696201978">
      <w:bodyDiv w:val="1"/>
      <w:marLeft w:val="0"/>
      <w:marRight w:val="0"/>
      <w:marTop w:val="0"/>
      <w:marBottom w:val="0"/>
      <w:divBdr>
        <w:top w:val="none" w:sz="0" w:space="0" w:color="auto"/>
        <w:left w:val="none" w:sz="0" w:space="0" w:color="auto"/>
        <w:bottom w:val="none" w:sz="0" w:space="0" w:color="auto"/>
        <w:right w:val="none" w:sz="0" w:space="0" w:color="auto"/>
      </w:divBdr>
    </w:div>
    <w:div w:id="719328515">
      <w:bodyDiv w:val="1"/>
      <w:marLeft w:val="0"/>
      <w:marRight w:val="0"/>
      <w:marTop w:val="0"/>
      <w:marBottom w:val="0"/>
      <w:divBdr>
        <w:top w:val="none" w:sz="0" w:space="0" w:color="auto"/>
        <w:left w:val="none" w:sz="0" w:space="0" w:color="auto"/>
        <w:bottom w:val="none" w:sz="0" w:space="0" w:color="auto"/>
        <w:right w:val="none" w:sz="0" w:space="0" w:color="auto"/>
      </w:divBdr>
    </w:div>
    <w:div w:id="807938507">
      <w:bodyDiv w:val="1"/>
      <w:marLeft w:val="0"/>
      <w:marRight w:val="0"/>
      <w:marTop w:val="0"/>
      <w:marBottom w:val="0"/>
      <w:divBdr>
        <w:top w:val="none" w:sz="0" w:space="0" w:color="auto"/>
        <w:left w:val="none" w:sz="0" w:space="0" w:color="auto"/>
        <w:bottom w:val="none" w:sz="0" w:space="0" w:color="auto"/>
        <w:right w:val="none" w:sz="0" w:space="0" w:color="auto"/>
      </w:divBdr>
    </w:div>
    <w:div w:id="977147952">
      <w:bodyDiv w:val="1"/>
      <w:marLeft w:val="0"/>
      <w:marRight w:val="0"/>
      <w:marTop w:val="0"/>
      <w:marBottom w:val="0"/>
      <w:divBdr>
        <w:top w:val="none" w:sz="0" w:space="0" w:color="auto"/>
        <w:left w:val="none" w:sz="0" w:space="0" w:color="auto"/>
        <w:bottom w:val="none" w:sz="0" w:space="0" w:color="auto"/>
        <w:right w:val="none" w:sz="0" w:space="0" w:color="auto"/>
      </w:divBdr>
      <w:divsChild>
        <w:div w:id="35855791">
          <w:marLeft w:val="360"/>
          <w:marRight w:val="0"/>
          <w:marTop w:val="0"/>
          <w:marBottom w:val="300"/>
          <w:divBdr>
            <w:top w:val="none" w:sz="0" w:space="0" w:color="auto"/>
            <w:left w:val="none" w:sz="0" w:space="0" w:color="auto"/>
            <w:bottom w:val="none" w:sz="0" w:space="0" w:color="auto"/>
            <w:right w:val="none" w:sz="0" w:space="0" w:color="auto"/>
          </w:divBdr>
        </w:div>
        <w:div w:id="1632126609">
          <w:marLeft w:val="360"/>
          <w:marRight w:val="0"/>
          <w:marTop w:val="0"/>
          <w:marBottom w:val="300"/>
          <w:divBdr>
            <w:top w:val="none" w:sz="0" w:space="0" w:color="auto"/>
            <w:left w:val="none" w:sz="0" w:space="0" w:color="auto"/>
            <w:bottom w:val="none" w:sz="0" w:space="0" w:color="auto"/>
            <w:right w:val="none" w:sz="0" w:space="0" w:color="auto"/>
          </w:divBdr>
        </w:div>
      </w:divsChild>
    </w:div>
    <w:div w:id="1116870506">
      <w:bodyDiv w:val="1"/>
      <w:marLeft w:val="0"/>
      <w:marRight w:val="0"/>
      <w:marTop w:val="0"/>
      <w:marBottom w:val="0"/>
      <w:divBdr>
        <w:top w:val="none" w:sz="0" w:space="0" w:color="auto"/>
        <w:left w:val="none" w:sz="0" w:space="0" w:color="auto"/>
        <w:bottom w:val="none" w:sz="0" w:space="0" w:color="auto"/>
        <w:right w:val="none" w:sz="0" w:space="0" w:color="auto"/>
      </w:divBdr>
      <w:divsChild>
        <w:div w:id="1904901266">
          <w:marLeft w:val="360"/>
          <w:marRight w:val="0"/>
          <w:marTop w:val="0"/>
          <w:marBottom w:val="300"/>
          <w:divBdr>
            <w:top w:val="none" w:sz="0" w:space="0" w:color="auto"/>
            <w:left w:val="none" w:sz="0" w:space="0" w:color="auto"/>
            <w:bottom w:val="none" w:sz="0" w:space="0" w:color="auto"/>
            <w:right w:val="none" w:sz="0" w:space="0" w:color="auto"/>
          </w:divBdr>
        </w:div>
        <w:div w:id="109208778">
          <w:marLeft w:val="360"/>
          <w:marRight w:val="0"/>
          <w:marTop w:val="0"/>
          <w:marBottom w:val="300"/>
          <w:divBdr>
            <w:top w:val="none" w:sz="0" w:space="0" w:color="auto"/>
            <w:left w:val="none" w:sz="0" w:space="0" w:color="auto"/>
            <w:bottom w:val="none" w:sz="0" w:space="0" w:color="auto"/>
            <w:right w:val="none" w:sz="0" w:space="0" w:color="auto"/>
          </w:divBdr>
        </w:div>
        <w:div w:id="1141194205">
          <w:marLeft w:val="1080"/>
          <w:marRight w:val="0"/>
          <w:marTop w:val="0"/>
          <w:marBottom w:val="180"/>
          <w:divBdr>
            <w:top w:val="none" w:sz="0" w:space="0" w:color="auto"/>
            <w:left w:val="none" w:sz="0" w:space="0" w:color="auto"/>
            <w:bottom w:val="none" w:sz="0" w:space="0" w:color="auto"/>
            <w:right w:val="none" w:sz="0" w:space="0" w:color="auto"/>
          </w:divBdr>
        </w:div>
        <w:div w:id="1365247778">
          <w:marLeft w:val="1800"/>
          <w:marRight w:val="0"/>
          <w:marTop w:val="0"/>
          <w:marBottom w:val="120"/>
          <w:divBdr>
            <w:top w:val="none" w:sz="0" w:space="0" w:color="auto"/>
            <w:left w:val="none" w:sz="0" w:space="0" w:color="auto"/>
            <w:bottom w:val="none" w:sz="0" w:space="0" w:color="auto"/>
            <w:right w:val="none" w:sz="0" w:space="0" w:color="auto"/>
          </w:divBdr>
        </w:div>
        <w:div w:id="1393776811">
          <w:marLeft w:val="1800"/>
          <w:marRight w:val="0"/>
          <w:marTop w:val="0"/>
          <w:marBottom w:val="120"/>
          <w:divBdr>
            <w:top w:val="none" w:sz="0" w:space="0" w:color="auto"/>
            <w:left w:val="none" w:sz="0" w:space="0" w:color="auto"/>
            <w:bottom w:val="none" w:sz="0" w:space="0" w:color="auto"/>
            <w:right w:val="none" w:sz="0" w:space="0" w:color="auto"/>
          </w:divBdr>
        </w:div>
        <w:div w:id="880480898">
          <w:marLeft w:val="1080"/>
          <w:marRight w:val="0"/>
          <w:marTop w:val="0"/>
          <w:marBottom w:val="180"/>
          <w:divBdr>
            <w:top w:val="none" w:sz="0" w:space="0" w:color="auto"/>
            <w:left w:val="none" w:sz="0" w:space="0" w:color="auto"/>
            <w:bottom w:val="none" w:sz="0" w:space="0" w:color="auto"/>
            <w:right w:val="none" w:sz="0" w:space="0" w:color="auto"/>
          </w:divBdr>
        </w:div>
        <w:div w:id="1931044457">
          <w:marLeft w:val="1800"/>
          <w:marRight w:val="0"/>
          <w:marTop w:val="0"/>
          <w:marBottom w:val="120"/>
          <w:divBdr>
            <w:top w:val="none" w:sz="0" w:space="0" w:color="auto"/>
            <w:left w:val="none" w:sz="0" w:space="0" w:color="auto"/>
            <w:bottom w:val="none" w:sz="0" w:space="0" w:color="auto"/>
            <w:right w:val="none" w:sz="0" w:space="0" w:color="auto"/>
          </w:divBdr>
        </w:div>
        <w:div w:id="1599681248">
          <w:marLeft w:val="1800"/>
          <w:marRight w:val="0"/>
          <w:marTop w:val="0"/>
          <w:marBottom w:val="120"/>
          <w:divBdr>
            <w:top w:val="none" w:sz="0" w:space="0" w:color="auto"/>
            <w:left w:val="none" w:sz="0" w:space="0" w:color="auto"/>
            <w:bottom w:val="none" w:sz="0" w:space="0" w:color="auto"/>
            <w:right w:val="none" w:sz="0" w:space="0" w:color="auto"/>
          </w:divBdr>
        </w:div>
        <w:div w:id="97338551">
          <w:marLeft w:val="1800"/>
          <w:marRight w:val="0"/>
          <w:marTop w:val="0"/>
          <w:marBottom w:val="120"/>
          <w:divBdr>
            <w:top w:val="none" w:sz="0" w:space="0" w:color="auto"/>
            <w:left w:val="none" w:sz="0" w:space="0" w:color="auto"/>
            <w:bottom w:val="none" w:sz="0" w:space="0" w:color="auto"/>
            <w:right w:val="none" w:sz="0" w:space="0" w:color="auto"/>
          </w:divBdr>
        </w:div>
      </w:divsChild>
    </w:div>
    <w:div w:id="1129932989">
      <w:bodyDiv w:val="1"/>
      <w:marLeft w:val="0"/>
      <w:marRight w:val="0"/>
      <w:marTop w:val="0"/>
      <w:marBottom w:val="0"/>
      <w:divBdr>
        <w:top w:val="none" w:sz="0" w:space="0" w:color="auto"/>
        <w:left w:val="none" w:sz="0" w:space="0" w:color="auto"/>
        <w:bottom w:val="none" w:sz="0" w:space="0" w:color="auto"/>
        <w:right w:val="none" w:sz="0" w:space="0" w:color="auto"/>
      </w:divBdr>
    </w:div>
    <w:div w:id="1171987634">
      <w:bodyDiv w:val="1"/>
      <w:marLeft w:val="0"/>
      <w:marRight w:val="0"/>
      <w:marTop w:val="0"/>
      <w:marBottom w:val="0"/>
      <w:divBdr>
        <w:top w:val="none" w:sz="0" w:space="0" w:color="auto"/>
        <w:left w:val="none" w:sz="0" w:space="0" w:color="auto"/>
        <w:bottom w:val="none" w:sz="0" w:space="0" w:color="auto"/>
        <w:right w:val="none" w:sz="0" w:space="0" w:color="auto"/>
      </w:divBdr>
      <w:divsChild>
        <w:div w:id="1431193748">
          <w:marLeft w:val="360"/>
          <w:marRight w:val="0"/>
          <w:marTop w:val="0"/>
          <w:marBottom w:val="240"/>
          <w:divBdr>
            <w:top w:val="none" w:sz="0" w:space="0" w:color="auto"/>
            <w:left w:val="none" w:sz="0" w:space="0" w:color="auto"/>
            <w:bottom w:val="none" w:sz="0" w:space="0" w:color="auto"/>
            <w:right w:val="none" w:sz="0" w:space="0" w:color="auto"/>
          </w:divBdr>
        </w:div>
        <w:div w:id="1563642533">
          <w:marLeft w:val="360"/>
          <w:marRight w:val="0"/>
          <w:marTop w:val="0"/>
          <w:marBottom w:val="240"/>
          <w:divBdr>
            <w:top w:val="none" w:sz="0" w:space="0" w:color="auto"/>
            <w:left w:val="none" w:sz="0" w:space="0" w:color="auto"/>
            <w:bottom w:val="none" w:sz="0" w:space="0" w:color="auto"/>
            <w:right w:val="none" w:sz="0" w:space="0" w:color="auto"/>
          </w:divBdr>
        </w:div>
      </w:divsChild>
    </w:div>
    <w:div w:id="1262880650">
      <w:bodyDiv w:val="1"/>
      <w:marLeft w:val="0"/>
      <w:marRight w:val="0"/>
      <w:marTop w:val="0"/>
      <w:marBottom w:val="0"/>
      <w:divBdr>
        <w:top w:val="none" w:sz="0" w:space="0" w:color="auto"/>
        <w:left w:val="none" w:sz="0" w:space="0" w:color="auto"/>
        <w:bottom w:val="none" w:sz="0" w:space="0" w:color="auto"/>
        <w:right w:val="none" w:sz="0" w:space="0" w:color="auto"/>
      </w:divBdr>
    </w:div>
    <w:div w:id="1326666758">
      <w:bodyDiv w:val="1"/>
      <w:marLeft w:val="0"/>
      <w:marRight w:val="0"/>
      <w:marTop w:val="0"/>
      <w:marBottom w:val="0"/>
      <w:divBdr>
        <w:top w:val="none" w:sz="0" w:space="0" w:color="auto"/>
        <w:left w:val="none" w:sz="0" w:space="0" w:color="auto"/>
        <w:bottom w:val="none" w:sz="0" w:space="0" w:color="auto"/>
        <w:right w:val="none" w:sz="0" w:space="0" w:color="auto"/>
      </w:divBdr>
    </w:div>
    <w:div w:id="1392850884">
      <w:bodyDiv w:val="1"/>
      <w:marLeft w:val="0"/>
      <w:marRight w:val="0"/>
      <w:marTop w:val="0"/>
      <w:marBottom w:val="0"/>
      <w:divBdr>
        <w:top w:val="none" w:sz="0" w:space="0" w:color="auto"/>
        <w:left w:val="none" w:sz="0" w:space="0" w:color="auto"/>
        <w:bottom w:val="none" w:sz="0" w:space="0" w:color="auto"/>
        <w:right w:val="none" w:sz="0" w:space="0" w:color="auto"/>
      </w:divBdr>
      <w:divsChild>
        <w:div w:id="1116677785">
          <w:marLeft w:val="360"/>
          <w:marRight w:val="0"/>
          <w:marTop w:val="0"/>
          <w:marBottom w:val="300"/>
          <w:divBdr>
            <w:top w:val="none" w:sz="0" w:space="0" w:color="auto"/>
            <w:left w:val="none" w:sz="0" w:space="0" w:color="auto"/>
            <w:bottom w:val="none" w:sz="0" w:space="0" w:color="auto"/>
            <w:right w:val="none" w:sz="0" w:space="0" w:color="auto"/>
          </w:divBdr>
        </w:div>
      </w:divsChild>
    </w:div>
    <w:div w:id="1511021976">
      <w:bodyDiv w:val="1"/>
      <w:marLeft w:val="0"/>
      <w:marRight w:val="0"/>
      <w:marTop w:val="0"/>
      <w:marBottom w:val="0"/>
      <w:divBdr>
        <w:top w:val="none" w:sz="0" w:space="0" w:color="auto"/>
        <w:left w:val="none" w:sz="0" w:space="0" w:color="auto"/>
        <w:bottom w:val="none" w:sz="0" w:space="0" w:color="auto"/>
        <w:right w:val="none" w:sz="0" w:space="0" w:color="auto"/>
      </w:divBdr>
    </w:div>
    <w:div w:id="1531870200">
      <w:bodyDiv w:val="1"/>
      <w:marLeft w:val="0"/>
      <w:marRight w:val="0"/>
      <w:marTop w:val="0"/>
      <w:marBottom w:val="0"/>
      <w:divBdr>
        <w:top w:val="none" w:sz="0" w:space="0" w:color="auto"/>
        <w:left w:val="none" w:sz="0" w:space="0" w:color="auto"/>
        <w:bottom w:val="none" w:sz="0" w:space="0" w:color="auto"/>
        <w:right w:val="none" w:sz="0" w:space="0" w:color="auto"/>
      </w:divBdr>
    </w:div>
    <w:div w:id="1593319096">
      <w:bodyDiv w:val="1"/>
      <w:marLeft w:val="0"/>
      <w:marRight w:val="0"/>
      <w:marTop w:val="0"/>
      <w:marBottom w:val="0"/>
      <w:divBdr>
        <w:top w:val="none" w:sz="0" w:space="0" w:color="auto"/>
        <w:left w:val="none" w:sz="0" w:space="0" w:color="auto"/>
        <w:bottom w:val="none" w:sz="0" w:space="0" w:color="auto"/>
        <w:right w:val="none" w:sz="0" w:space="0" w:color="auto"/>
      </w:divBdr>
      <w:divsChild>
        <w:div w:id="1656912661">
          <w:marLeft w:val="360"/>
          <w:marRight w:val="0"/>
          <w:marTop w:val="0"/>
          <w:marBottom w:val="200"/>
          <w:divBdr>
            <w:top w:val="none" w:sz="0" w:space="0" w:color="auto"/>
            <w:left w:val="none" w:sz="0" w:space="0" w:color="auto"/>
            <w:bottom w:val="none" w:sz="0" w:space="0" w:color="auto"/>
            <w:right w:val="none" w:sz="0" w:space="0" w:color="auto"/>
          </w:divBdr>
        </w:div>
        <w:div w:id="1032607507">
          <w:marLeft w:val="360"/>
          <w:marRight w:val="0"/>
          <w:marTop w:val="0"/>
          <w:marBottom w:val="200"/>
          <w:divBdr>
            <w:top w:val="none" w:sz="0" w:space="0" w:color="auto"/>
            <w:left w:val="none" w:sz="0" w:space="0" w:color="auto"/>
            <w:bottom w:val="none" w:sz="0" w:space="0" w:color="auto"/>
            <w:right w:val="none" w:sz="0" w:space="0" w:color="auto"/>
          </w:divBdr>
        </w:div>
        <w:div w:id="2017729992">
          <w:marLeft w:val="360"/>
          <w:marRight w:val="0"/>
          <w:marTop w:val="0"/>
          <w:marBottom w:val="200"/>
          <w:divBdr>
            <w:top w:val="none" w:sz="0" w:space="0" w:color="auto"/>
            <w:left w:val="none" w:sz="0" w:space="0" w:color="auto"/>
            <w:bottom w:val="none" w:sz="0" w:space="0" w:color="auto"/>
            <w:right w:val="none" w:sz="0" w:space="0" w:color="auto"/>
          </w:divBdr>
        </w:div>
        <w:div w:id="2092307136">
          <w:marLeft w:val="360"/>
          <w:marRight w:val="0"/>
          <w:marTop w:val="0"/>
          <w:marBottom w:val="200"/>
          <w:divBdr>
            <w:top w:val="none" w:sz="0" w:space="0" w:color="auto"/>
            <w:left w:val="none" w:sz="0" w:space="0" w:color="auto"/>
            <w:bottom w:val="none" w:sz="0" w:space="0" w:color="auto"/>
            <w:right w:val="none" w:sz="0" w:space="0" w:color="auto"/>
          </w:divBdr>
        </w:div>
      </w:divsChild>
    </w:div>
    <w:div w:id="1632830688">
      <w:bodyDiv w:val="1"/>
      <w:marLeft w:val="0"/>
      <w:marRight w:val="0"/>
      <w:marTop w:val="0"/>
      <w:marBottom w:val="0"/>
      <w:divBdr>
        <w:top w:val="none" w:sz="0" w:space="0" w:color="auto"/>
        <w:left w:val="none" w:sz="0" w:space="0" w:color="auto"/>
        <w:bottom w:val="none" w:sz="0" w:space="0" w:color="auto"/>
        <w:right w:val="none" w:sz="0" w:space="0" w:color="auto"/>
      </w:divBdr>
    </w:div>
    <w:div w:id="1696496497">
      <w:bodyDiv w:val="1"/>
      <w:marLeft w:val="0"/>
      <w:marRight w:val="0"/>
      <w:marTop w:val="0"/>
      <w:marBottom w:val="0"/>
      <w:divBdr>
        <w:top w:val="none" w:sz="0" w:space="0" w:color="auto"/>
        <w:left w:val="none" w:sz="0" w:space="0" w:color="auto"/>
        <w:bottom w:val="none" w:sz="0" w:space="0" w:color="auto"/>
        <w:right w:val="none" w:sz="0" w:space="0" w:color="auto"/>
      </w:divBdr>
      <w:divsChild>
        <w:div w:id="298070290">
          <w:marLeft w:val="360"/>
          <w:marRight w:val="0"/>
          <w:marTop w:val="0"/>
          <w:marBottom w:val="240"/>
          <w:divBdr>
            <w:top w:val="none" w:sz="0" w:space="0" w:color="auto"/>
            <w:left w:val="none" w:sz="0" w:space="0" w:color="auto"/>
            <w:bottom w:val="none" w:sz="0" w:space="0" w:color="auto"/>
            <w:right w:val="none" w:sz="0" w:space="0" w:color="auto"/>
          </w:divBdr>
        </w:div>
        <w:div w:id="378362035">
          <w:marLeft w:val="360"/>
          <w:marRight w:val="0"/>
          <w:marTop w:val="0"/>
          <w:marBottom w:val="240"/>
          <w:divBdr>
            <w:top w:val="none" w:sz="0" w:space="0" w:color="auto"/>
            <w:left w:val="none" w:sz="0" w:space="0" w:color="auto"/>
            <w:bottom w:val="none" w:sz="0" w:space="0" w:color="auto"/>
            <w:right w:val="none" w:sz="0" w:space="0" w:color="auto"/>
          </w:divBdr>
        </w:div>
        <w:div w:id="1364479529">
          <w:marLeft w:val="360"/>
          <w:marRight w:val="0"/>
          <w:marTop w:val="0"/>
          <w:marBottom w:val="240"/>
          <w:divBdr>
            <w:top w:val="none" w:sz="0" w:space="0" w:color="auto"/>
            <w:left w:val="none" w:sz="0" w:space="0" w:color="auto"/>
            <w:bottom w:val="none" w:sz="0" w:space="0" w:color="auto"/>
            <w:right w:val="none" w:sz="0" w:space="0" w:color="auto"/>
          </w:divBdr>
        </w:div>
        <w:div w:id="889418713">
          <w:marLeft w:val="360"/>
          <w:marRight w:val="0"/>
          <w:marTop w:val="0"/>
          <w:marBottom w:val="240"/>
          <w:divBdr>
            <w:top w:val="none" w:sz="0" w:space="0" w:color="auto"/>
            <w:left w:val="none" w:sz="0" w:space="0" w:color="auto"/>
            <w:bottom w:val="none" w:sz="0" w:space="0" w:color="auto"/>
            <w:right w:val="none" w:sz="0" w:space="0" w:color="auto"/>
          </w:divBdr>
        </w:div>
      </w:divsChild>
    </w:div>
    <w:div w:id="1794710306">
      <w:bodyDiv w:val="1"/>
      <w:marLeft w:val="0"/>
      <w:marRight w:val="0"/>
      <w:marTop w:val="0"/>
      <w:marBottom w:val="0"/>
      <w:divBdr>
        <w:top w:val="none" w:sz="0" w:space="0" w:color="auto"/>
        <w:left w:val="none" w:sz="0" w:space="0" w:color="auto"/>
        <w:bottom w:val="none" w:sz="0" w:space="0" w:color="auto"/>
        <w:right w:val="none" w:sz="0" w:space="0" w:color="auto"/>
      </w:divBdr>
    </w:div>
    <w:div w:id="1917200872">
      <w:bodyDiv w:val="1"/>
      <w:marLeft w:val="0"/>
      <w:marRight w:val="0"/>
      <w:marTop w:val="0"/>
      <w:marBottom w:val="0"/>
      <w:divBdr>
        <w:top w:val="none" w:sz="0" w:space="0" w:color="auto"/>
        <w:left w:val="none" w:sz="0" w:space="0" w:color="auto"/>
        <w:bottom w:val="none" w:sz="0" w:space="0" w:color="auto"/>
        <w:right w:val="none" w:sz="0" w:space="0" w:color="auto"/>
      </w:divBdr>
    </w:div>
    <w:div w:id="2045670113">
      <w:bodyDiv w:val="1"/>
      <w:marLeft w:val="0"/>
      <w:marRight w:val="0"/>
      <w:marTop w:val="0"/>
      <w:marBottom w:val="0"/>
      <w:divBdr>
        <w:top w:val="none" w:sz="0" w:space="0" w:color="auto"/>
        <w:left w:val="none" w:sz="0" w:space="0" w:color="auto"/>
        <w:bottom w:val="none" w:sz="0" w:space="0" w:color="auto"/>
        <w:right w:val="none" w:sz="0" w:space="0" w:color="auto"/>
      </w:divBdr>
    </w:div>
    <w:div w:id="207330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obotoolbox.org/" TargetMode="External"/><Relationship Id="rId18" Type="http://schemas.openxmlformats.org/officeDocument/2006/relationships/hyperlink" Target="http://tattara.com/" TargetMode="External"/><Relationship Id="rId26" Type="http://schemas.openxmlformats.org/officeDocument/2006/relationships/hyperlink" Target="https://help.ona.io/knowledge-base/how-do-i-upload-xlsforms-to-my-project/" TargetMode="External"/><Relationship Id="rId39" Type="http://schemas.openxmlformats.org/officeDocument/2006/relationships/image" Target="media/image11.png"/><Relationship Id="rId21" Type="http://schemas.openxmlformats.org/officeDocument/2006/relationships/hyperlink" Target="https://ona.io/join" TargetMode="External"/><Relationship Id="rId34" Type="http://schemas.openxmlformats.org/officeDocument/2006/relationships/image" Target="media/image7.png"/><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image" Target="media/image27.png"/><Relationship Id="rId7" Type="http://schemas.openxmlformats.org/officeDocument/2006/relationships/hyperlink" Target="https://docs.getodk.org/xlsform/" TargetMode="External"/><Relationship Id="rId12" Type="http://schemas.openxmlformats.org/officeDocument/2006/relationships/hyperlink" Target="https://docs.getodk.org/central-intro/" TargetMode="External"/><Relationship Id="rId17" Type="http://schemas.openxmlformats.org/officeDocument/2006/relationships/hyperlink" Target="http://www.securedatakit.com/" TargetMode="External"/><Relationship Id="rId25" Type="http://schemas.openxmlformats.org/officeDocument/2006/relationships/image" Target="media/image3.png"/><Relationship Id="rId33" Type="http://schemas.openxmlformats.org/officeDocument/2006/relationships/image" Target="media/image6.png"/><Relationship Id="rId38" Type="http://schemas.openxmlformats.org/officeDocument/2006/relationships/image" Target="media/image10.png"/><Relationship Id="rId46" Type="http://schemas.openxmlformats.org/officeDocument/2006/relationships/image" Target="media/image18.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atawinners.com/" TargetMode="External"/><Relationship Id="rId20" Type="http://schemas.openxmlformats.org/officeDocument/2006/relationships/hyperlink" Target="https://communityhealthtoolkit.org/" TargetMode="External"/><Relationship Id="rId29" Type="http://schemas.openxmlformats.org/officeDocument/2006/relationships/hyperlink" Target="https://opendatakit.org/xlsform/" TargetMode="External"/><Relationship Id="rId41" Type="http://schemas.openxmlformats.org/officeDocument/2006/relationships/image" Target="media/image13.png"/><Relationship Id="rId54"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hyperlink" Target="file:///C:\Users\User\Documents\ACAI\ODK%20training\xlsform.org" TargetMode="External"/><Relationship Id="rId11" Type="http://schemas.openxmlformats.org/officeDocument/2006/relationships/hyperlink" Target="https://company.ona.io/" TargetMode="External"/><Relationship Id="rId24" Type="http://schemas.openxmlformats.org/officeDocument/2006/relationships/image" Target="media/image2.png"/><Relationship Id="rId32" Type="http://schemas.openxmlformats.org/officeDocument/2006/relationships/image" Target="media/image5.png"/><Relationship Id="rId37" Type="http://schemas.openxmlformats.org/officeDocument/2006/relationships/hyperlink" Target="https://odk.ona.io" TargetMode="External"/><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image" Target="media/image25.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urveycto.com/" TargetMode="External"/><Relationship Id="rId23" Type="http://schemas.openxmlformats.org/officeDocument/2006/relationships/image" Target="media/image1.png"/><Relationship Id="rId28" Type="http://schemas.openxmlformats.org/officeDocument/2006/relationships/hyperlink" Target="https://docs.getodk.org/central-forms/" TargetMode="External"/><Relationship Id="rId36" Type="http://schemas.openxmlformats.org/officeDocument/2006/relationships/image" Target="media/image9.png"/><Relationship Id="rId49" Type="http://schemas.openxmlformats.org/officeDocument/2006/relationships/image" Target="media/image21.png"/><Relationship Id="rId57" Type="http://schemas.openxmlformats.org/officeDocument/2006/relationships/hyperlink" Target="https://help.ona.io/knowledge-base/how-do-i-use-odk-briefcase/" TargetMode="External"/><Relationship Id="rId10" Type="http://schemas.openxmlformats.org/officeDocument/2006/relationships/hyperlink" Target="https://docs.getodk.org/getting-started/" TargetMode="External"/><Relationship Id="rId19" Type="http://schemas.openxmlformats.org/officeDocument/2006/relationships/hyperlink" Target="https://survey123.arcgis.com/" TargetMode="External"/><Relationship Id="rId31" Type="http://schemas.openxmlformats.org/officeDocument/2006/relationships/image" Target="media/image4.png"/><Relationship Id="rId44" Type="http://schemas.openxmlformats.org/officeDocument/2006/relationships/image" Target="media/image16.png"/><Relationship Id="rId52"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yperlink" Target="https://www.youtube.com/watch?v=-0JCAnUQr9E" TargetMode="External"/><Relationship Id="rId14" Type="http://schemas.openxmlformats.org/officeDocument/2006/relationships/hyperlink" Target="https://www.dimagi.com/commcare/" TargetMode="External"/><Relationship Id="rId22" Type="http://schemas.openxmlformats.org/officeDocument/2006/relationships/hyperlink" Target="https://xlsform.org/en/ref-table/" TargetMode="External"/><Relationship Id="rId27" Type="http://schemas.openxmlformats.org/officeDocument/2006/relationships/hyperlink" Target="https://help.ona.io/knowledge-base/guide-troubleshooting-common-error-messages/" TargetMode="External"/><Relationship Id="rId30" Type="http://schemas.openxmlformats.org/officeDocument/2006/relationships/hyperlink" Target="https://play.google.com/store?hl=en" TargetMode="External"/><Relationship Id="rId35" Type="http://schemas.openxmlformats.org/officeDocument/2006/relationships/image" Target="media/image8.png"/><Relationship Id="rId43" Type="http://schemas.openxmlformats.org/officeDocument/2006/relationships/image" Target="media/image15.png"/><Relationship Id="rId48" Type="http://schemas.openxmlformats.org/officeDocument/2006/relationships/image" Target="media/image20.png"/><Relationship Id="rId56" Type="http://schemas.openxmlformats.org/officeDocument/2006/relationships/image" Target="media/image28.png"/><Relationship Id="rId64" Type="http://schemas.microsoft.com/office/2018/08/relationships/commentsExtensible" Target="commentsExtensible.xml"/><Relationship Id="rId8" Type="http://schemas.openxmlformats.org/officeDocument/2006/relationships/hyperlink" Target="https://help.ona.io/article-categories/form-authoring/" TargetMode="External"/><Relationship Id="rId51" Type="http://schemas.openxmlformats.org/officeDocument/2006/relationships/image" Target="media/image2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DE4D2-CDF1-47F9-BFFF-1ED0DB0F7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3429</Words>
  <Characters>19547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Pieter Pypers</dc:creator>
  <cp:lastModifiedBy>Ouma, Turry (IITA)</cp:lastModifiedBy>
  <cp:revision>2</cp:revision>
  <cp:lastPrinted>2022-06-15T12:55:00Z</cp:lastPrinted>
  <dcterms:created xsi:type="dcterms:W3CDTF">2022-06-16T06:57:00Z</dcterms:created>
  <dcterms:modified xsi:type="dcterms:W3CDTF">2022-06-16T06:57:00Z</dcterms:modified>
</cp:coreProperties>
</file>