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64B" w:rsidRPr="00510EBF" w:rsidRDefault="0055364B">
      <w:pPr>
        <w:rPr>
          <w:rFonts w:ascii="Goudy Old Style" w:hAnsi="Goudy Old Style"/>
          <w:b/>
          <w:sz w:val="28"/>
          <w:szCs w:val="28"/>
          <w:lang w:val="en-GB"/>
        </w:rPr>
      </w:pPr>
      <w:r w:rsidRPr="00510EBF">
        <w:rPr>
          <w:rFonts w:ascii="Goudy Old Style" w:hAnsi="Goudy Old Style"/>
          <w:b/>
          <w:sz w:val="28"/>
          <w:szCs w:val="28"/>
          <w:lang w:val="en-GB"/>
        </w:rPr>
        <w:t>Paper based tools annex</w:t>
      </w:r>
      <w:r w:rsidR="00FF21B9" w:rsidRPr="00510EBF">
        <w:rPr>
          <w:rFonts w:ascii="Goudy Old Style" w:hAnsi="Goudy Old Style"/>
          <w:b/>
          <w:sz w:val="28"/>
          <w:szCs w:val="28"/>
          <w:lang w:val="en-GB"/>
        </w:rPr>
        <w:t xml:space="preserve"> dashboard</w:t>
      </w:r>
    </w:p>
    <w:p w:rsidR="00150C67" w:rsidRPr="00510EBF" w:rsidRDefault="00150C67" w:rsidP="00150C67">
      <w:pPr>
        <w:rPr>
          <w:rFonts w:ascii="Goudy Old Style" w:hAnsi="Goudy Old Style"/>
        </w:rPr>
      </w:pPr>
      <w:r>
        <w:rPr>
          <w:rFonts w:ascii="Goudy Old Style" w:hAnsi="Goudy Old Style"/>
        </w:rPr>
        <w:t xml:space="preserve">The paper-based tools annex dashboard is an interative </w:t>
      </w:r>
      <w:r w:rsidRPr="00510EBF">
        <w:rPr>
          <w:rFonts w:ascii="Goudy Old Style" w:hAnsi="Goudy Old Style"/>
        </w:rPr>
        <w:t>shiny app with maps, tables and some graphical output to show difference based on either planting month or farmers current yield, spatial variation, etc.</w:t>
      </w:r>
    </w:p>
    <w:p w:rsidR="00FF21B9" w:rsidRDefault="00FF21B9" w:rsidP="00FF21B9">
      <w:pPr>
        <w:rPr>
          <w:rFonts w:ascii="Goudy Old Style" w:hAnsi="Goudy Old Style"/>
        </w:rPr>
      </w:pPr>
      <w:r w:rsidRPr="00510EBF">
        <w:rPr>
          <w:rFonts w:ascii="Goudy Old Style" w:hAnsi="Goudy Old Style"/>
        </w:rPr>
        <w:t xml:space="preserve">In ACAI we have recommendation made for fertilizer application and schedule planting for cassava growers in Nigeria and Tanzania. Currently we have fertilizer recommendations based on farmers current yield, planting month by state and LGA for Nigeria and by region and district for Tanzania. For every farmer’s current yield and planting month we have fertilizer rates and expected yield increase which is presented both in tables and maps. The scheduled planting (SP) gives recommendation </w:t>
      </w:r>
      <w:r w:rsidR="00510EBF">
        <w:rPr>
          <w:rFonts w:ascii="Goudy Old Style" w:hAnsi="Goudy Old Style"/>
        </w:rPr>
        <w:t xml:space="preserve">on </w:t>
      </w:r>
      <w:r w:rsidRPr="00510EBF">
        <w:rPr>
          <w:rFonts w:ascii="Goudy Old Style" w:hAnsi="Goudy Old Style"/>
        </w:rPr>
        <w:t>how much root yield can be obtained given a planting month and farmers current yield defined by user and just like the fertilizer recommendation, the SP is also working at LGA/district level.</w:t>
      </w:r>
    </w:p>
    <w:p w:rsidR="00FF21B9" w:rsidRPr="00510EBF" w:rsidRDefault="00510EBF" w:rsidP="00FF21B9">
      <w:pPr>
        <w:rPr>
          <w:rFonts w:ascii="Goudy Old Style" w:hAnsi="Goudy Old Style"/>
        </w:rPr>
      </w:pPr>
      <w:r>
        <w:rPr>
          <w:rFonts w:ascii="Goudy Old Style" w:hAnsi="Goudy Old Style"/>
        </w:rPr>
        <w:t>The</w:t>
      </w:r>
      <w:r w:rsidR="00FF21B9" w:rsidRPr="00510EBF">
        <w:rPr>
          <w:rFonts w:ascii="Goudy Old Style" w:hAnsi="Goudy Old Style"/>
        </w:rPr>
        <w:t xml:space="preserve"> interactive dashboard </w:t>
      </w:r>
      <w:r>
        <w:rPr>
          <w:rFonts w:ascii="Goudy Old Style" w:hAnsi="Goudy Old Style"/>
        </w:rPr>
        <w:t xml:space="preserve">provides a medium </w:t>
      </w:r>
      <w:r w:rsidR="00FF21B9" w:rsidRPr="00510EBF">
        <w:rPr>
          <w:rFonts w:ascii="Goudy Old Style" w:hAnsi="Goudy Old Style"/>
        </w:rPr>
        <w:t>where users:</w:t>
      </w:r>
    </w:p>
    <w:p w:rsidR="00FF21B9" w:rsidRPr="00510EBF" w:rsidRDefault="00150C67" w:rsidP="00FF21B9">
      <w:pPr>
        <w:pStyle w:val="ListParagraph"/>
        <w:numPr>
          <w:ilvl w:val="0"/>
          <w:numId w:val="2"/>
        </w:numPr>
        <w:spacing w:after="0" w:line="240" w:lineRule="auto"/>
        <w:rPr>
          <w:rFonts w:ascii="Goudy Old Style" w:hAnsi="Goudy Old Style"/>
        </w:rPr>
      </w:pPr>
      <w:r>
        <w:rPr>
          <w:rFonts w:ascii="Goudy Old Style" w:hAnsi="Goudy Old Style"/>
        </w:rPr>
        <w:t>C</w:t>
      </w:r>
      <w:r w:rsidR="00FF21B9" w:rsidRPr="00510EBF">
        <w:rPr>
          <w:rFonts w:ascii="Goudy Old Style" w:hAnsi="Goudy Old Style"/>
        </w:rPr>
        <w:t>an indicate their current yield, location and planting month and be provided by recommendation both in table and map format</w:t>
      </w:r>
    </w:p>
    <w:p w:rsidR="00FF21B9" w:rsidRPr="00510EBF" w:rsidRDefault="00150C67" w:rsidP="00FF21B9">
      <w:pPr>
        <w:pStyle w:val="ListParagraph"/>
        <w:numPr>
          <w:ilvl w:val="0"/>
          <w:numId w:val="2"/>
        </w:numPr>
        <w:spacing w:after="0" w:line="240" w:lineRule="auto"/>
        <w:rPr>
          <w:rFonts w:ascii="Goudy Old Style" w:hAnsi="Goudy Old Style"/>
        </w:rPr>
      </w:pPr>
      <w:r>
        <w:rPr>
          <w:rFonts w:ascii="Goudy Old Style" w:hAnsi="Goudy Old Style"/>
        </w:rPr>
        <w:t>C</w:t>
      </w:r>
      <w:r w:rsidR="00FF21B9" w:rsidRPr="00510EBF">
        <w:rPr>
          <w:rFonts w:ascii="Goudy Old Style" w:hAnsi="Goudy Old Style"/>
        </w:rPr>
        <w:t>an indicate their location and be provided with recommendations for several planting months together with expected yield increase</w:t>
      </w:r>
    </w:p>
    <w:p w:rsidR="00510EBF" w:rsidRDefault="00510EBF">
      <w:pPr>
        <w:rPr>
          <w:rFonts w:ascii="Goudy Old Style" w:hAnsi="Goudy Old Style"/>
          <w:lang w:val="en-GB"/>
        </w:rPr>
      </w:pPr>
    </w:p>
    <w:p w:rsidR="0055364B" w:rsidRDefault="0055364B">
      <w:pPr>
        <w:rPr>
          <w:rFonts w:ascii="Goudy Old Style" w:hAnsi="Goudy Old Style"/>
          <w:lang w:val="en-GB"/>
        </w:rPr>
      </w:pPr>
      <w:r w:rsidRPr="00510EBF">
        <w:rPr>
          <w:rFonts w:ascii="Goudy Old Style" w:hAnsi="Goudy Old Style"/>
          <w:lang w:val="en-GB"/>
        </w:rPr>
        <w:t>Th</w:t>
      </w:r>
      <w:r w:rsidR="00510EBF">
        <w:rPr>
          <w:rFonts w:ascii="Goudy Old Style" w:hAnsi="Goudy Old Style"/>
          <w:lang w:val="en-GB"/>
        </w:rPr>
        <w:t>e dashboard</w:t>
      </w:r>
      <w:r w:rsidRPr="00510EBF">
        <w:rPr>
          <w:rFonts w:ascii="Goudy Old Style" w:hAnsi="Goudy Old Style"/>
          <w:lang w:val="en-GB"/>
        </w:rPr>
        <w:t xml:space="preserve"> has 3 panels:</w:t>
      </w:r>
    </w:p>
    <w:p w:rsidR="0055364B" w:rsidRPr="00510EBF" w:rsidRDefault="0055364B">
      <w:pPr>
        <w:rPr>
          <w:rFonts w:ascii="Goudy Old Style" w:hAnsi="Goudy Old Style"/>
          <w:b/>
          <w:lang w:val="en-GB"/>
        </w:rPr>
      </w:pPr>
      <w:r w:rsidRPr="00510EBF">
        <w:rPr>
          <w:rFonts w:ascii="Goudy Old Style" w:hAnsi="Goudy Old Style"/>
          <w:b/>
          <w:lang w:val="en-GB"/>
        </w:rPr>
        <w:t xml:space="preserve">The use case mapper </w:t>
      </w:r>
    </w:p>
    <w:p w:rsidR="0055364B" w:rsidRPr="00510EBF" w:rsidRDefault="0055364B">
      <w:pPr>
        <w:rPr>
          <w:rFonts w:ascii="Goudy Old Style" w:hAnsi="Goudy Old Style"/>
          <w:lang w:val="en-GB"/>
        </w:rPr>
      </w:pPr>
      <w:r w:rsidRPr="00510EBF">
        <w:rPr>
          <w:rFonts w:ascii="Goudy Old Style" w:hAnsi="Goudy Old Style"/>
          <w:lang w:val="en-GB"/>
        </w:rPr>
        <w:t xml:space="preserve">The use case mapper offers </w:t>
      </w:r>
      <w:r w:rsidR="00510EBF">
        <w:rPr>
          <w:rFonts w:ascii="Goudy Old Style" w:hAnsi="Goudy Old Style"/>
          <w:lang w:val="en-GB"/>
        </w:rPr>
        <w:t xml:space="preserve">an interactive map with </w:t>
      </w:r>
      <w:r w:rsidRPr="00510EBF">
        <w:rPr>
          <w:rFonts w:ascii="Goudy Old Style" w:hAnsi="Goudy Old Style"/>
          <w:lang w:val="en-GB"/>
        </w:rPr>
        <w:t>a</w:t>
      </w:r>
      <w:r w:rsidR="00510EBF">
        <w:rPr>
          <w:rFonts w:ascii="Goudy Old Style" w:hAnsi="Goudy Old Style"/>
          <w:lang w:val="en-GB"/>
        </w:rPr>
        <w:t xml:space="preserve"> floating </w:t>
      </w:r>
      <w:r w:rsidRPr="00510EBF">
        <w:rPr>
          <w:rFonts w:ascii="Goudy Old Style" w:hAnsi="Goudy Old Style"/>
          <w:lang w:val="en-GB"/>
        </w:rPr>
        <w:t>filter that allows selection of maps by country, state</w:t>
      </w:r>
      <w:r w:rsidR="00510EBF">
        <w:rPr>
          <w:rFonts w:ascii="Goudy Old Style" w:hAnsi="Goudy Old Style"/>
          <w:lang w:val="en-GB"/>
        </w:rPr>
        <w:t xml:space="preserve"> and</w:t>
      </w:r>
      <w:r w:rsidRPr="00510EBF">
        <w:rPr>
          <w:rFonts w:ascii="Goudy Old Style" w:hAnsi="Goudy Old Style"/>
          <w:lang w:val="en-GB"/>
        </w:rPr>
        <w:t xml:space="preserve"> use case</w:t>
      </w:r>
      <w:r w:rsidR="00510EBF">
        <w:rPr>
          <w:rFonts w:ascii="Goudy Old Style" w:hAnsi="Goudy Old Style"/>
          <w:lang w:val="en-GB"/>
        </w:rPr>
        <w:t>, u</w:t>
      </w:r>
      <w:r w:rsidRPr="00510EBF">
        <w:rPr>
          <w:rFonts w:ascii="Goudy Old Style" w:hAnsi="Goudy Old Style"/>
          <w:lang w:val="en-GB"/>
        </w:rPr>
        <w:t>nit of land, current yield and planting month. The tool also allows selection of variable</w:t>
      </w:r>
      <w:r w:rsidR="00510EBF">
        <w:rPr>
          <w:rFonts w:ascii="Goudy Old Style" w:hAnsi="Goudy Old Style"/>
          <w:lang w:val="en-GB"/>
        </w:rPr>
        <w:t>s</w:t>
      </w:r>
      <w:r w:rsidRPr="00510EBF">
        <w:rPr>
          <w:rFonts w:ascii="Goudy Old Style" w:hAnsi="Goudy Old Style"/>
          <w:lang w:val="en-GB"/>
        </w:rPr>
        <w:t xml:space="preserve"> to </w:t>
      </w:r>
      <w:r w:rsidR="00510EBF">
        <w:rPr>
          <w:rFonts w:ascii="Goudy Old Style" w:hAnsi="Goudy Old Style"/>
          <w:lang w:val="en-GB"/>
        </w:rPr>
        <w:t xml:space="preserve">be </w:t>
      </w:r>
      <w:r w:rsidRPr="00510EBF">
        <w:rPr>
          <w:rFonts w:ascii="Goudy Old Style" w:hAnsi="Goudy Old Style"/>
          <w:lang w:val="en-GB"/>
        </w:rPr>
        <w:t>view</w:t>
      </w:r>
      <w:r w:rsidR="00510EBF">
        <w:rPr>
          <w:rFonts w:ascii="Goudy Old Style" w:hAnsi="Goudy Old Style"/>
          <w:lang w:val="en-GB"/>
        </w:rPr>
        <w:t>ed</w:t>
      </w:r>
      <w:r w:rsidRPr="00510EBF">
        <w:rPr>
          <w:rFonts w:ascii="Goudy Old Style" w:hAnsi="Goudy Old Style"/>
          <w:lang w:val="en-GB"/>
        </w:rPr>
        <w:t xml:space="preserve"> by</w:t>
      </w:r>
      <w:r w:rsidR="00510EBF">
        <w:rPr>
          <w:rFonts w:ascii="Goudy Old Style" w:hAnsi="Goudy Old Style"/>
          <w:lang w:val="en-GB"/>
        </w:rPr>
        <w:t>:</w:t>
      </w:r>
    </w:p>
    <w:p w:rsidR="0055364B" w:rsidRPr="00510EBF" w:rsidRDefault="0055364B" w:rsidP="0055364B">
      <w:pPr>
        <w:pStyle w:val="ListParagraph"/>
        <w:numPr>
          <w:ilvl w:val="0"/>
          <w:numId w:val="1"/>
        </w:numPr>
        <w:rPr>
          <w:rFonts w:ascii="Goudy Old Style" w:hAnsi="Goudy Old Style"/>
          <w:lang w:val="en-GB"/>
        </w:rPr>
      </w:pPr>
      <w:r w:rsidRPr="00510EBF">
        <w:rPr>
          <w:rFonts w:ascii="Goudy Old Style" w:hAnsi="Goudy Old Style"/>
          <w:lang w:val="en-GB"/>
        </w:rPr>
        <w:t>NPK 15:15:15 rate</w:t>
      </w:r>
    </w:p>
    <w:p w:rsidR="0055364B" w:rsidRPr="00510EBF" w:rsidRDefault="0055364B" w:rsidP="0055364B">
      <w:pPr>
        <w:pStyle w:val="ListParagraph"/>
        <w:numPr>
          <w:ilvl w:val="0"/>
          <w:numId w:val="1"/>
        </w:numPr>
        <w:rPr>
          <w:rFonts w:ascii="Goudy Old Style" w:hAnsi="Goudy Old Style"/>
          <w:lang w:val="en-GB"/>
        </w:rPr>
      </w:pPr>
      <w:r w:rsidRPr="00510EBF">
        <w:rPr>
          <w:rFonts w:ascii="Goudy Old Style" w:hAnsi="Goudy Old Style"/>
          <w:lang w:val="en-GB"/>
        </w:rPr>
        <w:t>Expected yield response</w:t>
      </w:r>
    </w:p>
    <w:p w:rsidR="0055364B" w:rsidRDefault="0055364B" w:rsidP="0055364B">
      <w:pPr>
        <w:pStyle w:val="ListParagraph"/>
        <w:numPr>
          <w:ilvl w:val="0"/>
          <w:numId w:val="1"/>
        </w:numPr>
        <w:rPr>
          <w:rFonts w:ascii="Goudy Old Style" w:hAnsi="Goudy Old Style"/>
          <w:lang w:val="en-GB"/>
        </w:rPr>
      </w:pPr>
      <w:r w:rsidRPr="00510EBF">
        <w:rPr>
          <w:rFonts w:ascii="Goudy Old Style" w:hAnsi="Goudy Old Style"/>
          <w:lang w:val="en-GB"/>
        </w:rPr>
        <w:t>Urea rate</w:t>
      </w:r>
    </w:p>
    <w:p w:rsidR="00150C67" w:rsidRPr="00510EBF" w:rsidRDefault="00150C67" w:rsidP="0055364B">
      <w:pPr>
        <w:pStyle w:val="ListParagraph"/>
        <w:numPr>
          <w:ilvl w:val="0"/>
          <w:numId w:val="1"/>
        </w:numPr>
        <w:rPr>
          <w:rFonts w:ascii="Goudy Old Style" w:hAnsi="Goudy Old Style"/>
          <w:lang w:val="en-GB"/>
        </w:rPr>
      </w:pPr>
      <w:r>
        <w:rPr>
          <w:rFonts w:ascii="Goudy Old Style" w:hAnsi="Goudy Old Style"/>
          <w:lang w:val="en-GB"/>
        </w:rPr>
        <w:t>DAP (TZ)</w:t>
      </w:r>
    </w:p>
    <w:p w:rsidR="0055364B" w:rsidRDefault="0055364B" w:rsidP="0055364B">
      <w:pPr>
        <w:rPr>
          <w:rFonts w:ascii="Goudy Old Style" w:hAnsi="Goudy Old Style"/>
          <w:lang w:val="en-GB"/>
        </w:rPr>
      </w:pPr>
      <w:r w:rsidRPr="00510EBF">
        <w:rPr>
          <w:rFonts w:ascii="Goudy Old Style" w:hAnsi="Goudy Old Style"/>
          <w:lang w:val="en-GB"/>
        </w:rPr>
        <w:t>The user can also opt to specify their prices for cassava and fertilizers in order to get more accurate results. After pressing th</w:t>
      </w:r>
      <w:r w:rsidR="002D6C38" w:rsidRPr="00510EBF">
        <w:rPr>
          <w:rFonts w:ascii="Goudy Old Style" w:hAnsi="Goudy Old Style"/>
          <w:lang w:val="en-GB"/>
        </w:rPr>
        <w:t>e</w:t>
      </w:r>
      <w:r w:rsidRPr="00510EBF">
        <w:rPr>
          <w:rFonts w:ascii="Goudy Old Style" w:hAnsi="Goudy Old Style"/>
          <w:lang w:val="en-GB"/>
        </w:rPr>
        <w:t xml:space="preserve"> icon ‘</w:t>
      </w:r>
      <w:r w:rsidR="00510EBF">
        <w:rPr>
          <w:rFonts w:ascii="Goudy Old Style" w:hAnsi="Goudy Old Style"/>
          <w:lang w:val="en-GB"/>
        </w:rPr>
        <w:t>GET MAPS &amp; TABLES’, the user gets an</w:t>
      </w:r>
      <w:r w:rsidRPr="00510EBF">
        <w:rPr>
          <w:rFonts w:ascii="Goudy Old Style" w:hAnsi="Goudy Old Style"/>
          <w:lang w:val="en-GB"/>
        </w:rPr>
        <w:t xml:space="preserve"> interactive map </w:t>
      </w:r>
      <w:r w:rsidR="00510EBF">
        <w:rPr>
          <w:rFonts w:ascii="Goudy Old Style" w:hAnsi="Goudy Old Style"/>
          <w:lang w:val="en-GB"/>
        </w:rPr>
        <w:t xml:space="preserve">that </w:t>
      </w:r>
      <w:r w:rsidRPr="00510EBF">
        <w:rPr>
          <w:rFonts w:ascii="Goudy Old Style" w:hAnsi="Goudy Old Style"/>
          <w:lang w:val="en-GB"/>
        </w:rPr>
        <w:t>allows the user to zoom in and out in order to have a better view of the geographical areas presented</w:t>
      </w:r>
      <w:r w:rsidR="00510EBF">
        <w:rPr>
          <w:rFonts w:ascii="Goudy Old Style" w:hAnsi="Goudy Old Style"/>
          <w:lang w:val="en-GB"/>
        </w:rPr>
        <w:t xml:space="preserve"> and gives a legend to explain the color coding. </w:t>
      </w:r>
    </w:p>
    <w:p w:rsidR="00510EBF" w:rsidRPr="00510EBF" w:rsidRDefault="00510EBF" w:rsidP="0055364B">
      <w:pPr>
        <w:rPr>
          <w:rFonts w:ascii="Goudy Old Style" w:hAnsi="Goudy Old Style"/>
          <w:lang w:val="en-GB"/>
        </w:rPr>
      </w:pPr>
      <w:r>
        <w:rPr>
          <w:rFonts w:ascii="Goudy Old Style" w:hAnsi="Goudy Old Style"/>
          <w:lang w:val="en-GB"/>
        </w:rPr>
        <w:t>On this panel also</w:t>
      </w:r>
      <w:r w:rsidR="00150C67">
        <w:rPr>
          <w:rFonts w:ascii="Goudy Old Style" w:hAnsi="Goudy Old Style"/>
          <w:lang w:val="en-GB"/>
        </w:rPr>
        <w:t>,</w:t>
      </w:r>
      <w:r>
        <w:rPr>
          <w:rFonts w:ascii="Goudy Old Style" w:hAnsi="Goudy Old Style"/>
          <w:lang w:val="en-GB"/>
        </w:rPr>
        <w:t xml:space="preserve"> a user can download a printable guide which will be specific to filter values specified by the user.</w:t>
      </w:r>
    </w:p>
    <w:p w:rsidR="0055364B" w:rsidRPr="00510EBF" w:rsidRDefault="0055364B" w:rsidP="0055364B">
      <w:pPr>
        <w:rPr>
          <w:rFonts w:ascii="Goudy Old Style" w:hAnsi="Goudy Old Style"/>
          <w:b/>
          <w:lang w:val="en-GB"/>
        </w:rPr>
      </w:pPr>
      <w:r w:rsidRPr="00510EBF">
        <w:rPr>
          <w:rFonts w:ascii="Goudy Old Style" w:hAnsi="Goudy Old Style"/>
          <w:b/>
          <w:lang w:val="en-GB"/>
        </w:rPr>
        <w:t>View maps side by side</w:t>
      </w:r>
    </w:p>
    <w:p w:rsidR="00B82222" w:rsidRPr="00510EBF" w:rsidRDefault="0055364B" w:rsidP="0055364B">
      <w:pPr>
        <w:rPr>
          <w:rFonts w:ascii="Goudy Old Style" w:hAnsi="Goudy Old Style"/>
          <w:lang w:val="en-GB"/>
        </w:rPr>
      </w:pPr>
      <w:r w:rsidRPr="00510EBF">
        <w:rPr>
          <w:rFonts w:ascii="Goudy Old Style" w:hAnsi="Goudy Old Style"/>
          <w:lang w:val="en-GB"/>
        </w:rPr>
        <w:t xml:space="preserve">This </w:t>
      </w:r>
      <w:r w:rsidR="00502A60" w:rsidRPr="00510EBF">
        <w:rPr>
          <w:rFonts w:ascii="Goudy Old Style" w:hAnsi="Goudy Old Style"/>
          <w:lang w:val="en-GB"/>
        </w:rPr>
        <w:t xml:space="preserve">offers side by side viewing of the maps </w:t>
      </w:r>
      <w:r w:rsidR="00150C67">
        <w:rPr>
          <w:rFonts w:ascii="Goudy Old Style" w:hAnsi="Goudy Old Style"/>
          <w:lang w:val="en-GB"/>
        </w:rPr>
        <w:t xml:space="preserve">by all the variables </w:t>
      </w:r>
      <w:r w:rsidR="00502A60" w:rsidRPr="00510EBF">
        <w:rPr>
          <w:rFonts w:ascii="Goudy Old Style" w:hAnsi="Goudy Old Style"/>
          <w:lang w:val="en-GB"/>
        </w:rPr>
        <w:t xml:space="preserve">and allows the same level of zoom and user </w:t>
      </w:r>
      <w:r w:rsidR="00150C67">
        <w:rPr>
          <w:rFonts w:ascii="Goudy Old Style" w:hAnsi="Goudy Old Style"/>
          <w:lang w:val="en-GB"/>
        </w:rPr>
        <w:t>color coding.</w:t>
      </w:r>
      <w:r w:rsidR="00510EBF">
        <w:rPr>
          <w:rFonts w:ascii="Goudy Old Style" w:hAnsi="Goudy Old Style"/>
          <w:lang w:val="en-GB"/>
        </w:rPr>
        <w:t xml:space="preserve"> </w:t>
      </w:r>
      <w:r w:rsidR="00B82222" w:rsidRPr="00510EBF">
        <w:rPr>
          <w:rFonts w:ascii="Goudy Old Style" w:hAnsi="Goudy Old Style"/>
          <w:lang w:val="en-GB"/>
        </w:rPr>
        <w:t>The maps can also be downloaded as required by the user.</w:t>
      </w:r>
    </w:p>
    <w:p w:rsidR="00502A60" w:rsidRPr="00510EBF" w:rsidRDefault="00502A60" w:rsidP="0055364B">
      <w:pPr>
        <w:rPr>
          <w:rFonts w:ascii="Goudy Old Style" w:hAnsi="Goudy Old Style"/>
          <w:b/>
          <w:lang w:val="en-GB"/>
        </w:rPr>
      </w:pPr>
      <w:r w:rsidRPr="00510EBF">
        <w:rPr>
          <w:rFonts w:ascii="Goudy Old Style" w:hAnsi="Goudy Old Style"/>
          <w:b/>
          <w:lang w:val="en-GB"/>
        </w:rPr>
        <w:lastRenderedPageBreak/>
        <w:t>View table panel</w:t>
      </w:r>
    </w:p>
    <w:p w:rsidR="00502A60" w:rsidRDefault="00502A60" w:rsidP="0055364B">
      <w:pPr>
        <w:rPr>
          <w:rFonts w:ascii="Goudy Old Style" w:hAnsi="Goudy Old Style"/>
          <w:lang w:val="en-GB"/>
        </w:rPr>
      </w:pPr>
      <w:r w:rsidRPr="00510EBF">
        <w:rPr>
          <w:rFonts w:ascii="Goudy Old Style" w:hAnsi="Goudy Old Style"/>
          <w:lang w:val="en-GB"/>
        </w:rPr>
        <w:t xml:space="preserve">This panel offfers a </w:t>
      </w:r>
      <w:r w:rsidR="00B82222" w:rsidRPr="00510EBF">
        <w:rPr>
          <w:rFonts w:ascii="Goudy Old Style" w:hAnsi="Goudy Old Style"/>
          <w:lang w:val="en-GB"/>
        </w:rPr>
        <w:t xml:space="preserve">table that </w:t>
      </w:r>
      <w:r w:rsidR="00150C67">
        <w:rPr>
          <w:rFonts w:ascii="Goudy Old Style" w:hAnsi="Goudy Old Style"/>
          <w:lang w:val="en-GB"/>
        </w:rPr>
        <w:t xml:space="preserve">gives a detailed </w:t>
      </w:r>
      <w:r w:rsidR="00B82222" w:rsidRPr="00510EBF">
        <w:rPr>
          <w:rFonts w:ascii="Goudy Old Style" w:hAnsi="Goudy Old Style"/>
          <w:lang w:val="en-GB"/>
        </w:rPr>
        <w:t>summar</w:t>
      </w:r>
      <w:r w:rsidR="00150C67">
        <w:rPr>
          <w:rFonts w:ascii="Goudy Old Style" w:hAnsi="Goudy Old Style"/>
          <w:lang w:val="en-GB"/>
        </w:rPr>
        <w:t>y of the</w:t>
      </w:r>
      <w:r w:rsidR="00B82222" w:rsidRPr="00510EBF">
        <w:rPr>
          <w:rFonts w:ascii="Goudy Old Style" w:hAnsi="Goudy Old Style"/>
          <w:lang w:val="en-GB"/>
        </w:rPr>
        <w:t xml:space="preserve"> </w:t>
      </w:r>
      <w:r w:rsidRPr="00510EBF">
        <w:rPr>
          <w:rFonts w:ascii="Goudy Old Style" w:hAnsi="Goudy Old Style"/>
          <w:lang w:val="en-GB"/>
        </w:rPr>
        <w:t xml:space="preserve">information </w:t>
      </w:r>
      <w:r w:rsidR="00150C67">
        <w:rPr>
          <w:rFonts w:ascii="Goudy Old Style" w:hAnsi="Goudy Old Style"/>
          <w:lang w:val="en-GB"/>
        </w:rPr>
        <w:t xml:space="preserve">gathered from the filter and </w:t>
      </w:r>
      <w:r w:rsidRPr="00510EBF">
        <w:rPr>
          <w:rFonts w:ascii="Goudy Old Style" w:hAnsi="Goudy Old Style"/>
          <w:lang w:val="en-GB"/>
        </w:rPr>
        <w:t xml:space="preserve">shared on the map. </w:t>
      </w:r>
      <w:r w:rsidR="00150C67">
        <w:rPr>
          <w:rFonts w:ascii="Goudy Old Style" w:hAnsi="Goudy Old Style"/>
          <w:lang w:val="en-GB"/>
        </w:rPr>
        <w:t xml:space="preserve">The table can be downloaded </w:t>
      </w:r>
      <w:r w:rsidR="00B82222" w:rsidRPr="00510EBF">
        <w:rPr>
          <w:rFonts w:ascii="Goudy Old Style" w:hAnsi="Goudy Old Style"/>
          <w:lang w:val="en-GB"/>
        </w:rPr>
        <w:t>in two formats</w:t>
      </w:r>
      <w:r w:rsidR="00150C67">
        <w:rPr>
          <w:rFonts w:ascii="Goudy Old Style" w:hAnsi="Goudy Old Style"/>
          <w:lang w:val="en-GB"/>
        </w:rPr>
        <w:t>:</w:t>
      </w:r>
      <w:r w:rsidR="00B82222" w:rsidRPr="00510EBF">
        <w:rPr>
          <w:rFonts w:ascii="Goudy Old Style" w:hAnsi="Goudy Old Style"/>
          <w:lang w:val="en-GB"/>
        </w:rPr>
        <w:t xml:space="preserve"> excel and PDF. It also has a </w:t>
      </w:r>
      <w:r w:rsidR="00150C67">
        <w:rPr>
          <w:rFonts w:ascii="Goudy Old Style" w:hAnsi="Goudy Old Style"/>
          <w:lang w:val="en-GB"/>
        </w:rPr>
        <w:t xml:space="preserve">‘send to printer’ </w:t>
      </w:r>
      <w:r w:rsidR="00B82222" w:rsidRPr="00510EBF">
        <w:rPr>
          <w:rFonts w:ascii="Goudy Old Style" w:hAnsi="Goudy Old Style"/>
          <w:lang w:val="en-GB"/>
        </w:rPr>
        <w:t>option. The columns can also be toggled using the ‘column visibility’ tab at the top of the table</w:t>
      </w:r>
      <w:r w:rsidR="00150C67">
        <w:rPr>
          <w:rFonts w:ascii="Goudy Old Style" w:hAnsi="Goudy Old Style"/>
          <w:lang w:val="en-GB"/>
        </w:rPr>
        <w:t xml:space="preserve"> to offer better visibility of the select columns</w:t>
      </w:r>
      <w:r w:rsidR="00B82222" w:rsidRPr="00510EBF">
        <w:rPr>
          <w:rFonts w:ascii="Goudy Old Style" w:hAnsi="Goudy Old Style"/>
          <w:lang w:val="en-GB"/>
        </w:rPr>
        <w:t>.</w:t>
      </w:r>
    </w:p>
    <w:p w:rsidR="00510EBF" w:rsidRPr="00510EBF" w:rsidRDefault="00510EBF" w:rsidP="00510EBF">
      <w:pPr>
        <w:rPr>
          <w:rFonts w:ascii="Goudy Old Style" w:hAnsi="Goudy Old Style"/>
          <w:b/>
          <w:bCs/>
          <w:u w:val="single"/>
        </w:rPr>
      </w:pPr>
      <w:r w:rsidRPr="00510EBF">
        <w:rPr>
          <w:rFonts w:ascii="Goudy Old Style" w:hAnsi="Goudy Old Style"/>
          <w:b/>
          <w:bCs/>
          <w:u w:val="single"/>
        </w:rPr>
        <w:t>Input data:</w:t>
      </w:r>
    </w:p>
    <w:p w:rsidR="00510EBF" w:rsidRPr="00510EBF" w:rsidRDefault="00510EBF" w:rsidP="00510EBF">
      <w:pPr>
        <w:rPr>
          <w:rFonts w:ascii="Goudy Old Style" w:hAnsi="Goudy Old Style"/>
        </w:rPr>
      </w:pPr>
      <w:r w:rsidRPr="00510EBF">
        <w:rPr>
          <w:rFonts w:ascii="Goudy Old Style" w:hAnsi="Goudy Old Style"/>
        </w:rPr>
        <w:t>Tabular data with location, planting month, current yield, target yield, cost and expected net revenue, and rate of fertilizers</w:t>
      </w:r>
      <w:r w:rsidR="00150C67">
        <w:rPr>
          <w:rFonts w:ascii="Goudy Old Style" w:hAnsi="Goudy Old Style"/>
        </w:rPr>
        <w:t>.</w:t>
      </w:r>
      <w:bookmarkStart w:id="0" w:name="_GoBack"/>
      <w:bookmarkEnd w:id="0"/>
    </w:p>
    <w:p w:rsidR="00502A60" w:rsidRPr="00510EBF" w:rsidRDefault="00502A60" w:rsidP="0055364B">
      <w:pPr>
        <w:rPr>
          <w:rFonts w:ascii="Goudy Old Style" w:hAnsi="Goudy Old Style"/>
          <w:lang w:val="en-GB"/>
        </w:rPr>
      </w:pPr>
    </w:p>
    <w:p w:rsidR="0055364B" w:rsidRPr="00510EBF" w:rsidRDefault="0055364B" w:rsidP="0055364B">
      <w:pPr>
        <w:rPr>
          <w:rFonts w:ascii="Goudy Old Style" w:hAnsi="Goudy Old Style"/>
          <w:lang w:val="en-GB"/>
        </w:rPr>
      </w:pPr>
    </w:p>
    <w:sectPr w:rsidR="0055364B" w:rsidRPr="00510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C572C"/>
    <w:multiLevelType w:val="hybridMultilevel"/>
    <w:tmpl w:val="CFBABBD2"/>
    <w:lvl w:ilvl="0" w:tplc="F13AF5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0F0F96"/>
    <w:multiLevelType w:val="hybridMultilevel"/>
    <w:tmpl w:val="EA36A20E"/>
    <w:lvl w:ilvl="0" w:tplc="BB100E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5364B"/>
    <w:rsid w:val="00150C67"/>
    <w:rsid w:val="0025598A"/>
    <w:rsid w:val="002D6C38"/>
    <w:rsid w:val="00502A60"/>
    <w:rsid w:val="00510EBF"/>
    <w:rsid w:val="0055364B"/>
    <w:rsid w:val="006644E5"/>
    <w:rsid w:val="006B3F55"/>
    <w:rsid w:val="00B82222"/>
    <w:rsid w:val="00FF2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AB23"/>
  <w15:chartTrackingRefBased/>
  <w15:docId w15:val="{58402EF0-CEAB-491B-8914-EC323BCBE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 Turry (IITA)</dc:creator>
  <cp:keywords/>
  <dc:description/>
  <cp:lastModifiedBy>Ouma, Turry (IITA)</cp:lastModifiedBy>
  <cp:revision>1</cp:revision>
  <dcterms:created xsi:type="dcterms:W3CDTF">2021-09-07T06:15:00Z</dcterms:created>
  <dcterms:modified xsi:type="dcterms:W3CDTF">2021-09-07T08:02:00Z</dcterms:modified>
</cp:coreProperties>
</file>