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3E94" w:rsidRPr="00062D36" w:rsidRDefault="00C93E94" w:rsidP="00C93E94">
      <w:pPr>
        <w:jc w:val="both"/>
        <w:rPr>
          <w:b/>
          <w:bCs/>
          <w:lang w:val="en-US"/>
        </w:rPr>
      </w:pPr>
      <w:r w:rsidRPr="00062D36">
        <w:rPr>
          <w:b/>
          <w:bCs/>
          <w:lang w:val="en-US"/>
        </w:rPr>
        <w:t>Start of the problem:</w:t>
      </w:r>
    </w:p>
    <w:p w:rsidR="00C93E94" w:rsidRPr="00062D36" w:rsidRDefault="00C93E94" w:rsidP="00C93E94">
      <w:pPr>
        <w:jc w:val="both"/>
        <w:rPr>
          <w:lang w:val="en-US"/>
        </w:rPr>
      </w:pPr>
    </w:p>
    <w:p w:rsidR="00C93E94" w:rsidRDefault="00C93E94" w:rsidP="00C93E94">
      <w:pPr>
        <w:jc w:val="both"/>
        <w:rPr>
          <w:lang w:val="en-US"/>
        </w:rPr>
      </w:pPr>
      <w:r w:rsidRPr="00C93E94">
        <w:rPr>
          <w:lang w:val="en-US"/>
        </w:rPr>
        <w:t xml:space="preserve">We had some power issues but </w:t>
      </w:r>
      <w:r>
        <w:rPr>
          <w:lang w:val="en-US"/>
        </w:rPr>
        <w:t xml:space="preserve">sorted these out, and the laser was running but </w:t>
      </w:r>
      <w:proofErr w:type="spellStart"/>
      <w:r>
        <w:rPr>
          <w:lang w:val="en-US"/>
        </w:rPr>
        <w:t>TDLWintel</w:t>
      </w:r>
      <w:proofErr w:type="spellEnd"/>
      <w:r>
        <w:rPr>
          <w:lang w:val="en-US"/>
        </w:rPr>
        <w:t xml:space="preserve"> did crash. The chiller had “pump fail”. The flow switch was still blue we think. We soon after noticed fluid at the back and opened the QCLAS box, to see that the tubing was melted. We don’t know what order things happened, either:</w:t>
      </w:r>
    </w:p>
    <w:p w:rsidR="00C93E94" w:rsidRDefault="00C93E94" w:rsidP="00C93E94">
      <w:pPr>
        <w:pStyle w:val="ListParagraph"/>
        <w:numPr>
          <w:ilvl w:val="0"/>
          <w:numId w:val="1"/>
        </w:numPr>
        <w:jc w:val="both"/>
        <w:rPr>
          <w:lang w:val="en-US"/>
        </w:rPr>
      </w:pPr>
      <w:r>
        <w:rPr>
          <w:lang w:val="en-US"/>
        </w:rPr>
        <w:t>The lasers heated up, melting the tubing and causing the “pump fail” on the chiller</w:t>
      </w:r>
    </w:p>
    <w:p w:rsidR="00C93E94" w:rsidRPr="00C93E94" w:rsidRDefault="00C93E94" w:rsidP="00C93E94">
      <w:pPr>
        <w:pStyle w:val="ListParagraph"/>
        <w:numPr>
          <w:ilvl w:val="0"/>
          <w:numId w:val="1"/>
        </w:numPr>
        <w:jc w:val="both"/>
        <w:rPr>
          <w:lang w:val="en-US"/>
        </w:rPr>
      </w:pPr>
      <w:r>
        <w:rPr>
          <w:lang w:val="en-US"/>
        </w:rPr>
        <w:t>The pump on the chiller failed, causing the lasers to heat up and melt the tubing</w:t>
      </w:r>
    </w:p>
    <w:p w:rsidR="00C93E94" w:rsidRDefault="00C93E94" w:rsidP="00C93E94">
      <w:pPr>
        <w:jc w:val="both"/>
        <w:rPr>
          <w:lang w:val="en-US"/>
        </w:rPr>
      </w:pPr>
      <w:r>
        <w:rPr>
          <w:lang w:val="en-US"/>
        </w:rPr>
        <w:t xml:space="preserve">We don’t know why the flow switch didn’t prevent this, or if it is still working fine or not. </w:t>
      </w:r>
      <w:r w:rsidR="00011A32">
        <w:rPr>
          <w:lang w:val="en-US"/>
        </w:rPr>
        <w:t>From the spray patterns of coolant fluid, it seems like it really sprayed out rather than just leaked, indicating the pump was working at this point.</w:t>
      </w:r>
    </w:p>
    <w:p w:rsidR="00C93E94" w:rsidRDefault="00C93E94" w:rsidP="00C93E94">
      <w:pPr>
        <w:jc w:val="both"/>
        <w:rPr>
          <w:lang w:val="en-US"/>
        </w:rPr>
      </w:pPr>
    </w:p>
    <w:p w:rsidR="00C93E94" w:rsidRDefault="00C93E94" w:rsidP="00C93E94">
      <w:pPr>
        <w:jc w:val="both"/>
        <w:rPr>
          <w:lang w:val="en-US"/>
        </w:rPr>
      </w:pPr>
      <w:r>
        <w:rPr>
          <w:lang w:val="en-US"/>
        </w:rPr>
        <w:t>At around the same time, fuses blew on the attached TREX unit, which was off but plugged in, so this seems to indicate a power surge. We aren’t sure if the QCLAS problems could have caused the power surge or if the power surge could have caused the QCLAS problems. The QCLAS was plugged into a UPS so shouldn’t really be involved in the power surge anyway.</w:t>
      </w:r>
    </w:p>
    <w:p w:rsidR="00C93E94" w:rsidRDefault="00C93E94" w:rsidP="00C93E94">
      <w:pPr>
        <w:jc w:val="both"/>
        <w:rPr>
          <w:lang w:val="en-US"/>
        </w:rPr>
      </w:pPr>
    </w:p>
    <w:p w:rsidR="00C93E94" w:rsidRPr="00541A8F" w:rsidRDefault="00C93E94" w:rsidP="00C93E94">
      <w:pPr>
        <w:jc w:val="both"/>
        <w:rPr>
          <w:b/>
          <w:bCs/>
          <w:lang w:val="en-US"/>
        </w:rPr>
      </w:pPr>
      <w:r w:rsidRPr="00541A8F">
        <w:rPr>
          <w:b/>
          <w:bCs/>
          <w:lang w:val="en-US"/>
        </w:rPr>
        <w:t>Diagnosis of the problem:</w:t>
      </w:r>
    </w:p>
    <w:p w:rsidR="00C93E94" w:rsidRDefault="00C93E94" w:rsidP="00C93E94">
      <w:pPr>
        <w:jc w:val="both"/>
        <w:rPr>
          <w:lang w:val="en-US"/>
        </w:rPr>
      </w:pPr>
    </w:p>
    <w:p w:rsidR="00C93E94" w:rsidRDefault="00C93E94" w:rsidP="00C93E94">
      <w:pPr>
        <w:jc w:val="both"/>
        <w:rPr>
          <w:lang w:val="en-US"/>
        </w:rPr>
      </w:pPr>
      <w:r>
        <w:rPr>
          <w:lang w:val="en-US"/>
        </w:rPr>
        <w:t xml:space="preserve">We replaced the melted tubing and installed a different chiller. We turned the chiller on and tested it. The chiller is now working fine and keeping the set temperature of 14 C. We turned the QCLAS on and noted that the fans in the lower computer part turned on. </w:t>
      </w:r>
    </w:p>
    <w:p w:rsidR="002D1246" w:rsidRDefault="002D1246" w:rsidP="00C93E94">
      <w:pPr>
        <w:jc w:val="both"/>
        <w:rPr>
          <w:lang w:val="en-US"/>
        </w:rPr>
      </w:pPr>
    </w:p>
    <w:p w:rsidR="00C93E94" w:rsidRDefault="00C93E94" w:rsidP="00C93E94">
      <w:pPr>
        <w:pStyle w:val="ListParagraph"/>
        <w:numPr>
          <w:ilvl w:val="0"/>
          <w:numId w:val="1"/>
        </w:numPr>
        <w:jc w:val="both"/>
        <w:rPr>
          <w:lang w:val="en-US"/>
        </w:rPr>
      </w:pPr>
      <w:r w:rsidRPr="00C93E94">
        <w:rPr>
          <w:lang w:val="en-US"/>
        </w:rPr>
        <w:t xml:space="preserve">The </w:t>
      </w:r>
      <w:r w:rsidRPr="00C93E94">
        <w:rPr>
          <w:b/>
          <w:bCs/>
          <w:lang w:val="en-US"/>
        </w:rPr>
        <w:t>flow switch</w:t>
      </w:r>
      <w:r w:rsidRPr="00C93E94">
        <w:rPr>
          <w:lang w:val="en-US"/>
        </w:rPr>
        <w:t xml:space="preserve"> indicator turned on once but other times it flashed and then didn’t turn on. At no point was the flow switch indicator red.</w:t>
      </w:r>
    </w:p>
    <w:p w:rsidR="00C93E94" w:rsidRPr="00C93E94" w:rsidRDefault="00C93E94" w:rsidP="00C93E94">
      <w:pPr>
        <w:jc w:val="both"/>
        <w:rPr>
          <w:lang w:val="en-US"/>
        </w:rPr>
      </w:pPr>
    </w:p>
    <w:p w:rsidR="00C93E94" w:rsidRDefault="002D1246" w:rsidP="00C93E94">
      <w:pPr>
        <w:jc w:val="both"/>
        <w:rPr>
          <w:lang w:val="en-US"/>
        </w:rPr>
      </w:pPr>
      <w:r>
        <w:rPr>
          <w:noProof/>
          <w:lang w:val="en-US"/>
        </w:rPr>
        <w:drawing>
          <wp:inline distT="0" distB="0" distL="0" distR="0">
            <wp:extent cx="2328723" cy="3111500"/>
            <wp:effectExtent l="0" t="0" r="0" b="0"/>
            <wp:docPr id="67790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0793" name="Picture 67790793"/>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2363595" cy="3158093"/>
                    </a:xfrm>
                    <a:prstGeom prst="rect">
                      <a:avLst/>
                    </a:prstGeom>
                  </pic:spPr>
                </pic:pic>
              </a:graphicData>
            </a:graphic>
          </wp:inline>
        </w:drawing>
      </w:r>
      <w:r>
        <w:rPr>
          <w:lang w:val="en-US"/>
        </w:rPr>
        <w:t xml:space="preserve"> </w:t>
      </w:r>
      <w:r>
        <w:rPr>
          <w:noProof/>
          <w:lang w:val="en-US"/>
        </w:rPr>
        <w:drawing>
          <wp:inline distT="0" distB="0" distL="0" distR="0">
            <wp:extent cx="3309088" cy="2476500"/>
            <wp:effectExtent l="0" t="0" r="5715" b="0"/>
            <wp:docPr id="723728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28926" name="Picture 7237289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8029" cy="2483192"/>
                    </a:xfrm>
                    <a:prstGeom prst="rect">
                      <a:avLst/>
                    </a:prstGeom>
                  </pic:spPr>
                </pic:pic>
              </a:graphicData>
            </a:graphic>
          </wp:inline>
        </w:drawing>
      </w:r>
    </w:p>
    <w:p w:rsidR="00C93E94" w:rsidRDefault="00C93E94" w:rsidP="00C93E94">
      <w:pPr>
        <w:jc w:val="both"/>
        <w:rPr>
          <w:lang w:val="en-US"/>
        </w:rPr>
      </w:pPr>
      <w:r>
        <w:rPr>
          <w:lang w:val="en-US"/>
        </w:rPr>
        <w:t xml:space="preserve"> </w:t>
      </w:r>
    </w:p>
    <w:p w:rsidR="002D1246" w:rsidRDefault="002D1246" w:rsidP="00C93E94">
      <w:pPr>
        <w:jc w:val="both"/>
        <w:rPr>
          <w:lang w:val="en-US"/>
        </w:rPr>
      </w:pPr>
    </w:p>
    <w:p w:rsidR="002D1246" w:rsidRDefault="002D1246" w:rsidP="00C93E94">
      <w:pPr>
        <w:jc w:val="both"/>
        <w:rPr>
          <w:lang w:val="en-US"/>
        </w:rPr>
      </w:pPr>
    </w:p>
    <w:p w:rsidR="002D1246" w:rsidRDefault="002D1246" w:rsidP="00C93E94">
      <w:pPr>
        <w:jc w:val="both"/>
        <w:rPr>
          <w:lang w:val="en-US"/>
        </w:rPr>
      </w:pPr>
    </w:p>
    <w:p w:rsidR="002D1246" w:rsidRDefault="002D1246" w:rsidP="00C93E94">
      <w:pPr>
        <w:jc w:val="both"/>
        <w:rPr>
          <w:lang w:val="en-US"/>
        </w:rPr>
      </w:pPr>
    </w:p>
    <w:p w:rsidR="002D1246" w:rsidRDefault="002D1246" w:rsidP="002D1246">
      <w:pPr>
        <w:pStyle w:val="ListParagraph"/>
        <w:numPr>
          <w:ilvl w:val="0"/>
          <w:numId w:val="1"/>
        </w:numPr>
        <w:jc w:val="both"/>
        <w:rPr>
          <w:lang w:val="en-US"/>
        </w:rPr>
      </w:pPr>
      <w:r w:rsidRPr="002D1246">
        <w:rPr>
          <w:lang w:val="en-US"/>
        </w:rPr>
        <w:t xml:space="preserve">There is a lot of </w:t>
      </w:r>
      <w:r w:rsidRPr="002D1246">
        <w:rPr>
          <w:b/>
          <w:bCs/>
          <w:lang w:val="en-US"/>
        </w:rPr>
        <w:t>condensation</w:t>
      </w:r>
      <w:r w:rsidRPr="002D1246">
        <w:rPr>
          <w:lang w:val="en-US"/>
        </w:rPr>
        <w:t xml:space="preserve"> in the QCLAS box, on the lasers, on the tubes. The chiller is set to 14 C. Is this too cold? Is</w:t>
      </w:r>
      <w:r>
        <w:rPr>
          <w:lang w:val="en-US"/>
        </w:rPr>
        <w:t xml:space="preserve"> it a problem to have so much condensation?</w:t>
      </w:r>
    </w:p>
    <w:p w:rsidR="00541A8F" w:rsidRDefault="00541A8F" w:rsidP="00541A8F">
      <w:pPr>
        <w:pStyle w:val="ListParagraph"/>
        <w:jc w:val="both"/>
        <w:rPr>
          <w:lang w:val="en-US"/>
        </w:rPr>
      </w:pPr>
    </w:p>
    <w:p w:rsidR="002D1246" w:rsidRDefault="002D1246" w:rsidP="002D1246">
      <w:pPr>
        <w:pStyle w:val="ListParagraph"/>
        <w:jc w:val="both"/>
        <w:rPr>
          <w:lang w:val="en-US"/>
        </w:rPr>
      </w:pPr>
      <w:r>
        <w:rPr>
          <w:noProof/>
          <w:lang w:val="en-US"/>
        </w:rPr>
        <w:drawing>
          <wp:inline distT="0" distB="0" distL="0" distR="0">
            <wp:extent cx="4513935" cy="3378200"/>
            <wp:effectExtent l="0" t="0" r="0" b="0"/>
            <wp:docPr id="1755721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21241" name="Picture 17557212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7742" cy="3396017"/>
                    </a:xfrm>
                    <a:prstGeom prst="rect">
                      <a:avLst/>
                    </a:prstGeom>
                  </pic:spPr>
                </pic:pic>
              </a:graphicData>
            </a:graphic>
          </wp:inline>
        </w:drawing>
      </w:r>
    </w:p>
    <w:p w:rsidR="002D1246" w:rsidRDefault="002D1246" w:rsidP="002D1246">
      <w:pPr>
        <w:pStyle w:val="ListParagraph"/>
        <w:jc w:val="both"/>
        <w:rPr>
          <w:lang w:val="en-US"/>
        </w:rPr>
      </w:pPr>
    </w:p>
    <w:p w:rsidR="00913964" w:rsidRDefault="002D1246" w:rsidP="002D1246">
      <w:pPr>
        <w:pStyle w:val="ListParagraph"/>
        <w:jc w:val="both"/>
        <w:rPr>
          <w:lang w:val="en-US"/>
        </w:rPr>
      </w:pPr>
      <w:r>
        <w:rPr>
          <w:noProof/>
          <w:lang w:val="en-US"/>
        </w:rPr>
        <w:drawing>
          <wp:inline distT="0" distB="0" distL="0" distR="0">
            <wp:extent cx="2358786" cy="1765300"/>
            <wp:effectExtent l="0" t="0" r="3810" b="0"/>
            <wp:docPr id="1319115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15487" name="Picture 13191154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8323" cy="1772437"/>
                    </a:xfrm>
                    <a:prstGeom prst="rect">
                      <a:avLst/>
                    </a:prstGeom>
                  </pic:spPr>
                </pic:pic>
              </a:graphicData>
            </a:graphic>
          </wp:inline>
        </w:drawing>
      </w:r>
      <w:r>
        <w:rPr>
          <w:lang w:val="en-US"/>
        </w:rPr>
        <w:t xml:space="preserve">  </w:t>
      </w:r>
      <w:r>
        <w:rPr>
          <w:noProof/>
          <w:lang w:val="en-US"/>
        </w:rPr>
        <w:drawing>
          <wp:inline distT="0" distB="0" distL="0" distR="0">
            <wp:extent cx="2273937" cy="1701800"/>
            <wp:effectExtent l="0" t="0" r="0" b="0"/>
            <wp:docPr id="2091505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05199" name="Picture 20915051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9870" cy="1713724"/>
                    </a:xfrm>
                    <a:prstGeom prst="rect">
                      <a:avLst/>
                    </a:prstGeom>
                  </pic:spPr>
                </pic:pic>
              </a:graphicData>
            </a:graphic>
          </wp:inline>
        </w:drawing>
      </w:r>
      <w:r w:rsidRPr="002D1246">
        <w:rPr>
          <w:lang w:val="en-US"/>
        </w:rPr>
        <w:t xml:space="preserve"> </w:t>
      </w:r>
    </w:p>
    <w:p w:rsidR="00913964" w:rsidRDefault="00913964" w:rsidP="002D1246">
      <w:pPr>
        <w:pStyle w:val="ListParagraph"/>
        <w:jc w:val="both"/>
        <w:rPr>
          <w:lang w:val="en-US"/>
        </w:rPr>
      </w:pPr>
    </w:p>
    <w:p w:rsidR="002D1246" w:rsidRDefault="00913964" w:rsidP="002D1246">
      <w:pPr>
        <w:pStyle w:val="ListParagraph"/>
        <w:jc w:val="both"/>
        <w:rPr>
          <w:lang w:val="en-US"/>
        </w:rPr>
      </w:pPr>
      <w:r>
        <w:rPr>
          <w:noProof/>
          <w:lang w:val="en-US"/>
        </w:rPr>
        <w:drawing>
          <wp:inline distT="0" distB="0" distL="0" distR="0">
            <wp:extent cx="3327400" cy="2490205"/>
            <wp:effectExtent l="0" t="0" r="0" b="0"/>
            <wp:docPr id="15598326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2624" name="Picture 15598326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3647" cy="2509848"/>
                    </a:xfrm>
                    <a:prstGeom prst="rect">
                      <a:avLst/>
                    </a:prstGeom>
                  </pic:spPr>
                </pic:pic>
              </a:graphicData>
            </a:graphic>
          </wp:inline>
        </w:drawing>
      </w:r>
    </w:p>
    <w:p w:rsidR="002D1246" w:rsidRDefault="002D1246" w:rsidP="002D1246">
      <w:pPr>
        <w:jc w:val="both"/>
        <w:rPr>
          <w:lang w:val="en-US"/>
        </w:rPr>
      </w:pPr>
    </w:p>
    <w:p w:rsidR="002D1246" w:rsidRPr="002D1246" w:rsidRDefault="002D1246" w:rsidP="002D1246">
      <w:pPr>
        <w:jc w:val="both"/>
        <w:rPr>
          <w:lang w:val="en-US"/>
        </w:rPr>
      </w:pPr>
    </w:p>
    <w:p w:rsidR="002D1246" w:rsidRDefault="002D1246" w:rsidP="002D1246">
      <w:pPr>
        <w:pStyle w:val="ListParagraph"/>
        <w:numPr>
          <w:ilvl w:val="0"/>
          <w:numId w:val="1"/>
        </w:numPr>
        <w:jc w:val="both"/>
        <w:rPr>
          <w:lang w:val="en-US"/>
        </w:rPr>
      </w:pPr>
      <w:r w:rsidRPr="002D1246">
        <w:rPr>
          <w:b/>
          <w:bCs/>
          <w:lang w:val="en-US"/>
        </w:rPr>
        <w:t>Smoke</w:t>
      </w:r>
      <w:r>
        <w:rPr>
          <w:lang w:val="en-US"/>
        </w:rPr>
        <w:t xml:space="preserve"> was coming out of the electronics board. We think this probably got wet as the coolant sprayed out and needs replacing. Smoke came from where I put the red circle in this photo:</w:t>
      </w:r>
    </w:p>
    <w:p w:rsidR="00991693" w:rsidRDefault="00991693" w:rsidP="00991693">
      <w:pPr>
        <w:pStyle w:val="ListParagraph"/>
        <w:jc w:val="both"/>
        <w:rPr>
          <w:lang w:val="en-US"/>
        </w:rPr>
      </w:pPr>
    </w:p>
    <w:p w:rsidR="002D1246" w:rsidRDefault="002D1246" w:rsidP="002D1246">
      <w:pPr>
        <w:ind w:left="360"/>
        <w:jc w:val="both"/>
        <w:rPr>
          <w:lang w:val="en-US"/>
        </w:rPr>
      </w:pPr>
      <w:r>
        <w:rPr>
          <w:noProof/>
          <w:lang w:val="en-US"/>
        </w:rPr>
        <mc:AlternateContent>
          <mc:Choice Requires="wpi">
            <w:drawing>
              <wp:anchor distT="0" distB="0" distL="114300" distR="114300" simplePos="0" relativeHeight="251659264" behindDoc="0" locked="0" layoutInCell="1" allowOverlap="1">
                <wp:simplePos x="0" y="0"/>
                <wp:positionH relativeFrom="column">
                  <wp:posOffset>848460</wp:posOffset>
                </wp:positionH>
                <wp:positionV relativeFrom="paragraph">
                  <wp:posOffset>2109300</wp:posOffset>
                </wp:positionV>
                <wp:extent cx="890640" cy="426960"/>
                <wp:effectExtent l="38100" t="38100" r="36830" b="43180"/>
                <wp:wrapNone/>
                <wp:docPr id="2027455829"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890640" cy="426960"/>
                      </w14:xfrm>
                    </w14:contentPart>
                  </a:graphicData>
                </a:graphic>
              </wp:anchor>
            </w:drawing>
          </mc:Choice>
          <mc:Fallback>
            <w:pict>
              <v:shapetype w14:anchorId="673352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66.1pt;margin-top:165.4pt;width:71.55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">
                <v:imagedata r:id="rId12" o:title=""/>
              </v:shape>
            </w:pict>
          </mc:Fallback>
        </mc:AlternateContent>
      </w:r>
      <w:r>
        <w:rPr>
          <w:noProof/>
          <w:lang w:val="en-US"/>
        </w:rPr>
        <w:drawing>
          <wp:inline distT="0" distB="0" distL="0" distR="0">
            <wp:extent cx="3670300" cy="2746828"/>
            <wp:effectExtent l="0" t="0" r="0" b="0"/>
            <wp:docPr id="357429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9086" name="Picture 3574290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7612" cy="2759784"/>
                    </a:xfrm>
                    <a:prstGeom prst="rect">
                      <a:avLst/>
                    </a:prstGeom>
                  </pic:spPr>
                </pic:pic>
              </a:graphicData>
            </a:graphic>
          </wp:inline>
        </w:drawing>
      </w:r>
    </w:p>
    <w:p w:rsidR="00AF2030" w:rsidRDefault="00AF2030" w:rsidP="002D1246">
      <w:pPr>
        <w:ind w:left="360"/>
        <w:jc w:val="both"/>
        <w:rPr>
          <w:lang w:val="en-US"/>
        </w:rPr>
      </w:pPr>
    </w:p>
    <w:p w:rsidR="00AF2030" w:rsidRDefault="00AF2030" w:rsidP="00AF2030">
      <w:pPr>
        <w:pStyle w:val="ListParagraph"/>
        <w:numPr>
          <w:ilvl w:val="0"/>
          <w:numId w:val="1"/>
        </w:numPr>
        <w:jc w:val="both"/>
        <w:rPr>
          <w:lang w:val="en-US"/>
        </w:rPr>
      </w:pPr>
      <w:r>
        <w:rPr>
          <w:lang w:val="en-US"/>
        </w:rPr>
        <w:t>There are also burn marks on the electronics board:</w:t>
      </w:r>
    </w:p>
    <w:p w:rsidR="00AF2030" w:rsidRDefault="00AF2030" w:rsidP="00AF2030">
      <w:pPr>
        <w:pStyle w:val="ListParagraph"/>
        <w:jc w:val="both"/>
        <w:rPr>
          <w:lang w:val="en-US"/>
        </w:rPr>
      </w:pPr>
    </w:p>
    <w:p w:rsidR="00AF2030" w:rsidRDefault="00AF2030" w:rsidP="00AF2030">
      <w:pPr>
        <w:ind w:left="360"/>
        <w:jc w:val="both"/>
        <w:rPr>
          <w:lang w:val="en-US"/>
        </w:rPr>
      </w:pPr>
      <w:r>
        <w:rPr>
          <w:noProof/>
          <w:lang w:val="en-US"/>
        </w:rPr>
        <w:drawing>
          <wp:inline distT="0" distB="0" distL="0" distR="0">
            <wp:extent cx="2027250" cy="3594100"/>
            <wp:effectExtent l="0" t="0" r="5080" b="0"/>
            <wp:docPr id="14748884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88495" name="Picture 14748884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5699" cy="3644536"/>
                    </a:xfrm>
                    <a:prstGeom prst="rect">
                      <a:avLst/>
                    </a:prstGeom>
                  </pic:spPr>
                </pic:pic>
              </a:graphicData>
            </a:graphic>
          </wp:inline>
        </w:drawing>
      </w:r>
    </w:p>
    <w:p w:rsidR="00AF2030" w:rsidRPr="00AF2030" w:rsidRDefault="00AF2030" w:rsidP="00AF2030">
      <w:pPr>
        <w:ind w:left="360"/>
        <w:jc w:val="both"/>
        <w:rPr>
          <w:lang w:val="en-US"/>
        </w:rPr>
      </w:pPr>
    </w:p>
    <w:p w:rsidR="00011A32" w:rsidRDefault="00011A32" w:rsidP="002D1246">
      <w:pPr>
        <w:jc w:val="both"/>
        <w:rPr>
          <w:lang w:val="en-US"/>
        </w:rPr>
      </w:pPr>
    </w:p>
    <w:p w:rsidR="00541A8F" w:rsidRDefault="00541A8F" w:rsidP="00541A8F">
      <w:pPr>
        <w:pStyle w:val="ListParagraph"/>
        <w:numPr>
          <w:ilvl w:val="0"/>
          <w:numId w:val="1"/>
        </w:numPr>
        <w:jc w:val="both"/>
        <w:rPr>
          <w:lang w:val="en-US"/>
        </w:rPr>
      </w:pPr>
      <w:r>
        <w:rPr>
          <w:lang w:val="en-US"/>
        </w:rPr>
        <w:t xml:space="preserve">There is no visible problem on or near the lasers but a strange observation: When we turn the QCLAS on, a light comes only from laser 2, at the window where the laser </w:t>
      </w:r>
      <w:r>
        <w:rPr>
          <w:lang w:val="en-US"/>
        </w:rPr>
        <w:lastRenderedPageBreak/>
        <w:t>should come out (circled in the second photo). There is no light in laser 1 at this point. We have no signal from the computer</w:t>
      </w:r>
      <w:r w:rsidR="000A5D5F">
        <w:rPr>
          <w:lang w:val="en-US"/>
        </w:rPr>
        <w:t>, TDL Wintel is not on, and no lights on the laser indicators.</w:t>
      </w:r>
    </w:p>
    <w:p w:rsidR="00541A8F" w:rsidRPr="00541A8F" w:rsidRDefault="00541A8F" w:rsidP="00541A8F">
      <w:pPr>
        <w:pStyle w:val="ListParagraph"/>
        <w:jc w:val="both"/>
        <w:rPr>
          <w:lang w:val="en-US"/>
        </w:rPr>
      </w:pPr>
    </w:p>
    <w:p w:rsidR="00541A8F" w:rsidRDefault="00541A8F" w:rsidP="002D1246">
      <w:pPr>
        <w:jc w:val="both"/>
        <w:rPr>
          <w:lang w:val="en-US"/>
        </w:rPr>
      </w:pPr>
      <w:r>
        <w:rPr>
          <w:noProof/>
          <w:lang w:val="en-US"/>
        </w:rPr>
        <w:drawing>
          <wp:inline distT="0" distB="0" distL="0" distR="0">
            <wp:extent cx="4785450" cy="3581400"/>
            <wp:effectExtent l="0" t="0" r="2540" b="0"/>
            <wp:docPr id="15021757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5745" name="Picture 15021757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4214" cy="3595443"/>
                    </a:xfrm>
                    <a:prstGeom prst="rect">
                      <a:avLst/>
                    </a:prstGeom>
                  </pic:spPr>
                </pic:pic>
              </a:graphicData>
            </a:graphic>
          </wp:inline>
        </w:drawing>
      </w:r>
    </w:p>
    <w:p w:rsidR="002C33CB" w:rsidRDefault="002C33CB" w:rsidP="002D1246">
      <w:pPr>
        <w:jc w:val="both"/>
        <w:rPr>
          <w:lang w:val="en-US"/>
        </w:rPr>
      </w:pPr>
    </w:p>
    <w:p w:rsidR="002D1246" w:rsidRDefault="00541A8F" w:rsidP="002D1246">
      <w:pPr>
        <w:jc w:val="both"/>
        <w:rPr>
          <w:lang w:val="en-US"/>
        </w:rPr>
      </w:pPr>
      <w:r>
        <w:rPr>
          <w:noProof/>
          <w:lang w:val="en-US"/>
        </w:rPr>
        <mc:AlternateContent>
          <mc:Choice Requires="wpi">
            <w:drawing>
              <wp:anchor distT="0" distB="0" distL="114300" distR="114300" simplePos="0" relativeHeight="251660288" behindDoc="0" locked="0" layoutInCell="1" allowOverlap="1">
                <wp:simplePos x="0" y="0"/>
                <wp:positionH relativeFrom="column">
                  <wp:posOffset>2590500</wp:posOffset>
                </wp:positionH>
                <wp:positionV relativeFrom="paragraph">
                  <wp:posOffset>2650640</wp:posOffset>
                </wp:positionV>
                <wp:extent cx="771120" cy="707400"/>
                <wp:effectExtent l="38100" t="38100" r="29210" b="41910"/>
                <wp:wrapNone/>
                <wp:docPr id="923364656"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771120" cy="707400"/>
                      </w14:xfrm>
                    </w14:contentPart>
                  </a:graphicData>
                </a:graphic>
              </wp:anchor>
            </w:drawing>
          </mc:Choice>
          <mc:Fallback>
            <w:pict>
              <v:shape w14:anchorId="27B6BF74" id="Ink 11" o:spid="_x0000_s1026" type="#_x0000_t75" style="position:absolute;margin-left:203.3pt;margin-top:208pt;width:62.1pt;height:57.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">
                <v:imagedata r:id="rId17" o:title=""/>
              </v:shape>
            </w:pict>
          </mc:Fallback>
        </mc:AlternateContent>
      </w:r>
      <w:r>
        <w:rPr>
          <w:noProof/>
          <w:lang w:val="en-US"/>
        </w:rPr>
        <w:drawing>
          <wp:inline distT="0" distB="0" distL="0" distR="0">
            <wp:extent cx="5664200" cy="4239052"/>
            <wp:effectExtent l="0" t="0" r="0" b="3175"/>
            <wp:docPr id="643089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89099" name="Picture 643089099"/>
                    <pic:cNvPicPr/>
                  </pic:nvPicPr>
                  <pic:blipFill>
                    <a:blip r:embed="rId18">
                      <a:extLst>
                        <a:ext uri="{28A0092B-C50C-407E-A947-70E740481C1C}">
                          <a14:useLocalDpi xmlns:a14="http://schemas.microsoft.com/office/drawing/2010/main" val="0"/>
                        </a:ext>
                      </a:extLst>
                    </a:blip>
                    <a:stretch>
                      <a:fillRect/>
                    </a:stretch>
                  </pic:blipFill>
                  <pic:spPr>
                    <a:xfrm>
                      <a:off x="0" y="0"/>
                      <a:ext cx="5730922" cy="4288986"/>
                    </a:xfrm>
                    <a:prstGeom prst="rect">
                      <a:avLst/>
                    </a:prstGeom>
                  </pic:spPr>
                </pic:pic>
              </a:graphicData>
            </a:graphic>
          </wp:inline>
        </w:drawing>
      </w:r>
    </w:p>
    <w:p w:rsidR="00913964" w:rsidRDefault="00913964" w:rsidP="002D1246">
      <w:pPr>
        <w:jc w:val="both"/>
        <w:rPr>
          <w:lang w:val="en-US"/>
        </w:rPr>
      </w:pPr>
    </w:p>
    <w:p w:rsidR="00EA593B" w:rsidRDefault="00EA593B" w:rsidP="00EA593B">
      <w:pPr>
        <w:jc w:val="both"/>
        <w:rPr>
          <w:b/>
          <w:bCs/>
          <w:lang w:val="en-US"/>
        </w:rPr>
      </w:pPr>
      <w:r>
        <w:rPr>
          <w:b/>
          <w:bCs/>
          <w:lang w:val="en-US"/>
        </w:rPr>
        <w:t>Next steps:</w:t>
      </w:r>
    </w:p>
    <w:p w:rsidR="00EA593B" w:rsidRPr="005F2D75" w:rsidRDefault="00EA593B" w:rsidP="005F2D75">
      <w:pPr>
        <w:pStyle w:val="ListParagraph"/>
        <w:numPr>
          <w:ilvl w:val="0"/>
          <w:numId w:val="1"/>
        </w:numPr>
        <w:jc w:val="both"/>
        <w:rPr>
          <w:i/>
          <w:iCs/>
          <w:lang w:val="en-US"/>
        </w:rPr>
      </w:pPr>
      <w:r>
        <w:rPr>
          <w:lang w:val="en-US"/>
        </w:rPr>
        <w:t xml:space="preserve">We have the same type of laser unit in the lab at ETHZ so we can take some parts from it. </w:t>
      </w:r>
      <w:r w:rsidR="005F2D75" w:rsidRPr="00062D36">
        <w:rPr>
          <w:i/>
          <w:iCs/>
          <w:lang w:val="en-US"/>
        </w:rPr>
        <w:t>Which of these parts do you think we could try to take from the other laser, and which could we order from you?</w:t>
      </w:r>
    </w:p>
    <w:p w:rsidR="00EA593B" w:rsidRDefault="00EA593B" w:rsidP="00EA593B">
      <w:pPr>
        <w:pStyle w:val="ListParagraph"/>
        <w:numPr>
          <w:ilvl w:val="1"/>
          <w:numId w:val="1"/>
        </w:numPr>
        <w:jc w:val="both"/>
        <w:rPr>
          <w:lang w:val="en-US"/>
        </w:rPr>
      </w:pPr>
      <w:r>
        <w:rPr>
          <w:lang w:val="en-US"/>
        </w:rPr>
        <w:t>We would plan to take the electronics board from the ETHZ lab laser and replace it into this laser, and redo the connections, as this appears to be damaged from the fluid.</w:t>
      </w:r>
    </w:p>
    <w:p w:rsidR="00EA593B" w:rsidRDefault="00EA593B" w:rsidP="00EA593B">
      <w:pPr>
        <w:pStyle w:val="ListParagraph"/>
        <w:numPr>
          <w:ilvl w:val="1"/>
          <w:numId w:val="1"/>
        </w:numPr>
        <w:jc w:val="both"/>
        <w:rPr>
          <w:lang w:val="en-US"/>
        </w:rPr>
      </w:pPr>
      <w:r>
        <w:rPr>
          <w:lang w:val="en-US"/>
        </w:rPr>
        <w:t xml:space="preserve">We are not sure if there are problems with the flow switch, which we could also replace with the one from the ETHZ lab laser. </w:t>
      </w:r>
    </w:p>
    <w:p w:rsidR="00062D36" w:rsidRDefault="00062D36" w:rsidP="00EA593B">
      <w:pPr>
        <w:pStyle w:val="ListParagraph"/>
        <w:numPr>
          <w:ilvl w:val="1"/>
          <w:numId w:val="1"/>
        </w:numPr>
        <w:jc w:val="both"/>
        <w:rPr>
          <w:lang w:val="en-US"/>
        </w:rPr>
      </w:pPr>
      <w:r>
        <w:rPr>
          <w:lang w:val="en-US"/>
        </w:rPr>
        <w:t xml:space="preserve">We don’t know why the computer is not turning on, and if it needs replacing. We replaced it about 9 months ago and see no visible issues if we take it out and look at it, but we get no signal at the monitor. </w:t>
      </w:r>
    </w:p>
    <w:p w:rsidR="00EA593B" w:rsidRDefault="00EA593B" w:rsidP="005F2D75">
      <w:pPr>
        <w:pStyle w:val="ListParagraph"/>
        <w:numPr>
          <w:ilvl w:val="0"/>
          <w:numId w:val="1"/>
        </w:numPr>
        <w:jc w:val="both"/>
        <w:rPr>
          <w:lang w:val="en-US"/>
        </w:rPr>
      </w:pPr>
      <w:r>
        <w:rPr>
          <w:lang w:val="en-US"/>
        </w:rPr>
        <w:t xml:space="preserve">We are unsure if there are problems with either of the lasers or </w:t>
      </w:r>
      <w:proofErr w:type="spellStart"/>
      <w:r>
        <w:rPr>
          <w:lang w:val="en-US"/>
        </w:rPr>
        <w:t>peltiers</w:t>
      </w:r>
      <w:proofErr w:type="spellEnd"/>
      <w:r>
        <w:rPr>
          <w:lang w:val="en-US"/>
        </w:rPr>
        <w:t>, and we cannot diagnose this until we can turn the computer on and try the lasers.</w:t>
      </w:r>
    </w:p>
    <w:p w:rsidR="00CC5DEF" w:rsidRPr="00EA593B" w:rsidRDefault="00CC5DEF" w:rsidP="00CC5DEF">
      <w:pPr>
        <w:pStyle w:val="ListParagraph"/>
        <w:numPr>
          <w:ilvl w:val="0"/>
          <w:numId w:val="1"/>
        </w:numPr>
        <w:jc w:val="both"/>
        <w:rPr>
          <w:lang w:val="en-US"/>
        </w:rPr>
      </w:pPr>
      <w:r>
        <w:rPr>
          <w:lang w:val="en-US"/>
        </w:rPr>
        <w:t>What else can you recommend at this point?</w:t>
      </w:r>
    </w:p>
    <w:sectPr w:rsidR="00CC5DEF" w:rsidRPr="00EA59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87A8E"/>
    <w:multiLevelType w:val="hybridMultilevel"/>
    <w:tmpl w:val="829C2F64"/>
    <w:lvl w:ilvl="0" w:tplc="8AC078E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0186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E94"/>
    <w:rsid w:val="00011A32"/>
    <w:rsid w:val="00062D36"/>
    <w:rsid w:val="000A5D5F"/>
    <w:rsid w:val="002C33CB"/>
    <w:rsid w:val="002D1246"/>
    <w:rsid w:val="00541A8F"/>
    <w:rsid w:val="005F2D75"/>
    <w:rsid w:val="00913964"/>
    <w:rsid w:val="00991693"/>
    <w:rsid w:val="00AF2030"/>
    <w:rsid w:val="00C93E94"/>
    <w:rsid w:val="00CC5DEF"/>
    <w:rsid w:val="00EA593B"/>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decimalSymbol w:val="."/>
  <w:listSeparator w:val=","/>
  <w14:docId w14:val="02031C3D"/>
  <w15:chartTrackingRefBased/>
  <w15:docId w15:val="{8865525B-ED7A-9A45-965C-DAF4BFE0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E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ustomXml" Target="ink/ink1.xml"/><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09:20:06.558"/>
    </inkml:context>
    <inkml:brush xml:id="br0">
      <inkml:brushProperty name="width" value="0.05" units="cm"/>
      <inkml:brushProperty name="height" value="0.05" units="cm"/>
      <inkml:brushProperty name="color" value="#E71224"/>
    </inkml:brush>
  </inkml:definitions>
  <inkml:trace contextRef="#ctx0" brushRef="#br0">1882 44 24575,'-95'-9'0,"0"-1"0,4 6 0,29-2 0,-9-1 0,4 1 0,-5 5 0,12 2 0,13 4 0,-12-5 0,1 1 0,24 9 0,-13-8 0,12 2 0,-5-4 0,7 0 0,0 0 0,0 5 0,5-3 0,-4 2 0,5-4 0,0 5 0,-5-4 0,4 4 0,-26 0 0,15 1 0,-15 6 0,14-1 0,5 0 0,-5 1 0,7-1 0,0 0 0,-1 5 0,7 0 0,-5 1 0,10 2 0,-4-8 0,6 4 0,4 0 0,-3-4 0,8 3 0,-3 0 0,4 1 0,0 6 0,-1 4 0,1-3 0,-1 4 0,1 0 0,4-5 0,-4 11 0,9-10 0,-9 9 0,4-9 0,0 9 0,-3-9 0,8 10 0,-4-11 0,1 5 0,3-6 0,-4-5 0,5 4 0,0-9 0,0 9 0,0-8 0,0 7 0,0-7 0,0 8 0,0-9 0,0 9 0,4-4 0,2 0 0,4 4 0,-1-8 0,0 3 0,5 0 0,-3-4 0,3 4 0,0-5 0,-4 1 0,9 0 0,-9-1 0,9 1 0,-4-1 0,5 1 0,0 0 0,6 6 0,2-4 0,5 8 0,0-7 0,0 3 0,0-5 0,7 0 0,1 1 0,1-1 0,4 1 0,-5 0 0,7-6 0,1 0 0,-1-6 0,0 0 0,7 0 0,-5 0 0,22 0 0,-20 0 0,19 0 0,-13 0 0,7 0 0,-8 0 0,7 0 0,-14-6 0,13 0 0,-19-1 0,3-3 0,-19 5 0,3-1 0,-3-4 0,5 9 0,-6-9 0,5 9 0,-5-8 0,6 3 0,0-6 0,0 6 0,0-4 0,7 4 0,-5-6 0,11 0 0,-4 1 0,-1 4 0,6-4 0,-13 5 0,6-1 0,-13-2 0,5 3 0,-10-5 0,-2 1 0,-1 0 0,-4-4 0,6-2 0,-6-4 0,4 0 0,-8-1 0,9-14 0,-8 6 0,3-8 0,-5 6 0,-4 9 0,-1-10 0,-5 5 0,0-7 0,0 7 0,0-5 0,0 5 0,0-1 0,0 7 0,0 2 0,-4 9 0,-2-9 0,-3 8 0,-1-3 0,-3 1 0,-2 2 0,-5-3 0,0 4 0,0 0 0,0 0 0,-6-6 0,4 4 0,-4-3 0,11 5 0,-4 0 0,8 1 0,-8-1 0,9 4 0,-9-3 0,8 4 0,-8-5 0,9 5 0,-9-4 0,8 4 0,-8-6 0,4 2 0,-1-1 0,-3 0 0,9 0 0,-9 5 0,8-3 0,-8 7 0,4-8 0,-5 3 0,-1-4 0,1 0 0,-6-1 0,4 1 0,-4-5 0,6 4 0,0-4 0,-6 4 0,4 1 0,-10 4 0,-2 1 0,-7 5 0,-15 0 0,-2 0 0,-7 0 0,0 0 0,-22 0 0,17 0 0,-17 0 0,30 0 0,1 0 0,0 0 0,6 0 0,-6-5 0,8 4 0,0-5 0,-1 6 0,8 0 0,-6 0 0,13 0 0,-6 0 0,12 0 0,-4 0 0,11 5 0,-5 5 0,5 1 0,6 3 0,-4 0 0,9-3 0,-9 3 0,8-5 0,-8 1 0,9 0 0,-5-1 0,1-4 0,-1 4 0,0-4 0,-4 5 0,3-1 0,-4 1 0,5 0 0,-4 0 0,4-1 0,0 1 0,2-5 0,7 3 0,-2-3 0,3 4 0,0 0 0,-3 0 0,-2 5 0,-1 1 0,-4 6 0,0-1 0,9-5 0,-8 4 0,9-9 0,-1 4 0,-2-9 0,7 3 0,-2-7 0,3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09:24:11.079"/>
    </inkml:context>
    <inkml:brush xml:id="br0">
      <inkml:brushProperty name="width" value="0.05" units="cm"/>
      <inkml:brushProperty name="height" value="0.05" units="cm"/>
      <inkml:brushProperty name="color" value="#E71224"/>
    </inkml:brush>
  </inkml:definitions>
  <inkml:trace contextRef="#ctx0" brushRef="#br0">1709 526 24575,'0'-8'0,"-9"-5"0,-2 2 0,-4-7 0,-4 11 0,8-6 0,-13 2 0,7 4 0,-15-7 0,10 8 0,-4-9 0,0 3 0,-1-8 0,-6 7 0,0-3 0,-1 5 0,7 1 0,-5-2 0,10 2 0,-9-1 0,9 1 0,-10-1 0,10 5 0,-9-4 0,9 4 0,1 0 0,2-3 0,8 8 0,-3-4 0,0 5 0,4 0 0,-4-4 0,-1 3 0,5-3 0,-9 4 0,4 0 0,-6 0 0,1 0 0,0 0 0,0 0 0,-1 0 0,1 0 0,0 0 0,0 0 0,-1 0 0,6 0 0,-4 0 0,-5 9 0,1-2 0,-1 7 0,5-4 0,9-1 0,-5-4 0,6 4 0,0-4 0,4 4 0,-4 5 0,4 1 0,-6 11 0,-5 1 0,4 6 0,-5 7 0,1-5 0,3 4 0,-3-6 0,6-5 0,-1-2 0,5-11 0,-2-1 0,7-5 0,-3 0 0,4 0 0,0 0 0,0 0 0,0 5 0,0 1 0,0 11 0,0-4 0,0 10 0,0 4 0,0-7 0,0 6 0,0-15 0,0 0 0,0 0 0,0 0 0,4 1 0,-3 4 0,8-3 0,-3 10 0,5-5 0,-1 0 0,1 5 0,-1-11 0,0 0 0,0-2 0,0-8 0,-1 3 0,0-5 0,0 0 0,0 0 0,0 0 0,1 5 0,4-3 0,2 8 0,-1-9 0,4 9 0,-9-9 0,9 5 0,-4-1 0,0-3 0,4 3 0,-3-4 0,13 4 0,-7-2 0,7 2 0,-9-8 0,0 3 0,0-8 0,0 8 0,1-8 0,-1 8 0,0-8 0,0 3 0,-5 0 0,4 2 0,-4-1 0,5 4 0,0-8 0,0 8 0,6-3 0,-4 0 0,10 4 0,-11-9 0,11 4 0,-5-5 0,0 0 0,5 0 0,-10 0 0,9 0 0,-9 0 0,9 0 0,-3 0 0,-1 0 0,5 0 0,4-10 0,-7 3 0,12-8 0,-19 0 0,3 3 0,-4-3 0,-1 5 0,-5 1 0,4-2 0,-9 2 0,4 0 0,-5-1 0,0 1 0,1-5 0,-1 3 0,1-8 0,0 4 0,0-5 0,-1 4 0,1-3 0,0 4 0,0-5 0,0 0 0,-5-1 0,0 1 0,-5 0 0,0-6 0,0-2 0,0-11 0,0 4 0,0-33 0,-6 21 0,0-16 0,-11 16 0,4 12 0,-4-4 0,1 5 0,4 7 0,-8 1 0,5 6 0,-6-1 0,6 1 0,-10-1 0,8 1 0,-9-1 0,5 0 0,1 1 0,-6-1 0,4 5 0,-4 0 0,0 6 0,5 0 0,-11-2 0,10-2 0,-16 1 0,9-7 0,-11 2 0,0-5 0,5 6 0,-5-5 0,13 5 0,-5-5 0,4 6 0,1-4 0,-14 3 0,12 1 0,-14 0 0,10 5 0,0 0 0,0 0 0,5 0 0,-4 0 0,11 5 0,-5-3 0,0 8 0,-2-4 0,-5 5 0,0 0 0,-14 0 0,3 0 0,-11 0 0,-1 0 0,6 5 0,1 2 0,2 4 0,12 6 0,-5 0 0,13 4 0,0 6 0,6-5 0,-1 9 0,6-3 0,-6 11 0,10-4 0,-6 11 0,7-4 0,-6-1 0,4 5 0,-4 3 0,10 1 0,-4 6 0,4-1 0,0-5 0,1 13 0,6-5 0,0 7 0,0 0 0,0-8 0,0 7 0,0-14 0,0-1 0,0-10 0,0-6 0,0 0 0,0-5 0,4-3 0,7 1 0,11-3 0,6 4 0,5-5 0,2 6 0,-1 2 0,8 0 0,8 6 0,2-3 0,5 6 0,1 0 0,-4 0 0,9-6 0,-11-2 0,4-6 0,-8-7 0,8 0 0,-6-6 0,5 1 0,-7-7 0,0 0 0,8-6 0,-6 0 0,13 0 0,-13 0 0,13 0 0,-5 0 0,-1 0 0,6-6 0,-6-2 0,1 1 0,-3-4 0,-7 4 0,-6 1 0,-3-5 0,-11 5 0,3-5 0,-9 1 0,4 0 0,-6-5 0,0-1 0,0-4 0,1-6 0,0-2 0,-4-5 0,5-7 0,-9 5 0,4-11 0,-6 4 0,1-6 0,0 0 0,1-8 0,-1-1 0,1-8 0,5 7 0,-4-5 0,4 5 0,-11 0 0,4 3 0,-9 13 0,3 2 0,-5 7 0,0 0 0,0 0 0,0-7 0,-10 5 0,-2-5 0,-10 7 0,-1 0 0,1-1 0,1 7 0,4-5 0,-2 11 0,2-11 0,1 10 0,-5-10 0,5 11 0,-11-6 0,4 1 0,-10-4 0,10 2 0,-26-16 0,17 19 0,-11-13 0,11 16 0,5 6 0,-13-1 0,-2 0 0,-6 9 0,0-8 0,-8 9 0,6-5 0,-6 4 0,8-2 0,6 3 0,8 1 0,9 1 0,-2 0 0,11 4 0,-9-9 0,10 9 0,-6-8 0,1 8 0,0-8 0,0 8 0,-1-4 0,1 1 0,0 2 0,4-2 0,-3 4 0,9 0 0,-9 0 0,8 0 0,-2 0 0,7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2023-07-13T09:05:00Z</dcterms:created>
  <dcterms:modified xsi:type="dcterms:W3CDTF">2023-07-13T09:39:00Z</dcterms:modified>
</cp:coreProperties>
</file>