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53E" w:rsidRPr="0038553E" w:rsidRDefault="0038553E" w:rsidP="0038553E">
      <w:pPr>
        <w:jc w:val="center"/>
        <w:rPr>
          <w:b/>
        </w:rPr>
      </w:pPr>
      <w:r w:rsidRPr="0038553E">
        <w:rPr>
          <w:b/>
        </w:rPr>
        <w:t>Discussion questions for students</w:t>
      </w:r>
    </w:p>
    <w:p w:rsidR="0038553E" w:rsidRPr="0038553E" w:rsidRDefault="0038553E" w:rsidP="0038553E">
      <w:r w:rsidRPr="0038553E">
        <w:t>Session 1: General Portrait of the Future Lawyer</w:t>
      </w:r>
      <w:bookmarkStart w:id="0" w:name="_GoBack"/>
      <w:bookmarkEnd w:id="0"/>
    </w:p>
    <w:p w:rsidR="0038553E" w:rsidRPr="0038553E" w:rsidRDefault="0038553E" w:rsidP="0038553E">
      <w:r w:rsidRPr="0038553E">
        <w:t>What should the future of a lawyer look like?</w:t>
      </w:r>
    </w:p>
    <w:p w:rsidR="0038553E" w:rsidRPr="0038553E" w:rsidRDefault="0038553E" w:rsidP="0038553E">
      <w:r w:rsidRPr="0038553E">
        <w:t>To what extent should a future lawyer be knowledgeable about technologies and artificial intelligence?</w:t>
      </w:r>
    </w:p>
    <w:p w:rsidR="0038553E" w:rsidRPr="0038553E" w:rsidRDefault="0038553E" w:rsidP="0038553E">
      <w:r w:rsidRPr="0038553E">
        <w:t>How do you assess the impact of digital technologies on the development of law and the demands they place on lawyers?</w:t>
      </w:r>
    </w:p>
    <w:p w:rsidR="0038553E" w:rsidRPr="0038553E" w:rsidRDefault="0038553E" w:rsidP="0038553E">
      <w:r w:rsidRPr="0038553E">
        <w:t>Session 2: International Law and Global Opportunities</w:t>
      </w:r>
    </w:p>
    <w:p w:rsidR="0038553E" w:rsidRPr="0038553E" w:rsidRDefault="0038553E" w:rsidP="0038553E">
      <w:r w:rsidRPr="0038553E">
        <w:t>How important is knowledge of international law for future lawyers?</w:t>
      </w:r>
    </w:p>
    <w:p w:rsidR="0038553E" w:rsidRPr="0038553E" w:rsidRDefault="0038553E" w:rsidP="0038553E">
      <w:r w:rsidRPr="0038553E">
        <w:t>In which new legal fields on a global scale should future lawyers be active?</w:t>
      </w:r>
    </w:p>
    <w:p w:rsidR="0038553E" w:rsidRPr="0038553E" w:rsidRDefault="0038553E" w:rsidP="0038553E">
      <w:r w:rsidRPr="0038553E">
        <w:t>Session 3: Lawyers’ Skills (Soft Skills)</w:t>
      </w:r>
    </w:p>
    <w:p w:rsidR="0038553E" w:rsidRPr="0038553E" w:rsidRDefault="0038553E" w:rsidP="0038553E">
      <w:r w:rsidRPr="0038553E">
        <w:t>How significant are modern soft skills for becoming a lawyer?</w:t>
      </w:r>
    </w:p>
    <w:p w:rsidR="0038553E" w:rsidRPr="0038553E" w:rsidRDefault="0038553E" w:rsidP="0038553E">
      <w:r w:rsidRPr="0038553E">
        <w:t>What role do creativity and critical thinking play in becoming a leading lawyer?</w:t>
      </w:r>
    </w:p>
    <w:p w:rsidR="0038553E" w:rsidRPr="0038553E" w:rsidRDefault="0038553E" w:rsidP="0038553E">
      <w:r w:rsidRPr="0038553E">
        <w:t>Session 4: Legal Ethics and Professional Development</w:t>
      </w:r>
    </w:p>
    <w:p w:rsidR="0038553E" w:rsidRPr="0038553E" w:rsidRDefault="0038553E" w:rsidP="0038553E">
      <w:r w:rsidRPr="0038553E">
        <w:t>How will legal ethics evolve in the future, and how will this affect lawyers?</w:t>
      </w:r>
    </w:p>
    <w:p w:rsidR="0038553E" w:rsidRPr="0038553E" w:rsidRDefault="0038553E" w:rsidP="0038553E">
      <w:r w:rsidRPr="0038553E">
        <w:t>What opportunities should be created within organizations for lawyers to continuously develop themselves?</w:t>
      </w:r>
    </w:p>
    <w:p w:rsidR="0038553E" w:rsidRPr="0038553E" w:rsidRDefault="0038553E" w:rsidP="0038553E">
      <w:r w:rsidRPr="0038553E">
        <w:t>Session 5: Youth Legal Literacy and Initiatives</w:t>
      </w:r>
    </w:p>
    <w:p w:rsidR="0038553E" w:rsidRPr="0038553E" w:rsidRDefault="0038553E" w:rsidP="0038553E">
      <w:r w:rsidRPr="0038553E">
        <w:t>What initiatives can young people undertake to enhance legal literacy?</w:t>
      </w:r>
    </w:p>
    <w:p w:rsidR="0038553E" w:rsidRPr="0038553E" w:rsidRDefault="0038553E" w:rsidP="0038553E">
      <w:r w:rsidRPr="0038553E">
        <w:t>What role should a future lawyer play in addressing social issues in society?</w:t>
      </w:r>
    </w:p>
    <w:p w:rsidR="0038553E" w:rsidRDefault="0038553E" w:rsidP="0038553E"/>
    <w:p w:rsidR="0038553E" w:rsidRPr="0038553E" w:rsidRDefault="0038553E" w:rsidP="0038553E">
      <w:pPr>
        <w:jc w:val="center"/>
        <w:rPr>
          <w:b/>
        </w:rPr>
      </w:pPr>
      <w:r w:rsidRPr="0038553E">
        <w:rPr>
          <w:b/>
        </w:rPr>
        <w:t>For teachers and researchers</w:t>
      </w:r>
    </w:p>
    <w:p w:rsidR="0038553E" w:rsidRPr="0038553E" w:rsidRDefault="0038553E" w:rsidP="0038553E">
      <w:r w:rsidRPr="0038553E">
        <w:t>1. Forming Legal Culture and Consciousness</w:t>
      </w:r>
    </w:p>
    <w:p w:rsidR="0038553E" w:rsidRPr="0038553E" w:rsidRDefault="0038553E" w:rsidP="0038553E">
      <w:r w:rsidRPr="0038553E">
        <w:t>• What are the main obstacles and opportunities in enhancing the legal literacy of young people?</w:t>
      </w:r>
    </w:p>
    <w:p w:rsidR="0038553E" w:rsidRPr="0038553E" w:rsidRDefault="0038553E" w:rsidP="0038553E">
      <w:r w:rsidRPr="0038553E">
        <w:t>• How should the collaboration between parents, teachers, and society be organized to shape legal consciousness?</w:t>
      </w:r>
    </w:p>
    <w:p w:rsidR="0038553E" w:rsidRPr="0038553E" w:rsidRDefault="0038553E" w:rsidP="0038553E">
      <w:r w:rsidRPr="0038553E">
        <w:t>• What role can the use of modern information technologies play in developing legal culture among youth?</w:t>
      </w:r>
    </w:p>
    <w:p w:rsidR="0038553E" w:rsidRPr="0038553E" w:rsidRDefault="0038553E" w:rsidP="0038553E">
      <w:r w:rsidRPr="0038553E">
        <w:t>2. Integrating Legal Education into the Education System</w:t>
      </w:r>
    </w:p>
    <w:p w:rsidR="0038553E" w:rsidRPr="0038553E" w:rsidRDefault="0038553E" w:rsidP="0038553E">
      <w:r w:rsidRPr="0038553E">
        <w:t>• How can the methodology for teaching legal subjects in schools and higher education institutions be modernized?</w:t>
      </w:r>
    </w:p>
    <w:p w:rsidR="0038553E" w:rsidRPr="0038553E" w:rsidRDefault="0038553E" w:rsidP="0038553E">
      <w:r w:rsidRPr="0038553E">
        <w:t>• What are the effective ways to enhance legal knowledge through practical exercises, simulations, and interactive lessons?</w:t>
      </w:r>
    </w:p>
    <w:p w:rsidR="0038553E" w:rsidRPr="0038553E" w:rsidRDefault="0038553E" w:rsidP="0038553E">
      <w:r w:rsidRPr="0038553E">
        <w:t>• How should the content of textbooks and educational materials be designed to account for the needs of young people?</w:t>
      </w:r>
    </w:p>
    <w:p w:rsidR="0038553E" w:rsidRPr="0038553E" w:rsidRDefault="0038553E" w:rsidP="0038553E">
      <w:r w:rsidRPr="0038553E">
        <w:lastRenderedPageBreak/>
        <w:t>3. Ensuring Legal Protection and Safety</w:t>
      </w:r>
    </w:p>
    <w:p w:rsidR="0038553E" w:rsidRPr="0038553E" w:rsidRDefault="0038553E" w:rsidP="0038553E">
      <w:r w:rsidRPr="0038553E">
        <w:t>• How can cooperation between the state and civil society be strengthened to protect youth from a legal perspective?</w:t>
      </w:r>
    </w:p>
    <w:p w:rsidR="0038553E" w:rsidRPr="0038553E" w:rsidRDefault="0038553E" w:rsidP="0038553E">
      <w:r w:rsidRPr="0038553E">
        <w:t>• How can mechanisms to protect young people from illegal activities and online fraud on the internet and social networks be improved?</w:t>
      </w:r>
    </w:p>
    <w:p w:rsidR="005347A3" w:rsidRPr="0038553E" w:rsidRDefault="0038553E" w:rsidP="0038553E">
      <w:r w:rsidRPr="0038553E">
        <w:t>• How should youth activism be encouraged in organizing preventive measures to reduce legal violations?</w:t>
      </w:r>
    </w:p>
    <w:sectPr w:rsidR="005347A3" w:rsidRPr="0038553E" w:rsidSect="00B57E65">
      <w:pgSz w:w="12240" w:h="15840"/>
      <w:pgMar w:top="63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BA"/>
    <w:rsid w:val="0038553E"/>
    <w:rsid w:val="004964BA"/>
    <w:rsid w:val="005347A3"/>
    <w:rsid w:val="00B5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416E"/>
  <w15:chartTrackingRefBased/>
  <w15:docId w15:val="{6F35803B-8B77-4097-AB56-CB23E264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36604-5480-4AA6-B1E9-9B1D4DC8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Diyorbek Tursunov</dc:creator>
  <cp:keywords/>
  <dc:description/>
  <cp:lastModifiedBy>Diyorbek Tursunov</cp:lastModifiedBy>
  <cp:revision>2</cp:revision>
  <dcterms:created xsi:type="dcterms:W3CDTF">2025-04-02T13:38:00Z</dcterms:created>
  <dcterms:modified xsi:type="dcterms:W3CDTF">2025-04-02T13:38:00Z</dcterms:modified>
</cp:coreProperties>
</file>