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9.png" ContentType="image/png"/>
  <Override PartName="/word/media/image10.png" ContentType="image/png"/>
  <Override PartName="/word/media/image3.png" ContentType="image/png"/>
  <Override PartName="/word/media/image4.png" ContentType="image/png"/>
  <Override PartName="/word/media/image13.png" ContentType="image/png"/>
  <Override PartName="/word/media/image8.png" ContentType="image/png"/>
  <Override PartName="/word/media/image5.png" ContentType="image/png"/>
  <Override PartName="/word/media/image12.png" ContentType="image/png"/>
  <Override PartName="/word/media/image7.png" ContentType="image/png"/>
  <Override PartName="/word/media/image6.png" ContentType="image/png"/>
  <Override PartName="/word/media/image1.jpeg" ContentType="image/jpeg"/>
  <Override PartName="/word/media/image11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firstColumn="1" w:lastColumn="0" w:noHBand="0" w:lastRow="0" w:firstRow="1"/>
      </w:tblPr>
      <w:tblGrid>
        <w:gridCol w:w="1386"/>
        <w:gridCol w:w="7684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25" y="0"/>
                      <wp:lineTo x="-1325" y="19991"/>
                      <wp:lineTo x="21200" y="19991"/>
                      <wp:lineTo x="21200" y="0"/>
                      <wp:lineTo x="-1325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10"/>
        </w:rPr>
      </w:pPr>
      <w:r>
        <w:rPr>
          <w:rFonts w:eastAsia="Calibri" w:cs="Times New Roman" w:ascii="Times New Roman" w:hAnsi="Times New Roman"/>
          <w:b/>
          <w:sz w:val="10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36"/>
        </w:rPr>
      </w:pPr>
      <w:r>
        <w:rPr>
          <w:rFonts w:eastAsia="Calibri" w:cs="Times New Roman" w:ascii="Times New Roman" w:hAnsi="Times New Roman"/>
          <w:b/>
          <w:sz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ФАКУЛЬТЕТ </w:t>
      </w:r>
      <w:r>
        <w:rPr>
          <w:rFonts w:eastAsia="Calibri" w:cs="Times New Roman" w:ascii="Times New Roman" w:hAnsi="Times New Roman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</w:rPr>
        <w:t>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Cs/>
        </w:rPr>
      </w:pPr>
      <w:r>
        <w:rPr>
          <w:rFonts w:eastAsia="Calibri" w:cs="Times New Roman" w:ascii="Times New Roman" w:hAnsi="Times New Roman"/>
        </w:rPr>
        <w:t xml:space="preserve">КАФЕДРА </w:t>
      </w:r>
      <w:r>
        <w:rPr>
          <w:rFonts w:eastAsia="Calibri" w:cs="Times New Roman" w:ascii="Times New Roman" w:hAnsi="Times New Roman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</w:rPr>
        <w:t>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18"/>
        </w:rPr>
      </w:pPr>
      <w:r>
        <w:rPr>
          <w:rFonts w:eastAsia="Calibri" w:cs="Times New Roman" w:ascii="Times New Roman" w:hAnsi="Times New Roman"/>
          <w:i/>
          <w:sz w:val="1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32"/>
        </w:rPr>
      </w:pPr>
      <w:r>
        <w:rPr>
          <w:rFonts w:eastAsia="Calibri" w:cs="Times New Roman" w:ascii="Times New Roman" w:hAnsi="Times New Roman"/>
          <w:sz w:val="32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eastAsia="Calibri" w:cs="Times New Roman" w:ascii="Times New Roman" w:hAnsi="Times New Roman" w:eastAsiaTheme="minorHAnsi"/>
          <w:b/>
          <w:color w:val="auto"/>
          <w:kern w:val="0"/>
          <w:sz w:val="28"/>
          <w:szCs w:val="28"/>
          <w:u w:val="single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b/>
          <w:color w:val="auto"/>
          <w:kern w:val="0"/>
          <w:sz w:val="28"/>
          <w:szCs w:val="28"/>
          <w:u w:val="single"/>
          <w:lang w:val="ru-RU" w:eastAsia="en-US" w:bidi="ar-SA"/>
        </w:rPr>
        <w:t>10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79"/>
        <w:gridCol w:w="391"/>
      </w:tblGrid>
      <w:tr>
        <w:trPr>
          <w:trHeight w:val="4474" w:hRule="atLeast"/>
        </w:trPr>
        <w:tc>
          <w:tcPr>
            <w:tcW w:w="917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 xml:space="preserve"> РЕАЛИЗАЦИЯ АЛГОРИТМА 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>ПЛАВАЮЩЕГО ГОРИЗОНТА ПОСТРОЕНИЯ ТРЕХМЕРНЫХ ПОВЕРХНОСТЕЙ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_Турсунов Ж. Р.________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Группа 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_ИУ7-46Б______________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>Оценка (баллы) _______________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_Куров А. В.____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 xml:space="preserve">Москва. 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>2020</w:t>
      </w:r>
      <w:bookmarkStart w:id="0" w:name="_GoBack"/>
      <w:bookmarkEnd w:id="0"/>
      <w:r>
        <w:rPr>
          <w:rFonts w:eastAsia="Calibri" w:cs="Times New Roman" w:ascii="Times New Roman" w:hAnsi="Times New Roman"/>
          <w:sz w:val="28"/>
        </w:rPr>
        <w:t xml:space="preserve"> 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Yrsa Medium" w:hAnsi="Yrsa Medium"/>
          <w:b/>
          <w:bCs/>
          <w:sz w:val="28"/>
          <w:szCs w:val="28"/>
        </w:rPr>
        <w:t xml:space="preserve">Цель работы:  </w:t>
      </w:r>
      <w:r>
        <w:rPr>
          <w:rFonts w:ascii="Yrsa Medium" w:hAnsi="Yrsa Medium"/>
          <w:b w:val="false"/>
          <w:bCs w:val="false"/>
          <w:sz w:val="28"/>
          <w:szCs w:val="28"/>
        </w:rPr>
        <w:t>И</w:t>
      </w:r>
      <w:r>
        <w:rPr>
          <w:rFonts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зучение и программная реализация алгоритма  «Плавающего горизонта» построения трехмерных поверхностей.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Входные данные: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Список уравнений поверхносте, которые задаются в отдельном модуле. </w:t>
      </w:r>
    </w:p>
    <w:p>
      <w:pPr>
        <w:pStyle w:val="Normal"/>
        <w:rPr/>
      </w:pPr>
      <w:r>
        <w:rPr>
          <w:rFonts w:cs="Times New Roman" w:ascii="Yrsa Medium" w:hAnsi="Yrsa Medium"/>
          <w:b/>
          <w:sz w:val="28"/>
          <w:szCs w:val="28"/>
        </w:rPr>
        <w:t xml:space="preserve">Выходные данные:  </w:t>
      </w:r>
      <w:r>
        <w:rPr>
          <w:rFonts w:cs="Times New Roman" w:ascii="Yrsa Medium" w:hAnsi="Yrsa Medium"/>
          <w:sz w:val="28"/>
          <w:szCs w:val="28"/>
        </w:rPr>
        <w:t xml:space="preserve">Пользовательское меню, содержащее поля ввода и холст с конечным изображением. </w:t>
      </w:r>
    </w:p>
    <w:p>
      <w:pPr>
        <w:pStyle w:val="Normal"/>
        <w:rPr/>
      </w:pPr>
      <w:r>
        <w:rPr>
          <w:rFonts w:eastAsia="Calibri" w:cs="Times New Roman" w:ascii="Yrsa Medium" w:hAnsi="Yrsa Medium"/>
          <w:b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en-US" w:bidi="ar-SA"/>
        </w:rPr>
        <w:t>Результат</w:t>
      </w: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Должна быть разработана программа, позволяющая осуществлять ввод  пределов и шага  изменения координат 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x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z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выбора уравнения поверхности из заранее сформированного списка,  построение поверхности. Должен быть обеспечен поворот  изображения (поверхности) вокруг каждой из трех координатных осей. Система координат должна быт неподвижной.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Ошибочные ситуации: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Программа прекращается, если хотя бы один из входных данных не корректен.</w:t>
      </w:r>
    </w:p>
    <w:p>
      <w:pPr>
        <w:pStyle w:val="Normal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Теоретическая часть</w:t>
      </w:r>
    </w:p>
    <w:p>
      <w:pPr>
        <w:pStyle w:val="Normal"/>
        <w:suppressAutoHyphens w:val="true"/>
        <w:spacing w:lineRule="auto" w:line="240" w:before="0" w:after="60"/>
        <w:ind w:left="0" w:hanging="0"/>
        <w:jc w:val="both"/>
        <w:rPr>
          <w:rFonts w:ascii="Yrsa Medium" w:hAnsi="Yrsa Medium"/>
        </w:rPr>
      </w:pP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Этот алгоритм п</w:t>
      </w: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редназначен для изображения поверхностей, задаваемых неявным уравнением </w:t>
      </w: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F</w:t>
      </w: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x</w:t>
      </w: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</w:t>
      </w: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y</w:t>
      </w: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</w:t>
      </w: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z</w:t>
      </w: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)=0. В общем случае считается, что наблюдатель расположен на оси З в бесконечности.</w:t>
      </w:r>
    </w:p>
    <w:p>
      <w:pPr>
        <w:pStyle w:val="Normal"/>
        <w:suppressAutoHyphens w:val="true"/>
        <w:spacing w:lineRule="auto" w:line="240" w:before="0" w:after="60"/>
        <w:ind w:left="0" w:hanging="0"/>
        <w:jc w:val="both"/>
        <w:rPr/>
      </w:pPr>
      <w:r>
        <w:rPr/>
        <w:drawing>
          <wp:inline distT="0" distB="0" distL="0" distR="0">
            <wp:extent cx="1854835" cy="1714500"/>
            <wp:effectExtent l="0" t="0" r="0" b="0"/>
            <wp:docPr id="2" name="Picture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240" w:before="0" w:after="60"/>
        <w:ind w:left="0" w:hanging="0"/>
        <w:jc w:val="both"/>
        <w:rPr/>
      </w:pPr>
      <w:r>
        <w:rPr>
          <w:rFonts w:eastAsia="" w:cs="Courier New" w:ascii="Yrsa Medium" w:hAnsi="Yrsa Medium" w:eastAsiaTheme="minorEastAsia"/>
          <w:sz w:val="28"/>
          <w:szCs w:val="28"/>
        </w:rPr>
        <w:t xml:space="preserve">Ближайшая к наблюдателю кривая видима всегда. Далее в каждом сечении имеем уравнение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y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 =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f</w:t>
      </w:r>
      <w:r>
        <w:rPr>
          <w:rFonts w:eastAsia="" w:cs="Courier New" w:ascii="Yrsa Medium" w:hAnsi="Yrsa Medium" w:eastAsiaTheme="minorEastAsia"/>
          <w:sz w:val="28"/>
          <w:szCs w:val="28"/>
        </w:rPr>
        <w:t>(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x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,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z</w:t>
      </w:r>
      <w:r>
        <w:rPr>
          <w:rFonts w:eastAsia="" w:cs="Courier New" w:ascii="Yrsa Medium" w:hAnsi="Yrsa Medium" w:eastAsiaTheme="minorEastAsia"/>
          <w:sz w:val="28"/>
          <w:szCs w:val="28"/>
        </w:rPr>
        <w:t>=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const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). Для очередной кривой вычисляем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Yj</w:t>
      </w:r>
      <w:r>
        <w:rPr>
          <w:rFonts w:eastAsia="" w:cs="Courier New" w:ascii="Yrsa Medium" w:hAnsi="Yrsa Medium" w:eastAsiaTheme="minorEastAsia"/>
          <w:sz w:val="28"/>
          <w:szCs w:val="28"/>
        </w:rPr>
        <w:t>(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x</w:t>
      </w:r>
      <w:r>
        <w:rPr>
          <w:rFonts w:eastAsia="" w:cs="Courier New" w:ascii="Yrsa Medium" w:hAnsi="Yrsa Medium" w:eastAsiaTheme="minorEastAsia"/>
          <w:sz w:val="28"/>
          <w:szCs w:val="28"/>
        </w:rPr>
        <w:t>_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i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) – она будет видима, если она расположена выше самой верхней точки кривой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j</w:t>
      </w:r>
      <w:r>
        <w:rPr>
          <w:rFonts w:eastAsia="" w:cs="Courier New" w:ascii="Yrsa Medium" w:hAnsi="Yrsa Medium" w:eastAsiaTheme="minorEastAsia"/>
          <w:sz w:val="28"/>
          <w:szCs w:val="28"/>
        </w:rPr>
        <w:t>-1, или ниже самой нижней её точки.</w:t>
      </w:r>
      <w:r>
        <w:rPr>
          <w:rFonts w:eastAsia="" w:cs="Courier New" w:ascii="Courier New" w:hAnsi="Courier New" w:eastAsiaTheme="minorEastAsia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&gt;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max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d>
          </m:sub>
        </m:sSub>
        <m:r>
          <w:rPr>
            <w:rFonts w:ascii="Cambria Math" w:hAnsi="Cambria Math"/>
          </w:rPr>
          <m:t xml:space="preserve">или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min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</m:oMath>
      <w:r>
        <w:rPr>
          <w:rFonts w:eastAsia="" w:cs="Courier New" w:ascii="Courier New" w:hAnsi="Courier New" w:eastAsiaTheme="minorEastAsia"/>
        </w:rPr>
        <w:t xml:space="preserve">. </w:t>
      </w:r>
      <w:r>
        <w:rPr>
          <w:rFonts w:eastAsia="" w:cs="Courier New" w:ascii="Yrsa Medium" w:hAnsi="Yrsa Medium" w:eastAsiaTheme="minorEastAsia"/>
          <w:sz w:val="28"/>
          <w:szCs w:val="28"/>
        </w:rPr>
        <w:t>Таким образом, нижний горизонт – массив минимальных значений функции, верхний – массив максимальных значений.</w:t>
      </w:r>
    </w:p>
    <w:p>
      <w:pPr>
        <w:pStyle w:val="Normal"/>
        <w:suppressAutoHyphens w:val="true"/>
        <w:spacing w:lineRule="auto" w:line="240" w:before="0" w:after="60"/>
        <w:ind w:firstLine="284"/>
        <w:jc w:val="both"/>
        <w:rPr>
          <w:rFonts w:ascii="Yrsa Medium" w:hAnsi="Yrsa Medium"/>
          <w:sz w:val="28"/>
          <w:szCs w:val="28"/>
        </w:rPr>
      </w:pP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Если мы можем вычислить значение функции в каждой точке, то алгоритм достаточно просто выполняется. Очередная точка текущей кривой является видимой, если её ордината больше текущего максимума (по предыдущим кривым) или меньше текущего минимума.</w:t>
      </w:r>
    </w:p>
    <w:p>
      <w:pPr>
        <w:pStyle w:val="Normal"/>
        <w:suppressAutoHyphens w:val="true"/>
        <w:spacing w:lineRule="auto" w:line="240" w:before="0" w:after="60"/>
        <w:ind w:firstLine="284"/>
        <w:jc w:val="both"/>
        <w:rPr>
          <w:rFonts w:ascii="Yrsa Medium" w:hAnsi="Yrsa Medium"/>
          <w:sz w:val="28"/>
          <w:szCs w:val="28"/>
        </w:rPr>
      </w:pPr>
      <w:r>
        <w:rPr>
          <w:rFonts w:eastAsia="" w:cs="Courier New" w:ascii="Yrsa Medium" w:hAnsi="Yrsa Medium" w:eastAsiaTheme="minorEastAsia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Вычисления могут производиться не с шагом=1 по оХ. Если очередная точка является невидимой, то она не соединяется с предыдущей. Наоборот, если видима, то соединяется. Для упрощения вычислений можно использовать линейную аппроксимации.</w:t>
      </w:r>
    </w:p>
    <w:p>
      <w:pPr>
        <w:pStyle w:val="Normal"/>
        <w:suppressAutoHyphens w:val="true"/>
        <w:spacing w:lineRule="auto" w:line="240" w:before="0" w:after="60"/>
        <w:ind w:firstLine="284"/>
        <w:jc w:val="both"/>
        <w:rPr>
          <w:rFonts w:eastAsia="" w:cs="Courier New" w:eastAsiaTheme="minorEastAsia"/>
          <w:b w:val="false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Yrsa Medium" w:hAnsi="Yrsa Medium"/>
          <w:sz w:val="28"/>
          <w:szCs w:val="28"/>
        </w:rPr>
      </w:r>
    </w:p>
    <w:p>
      <w:pPr>
        <w:pStyle w:val="Normal"/>
        <w:suppressAutoHyphens w:val="true"/>
        <w:spacing w:lineRule="auto" w:line="240" w:before="0" w:after="60"/>
        <w:ind w:hanging="0"/>
        <w:jc w:val="both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Код программы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-29845</wp:posOffset>
            </wp:positionH>
            <wp:positionV relativeFrom="paragraph">
              <wp:posOffset>20955</wp:posOffset>
            </wp:positionV>
            <wp:extent cx="5030470" cy="38106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064" t="20079" r="34719" b="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-38735</wp:posOffset>
            </wp:positionH>
            <wp:positionV relativeFrom="paragraph">
              <wp:posOffset>229870</wp:posOffset>
            </wp:positionV>
            <wp:extent cx="6030595" cy="350075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038" t="17116" r="31224" b="20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-559435</wp:posOffset>
            </wp:positionH>
            <wp:positionV relativeFrom="paragraph">
              <wp:posOffset>-392430</wp:posOffset>
            </wp:positionV>
            <wp:extent cx="5921375" cy="360743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970" t="17520" r="18344" b="3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-248920</wp:posOffset>
            </wp:positionH>
            <wp:positionV relativeFrom="paragraph">
              <wp:posOffset>-100330</wp:posOffset>
            </wp:positionV>
            <wp:extent cx="4605020" cy="316865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244" t="17067" r="33338" b="1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-114935</wp:posOffset>
            </wp:positionH>
            <wp:positionV relativeFrom="paragraph">
              <wp:posOffset>235585</wp:posOffset>
            </wp:positionV>
            <wp:extent cx="4782185" cy="167005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620" t="21407" r="53821" b="5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right="225" w:hanging="0"/>
        <w:jc w:val="center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page">
              <wp:posOffset>448310</wp:posOffset>
            </wp:positionH>
            <wp:positionV relativeFrom="page">
              <wp:posOffset>4440555</wp:posOffset>
            </wp:positionV>
            <wp:extent cx="4766310" cy="239522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545" t="13775" r="21659" b="22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456565</wp:posOffset>
            </wp:positionH>
            <wp:positionV relativeFrom="paragraph">
              <wp:posOffset>1524000</wp:posOffset>
            </wp:positionV>
            <wp:extent cx="4527550" cy="238823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863" t="12421" r="21429" b="21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page">
              <wp:posOffset>463550</wp:posOffset>
            </wp:positionH>
            <wp:positionV relativeFrom="page">
              <wp:posOffset>7195820</wp:posOffset>
            </wp:positionV>
            <wp:extent cx="4805680" cy="256349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780" t="11703" r="21244" b="20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Пример работы</w:t>
      </w:r>
    </w:p>
    <w:p>
      <w:pPr>
        <w:pStyle w:val="TextBody"/>
        <w:widowControl/>
        <w:spacing w:before="225" w:after="225"/>
        <w:ind w:right="225" w:hanging="0"/>
        <w:jc w:val="left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Шаг достаточный маленький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right="225" w:hanging="0"/>
        <w:jc w:val="left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page">
              <wp:posOffset>687705</wp:posOffset>
            </wp:positionH>
            <wp:positionV relativeFrom="page">
              <wp:posOffset>640715</wp:posOffset>
            </wp:positionV>
            <wp:extent cx="5109845" cy="272415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700" t="11781" r="20951" b="20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>
          <w:rFonts w:ascii="Yrsa Medium" w:hAnsi="Yrsa Medium"/>
          <w:b/>
          <w:b/>
          <w:bCs/>
          <w:sz w:val="28"/>
          <w:szCs w:val="28"/>
        </w:rPr>
      </w:pPr>
      <w:r>
        <w:rPr>
          <w:rFonts w:ascii="Yrsa Medium" w:hAnsi="Yrsa Medium"/>
          <w:b/>
          <w:bCs/>
          <w:sz w:val="28"/>
          <w:szCs w:val="28"/>
        </w:rPr>
        <w:t>Шаг достаточно большой</w:t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-329565</wp:posOffset>
            </wp:positionH>
            <wp:positionV relativeFrom="paragraph">
              <wp:posOffset>104140</wp:posOffset>
            </wp:positionV>
            <wp:extent cx="4954905" cy="260223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451" t="11747" r="21191" b="21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-377190</wp:posOffset>
            </wp:positionH>
            <wp:positionV relativeFrom="paragraph">
              <wp:posOffset>2950845</wp:posOffset>
            </wp:positionV>
            <wp:extent cx="5062855" cy="262699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839" t="13036" r="21761" b="21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Yrsa Medium">
    <w:charset w:val="01"/>
    <w:family w:val="roman"/>
    <w:pitch w:val="variable"/>
  </w:font>
  <w:font w:name="Yrsa Medium">
    <w:charset w:val="01"/>
    <w:family w:val="auto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9"/>
  <w:mirrorMargins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2271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Application>LibreOffice/6.3.5.2$Linux_X86_64 LibreOffice_project/30$Build-2</Application>
  <Pages>7</Pages>
  <Words>306</Words>
  <Characters>2240</Characters>
  <CharactersWithSpaces>2541</CharactersWithSpaces>
  <Paragraphs>32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2020-02-10T20:01:00Z</dcterms:created>
  <dc:creator>Muhammadali Hasanzade</dc:creator>
  <dc:description/>
  <dc:language>en-US</dc:language>
  <cp:lastModifiedBy/>
  <dcterms:modified xsi:type="dcterms:W3CDTF">2020-06-11T00:06:41Z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