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2.png" ContentType="image/png"/>
  <Override PartName="/word/media/image7.png" ContentType="image/png"/>
  <Override PartName="/word/media/image6.png" ContentType="image/png"/>
  <Override PartName="/word/media/image1.jpeg" ContentType="image/jpe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06" y="0"/>
                      <wp:lineTo x="-1206" y="20112"/>
                      <wp:lineTo x="21212" y="20112"/>
                      <wp:lineTo x="21212" y="0"/>
                      <wp:lineTo x="-120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8"/>
          <w:szCs w:val="28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u w:val="single"/>
          <w:lang w:val="ru-RU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u w:val="single"/>
          <w:lang w:val="ru-RU" w:eastAsia="en-US" w:bidi="ar-SA"/>
        </w:rPr>
        <w:t>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single"/>
              </w:rPr>
              <w:t xml:space="preserve"> РЕАЛИЗАЦИЯ АЛГОРИТМА ОТСЕЧЕНИЯ 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u w:val="single"/>
                <w:lang w:val="ru-RU" w:eastAsia="en-US" w:bidi="ar-SA"/>
              </w:rPr>
              <w:t>ПРОИЗВОЛЬНОГО МНОГОУГОЛЬНИКА</w:t>
            </w:r>
            <w:r>
              <w:rPr>
                <w:rFonts w:eastAsia="Calibri" w:cs="Times New Roman"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u w:val="single"/>
              </w:rPr>
              <w:t xml:space="preserve"> ВЫПУКЛЫМ ОТСЕКАТЕЛЕМ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u w:val="single"/>
              </w:rPr>
              <w:t>_Турсунов Ж. Р.________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u w:val="single"/>
              </w:rPr>
              <w:t>_ИУ7-46Б______________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b/>
                <w:sz w:val="28"/>
                <w:szCs w:val="28"/>
                <w:u w:val="single"/>
              </w:rPr>
              <w:t>_Куров А. В.____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28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8"/>
        </w:rPr>
        <w:t xml:space="preserve">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Yrsa Medium" w:hAnsi="Yrsa Medium"/>
          <w:b/>
          <w:bCs/>
          <w:sz w:val="28"/>
          <w:szCs w:val="28"/>
        </w:rPr>
        <w:t xml:space="preserve">Цель работы:  </w:t>
      </w:r>
      <w:r>
        <w:rPr>
          <w:rFonts w:ascii="Yrsa Medium" w:hAnsi="Yrsa Medium"/>
          <w:b w:val="false"/>
          <w:bCs w:val="false"/>
          <w:sz w:val="28"/>
          <w:szCs w:val="28"/>
        </w:rPr>
        <w:t>И</w:t>
      </w:r>
      <w:r>
        <w:rPr>
          <w:rFonts w:ascii="Yrsa Medium" w:hAnsi="Yrsa Medium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зучение и программная реализация алгоритма Сазерленда-Ходжмена отсечения многоугольников.</w:t>
      </w:r>
    </w:p>
    <w:p>
      <w:pPr>
        <w:pStyle w:val="Normal"/>
        <w:rPr/>
      </w:pPr>
      <w:r>
        <w:rPr>
          <w:rFonts w:cs="Times New Roman" w:ascii="Yrsa Medium" w:hAnsi="Yrsa Medium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Входные данные: </w:t>
      </w:r>
      <w:r>
        <w:rPr>
          <w:rFonts w:cs="Times New Roman"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Ввод отсекателя — произвольного многоугольника. Высветить </w:t>
      </w:r>
      <w:r>
        <w:rPr>
          <w:rFonts w:cs="Times New Roman" w:ascii="Umpush" w:hAnsi="Umpush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его</w:t>
      </w:r>
      <w:r>
        <w:rPr>
          <w:rFonts w:cs="Times New Roman"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первым цветом. Также  необходимо обеспечить ввод </w:t>
      </w:r>
      <w:r>
        <w:rPr>
          <w:rFonts w:cs="Times New Roman"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выпуклого многоугольника</w:t>
      </w:r>
      <w:r>
        <w:rPr>
          <w:rFonts w:cs="Times New Roman"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(высветить их вторым цветом). Ввод осуществляется с помощью мыши и нажатия других клавиш.</w:t>
      </w:r>
    </w:p>
    <w:p>
      <w:pPr>
        <w:pStyle w:val="Normal"/>
        <w:rPr/>
      </w:pPr>
      <w:r>
        <w:rPr>
          <w:rFonts w:cs="Times New Roman" w:ascii="Yrsa Medium" w:hAnsi="Yrsa Medium"/>
          <w:b/>
          <w:sz w:val="28"/>
          <w:szCs w:val="28"/>
        </w:rPr>
        <w:t xml:space="preserve">Выходные данные:  </w:t>
      </w:r>
      <w:r>
        <w:rPr>
          <w:rFonts w:cs="Times New Roman" w:ascii="Yrsa Medium" w:hAnsi="Yrsa Medium"/>
          <w:sz w:val="28"/>
          <w:szCs w:val="28"/>
        </w:rPr>
        <w:t xml:space="preserve">Пользовательское меню, содержащее поля ввода и холст с конечным изображением. Выполнить отсечение </w:t>
      </w:r>
      <w:r>
        <w:rPr>
          <w:rFonts w:eastAsia="Calibri" w:cs="Times New Roman" w:ascii="Yrsa Medium" w:hAnsi="Yrsa Medium" w:eastAsiaTheme="minorHAnsi"/>
          <w:color w:val="auto"/>
          <w:kern w:val="0"/>
          <w:sz w:val="28"/>
          <w:szCs w:val="28"/>
          <w:lang w:val="ru-RU" w:eastAsia="en-US" w:bidi="ar-SA"/>
        </w:rPr>
        <w:t>многоугольника</w:t>
      </w:r>
      <w:r>
        <w:rPr>
          <w:rFonts w:cs="Times New Roman" w:ascii="Yrsa Medium" w:hAnsi="Yrsa Medium"/>
          <w:sz w:val="28"/>
          <w:szCs w:val="28"/>
        </w:rPr>
        <w:t>, показав результат третьим цветом. Исходны</w:t>
      </w:r>
      <w:r>
        <w:rPr>
          <w:rFonts w:cs="Times New Roman" w:ascii="Yrsa Medium" w:hAnsi="Yrsa Medium"/>
          <w:sz w:val="28"/>
          <w:szCs w:val="28"/>
        </w:rPr>
        <w:t>й многоугольник</w:t>
      </w:r>
      <w:r>
        <w:rPr>
          <w:rFonts w:cs="Times New Roman" w:ascii="Yrsa Medium" w:hAnsi="Yrsa Medium"/>
          <w:sz w:val="28"/>
          <w:szCs w:val="28"/>
        </w:rPr>
        <w:t xml:space="preserve"> не удалять.</w:t>
      </w:r>
    </w:p>
    <w:p>
      <w:pPr>
        <w:pStyle w:val="Normal"/>
        <w:rPr/>
      </w:pPr>
      <w:r>
        <w:rPr>
          <w:rFonts w:cs="Times New Roman" w:ascii="Yrsa Medium" w:hAnsi="Yrsa Medium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Ошибочные ситуации: </w:t>
      </w:r>
      <w:r>
        <w:rPr>
          <w:rFonts w:cs="Times New Roman"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прекращается, если хотя бы один из входных данных не корректен.</w:t>
      </w:r>
    </w:p>
    <w:p>
      <w:pPr>
        <w:pStyle w:val="Normal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Теоретическая часть</w:t>
      </w:r>
    </w:p>
    <w:p>
      <w:pPr>
        <w:pStyle w:val="Normal"/>
        <w:suppressAutoHyphens w:val="true"/>
        <w:spacing w:before="0" w:after="0"/>
        <w:ind w:right="176" w:firstLine="550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реализации этого алгоритма необходимо хорошо разобрать в внутреннем/внешнем отсечении, определении выпуклости, также в определении видимости/невидимости  точки.</w:t>
      </w:r>
    </w:p>
    <w:p>
      <w:pPr>
        <w:pStyle w:val="Normal"/>
        <w:suppressAutoHyphens w:val="true"/>
        <w:spacing w:before="0" w:after="0"/>
        <w:ind w:right="176" w:hanging="0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Внутреннее</w:t>
      </w: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определяем части отрезка внутри отсекателя и вычерчиваем. </w:t>
      </w:r>
      <w:r>
        <w:rPr>
          <w:rFonts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Внешнее</w:t>
      </w: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– определяем</w:t>
      </w:r>
    </w:p>
    <w:p>
      <w:pPr>
        <w:pStyle w:val="Normal"/>
        <w:suppressAutoHyphens w:val="true"/>
        <w:spacing w:before="0" w:after="46"/>
        <w:ind w:right="176" w:hanging="0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части вне отсекателя и вычерчиваем.</w:t>
      </w:r>
    </w:p>
    <w:p>
      <w:pPr>
        <w:pStyle w:val="Normal"/>
        <w:suppressAutoHyphens w:val="true"/>
        <w:spacing w:before="0" w:after="46"/>
        <w:ind w:right="176" w:hanging="0"/>
        <w:jc w:val="both"/>
        <w:rPr>
          <w:rFonts w:ascii="Yrsa Medium" w:hAnsi="Yrsa Medium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Определение   выпуклости</w:t>
      </w:r>
    </w:p>
    <w:p>
      <w:pPr>
        <w:pStyle w:val="Normal"/>
        <w:suppressAutoHyphens w:val="true"/>
        <w:spacing w:before="0" w:after="103"/>
        <w:ind w:right="176" w:hanging="0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Вычислить векторные произведения всех пар смежных сторон. Если все  = 0, то  многоугольник вырожден. Все разных знаков – многоугольник не выпуклый. Все ≥0 – выпуклый, нормали ориентированы влево от рёбер. ≤0 – выпуклый, нормали вправо.</w:t>
      </w:r>
    </w:p>
    <w:p>
      <w:pPr>
        <w:pStyle w:val="Normal"/>
        <w:suppressAutoHyphens w:val="true"/>
        <w:spacing w:before="0" w:after="103"/>
        <w:ind w:right="176" w:hanging="0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Исходный  многоугольник отсекается последовательно </w:t>
      </w: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каждой стороной.</w:t>
      </w:r>
    </w:p>
    <w:p>
      <w:pPr>
        <w:pStyle w:val="Normal"/>
        <w:suppressAutoHyphens w:val="true"/>
        <w:spacing w:before="0" w:after="103"/>
        <w:ind w:right="176" w:hanging="0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Сам алгоритм можно условно разделить на следующие пункты:</w:t>
      </w:r>
    </w:p>
    <w:p>
      <w:pPr>
        <w:pStyle w:val="Normal"/>
        <w:numPr>
          <w:ilvl w:val="0"/>
          <w:numId w:val="1"/>
        </w:numPr>
        <w:suppressAutoHyphens w:val="true"/>
        <w:spacing w:before="0" w:after="103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Определение видимости. Это можно определить различными способами(скалярное произведение, векторное произведение или использование пробной функции)</w:t>
      </w:r>
    </w:p>
    <w:p>
      <w:pPr>
        <w:pStyle w:val="Normal"/>
        <w:numPr>
          <w:ilvl w:val="0"/>
          <w:numId w:val="1"/>
        </w:numPr>
        <w:suppressAutoHyphens w:val="true"/>
        <w:spacing w:before="0" w:after="103"/>
        <w:jc w:val="both"/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Нахождение точек пересечения. Первым делом необходимо убедиться в её наличии. </w:t>
      </w: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Предварительно нужно убедиться в </w:t>
      </w: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не параллельности</w:t>
      </w: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прямых – точка пересечения должна существовать. Это определяется с помощью видимости концов ребра многоугольника – если видимость разная, то точка пересечения есть. Начальная вершина очередного ребра является одновременно и конечной вершиной для предыдущего ребра. Эта вершина анализируется (и заносится в результат если видима) на предыдущем шаге.</w:t>
      </w:r>
    </w:p>
    <w:p>
      <w:pPr>
        <w:pStyle w:val="Normal"/>
        <w:numPr>
          <w:ilvl w:val="0"/>
          <w:numId w:val="1"/>
        </w:numPr>
        <w:suppressAutoHyphens w:val="true"/>
        <w:spacing w:before="0" w:after="103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Занесение видимых вершин и найденных точек в результирующий список.</w:t>
      </w:r>
    </w:p>
    <w:p>
      <w:pPr>
        <w:pStyle w:val="Normal"/>
        <w:suppressAutoHyphens w:val="true"/>
        <w:spacing w:before="0" w:after="103"/>
        <w:jc w:val="both"/>
        <w:rPr>
          <w:rFonts w:ascii="Yrsa Medium" w:hAnsi="Yrsa Medium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Yrsa Medium" w:hAnsi="Yrsa Medium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Данный алгоритм имеет недостаток — можно столкнуться с ситуацией построения «ложных ребер». Мы работаем с массивом вершин, вершины обходятся последовательно — ложным будет, то ребро, которое обходится два раза.</w:t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/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  <w:t>Код программы</w:t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-446405</wp:posOffset>
            </wp:positionH>
            <wp:positionV relativeFrom="paragraph">
              <wp:posOffset>117475</wp:posOffset>
            </wp:positionV>
            <wp:extent cx="4683760" cy="35325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926" t="26270" r="44884" b="1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-478155</wp:posOffset>
            </wp:positionH>
            <wp:positionV relativeFrom="paragraph">
              <wp:posOffset>127635</wp:posOffset>
            </wp:positionV>
            <wp:extent cx="5580380" cy="29870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073" t="35910" r="34719" b="10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-595630</wp:posOffset>
            </wp:positionH>
            <wp:positionV relativeFrom="paragraph">
              <wp:posOffset>59055</wp:posOffset>
            </wp:positionV>
            <wp:extent cx="6089650" cy="37788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981" t="17042" r="19025" b="3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/>
      </w:r>
    </w:p>
    <w:p>
      <w:pPr>
        <w:pStyle w:val="TextBody"/>
        <w:widowControl/>
        <w:spacing w:before="225" w:after="225"/>
        <w:ind w:right="225" w:hanging="0"/>
        <w:jc w:val="center"/>
        <w:rPr/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  <w:t>Пример работы</w:t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-1024255</wp:posOffset>
            </wp:positionH>
            <wp:positionV relativeFrom="paragraph">
              <wp:posOffset>36830</wp:posOffset>
            </wp:positionV>
            <wp:extent cx="3384550" cy="35642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366" t="17997" r="39450" b="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2784475</wp:posOffset>
            </wp:positionH>
            <wp:positionV relativeFrom="paragraph">
              <wp:posOffset>4445</wp:posOffset>
            </wp:positionV>
            <wp:extent cx="3288665" cy="33972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570" t="17077" r="39215" b="10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225" w:after="225"/>
        <w:ind w:right="225" w:hanging="0"/>
        <w:jc w:val="left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center"/>
        <w:rPr>
          <w:rFonts w:ascii="Yrsa Medium" w:hAnsi="Yrsa Medium" w:cs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pPr>
      <w:r>
        <w:rPr>
          <w:rFonts w:cs="Times New Roman" w:ascii="Yrsa Medium" w:hAnsi="Yrsa Medium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en-US" w:bidi="ar-SA"/>
        </w:rPr>
      </w:r>
    </w:p>
    <w:p>
      <w:pPr>
        <w:pStyle w:val="TextBody"/>
        <w:widowControl/>
        <w:spacing w:before="225" w:after="225"/>
        <w:ind w:left="225" w:right="225" w:hanging="0"/>
        <w:jc w:val="left"/>
        <w:rPr/>
      </w:pPr>
      <w:r>
        <w:rPr/>
      </w:r>
    </w:p>
    <w:p>
      <w:pPr>
        <w:pStyle w:val="TextBody"/>
        <w:widowControl/>
        <w:spacing w:before="225" w:after="225"/>
        <w:ind w:left="225" w:right="225" w:hanging="0"/>
        <w:jc w:val="left"/>
        <w:rPr/>
      </w:pPr>
      <w:r>
        <w:rPr/>
      </w:r>
    </w:p>
    <w:p>
      <w:pPr>
        <w:pStyle w:val="TextBody"/>
        <w:widowControl/>
        <w:spacing w:before="225" w:after="225"/>
        <w:ind w:left="225" w:right="225" w:hanging="0"/>
        <w:jc w:val="left"/>
        <w:rPr/>
      </w:pPr>
      <w:r>
        <w:rPr/>
      </w:r>
    </w:p>
    <w:p>
      <w:pPr>
        <w:pStyle w:val="TextBody"/>
        <w:widowControl/>
        <w:spacing w:before="225" w:after="225"/>
        <w:ind w:left="225" w:right="225" w:hanging="0"/>
        <w:jc w:val="left"/>
        <w:rPr>
          <w:rFonts w:ascii="Yrsa Medium" w:hAnsi="Yrsa Medium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741680</wp:posOffset>
            </wp:positionH>
            <wp:positionV relativeFrom="paragraph">
              <wp:posOffset>-120015</wp:posOffset>
            </wp:positionV>
            <wp:extent cx="4377690" cy="46139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178" t="18115" r="40211" b="9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Yrsa Medium">
    <w:charset w:val="01"/>
    <w:family w:val="roman"/>
    <w:pitch w:val="variable"/>
  </w:font>
  <w:font w:name="Umpush">
    <w:charset w:val="01"/>
    <w:family w:val="roman"/>
    <w:pitch w:val="variable"/>
  </w:font>
  <w:font w:name="Yrsa Medium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271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LibreOffice/6.3.5.2$Linux_X86_64 LibreOffice_project/30$Build-2</Application>
  <Pages>6</Pages>
  <Words>342</Words>
  <Characters>2621</Characters>
  <CharactersWithSpaces>2959</CharactersWithSpaces>
  <Paragraphs>35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2020-02-10T20:01:00Z</dcterms:created>
  <dc:creator>Muhammadali Hasanzade</dc:creator>
  <dc:description/>
  <dc:language>en-US</dc:language>
  <cp:lastModifiedBy/>
  <dcterms:modified xsi:type="dcterms:W3CDTF">2020-06-01T18:16:31Z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