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627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382"/>
        <w:gridCol w:w="8244"/>
      </w:tblGrid>
      <w:tr>
        <w:trPr/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color="auto" w:fill="auto" w:val="clear"/>
          </w:tcPr>
          <w:p>
            <w:pPr>
              <w:pStyle w:val="Normal"/>
              <w:rPr>
                <w:b/>
                <w:b/>
              </w:rPr>
            </w:pPr>
            <w:r>
              <w:rPr>
                <w:b/>
              </w:rPr>
              <w:drawing>
                <wp:anchor behindDoc="0" distT="0" distB="0" distL="114300" distR="114300" simplePos="0" locked="0" layoutInCell="1" allowOverlap="1" relativeHeight="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3758" y="407"/>
                      <wp:lineTo x="-3758" y="21133"/>
                      <wp:lineTo x="25002" y="21133"/>
                      <wp:lineTo x="25002" y="407"/>
                      <wp:lineTo x="-3758" y="407"/>
                    </wp:wrapPolygon>
                  </wp:wrapTight>
                  <wp:docPr id="1" name="Рисунок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bookmarkStart w:id="0" w:name="_Hlk26362888"/>
            <w:bookmarkStart w:id="1" w:name="_Hlk26362888"/>
            <w:bookmarkEnd w:id="1"/>
          </w:p>
        </w:tc>
        <w:tc>
          <w:tcPr>
            <w:tcW w:w="8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color="auto" w:fill="auto" w:val="clear"/>
          </w:tcPr>
          <w:p>
            <w:pPr>
              <w:pStyle w:val="Normal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высшего образования</w:t>
            </w:r>
          </w:p>
          <w:p>
            <w:pPr>
              <w:pStyle w:val="Normal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имени Н.Э. Баумана</w:t>
            </w:r>
          </w:p>
          <w:p>
            <w:pPr>
              <w:pStyle w:val="Normal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(национальный исследовательский университет)»</w:t>
            </w:r>
          </w:p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  <w:sz w:val="24"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A"/>
        </w:pBdr>
        <w:jc w:val="center"/>
        <w:rPr>
          <w:bCs/>
          <w:sz w:val="12"/>
          <w:szCs w:val="28"/>
        </w:rPr>
      </w:pPr>
      <w:r>
        <w:rPr>
          <w:bCs/>
          <w:sz w:val="12"/>
          <w:szCs w:val="28"/>
        </w:rPr>
      </w:r>
    </w:p>
    <w:p>
      <w:pPr>
        <w:pStyle w:val="Normal"/>
        <w:ind w:left="360" w:hanging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ФАКУЛЬТЕТ «Информатика и системы управления»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КАФЕДРА «Программное обеспечение ЭВМ и информационные технологии»</w:t>
      </w:r>
    </w:p>
    <w:p>
      <w:pPr>
        <w:pStyle w:val="Normal"/>
        <w:rPr>
          <w:iCs/>
          <w:sz w:val="24"/>
        </w:rPr>
      </w:pPr>
      <w:r>
        <w:rPr>
          <w:iCs/>
          <w:sz w:val="24"/>
        </w:rPr>
      </w:r>
    </w:p>
    <w:p>
      <w:pPr>
        <w:pStyle w:val="Normal"/>
        <w:rPr>
          <w:i/>
          <w:i/>
          <w:sz w:val="24"/>
        </w:rPr>
      </w:pPr>
      <w:r>
        <w:rPr>
          <w:i/>
          <w:sz w:val="24"/>
        </w:rPr>
      </w:r>
    </w:p>
    <w:p>
      <w:pPr>
        <w:pStyle w:val="Normal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jc w:val="center"/>
        <w:rPr>
          <w:b/>
          <w:b/>
          <w:bCs/>
          <w:sz w:val="36"/>
          <w:szCs w:val="28"/>
          <w:u w:val="single"/>
        </w:rPr>
      </w:pPr>
      <w:r>
        <w:rPr>
          <w:b/>
          <w:bCs/>
          <w:sz w:val="36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sz w:val="36"/>
          <w:szCs w:val="28"/>
          <w:u w:val="single"/>
        </w:rPr>
      </w:pPr>
      <w:r>
        <w:rPr>
          <w:b/>
          <w:bCs/>
          <w:sz w:val="36"/>
          <w:szCs w:val="28"/>
          <w:u w:val="single"/>
        </w:rPr>
      </w:r>
    </w:p>
    <w:p>
      <w:pPr>
        <w:pStyle w:val="Normal"/>
        <w:jc w:val="center"/>
        <w:rPr>
          <w:b/>
          <w:b/>
          <w:sz w:val="44"/>
        </w:rPr>
      </w:pPr>
      <w:r>
        <w:rPr>
          <w:b/>
          <w:sz w:val="44"/>
        </w:rPr>
        <w:t>ОТЧЕТ</w:t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center"/>
        <w:rPr>
          <w:bCs/>
          <w:i/>
          <w:i/>
          <w:sz w:val="40"/>
        </w:rPr>
      </w:pPr>
      <w:r>
        <w:rPr>
          <w:bCs/>
          <w:i/>
          <w:sz w:val="40"/>
        </w:rPr>
        <w:t>к лабораторной работе №</w:t>
      </w:r>
      <w:r>
        <w:rPr>
          <w:bCs/>
          <w:i/>
          <w:sz w:val="40"/>
        </w:rPr>
        <w:t>1</w:t>
      </w:r>
    </w:p>
    <w:p>
      <w:pPr>
        <w:pStyle w:val="Normal"/>
        <w:spacing w:lineRule="auto" w:line="360"/>
        <w:jc w:val="center"/>
        <w:rPr>
          <w:bCs/>
          <w:i/>
          <w:i/>
          <w:sz w:val="40"/>
        </w:rPr>
      </w:pPr>
      <w:r>
        <w:rPr>
          <w:bCs/>
          <w:i/>
          <w:sz w:val="40"/>
        </w:rPr>
        <w:t>По курсу: «Операционные системы»</w:t>
      </w:r>
    </w:p>
    <w:p>
      <w:pPr>
        <w:pStyle w:val="Normal"/>
        <w:spacing w:lineRule="auto" w:line="360"/>
        <w:jc w:val="center"/>
        <w:rPr>
          <w:bCs/>
          <w:i/>
          <w:i/>
          <w:sz w:val="40"/>
        </w:rPr>
      </w:pPr>
      <w:r>
        <w:rPr>
          <w:bCs/>
          <w:i/>
          <w:sz w:val="40"/>
        </w:rPr>
        <w:t>На тему: «</w:t>
      </w:r>
      <w:r>
        <w:rPr>
          <w:bCs/>
          <w:i/>
          <w:sz w:val="40"/>
        </w:rPr>
        <w:t>Процессы-демоны</w:t>
      </w:r>
      <w:r>
        <w:rPr>
          <w:bCs/>
          <w:i/>
          <w:sz w:val="40"/>
        </w:rPr>
        <w:t>»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right"/>
        <w:rPr>
          <w:sz w:val="28"/>
          <w:szCs w:val="28"/>
        </w:rPr>
      </w:pPr>
      <w:r>
        <w:rPr>
          <w:sz w:val="28"/>
          <w:szCs w:val="28"/>
        </w:rPr>
        <w:t>Студент ИУ7-66Б</w:t>
      </w:r>
    </w:p>
    <w:p>
      <w:pPr>
        <w:pStyle w:val="Normal"/>
        <w:jc w:val="righ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Турсунов Ж.Р.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Преподаватель </w:t>
      </w:r>
    </w:p>
    <w:p>
      <w:pPr>
        <w:pStyle w:val="Normal"/>
        <w:jc w:val="right"/>
        <w:rPr>
          <w:sz w:val="28"/>
          <w:szCs w:val="28"/>
        </w:rPr>
      </w:pPr>
      <w:r>
        <w:rPr>
          <w:sz w:val="28"/>
          <w:szCs w:val="28"/>
        </w:rPr>
        <w:t>Рязанова Н.Ю.</w:t>
      </w:r>
    </w:p>
    <w:p>
      <w:pPr>
        <w:pStyle w:val="Normal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jc w:val="center"/>
        <w:rPr/>
      </w:pPr>
      <w:r>
        <w:rPr>
          <w:i/>
          <w:sz w:val="28"/>
        </w:rPr>
        <w:t>Москва, 2021 г.</w:t>
      </w:r>
    </w:p>
    <w:p>
      <w:pPr>
        <w:pStyle w:val="Heading1"/>
        <w:spacing w:lineRule="auto" w:line="360"/>
        <w:rPr>
          <w:lang w:val="en-US"/>
        </w:rPr>
      </w:pPr>
      <w:bookmarkStart w:id="2" w:name="_Toc41260980"/>
      <w:r>
        <w:rPr/>
        <w:t>Листинг</w:t>
      </w:r>
      <w:bookmarkEnd w:id="2"/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#include &lt;syslog.h&gt;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#include &lt;stdlib.h&gt;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#include &lt;fcntl.h&gt;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#include &lt;sys/resource.h&gt;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#include &lt;sys/stat.h&gt; //umask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#include &lt;unistd.h&gt; //setsid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#include &lt;stdio.h&gt; //perror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#include &lt;signal.h&gt; //sidaction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#include &lt;string.h&gt;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#include &lt;errno.h&gt;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#include &lt;sys/file.h&gt;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/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#define LOCKFILE "/var/run/daemon.pid" //чтобы создавать в этой директории файлы нужны права суперпользователя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#define LOCKMODE (S_IRUSR | S_IWUSR | S_IRGRP | S_IROTH)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/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int lockfile(int fd)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{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struct flock fl;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fl.l_type = F_WRLCK;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fl.l_start = 0;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fl.l_whence = SEEK_SET;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fl.l_len = 0;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return(fcntl(fd, F_SETLK, &amp;fl));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}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/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int already_running(void)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{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/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syslog(LOG_ERR, "Проверка на многократный запуск!");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/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int fd;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char buf[16];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/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fd = open(LOCKFILE, O_RDWR | O_CREAT, LOCKMODE);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/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if (fd &lt; 0)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{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    </w:t>
      </w:r>
      <w:r>
        <w:rPr>
          <w:rFonts w:cs="Courier New" w:ascii="Courier New" w:hAnsi="Courier New"/>
          <w:color w:val="806030"/>
          <w:lang w:val="en-US" w:eastAsia="ru-RU"/>
        </w:rPr>
        <w:t>syslog(LOG_ERR, "невозможно открыть %s: %s!", LOCKFILE, strerror(errno));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    </w:t>
      </w:r>
      <w:r>
        <w:rPr>
          <w:rFonts w:cs="Courier New" w:ascii="Courier New" w:hAnsi="Courier New"/>
          <w:color w:val="806030"/>
          <w:lang w:val="en-US" w:eastAsia="ru-RU"/>
        </w:rPr>
        <w:t>exit(1);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}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/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syslog(LOG_WARNING, "Lock-файл открыт!");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/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flock(fd, LOCK_EX | LOCK_UN);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if (errno == EWOULDBLOCK) {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    </w:t>
      </w:r>
      <w:r>
        <w:rPr>
          <w:rFonts w:cs="Courier New" w:ascii="Courier New" w:hAnsi="Courier New"/>
          <w:color w:val="806030"/>
          <w:lang w:val="en-US" w:eastAsia="ru-RU"/>
        </w:rPr>
        <w:t>syslog(LOG_ERR, "невозможно установить блокировку на %s: %s!", LOCKFILE, strerror(errno));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    </w:t>
      </w:r>
      <w:r>
        <w:rPr>
          <w:rFonts w:cs="Courier New" w:ascii="Courier New" w:hAnsi="Courier New"/>
          <w:color w:val="806030"/>
          <w:lang w:val="en-US" w:eastAsia="ru-RU"/>
        </w:rPr>
        <w:t>close(fd);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    </w:t>
      </w:r>
      <w:r>
        <w:rPr>
          <w:rFonts w:cs="Courier New" w:ascii="Courier New" w:hAnsi="Courier New"/>
          <w:color w:val="806030"/>
          <w:lang w:val="en-US" w:eastAsia="ru-RU"/>
        </w:rPr>
        <w:t>exit(1);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}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/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syslog(LOG_WARNING, "Записываем PID!");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/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ftruncate(fd, 0);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sprintf(buf, "%ld", (long)getpid());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write(fd, buf, strlen(buf) + 1);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/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syslog(LOG_WARNING, "Записали PID!");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return 0;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}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/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void daemonize(const char *cmd)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{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int fd0, fd1, fd2;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pid_t pid;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struct rlimit rl;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struct sigaction sa;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/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 xml:space="preserve">// 1. Сбрасывание маски режима создания файла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umask(0);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/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 xml:space="preserve">// 2. Получение максимального возможного номера дискриптора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if (getrlimit(RLIMIT_NOFILE, &amp;rl) &lt; 0)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    </w:t>
      </w:r>
      <w:r>
        <w:rPr>
          <w:rFonts w:cs="Courier New" w:ascii="Courier New" w:hAnsi="Courier New"/>
          <w:color w:val="806030"/>
          <w:lang w:val="en-US" w:eastAsia="ru-RU"/>
        </w:rPr>
        <w:t>perror("Невозможно получить максимальный номер дискриптора!\n");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 xml:space="preserve">// 3. Стать лидером новой сессии, чтобы утратить управляющий терминал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if ((pid = fork()) &lt; 0)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    </w:t>
      </w:r>
      <w:r>
        <w:rPr>
          <w:rFonts w:cs="Courier New" w:ascii="Courier New" w:hAnsi="Courier New"/>
          <w:color w:val="806030"/>
          <w:lang w:val="en-US" w:eastAsia="ru-RU"/>
        </w:rPr>
        <w:t>perror("Ошибка функции fork!\n");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else if (pid != 0) //родительский процесс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    </w:t>
      </w:r>
      <w:r>
        <w:rPr>
          <w:rFonts w:cs="Courier New" w:ascii="Courier New" w:hAnsi="Courier New"/>
          <w:color w:val="806030"/>
          <w:lang w:val="en-US" w:eastAsia="ru-RU"/>
        </w:rPr>
        <w:t>exit(0);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setsid();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/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 xml:space="preserve">// 4. Обеспечение невозможности обретения терминала в будущем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sa.sa_handler = SIG_IGN;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sigemptyset(&amp;sa.sa_mask);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sa.sa_flags = 0;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if (sigaction(SIGHUP, &amp;sa, NULL) &lt; 0)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    </w:t>
      </w:r>
      <w:r>
        <w:rPr>
          <w:rFonts w:cs="Courier New" w:ascii="Courier New" w:hAnsi="Courier New"/>
          <w:color w:val="806030"/>
          <w:lang w:val="en-US" w:eastAsia="ru-RU"/>
        </w:rPr>
        <w:t>perror("Невозможно игнорировать сигнал SIGHUP!\n");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/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// if ((pid = fork()) &lt; 0)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//     perror("Ошибка функции fork!\n");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// else if (pid != 0) //родительский процесс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//     exit(0);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/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 xml:space="preserve">// 5. Назначить корневой каталог текущим рабочим каталогом,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 xml:space="preserve">// чтобы впоследствии можно было отмонтировать файловую систему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if (chdir("/") &lt; 0)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    </w:t>
      </w:r>
      <w:r>
        <w:rPr>
          <w:rFonts w:cs="Courier New" w:ascii="Courier New" w:hAnsi="Courier New"/>
          <w:color w:val="806030"/>
          <w:lang w:val="en-US" w:eastAsia="ru-RU"/>
        </w:rPr>
        <w:t>perror("Невозможно назначить корневой каталог текущим рабочим каталогом!\n");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 xml:space="preserve">// 6. Зактрыть все файловые дескрипторы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if (rl.rlim_max == RLIM_INFINITY)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    </w:t>
      </w:r>
      <w:r>
        <w:rPr>
          <w:rFonts w:cs="Courier New" w:ascii="Courier New" w:hAnsi="Courier New"/>
          <w:color w:val="806030"/>
          <w:lang w:val="en-US" w:eastAsia="ru-RU"/>
        </w:rPr>
        <w:t>rl.rlim_max = 1024;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for (int i = 0; i &lt; rl.rlim_max; i++)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    </w:t>
      </w:r>
      <w:r>
        <w:rPr>
          <w:rFonts w:cs="Courier New" w:ascii="Courier New" w:hAnsi="Courier New"/>
          <w:color w:val="806030"/>
          <w:lang w:val="en-US" w:eastAsia="ru-RU"/>
        </w:rPr>
        <w:t>close(i);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/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// 7. Присоеденить файловые дескрипторы 0, 1, 2 к /dev/null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fd0 = open("/dev/null", O_RDWR);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fd1 = dup(0); //копируем файловый дискриптор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fd2 = dup(0);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/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// 8. Инициализировать файл журнала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openlog(cmd, LOG_CONS, LOG_DAEMON);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if (fd0 != 0 || fd1 != 1 || fd2 != 2)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{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    </w:t>
      </w:r>
      <w:r>
        <w:rPr>
          <w:rFonts w:cs="Courier New" w:ascii="Courier New" w:hAnsi="Courier New"/>
          <w:color w:val="806030"/>
          <w:lang w:val="en-US" w:eastAsia="ru-RU"/>
        </w:rPr>
        <w:t>syslog(LOG_ERR, "ошибочные файловые дескрипторы %d %d %d\n", fd0, fd1, fd2);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    </w:t>
      </w:r>
      <w:r>
        <w:rPr>
          <w:rFonts w:cs="Courier New" w:ascii="Courier New" w:hAnsi="Courier New"/>
          <w:color w:val="806030"/>
          <w:lang w:val="en-US" w:eastAsia="ru-RU"/>
        </w:rPr>
        <w:t>exit(1);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}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/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syslog(LOG_WARNING, "Демон запущен!");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}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/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int main()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{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daemonize("tursunovJr");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 xml:space="preserve">// 9. Блокировка файла для одной существующей копии демона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if (already_running() != 0)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{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    </w:t>
      </w:r>
      <w:r>
        <w:rPr>
          <w:rFonts w:cs="Courier New" w:ascii="Courier New" w:hAnsi="Courier New"/>
          <w:color w:val="806030"/>
          <w:lang w:val="en-US" w:eastAsia="ru-RU"/>
        </w:rPr>
        <w:t>syslog(LOG_ERR, "Демон уже запущен!\n");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    </w:t>
      </w:r>
      <w:r>
        <w:rPr>
          <w:rFonts w:cs="Courier New" w:ascii="Courier New" w:hAnsi="Courier New"/>
          <w:color w:val="806030"/>
          <w:lang w:val="en-US" w:eastAsia="ru-RU"/>
        </w:rPr>
        <w:t>exit(1);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}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/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syslog(LOG_WARNING, "Проверка пройдена!");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 xml:space="preserve">while(1)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{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    </w:t>
      </w:r>
      <w:r>
        <w:rPr>
          <w:rFonts w:cs="Courier New" w:ascii="Courier New" w:hAnsi="Courier New"/>
          <w:color w:val="806030"/>
          <w:lang w:val="en-US" w:eastAsia="ru-RU"/>
        </w:rPr>
        <w:t>syslog(LOG_INFO, "Демон!");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    </w:t>
      </w:r>
      <w:r>
        <w:rPr>
          <w:rFonts w:cs="Courier New" w:ascii="Courier New" w:hAnsi="Courier New"/>
          <w:color w:val="806030"/>
          <w:lang w:val="en-US" w:eastAsia="ru-RU"/>
        </w:rPr>
        <w:t>sleep(5);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 xml:space="preserve">    </w:t>
      </w:r>
      <w:r>
        <w:rPr>
          <w:rFonts w:cs="Courier New" w:ascii="Courier New" w:hAnsi="Courier New"/>
          <w:color w:val="806030"/>
          <w:lang w:val="en-US" w:eastAsia="ru-RU"/>
        </w:rPr>
        <w:t>}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/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/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}</w:t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  <w:r>
        <w:br w:type="page"/>
      </w:r>
    </w:p>
    <w:p>
      <w:pPr>
        <w:pStyle w:val="Heading1"/>
        <w:rPr/>
      </w:pPr>
      <w:bookmarkStart w:id="3" w:name="_Toc41260981"/>
      <w:r>
        <w:rPr/>
        <w:t>Результат работы программы</w:t>
      </w:r>
      <w:bookmarkEnd w:id="3"/>
    </w:p>
    <w:p>
      <w:pPr>
        <w:pStyle w:val="Heading1"/>
        <w:rPr/>
      </w:pPr>
      <w:r>
        <w:rPr/>
        <w:t>Запуск демона</w:t>
      </w:r>
    </w:p>
    <w:p>
      <w:pPr>
        <w:pStyle w:val="Heading1"/>
        <w:rPr>
          <w:b/>
          <w:b/>
          <w:bCs/>
          <w:sz w:val="36"/>
          <w:szCs w:val="36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-699135</wp:posOffset>
            </wp:positionH>
            <wp:positionV relativeFrom="paragraph">
              <wp:posOffset>337185</wp:posOffset>
            </wp:positionV>
            <wp:extent cx="7215505" cy="146431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9109" t="10024" r="52393" b="760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550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П</w:t>
      </w:r>
      <w:r>
        <w:rPr>
          <w:b/>
          <w:bCs/>
          <w:sz w:val="36"/>
          <w:szCs w:val="36"/>
        </w:rPr>
        <w:t>роверка что демон  запустился</w:t>
      </w:r>
    </w:p>
    <w:p>
      <w:pPr>
        <w:pStyle w:val="Heading1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64770</wp:posOffset>
            </wp:positionH>
            <wp:positionV relativeFrom="paragraph">
              <wp:posOffset>349250</wp:posOffset>
            </wp:positionV>
            <wp:extent cx="5696585" cy="424624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8716" t="9430" r="51613" b="37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585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Heading1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Прекращение работы демона</w:t>
      </w:r>
    </w:p>
    <w:p>
      <w:pPr>
        <w:pStyle w:val="Heading1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-384175</wp:posOffset>
            </wp:positionH>
            <wp:positionV relativeFrom="paragraph">
              <wp:posOffset>395605</wp:posOffset>
            </wp:positionV>
            <wp:extent cx="6700520" cy="74168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8488" t="54712" r="59085" b="38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052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Проверка что демон прекратил свое существование</w:t>
      </w:r>
    </w:p>
    <w:p>
      <w:pPr>
        <w:pStyle w:val="Heading1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236220</wp:posOffset>
            </wp:positionH>
            <wp:positionV relativeFrom="paragraph">
              <wp:posOffset>380365</wp:posOffset>
            </wp:positionV>
            <wp:extent cx="5582285" cy="409702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9462" t="10056" r="51304" b="38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Heading1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Вывод  syslog</w:t>
      </w:r>
    </w:p>
    <w:p>
      <w:pPr>
        <w:pStyle w:val="Heading1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-190500</wp:posOffset>
            </wp:positionH>
            <wp:positionV relativeFrom="paragraph">
              <wp:posOffset>142875</wp:posOffset>
            </wp:positionV>
            <wp:extent cx="6302375" cy="470281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59396" b="46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375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default" r:id="rId8"/>
      <w:type w:val="nextPage"/>
      <w:pgSz w:w="11906" w:h="16838"/>
      <w:pgMar w:left="1418" w:right="851" w:header="0" w:top="1134" w:footer="709" w:bottom="1134" w:gutter="0"/>
      <w:pgNumType w:fmt="decimal"/>
      <w:formProt w:val="false"/>
      <w:titlePg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ahoma">
    <w:charset w:val="01"/>
    <w:family w:val="roman"/>
    <w:pitch w:val="variable"/>
  </w:font>
  <w:font w:name="Calibri Light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687319337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5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zh-CN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zh-CN" w:bidi="ar-SA"/>
    </w:rPr>
  </w:style>
  <w:style w:type="paragraph" w:styleId="Heading1">
    <w:name w:val="Heading 1"/>
    <w:basedOn w:val="Normal"/>
    <w:qFormat/>
    <w:pPr>
      <w:keepNext w:val="true"/>
      <w:keepLines/>
      <w:spacing w:before="240" w:after="0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qFormat/>
    <w:rsid w:val="00520664"/>
    <w:pPr>
      <w:keepNext w:val="true"/>
      <w:keepLines/>
      <w:spacing w:lineRule="auto" w:line="360" w:before="40" w:after="0"/>
      <w:outlineLvl w:val="1"/>
    </w:pPr>
    <w:rPr>
      <w:rFonts w:ascii="Times New Roman" w:hAnsi="Times New Roman" w:cs="Times New Roman" w:asciiTheme="minorHAnsi" w:cstheme="minorHAnsi" w:hAnsiTheme="minorHAnsi"/>
      <w:b/>
      <w:bCs/>
      <w:color w:val="000000" w:themeColor="text1"/>
      <w:sz w:val="32"/>
      <w:szCs w:val="32"/>
      <w:lang w:val="en-US"/>
    </w:rPr>
  </w:style>
  <w:style w:type="paragraph" w:styleId="Heading3">
    <w:name w:val="Heading 3"/>
    <w:basedOn w:val="Normal"/>
    <w:next w:val="Normal"/>
    <w:link w:val="30"/>
    <w:uiPriority w:val="9"/>
    <w:qFormat/>
    <w:rsid w:val="00520664"/>
    <w:pPr>
      <w:keepNext w:val="true"/>
      <w:keepLines/>
      <w:spacing w:lineRule="auto" w:line="360" w:before="40" w:after="0"/>
      <w:outlineLvl w:val="2"/>
    </w:pPr>
    <w:rPr>
      <w:rFonts w:ascii="Times New Roman" w:hAnsi="Times New Roman" w:eastAsia="Times New Roman" w:cs="Times New Roman" w:asciiTheme="majorHAnsi" w:cstheme="majorBidi" w:eastAsiaTheme="majorEastAsia" w:hAnsiTheme="majorHAnsi"/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Gnobold" w:customStyle="1">
    <w:name w:val="g-nobold"/>
    <w:basedOn w:val="DefaultParagraphFont"/>
    <w:qFormat/>
    <w:rPr/>
  </w:style>
  <w:style w:type="character" w:styleId="1" w:customStyle="1">
    <w:name w:val="Заголовок 1 Знак"/>
    <w:basedOn w:val="DefaultParagraphFont"/>
    <w:qFormat/>
    <w:rPr>
      <w:b/>
      <w:bCs/>
      <w:sz w:val="36"/>
      <w:szCs w:val="36"/>
    </w:rPr>
  </w:style>
  <w:style w:type="character" w:styleId="2" w:customStyle="1">
    <w:name w:val="Заголовок 2 Знак"/>
    <w:basedOn w:val="DefaultParagraphFont"/>
    <w:qFormat/>
    <w:rPr>
      <w:b/>
      <w:bCs/>
      <w:sz w:val="28"/>
      <w:szCs w:val="28"/>
    </w:rPr>
  </w:style>
  <w:style w:type="character" w:styleId="Style11" w:customStyle="1">
    <w:name w:val="Интернет-ссылка"/>
    <w:qFormat/>
    <w:rPr>
      <w:color w:val="0000FF"/>
      <w:u w:val="single"/>
    </w:rPr>
  </w:style>
  <w:style w:type="character" w:styleId="Mwheadline" w:customStyle="1">
    <w:name w:val="mw-headline"/>
    <w:qFormat/>
    <w:rPr/>
  </w:style>
  <w:style w:type="character" w:styleId="Style12" w:customStyle="1">
    <w:name w:val="Верхний колонтитул Знак"/>
    <w:basedOn w:val="DefaultParagraphFont"/>
    <w:qFormat/>
    <w:rPr/>
  </w:style>
  <w:style w:type="character" w:styleId="Style13" w:customStyle="1">
    <w:name w:val="Нижний колонтитул Знак"/>
    <w:basedOn w:val="DefaultParagraphFont"/>
    <w:uiPriority w:val="99"/>
    <w:qFormat/>
    <w:rPr/>
  </w:style>
  <w:style w:type="character" w:styleId="VisitedInternetLink">
    <w:name w:val="FollowedHyperlink"/>
    <w:basedOn w:val="DefaultParagraphFont"/>
    <w:rPr>
      <w:color w:val="954F72"/>
      <w:u w:val="single"/>
    </w:rPr>
  </w:style>
  <w:style w:type="character" w:styleId="11" w:customStyle="1">
    <w:name w:val="Неразрешенное упоминание1"/>
    <w:basedOn w:val="DefaultParagraphFont"/>
    <w:qFormat/>
    <w:rPr>
      <w:color w:val="605E5C"/>
      <w:shd w:fill="E1DFDD" w:val="clear"/>
    </w:rPr>
  </w:style>
  <w:style w:type="character" w:styleId="12" w:customStyle="1">
    <w:name w:val="Знак примечания1"/>
    <w:basedOn w:val="DefaultParagraphFont"/>
    <w:qFormat/>
    <w:rPr>
      <w:sz w:val="16"/>
      <w:szCs w:val="16"/>
    </w:rPr>
  </w:style>
  <w:style w:type="character" w:styleId="Style14" w:customStyle="1">
    <w:name w:val="Текст примечания Знак"/>
    <w:basedOn w:val="DefaultParagraphFont"/>
    <w:qFormat/>
    <w:rPr/>
  </w:style>
  <w:style w:type="character" w:styleId="Style15" w:customStyle="1">
    <w:name w:val="Тема примечания Знак"/>
    <w:basedOn w:val="Style14"/>
    <w:qFormat/>
    <w:rPr>
      <w:b/>
      <w:bCs/>
    </w:rPr>
  </w:style>
  <w:style w:type="character" w:styleId="21" w:customStyle="1">
    <w:name w:val="Основной текст 2 Знак"/>
    <w:basedOn w:val="DefaultParagraphFont"/>
    <w:qFormat/>
    <w:rPr>
      <w:rFonts w:ascii="Calibri" w:hAnsi="Calibri" w:eastAsia="Calibri"/>
      <w:sz w:val="22"/>
      <w:szCs w:val="22"/>
    </w:rPr>
  </w:style>
  <w:style w:type="character" w:styleId="3" w:customStyle="1">
    <w:name w:val="Основной текст 3 Знак"/>
    <w:basedOn w:val="DefaultParagraphFont"/>
    <w:qFormat/>
    <w:rPr>
      <w:rFonts w:ascii="Calibri" w:hAnsi="Calibri" w:eastAsia="Calibri"/>
      <w:sz w:val="16"/>
      <w:szCs w:val="16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HTML" w:customStyle="1">
    <w:name w:val="Стандартный HTML Знак"/>
    <w:basedOn w:val="DefaultParagraphFont"/>
    <w:uiPriority w:val="99"/>
    <w:qFormat/>
    <w:rPr>
      <w:rFonts w:ascii="Courier New" w:hAnsi="Courier New" w:cs="Courier New"/>
    </w:rPr>
  </w:style>
  <w:style w:type="character" w:styleId="HTMLVariable">
    <w:name w:val="HTML Variable"/>
    <w:basedOn w:val="DefaultParagraphFont"/>
    <w:qFormat/>
    <w:rPr>
      <w:i/>
      <w:iCs/>
    </w:rPr>
  </w:style>
  <w:style w:type="character" w:styleId="HTMLCode">
    <w:name w:val="HTML Code"/>
    <w:basedOn w:val="DefaultParagraphFont"/>
    <w:qFormat/>
    <w:rPr>
      <w:rFonts w:ascii="Courier New" w:hAnsi="Courier New" w:eastAsia="Times New Roman" w:cs="Courier New"/>
      <w:sz w:val="20"/>
      <w:szCs w:val="20"/>
    </w:rPr>
  </w:style>
  <w:style w:type="character" w:styleId="InternetLink">
    <w:name w:val="Hyperlink"/>
    <w:basedOn w:val="DefaultParagraphFont"/>
    <w:uiPriority w:val="99"/>
    <w:unhideWhenUsed/>
    <w:rsid w:val="00493812"/>
    <w:rPr>
      <w:color w:val="0000FF" w:themeColor="hyperlink"/>
      <w:u w:val="single"/>
    </w:rPr>
  </w:style>
  <w:style w:type="character" w:styleId="31" w:customStyle="1">
    <w:name w:val="Заголовок 3 Знак"/>
    <w:basedOn w:val="DefaultParagraphFont"/>
    <w:link w:val="3"/>
    <w:uiPriority w:val="9"/>
    <w:qFormat/>
    <w:rsid w:val="00520664"/>
    <w:rPr>
      <w:rFonts w:ascii="Times New Roman" w:hAnsi="Times New Roman" w:eastAsia="Times New Roman" w:cs="Times New Roman" w:asciiTheme="majorHAnsi" w:cstheme="majorBidi" w:eastAsiaTheme="majorEastAsia" w:hAnsiTheme="majorHAnsi"/>
      <w:b/>
      <w:bCs/>
      <w:sz w:val="28"/>
      <w:szCs w:val="28"/>
    </w:rPr>
  </w:style>
  <w:style w:type="character" w:styleId="EndnoteCharacters">
    <w:name w:val="Endnote Characters"/>
    <w:qFormat/>
    <w:rPr/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Droid Sans Devanagari"/>
      <w:sz w:val="28"/>
      <w:szCs w:val="28"/>
    </w:rPr>
  </w:style>
  <w:style w:type="paragraph" w:styleId="TextBody">
    <w:name w:val="Body Text"/>
    <w:basedOn w:val="Normal"/>
    <w:qFormat/>
    <w:pPr>
      <w:spacing w:lineRule="auto" w:line="288" w:before="0" w:after="140"/>
    </w:pPr>
    <w:rPr/>
  </w:style>
  <w:style w:type="paragraph" w:styleId="List">
    <w:name w:val="List"/>
    <w:basedOn w:val="TextBody"/>
    <w:qFormat/>
    <w:pPr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Style16" w:customStyle="1">
    <w:name w:val="Название"/>
    <w:basedOn w:val="Normal"/>
    <w:next w:val="TextBody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heading">
    <w:name w:val="index heading"/>
    <w:basedOn w:val="Normal"/>
    <w:qFormat/>
    <w:pPr>
      <w:suppressLineNumbers/>
    </w:pPr>
    <w:rPr>
      <w:rFonts w:cs="Mangal"/>
    </w:rPr>
  </w:style>
  <w:style w:type="paragraph" w:styleId="ListParagraph">
    <w:name w:val="List Paragraph"/>
    <w:basedOn w:val="Normal"/>
    <w:uiPriority w:val="34"/>
    <w:qFormat/>
    <w:pPr>
      <w:ind w:left="720" w:hanging="0"/>
    </w:pPr>
    <w:rPr/>
  </w:style>
  <w:style w:type="paragraph" w:styleId="BalloonText">
    <w:name w:val="Balloon Text"/>
    <w:basedOn w:val="Normal"/>
    <w:qFormat/>
    <w:pPr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qFormat/>
    <w:pPr>
      <w:spacing w:beforeAutospacing="1" w:afterAutospacing="1"/>
    </w:pPr>
    <w:rPr>
      <w:sz w:val="24"/>
      <w:szCs w:val="24"/>
    </w:rPr>
  </w:style>
  <w:style w:type="paragraph" w:styleId="Immess" w:customStyle="1">
    <w:name w:val="im-mess"/>
    <w:basedOn w:val="Normal"/>
    <w:qFormat/>
    <w:rsid w:val="005b26e7"/>
    <w:pPr>
      <w:spacing w:lineRule="auto" w:line="360"/>
      <w:jc w:val="both"/>
    </w:pPr>
    <w:rPr>
      <w:sz w:val="28"/>
      <w:szCs w:val="28"/>
    </w:rPr>
  </w:style>
  <w:style w:type="paragraph" w:styleId="Caption1">
    <w:name w:val="caption"/>
    <w:basedOn w:val="Normal"/>
    <w:qFormat/>
    <w:pPr>
      <w:spacing w:before="0" w:after="200"/>
    </w:pPr>
    <w:rPr>
      <w:rFonts w:ascii="Calibri" w:hAnsi="Calibri" w:eastAsia="Calibri"/>
      <w:i/>
      <w:iCs/>
      <w:color w:val="44546A"/>
      <w:sz w:val="18"/>
      <w:szCs w:val="18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qFormat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Normal"/>
    <w:uiPriority w:val="99"/>
    <w:qFormat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TOCHeading">
    <w:name w:val="TOC Heading"/>
    <w:basedOn w:val="Heading1"/>
    <w:uiPriority w:val="39"/>
    <w:qFormat/>
    <w:pPr>
      <w:spacing w:lineRule="auto" w:line="259"/>
      <w:jc w:val="left"/>
    </w:pPr>
    <w:rPr>
      <w:rFonts w:ascii="Calibri Light" w:hAnsi="Calibri Light" w:eastAsia="Calibri Light"/>
      <w:b w:val="false"/>
      <w:bCs w:val="false"/>
      <w:color w:val="2F5496"/>
      <w:sz w:val="32"/>
      <w:szCs w:val="32"/>
    </w:rPr>
  </w:style>
  <w:style w:type="paragraph" w:styleId="Contents1">
    <w:name w:val="TOC 1"/>
    <w:basedOn w:val="Normal"/>
    <w:uiPriority w:val="39"/>
    <w:qFormat/>
    <w:pPr>
      <w:spacing w:before="0" w:after="100"/>
    </w:pPr>
    <w:rPr/>
  </w:style>
  <w:style w:type="paragraph" w:styleId="Contents2">
    <w:name w:val="TOC 2"/>
    <w:basedOn w:val="Normal"/>
    <w:uiPriority w:val="39"/>
    <w:qFormat/>
    <w:pPr>
      <w:spacing w:before="0" w:after="100"/>
      <w:ind w:left="200" w:hanging="0"/>
    </w:pPr>
    <w:rPr/>
  </w:style>
  <w:style w:type="paragraph" w:styleId="13" w:customStyle="1">
    <w:name w:val="Текст примечания1"/>
    <w:basedOn w:val="Normal"/>
    <w:qFormat/>
    <w:pPr/>
    <w:rPr/>
  </w:style>
  <w:style w:type="paragraph" w:styleId="14" w:customStyle="1">
    <w:name w:val="Тема примечания1"/>
    <w:basedOn w:val="13"/>
    <w:qFormat/>
    <w:pPr/>
    <w:rPr>
      <w:b/>
      <w:bCs/>
    </w:rPr>
  </w:style>
  <w:style w:type="paragraph" w:styleId="BodyText2">
    <w:name w:val="Body Text 2"/>
    <w:basedOn w:val="Normal"/>
    <w:qFormat/>
    <w:pPr>
      <w:spacing w:lineRule="auto" w:line="480" w:before="0" w:after="120"/>
    </w:pPr>
    <w:rPr>
      <w:rFonts w:ascii="Calibri" w:hAnsi="Calibri" w:eastAsia="Calibri"/>
      <w:sz w:val="22"/>
      <w:szCs w:val="22"/>
    </w:rPr>
  </w:style>
  <w:style w:type="paragraph" w:styleId="BodyText3">
    <w:name w:val="Body Text 3"/>
    <w:basedOn w:val="Normal"/>
    <w:qFormat/>
    <w:pPr>
      <w:spacing w:before="0" w:after="120"/>
    </w:pPr>
    <w:rPr>
      <w:rFonts w:ascii="Calibri" w:hAnsi="Calibri" w:eastAsia="Calibri"/>
      <w:sz w:val="16"/>
      <w:szCs w:val="16"/>
    </w:rPr>
  </w:style>
  <w:style w:type="paragraph" w:styleId="15" w:customStyle="1">
    <w:name w:val="Обычный1"/>
    <w:qFormat/>
    <w:pPr>
      <w:widowControl w:val="false"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zh-CN" w:bidi="ar-SA"/>
    </w:rPr>
  </w:style>
  <w:style w:type="paragraph" w:styleId="HTMLPreformatted">
    <w:name w:val="HTML Preformatted"/>
    <w:basedOn w:val="Normal"/>
    <w:uiPriority w:val="99"/>
    <w:qFormat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</w:rPr>
  </w:style>
  <w:style w:type="paragraph" w:styleId="Contents3">
    <w:name w:val="TOC 3"/>
    <w:basedOn w:val="Normal"/>
    <w:next w:val="Normal"/>
    <w:autoRedefine/>
    <w:uiPriority w:val="39"/>
    <w:rsid w:val="00a05d85"/>
    <w:pPr>
      <w:spacing w:before="0" w:after="100"/>
      <w:ind w:left="400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f4">
    <w:name w:val="Table Grid"/>
    <w:basedOn w:val="a1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oter" Target="footer1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5A3EAC-4AFE-4277-AB3A-089E77D5AB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Application>LibreOffice/6.4.7.2$Linux_X86_64 LibreOffice_project/40$Build-2</Application>
  <Pages>7</Pages>
  <Words>490</Words>
  <Characters>3353</Characters>
  <CharactersWithSpaces>4171</CharactersWithSpaces>
  <Paragraphs>143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2020-03-11T14:48:00Z</dcterms:created>
  <dc:creator>pclab</dc:creator>
  <dc:description/>
  <dc:language>en-US</dc:language>
  <cp:lastModifiedBy/>
  <cp:lastPrinted>2020-04-19T21:23:00Z</cp:lastPrinted>
  <dcterms:modified xsi:type="dcterms:W3CDTF">2021-03-17T11:37:01Z</dcterms:modified>
  <cp:revision>96</cp:revision>
  <dc:subject/>
  <dc:title>Приложение 5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