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DB1815">
        <w:rPr>
          <w:bCs/>
          <w:sz w:val="22"/>
          <w:szCs w:val="22"/>
          <w:highlight w:val="yellow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DB1815">
        <w:rPr>
          <w:bCs/>
          <w:color w:val="FF0000"/>
          <w:sz w:val="22"/>
          <w:szCs w:val="22"/>
        </w:rPr>
        <w:t xml:space="preserve">habitat </w:t>
      </w:r>
      <w:r w:rsidRPr="009A15E0">
        <w:rPr>
          <w:bCs/>
          <w:sz w:val="22"/>
          <w:szCs w:val="22"/>
        </w:rPr>
        <w:t xml:space="preserve">types (such as forest or tundra), different </w:t>
      </w:r>
      <w:r w:rsidRPr="00DB1815">
        <w:rPr>
          <w:bCs/>
          <w:color w:val="FF0000"/>
          <w:sz w:val="22"/>
          <w:szCs w:val="22"/>
        </w:rPr>
        <w:t xml:space="preserve">sizes </w:t>
      </w:r>
      <w:r w:rsidRPr="009A15E0">
        <w:rPr>
          <w:bCs/>
          <w:sz w:val="22"/>
          <w:szCs w:val="22"/>
        </w:rPr>
        <w:t xml:space="preserve">(square metres), each having </w:t>
      </w:r>
      <w:r w:rsidRPr="00DB1815">
        <w:rPr>
          <w:bCs/>
          <w:color w:val="FF0000"/>
          <w:sz w:val="22"/>
          <w:szCs w:val="22"/>
        </w:rPr>
        <w:t xml:space="preserve">a main feature </w:t>
      </w:r>
      <w:r w:rsidRPr="009A15E0">
        <w:rPr>
          <w:bCs/>
          <w:sz w:val="22"/>
          <w:szCs w:val="22"/>
        </w:rPr>
        <w:t xml:space="preserve">(such as a stream or a cave). </w:t>
      </w:r>
      <w:r w:rsidRPr="00DB1815">
        <w:rPr>
          <w:bCs/>
          <w:sz w:val="22"/>
          <w:szCs w:val="22"/>
        </w:rPr>
        <w:t>Animals</w:t>
      </w:r>
      <w:r w:rsidRPr="009A15E0">
        <w:rPr>
          <w:bCs/>
          <w:sz w:val="22"/>
          <w:szCs w:val="22"/>
        </w:rPr>
        <w:t xml:space="preserve"> of different species </w:t>
      </w:r>
      <w:r w:rsidRPr="00DB1815">
        <w:rPr>
          <w:bCs/>
          <w:color w:val="FF0000"/>
          <w:sz w:val="22"/>
          <w:szCs w:val="22"/>
        </w:rPr>
        <w:t>share the same enclosure</w:t>
      </w:r>
      <w:r w:rsidRPr="009A15E0">
        <w:rPr>
          <w:bCs/>
          <w:sz w:val="22"/>
          <w:szCs w:val="22"/>
        </w:rPr>
        <w:t xml:space="preserve">. Each enclosure has </w:t>
      </w:r>
      <w:r w:rsidRPr="00DB1815">
        <w:rPr>
          <w:bCs/>
          <w:color w:val="FF0000"/>
          <w:sz w:val="22"/>
          <w:szCs w:val="22"/>
        </w:rPr>
        <w:t xml:space="preserve">a 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</w:t>
      </w:r>
      <w:r w:rsidRPr="00DB1815">
        <w:rPr>
          <w:bCs/>
          <w:sz w:val="22"/>
          <w:szCs w:val="22"/>
          <w:highlight w:val="yellow"/>
        </w:rPr>
        <w:t>animal</w:t>
      </w:r>
      <w:r w:rsidRPr="009A15E0">
        <w:rPr>
          <w:bCs/>
          <w:sz w:val="22"/>
          <w:szCs w:val="22"/>
        </w:rPr>
        <w:t xml:space="preserve"> has </w:t>
      </w:r>
      <w:r w:rsidRPr="00DB1815">
        <w:rPr>
          <w:bCs/>
          <w:color w:val="FF0000"/>
          <w:sz w:val="22"/>
          <w:szCs w:val="22"/>
        </w:rPr>
        <w:t>a unique ID</w:t>
      </w:r>
      <w:r w:rsidRPr="009A15E0">
        <w:rPr>
          <w:bCs/>
          <w:sz w:val="22"/>
          <w:szCs w:val="22"/>
        </w:rPr>
        <w:t xml:space="preserve">, and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>date_of_birth</w:t>
      </w:r>
      <w:r w:rsidRPr="009A15E0">
        <w:rPr>
          <w:bCs/>
          <w:sz w:val="22"/>
          <w:szCs w:val="22"/>
        </w:rPr>
        <w:t xml:space="preserve">, </w:t>
      </w:r>
      <w:r w:rsidRPr="00DB1815">
        <w:rPr>
          <w:bCs/>
          <w:color w:val="FF0000"/>
          <w:sz w:val="22"/>
          <w:szCs w:val="22"/>
        </w:rPr>
        <w:t xml:space="preserve">diet </w:t>
      </w:r>
      <w:r w:rsidRPr="009A15E0">
        <w:rPr>
          <w:bCs/>
          <w:sz w:val="22"/>
          <w:szCs w:val="22"/>
        </w:rPr>
        <w:t xml:space="preserve">and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are stored. When an animal is put in an enclosure, the </w:t>
      </w:r>
      <w:r w:rsidRPr="00DB1815">
        <w:rPr>
          <w:bCs/>
          <w:color w:val="FF0000"/>
          <w:sz w:val="22"/>
          <w:szCs w:val="22"/>
        </w:rPr>
        <w:t>start date is recorded</w:t>
      </w:r>
      <w:r w:rsidRPr="009A15E0">
        <w:rPr>
          <w:bCs/>
          <w:sz w:val="22"/>
          <w:szCs w:val="22"/>
        </w:rPr>
        <w:t xml:space="preserve">, and if they are transferred to another enclosure </w:t>
      </w:r>
      <w:r w:rsidRPr="00DB1815">
        <w:rPr>
          <w:bCs/>
          <w:color w:val="FF0000"/>
          <w:sz w:val="22"/>
          <w:szCs w:val="22"/>
        </w:rPr>
        <w:t xml:space="preserve">the end date </w:t>
      </w:r>
      <w:r w:rsidRPr="009A15E0">
        <w:rPr>
          <w:bCs/>
          <w:sz w:val="22"/>
          <w:szCs w:val="22"/>
        </w:rPr>
        <w:t xml:space="preserve">is recorded. </w:t>
      </w:r>
      <w:r w:rsidRPr="00DB1815">
        <w:rPr>
          <w:bCs/>
          <w:sz w:val="22"/>
          <w:szCs w:val="22"/>
          <w:highlight w:val="yellow"/>
        </w:rPr>
        <w:t>Zoo keepers</w:t>
      </w:r>
      <w:r w:rsidRPr="009A15E0">
        <w:rPr>
          <w:bCs/>
          <w:sz w:val="22"/>
          <w:szCs w:val="22"/>
        </w:rPr>
        <w:t xml:space="preserve"> may need to make a </w:t>
      </w:r>
      <w:r w:rsidRPr="00DB1815">
        <w:rPr>
          <w:bCs/>
          <w:color w:val="FF0000"/>
          <w:sz w:val="22"/>
          <w:szCs w:val="22"/>
        </w:rPr>
        <w:t xml:space="preserve">note </w:t>
      </w:r>
      <w:r w:rsidRPr="009A15E0">
        <w:rPr>
          <w:bCs/>
          <w:sz w:val="22"/>
          <w:szCs w:val="22"/>
        </w:rPr>
        <w:t xml:space="preserve">about a particular animal, for example “not eating well today” and this is recorded along with the </w:t>
      </w:r>
      <w:r w:rsidRPr="00DB1815">
        <w:rPr>
          <w:bCs/>
          <w:color w:val="FF0000"/>
          <w:sz w:val="22"/>
          <w:szCs w:val="22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DB1815">
        <w:rPr>
          <w:bCs/>
          <w:sz w:val="22"/>
          <w:szCs w:val="22"/>
          <w:highlight w:val="yellow"/>
        </w:rPr>
        <w:t>compatibility</w:t>
      </w:r>
      <w:r w:rsidRPr="009A15E0">
        <w:rPr>
          <w:bCs/>
          <w:sz w:val="22"/>
          <w:szCs w:val="22"/>
        </w:rPr>
        <w:t xml:space="preserve"> table is maintained which has the following information</w:t>
      </w:r>
      <w:r w:rsidRPr="00DB1815">
        <w:rPr>
          <w:bCs/>
          <w:color w:val="FF0000"/>
          <w:sz w:val="22"/>
          <w:szCs w:val="22"/>
        </w:rPr>
        <w:t>; speciesA, speciesB, compatibility_rating</w:t>
      </w:r>
      <w:r w:rsidRPr="009A15E0">
        <w:rPr>
          <w:bCs/>
          <w:sz w:val="22"/>
          <w:szCs w:val="22"/>
        </w:rPr>
        <w:t xml:space="preserve"> (5 for happy neighbours to 1 for bitter enemies). </w:t>
      </w:r>
      <w:r w:rsidRPr="00DB1815">
        <w:rPr>
          <w:bCs/>
          <w:sz w:val="22"/>
          <w:szCs w:val="22"/>
          <w:highlight w:val="yellow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DB1815">
        <w:rPr>
          <w:bCs/>
          <w:color w:val="FF000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DB1815">
        <w:rPr>
          <w:bCs/>
          <w:color w:val="FF0000"/>
          <w:sz w:val="22"/>
          <w:szCs w:val="22"/>
        </w:rPr>
        <w:t xml:space="preserve">description </w:t>
      </w:r>
      <w:r w:rsidRPr="009A15E0">
        <w:rPr>
          <w:bCs/>
          <w:sz w:val="22"/>
          <w:szCs w:val="22"/>
        </w:rPr>
        <w:t xml:space="preserve">of the species and their </w:t>
      </w:r>
      <w:r w:rsidRPr="00DB1815">
        <w:rPr>
          <w:bCs/>
          <w:color w:val="FF0000"/>
          <w:sz w:val="22"/>
          <w:szCs w:val="22"/>
        </w:rPr>
        <w:t xml:space="preserve">habitat type </w:t>
      </w:r>
      <w:r w:rsidRPr="009A15E0">
        <w:rPr>
          <w:bCs/>
          <w:sz w:val="22"/>
          <w:szCs w:val="22"/>
        </w:rPr>
        <w:t xml:space="preserve">are recorded. Species are matched against enclosures by Zoo staff, and if suitable the </w:t>
      </w:r>
      <w:r w:rsidRPr="00DB1815">
        <w:rPr>
          <w:bCs/>
          <w:color w:val="FF0000"/>
          <w:sz w:val="22"/>
          <w:szCs w:val="22"/>
        </w:rPr>
        <w:t xml:space="preserve">maximum number </w:t>
      </w:r>
      <w:r w:rsidRPr="009A15E0">
        <w:rPr>
          <w:bCs/>
          <w:sz w:val="22"/>
          <w:szCs w:val="22"/>
        </w:rPr>
        <w:t>of animals of a particular species for a particular enclosure is recorded to prevent overcrowding.</w:t>
      </w:r>
    </w:p>
    <w:p w14:paraId="79DBA85A" w14:textId="77777777" w:rsidR="00DB1815" w:rsidRDefault="00DB1815" w:rsidP="009A15E0">
      <w:pPr>
        <w:rPr>
          <w:bCs/>
          <w:sz w:val="22"/>
          <w:szCs w:val="22"/>
        </w:rPr>
      </w:pPr>
    </w:p>
    <w:p w14:paraId="12F47A76" w14:textId="28F8A1C3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Enclosures (</w:t>
      </w:r>
      <w:r w:rsidR="00AF2BDD" w:rsidRPr="00AF2BDD">
        <w:rPr>
          <w:bCs/>
          <w:sz w:val="22"/>
          <w:szCs w:val="22"/>
        </w:rPr>
        <w:t>entity</w:t>
      </w:r>
      <w:r>
        <w:rPr>
          <w:bCs/>
          <w:sz w:val="22"/>
          <w:szCs w:val="22"/>
        </w:rPr>
        <w:t>)</w:t>
      </w:r>
    </w:p>
    <w:p w14:paraId="578BF9DF" w14:textId="2764EA6E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type (</w:t>
      </w:r>
      <w:r w:rsidR="00326D59">
        <w:rPr>
          <w:bCs/>
          <w:sz w:val="22"/>
          <w:szCs w:val="22"/>
        </w:rPr>
        <w:t xml:space="preserve">string, </w:t>
      </w:r>
      <w:r>
        <w:rPr>
          <w:bCs/>
          <w:sz w:val="22"/>
          <w:szCs w:val="22"/>
        </w:rPr>
        <w:t>primary key)</w:t>
      </w:r>
      <w:r w:rsidR="00A11E05">
        <w:rPr>
          <w:bCs/>
          <w:sz w:val="22"/>
          <w:szCs w:val="22"/>
        </w:rPr>
        <w:t xml:space="preserve"> – “forrest”</w:t>
      </w:r>
    </w:p>
    <w:p w14:paraId="7C46768C" w14:textId="5D2F3597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Size (</w:t>
      </w:r>
      <w:r w:rsidR="00326D59">
        <w:rPr>
          <w:bCs/>
          <w:sz w:val="22"/>
          <w:szCs w:val="22"/>
        </w:rPr>
        <w:t xml:space="preserve">float, </w:t>
      </w:r>
      <w:r>
        <w:rPr>
          <w:bCs/>
          <w:sz w:val="22"/>
          <w:szCs w:val="22"/>
        </w:rPr>
        <w:t>primary key)</w:t>
      </w:r>
      <w:r w:rsidR="00A11E05">
        <w:rPr>
          <w:bCs/>
          <w:sz w:val="22"/>
          <w:szCs w:val="22"/>
        </w:rPr>
        <w:t xml:space="preserve"> - 20</w:t>
      </w:r>
    </w:p>
    <w:p w14:paraId="6AD7F8D1" w14:textId="3A19A6A1" w:rsidR="00DB1815" w:rsidRDefault="00DB1815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Main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feature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“waterfall”</w:t>
      </w:r>
    </w:p>
    <w:p w14:paraId="0EEDC859" w14:textId="28984F6A" w:rsidR="00326D59" w:rsidRDefault="00326D59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Max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number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of</w:t>
      </w:r>
      <w:r w:rsidR="00A11E05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animals (int)</w:t>
      </w:r>
      <w:r w:rsidR="00A11E05">
        <w:rPr>
          <w:bCs/>
          <w:sz w:val="22"/>
          <w:szCs w:val="22"/>
        </w:rPr>
        <w:t xml:space="preserve"> - 10</w:t>
      </w:r>
    </w:p>
    <w:p w14:paraId="10F4C7E0" w14:textId="234C38DA" w:rsidR="00CD7730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Animal (</w:t>
      </w:r>
      <w:r w:rsidR="00AF2BDD" w:rsidRPr="00AF2BDD">
        <w:rPr>
          <w:bCs/>
          <w:sz w:val="22"/>
          <w:szCs w:val="22"/>
        </w:rPr>
        <w:t>entity</w:t>
      </w:r>
      <w:r>
        <w:rPr>
          <w:bCs/>
          <w:sz w:val="22"/>
          <w:szCs w:val="22"/>
        </w:rPr>
        <w:t>)</w:t>
      </w:r>
    </w:p>
    <w:p w14:paraId="1B29EDD3" w14:textId="46F06C21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id</w:t>
      </w:r>
      <w:r w:rsidR="00326D59">
        <w:rPr>
          <w:bCs/>
          <w:sz w:val="22"/>
          <w:szCs w:val="22"/>
        </w:rPr>
        <w:t xml:space="preserve"> (primary key)</w:t>
      </w:r>
      <w:r w:rsidR="00A11E05">
        <w:rPr>
          <w:bCs/>
          <w:sz w:val="22"/>
          <w:szCs w:val="22"/>
        </w:rPr>
        <w:t xml:space="preserve"> - 001</w:t>
      </w:r>
    </w:p>
    <w:p w14:paraId="1A332E4A" w14:textId="584819C5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Name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“panda”</w:t>
      </w:r>
    </w:p>
    <w:p w14:paraId="3650C008" w14:textId="15447BD4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Date_of_birth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30/09/2024</w:t>
      </w:r>
    </w:p>
    <w:p w14:paraId="173B93AE" w14:textId="017734B6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Diet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“bamboo”</w:t>
      </w:r>
    </w:p>
    <w:p w14:paraId="211D8EB2" w14:textId="307B3C06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</w:t>
      </w:r>
      <w:r w:rsidR="00326D59">
        <w:rPr>
          <w:bCs/>
          <w:sz w:val="22"/>
          <w:szCs w:val="22"/>
        </w:rPr>
        <w:t xml:space="preserve"> (string)</w:t>
      </w:r>
      <w:r w:rsidR="00A11E05">
        <w:rPr>
          <w:bCs/>
          <w:sz w:val="22"/>
          <w:szCs w:val="22"/>
        </w:rPr>
        <w:t xml:space="preserve"> – “</w:t>
      </w:r>
      <w:r w:rsidR="00A11E05" w:rsidRPr="00A11E05">
        <w:rPr>
          <w:bCs/>
          <w:sz w:val="22"/>
          <w:szCs w:val="22"/>
        </w:rPr>
        <w:t xml:space="preserve">A panda is a black-and-white bear-like animal from China that eats </w:t>
      </w:r>
      <w:r w:rsidR="00A11E05">
        <w:rPr>
          <w:bCs/>
          <w:sz w:val="22"/>
          <w:szCs w:val="22"/>
        </w:rPr>
        <w:t xml:space="preserve">                </w:t>
      </w:r>
      <w:r w:rsidR="00A11E05" w:rsidRPr="00A11E05">
        <w:rPr>
          <w:bCs/>
          <w:sz w:val="22"/>
          <w:szCs w:val="22"/>
        </w:rPr>
        <w:t>mostly bamboo and is known for its gentle nature.</w:t>
      </w:r>
      <w:r w:rsidR="00A11E05">
        <w:rPr>
          <w:bCs/>
          <w:sz w:val="22"/>
          <w:szCs w:val="22"/>
        </w:rPr>
        <w:t>”</w:t>
      </w:r>
    </w:p>
    <w:p w14:paraId="5A4831A0" w14:textId="5BF299ED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Arrival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date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30/09/2000</w:t>
      </w:r>
    </w:p>
    <w:p w14:paraId="78987661" w14:textId="35CF92A8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Departure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date</w:t>
      </w:r>
      <w:r w:rsidR="00326D59">
        <w:rPr>
          <w:bCs/>
          <w:sz w:val="22"/>
          <w:szCs w:val="22"/>
        </w:rPr>
        <w:t xml:space="preserve"> (date)</w:t>
      </w:r>
      <w:r w:rsidR="00A11E05">
        <w:rPr>
          <w:bCs/>
          <w:sz w:val="22"/>
          <w:szCs w:val="22"/>
        </w:rPr>
        <w:t xml:space="preserve"> – 30/09/2024</w:t>
      </w:r>
    </w:p>
    <w:p w14:paraId="7244C54D" w14:textId="7B1B1E93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Zookeepers (</w:t>
      </w:r>
      <w:r w:rsidR="00AF2BDD" w:rsidRPr="00AF2BDD">
        <w:rPr>
          <w:bCs/>
          <w:sz w:val="22"/>
          <w:szCs w:val="22"/>
        </w:rPr>
        <w:t>entity</w:t>
      </w:r>
      <w:r>
        <w:rPr>
          <w:bCs/>
          <w:sz w:val="22"/>
          <w:szCs w:val="22"/>
        </w:rPr>
        <w:t>)</w:t>
      </w:r>
    </w:p>
    <w:p w14:paraId="789698BC" w14:textId="0A4CC53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Animal</w:t>
      </w:r>
      <w:r w:rsidR="006B573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note</w:t>
      </w:r>
      <w:r w:rsidR="00326D59">
        <w:rPr>
          <w:bCs/>
          <w:sz w:val="22"/>
          <w:szCs w:val="22"/>
        </w:rPr>
        <w:t xml:space="preserve"> (string, primary key)</w:t>
      </w:r>
      <w:r w:rsidR="00A11E05">
        <w:rPr>
          <w:bCs/>
          <w:sz w:val="22"/>
          <w:szCs w:val="22"/>
        </w:rPr>
        <w:t xml:space="preserve"> – “</w:t>
      </w:r>
      <w:r w:rsidR="00A11E05" w:rsidRPr="009A15E0">
        <w:rPr>
          <w:bCs/>
          <w:sz w:val="22"/>
          <w:szCs w:val="22"/>
        </w:rPr>
        <w:t>not eating well today</w:t>
      </w:r>
      <w:r w:rsidR="00A11E05">
        <w:rPr>
          <w:bCs/>
          <w:sz w:val="22"/>
          <w:szCs w:val="22"/>
        </w:rPr>
        <w:t>”</w:t>
      </w:r>
    </w:p>
    <w:p w14:paraId="06F3C216" w14:textId="211FDC09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Date</w:t>
      </w:r>
      <w:r w:rsidR="00326D59">
        <w:rPr>
          <w:bCs/>
          <w:sz w:val="22"/>
          <w:szCs w:val="22"/>
        </w:rPr>
        <w:t xml:space="preserve"> (date, primary key)</w:t>
      </w:r>
      <w:r w:rsidR="00A11E05">
        <w:rPr>
          <w:bCs/>
          <w:sz w:val="22"/>
          <w:szCs w:val="22"/>
        </w:rPr>
        <w:t xml:space="preserve"> – 30/09/2024</w:t>
      </w:r>
    </w:p>
    <w:p w14:paraId="331EC8E3" w14:textId="3BCB0ED0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Compatibility (</w:t>
      </w:r>
      <w:r w:rsidR="00AF2BDD" w:rsidRPr="00AF2BDD">
        <w:rPr>
          <w:bCs/>
          <w:sz w:val="22"/>
          <w:szCs w:val="22"/>
        </w:rPr>
        <w:t>entity</w:t>
      </w:r>
      <w:r>
        <w:rPr>
          <w:bCs/>
          <w:sz w:val="22"/>
          <w:szCs w:val="22"/>
        </w:rPr>
        <w:t>)</w:t>
      </w:r>
    </w:p>
    <w:p w14:paraId="578F4AAF" w14:textId="3257538C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SpeciesA (primary key)</w:t>
      </w:r>
      <w:r w:rsidR="00A11E05">
        <w:rPr>
          <w:bCs/>
          <w:sz w:val="22"/>
          <w:szCs w:val="22"/>
        </w:rPr>
        <w:t xml:space="preserve"> – “panda”</w:t>
      </w:r>
    </w:p>
    <w:p w14:paraId="27A46F02" w14:textId="1EE20A6C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SpeciesB (primary key)</w:t>
      </w:r>
      <w:r w:rsidR="00A11E05">
        <w:rPr>
          <w:bCs/>
          <w:sz w:val="22"/>
          <w:szCs w:val="22"/>
        </w:rPr>
        <w:t xml:space="preserve"> – “shark”</w:t>
      </w:r>
    </w:p>
    <w:p w14:paraId="05FCA988" w14:textId="00412DAD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Score</w:t>
      </w:r>
      <w:r w:rsidR="00326D59">
        <w:rPr>
          <w:bCs/>
          <w:sz w:val="22"/>
          <w:szCs w:val="22"/>
        </w:rPr>
        <w:t xml:space="preserve"> (int)</w:t>
      </w:r>
      <w:r w:rsidR="00A11E05">
        <w:rPr>
          <w:bCs/>
          <w:sz w:val="22"/>
          <w:szCs w:val="22"/>
        </w:rPr>
        <w:t xml:space="preserve"> – 0 </w:t>
      </w:r>
    </w:p>
    <w:p w14:paraId="77B03CC1" w14:textId="553E1906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(</w:t>
      </w:r>
      <w:r w:rsidR="00AF2BDD" w:rsidRPr="00AF2BDD">
        <w:rPr>
          <w:bCs/>
          <w:sz w:val="22"/>
          <w:szCs w:val="22"/>
        </w:rPr>
        <w:t>entity</w:t>
      </w:r>
      <w:r>
        <w:rPr>
          <w:bCs/>
          <w:sz w:val="22"/>
          <w:szCs w:val="22"/>
        </w:rPr>
        <w:t>)</w:t>
      </w:r>
    </w:p>
    <w:p w14:paraId="43891295" w14:textId="30947B7A" w:rsidR="00DB1815" w:rsidRDefault="00DB1815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326D59">
        <w:rPr>
          <w:bCs/>
          <w:sz w:val="22"/>
          <w:szCs w:val="22"/>
        </w:rPr>
        <w:t>Name (string, primary key)</w:t>
      </w:r>
      <w:r w:rsidR="00A11E05">
        <w:rPr>
          <w:bCs/>
          <w:sz w:val="22"/>
          <w:szCs w:val="22"/>
        </w:rPr>
        <w:t xml:space="preserve"> – “Panda”</w:t>
      </w:r>
    </w:p>
    <w:p w14:paraId="2600F7AA" w14:textId="0DDF362B" w:rsidR="00326D59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Description (string)</w:t>
      </w:r>
      <w:r w:rsidR="00A11E05">
        <w:rPr>
          <w:bCs/>
          <w:sz w:val="22"/>
          <w:szCs w:val="22"/>
        </w:rPr>
        <w:t xml:space="preserve"> – “</w:t>
      </w:r>
      <w:r w:rsidR="00A11E05" w:rsidRPr="00A11E05">
        <w:rPr>
          <w:bCs/>
          <w:sz w:val="22"/>
          <w:szCs w:val="22"/>
        </w:rPr>
        <w:t xml:space="preserve">A panda is a black-and-white bear-like animal from China that eats </w:t>
      </w:r>
      <w:r w:rsidR="00A11E05">
        <w:rPr>
          <w:bCs/>
          <w:sz w:val="22"/>
          <w:szCs w:val="22"/>
        </w:rPr>
        <w:t xml:space="preserve">                </w:t>
      </w:r>
      <w:r w:rsidR="00A11E05" w:rsidRPr="00A11E05">
        <w:rPr>
          <w:bCs/>
          <w:sz w:val="22"/>
          <w:szCs w:val="22"/>
        </w:rPr>
        <w:t>mostly bamboo and is known for its gentle nature</w:t>
      </w:r>
      <w:r w:rsidR="00A11E05">
        <w:rPr>
          <w:bCs/>
          <w:sz w:val="22"/>
          <w:szCs w:val="22"/>
        </w:rPr>
        <w:t>.”</w:t>
      </w:r>
    </w:p>
    <w:p w14:paraId="37447EA4" w14:textId="4B5E98F2" w:rsidR="00326D59" w:rsidRPr="009A15E0" w:rsidRDefault="00326D5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Habitat</w:t>
      </w:r>
      <w:r w:rsidR="003D58C1">
        <w:rPr>
          <w:bCs/>
          <w:sz w:val="22"/>
          <w:szCs w:val="22"/>
        </w:rPr>
        <w:t>_</w:t>
      </w:r>
      <w:r>
        <w:rPr>
          <w:bCs/>
          <w:sz w:val="22"/>
          <w:szCs w:val="22"/>
        </w:rPr>
        <w:t>type (string)</w:t>
      </w:r>
      <w:r w:rsidR="00A11E05">
        <w:rPr>
          <w:bCs/>
          <w:sz w:val="22"/>
          <w:szCs w:val="22"/>
        </w:rPr>
        <w:t xml:space="preserve"> – Bamboo forrest</w:t>
      </w:r>
    </w:p>
    <w:sectPr w:rsidR="00326D59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F0648"/>
    <w:rsid w:val="002373C5"/>
    <w:rsid w:val="002E5A07"/>
    <w:rsid w:val="00326D59"/>
    <w:rsid w:val="003D58C1"/>
    <w:rsid w:val="005A6EF1"/>
    <w:rsid w:val="006B5731"/>
    <w:rsid w:val="009A15E0"/>
    <w:rsid w:val="009B62D2"/>
    <w:rsid w:val="00A11E05"/>
    <w:rsid w:val="00AF2BDD"/>
    <w:rsid w:val="00B10DCF"/>
    <w:rsid w:val="00B80EF2"/>
    <w:rsid w:val="00CD7730"/>
    <w:rsid w:val="00CF5299"/>
    <w:rsid w:val="00DB1815"/>
    <w:rsid w:val="00E04CE3"/>
    <w:rsid w:val="00E134DA"/>
    <w:rsid w:val="00FB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UG-Georgeson, Luke</cp:lastModifiedBy>
  <cp:revision>8</cp:revision>
  <dcterms:created xsi:type="dcterms:W3CDTF">2024-09-25T19:44:00Z</dcterms:created>
  <dcterms:modified xsi:type="dcterms:W3CDTF">2024-10-01T10:11:00Z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