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D15" w:rsidRPr="00AD4701" w:rsidRDefault="00FF6CA8" w:rsidP="00FF6CA8">
      <w:pPr>
        <w:jc w:val="center"/>
        <w:rPr>
          <w:rFonts w:cstheme="minorHAnsi"/>
          <w:b/>
          <w:sz w:val="28"/>
          <w:szCs w:val="24"/>
        </w:rPr>
      </w:pPr>
      <w:r w:rsidRPr="00AD4701">
        <w:rPr>
          <w:rFonts w:cstheme="minorHAnsi"/>
          <w:b/>
          <w:sz w:val="28"/>
          <w:szCs w:val="24"/>
        </w:rPr>
        <w:t>CALCULO DE ALTURA Y ANCHURA DE ELEMENTOS EN EJERCICIO PRÁCTICO</w:t>
      </w:r>
    </w:p>
    <w:p w:rsidR="00FF6CA8" w:rsidRPr="00AD4701" w:rsidRDefault="00FF6CA8">
      <w:pPr>
        <w:rPr>
          <w:rFonts w:cstheme="minorHAnsi"/>
        </w:rPr>
      </w:pPr>
    </w:p>
    <w:p w:rsidR="00FF6CA8" w:rsidRPr="00AD4701" w:rsidRDefault="00FF6CA8">
      <w:pPr>
        <w:rPr>
          <w:rFonts w:cstheme="minorHAnsi"/>
        </w:rPr>
      </w:pPr>
    </w:p>
    <w:p w:rsidR="00FF6CA8" w:rsidRPr="00AD4701" w:rsidRDefault="00FF6CA8" w:rsidP="00FF6CA8">
      <w:pPr>
        <w:outlineLvl w:val="2"/>
        <w:rPr>
          <w:rFonts w:eastAsia="Times New Roman" w:cstheme="minorHAnsi"/>
          <w:b/>
          <w:bCs/>
          <w:sz w:val="27"/>
          <w:szCs w:val="27"/>
          <w:lang w:val="es-ES" w:eastAsia="es-ES"/>
        </w:rPr>
      </w:pPr>
      <w:r w:rsidRPr="00AD4701">
        <w:rPr>
          <w:rFonts w:eastAsia="Times New Roman" w:cstheme="minorHAnsi"/>
          <w:b/>
          <w:bCs/>
          <w:sz w:val="27"/>
          <w:szCs w:val="27"/>
          <w:lang w:val="es-ES" w:eastAsia="es-ES"/>
        </w:rPr>
        <w:t>Cálculo del Tamaño de los Contenedores</w:t>
      </w:r>
    </w:p>
    <w:p w:rsidR="00FF6CA8" w:rsidRPr="00FF6CA8" w:rsidRDefault="00FF6CA8" w:rsidP="00FF6CA8">
      <w:pPr>
        <w:outlineLvl w:val="2"/>
        <w:rPr>
          <w:rFonts w:eastAsia="Times New Roman" w:cstheme="minorHAnsi"/>
          <w:b/>
          <w:bCs/>
          <w:sz w:val="27"/>
          <w:szCs w:val="27"/>
          <w:lang w:val="es-ES" w:eastAsia="es-ES"/>
        </w:rPr>
      </w:pPr>
    </w:p>
    <w:p w:rsidR="00FF6CA8" w:rsidRPr="00AD4701" w:rsidRDefault="00FF6CA8" w:rsidP="00FF6CA8">
      <w:pPr>
        <w:numPr>
          <w:ilvl w:val="0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Determina el ancho total de la pantalla</w:t>
      </w:r>
    </w:p>
    <w:p w:rsidR="00FF6CA8" w:rsidRPr="00AD4701" w:rsidRDefault="00FF6CA8" w:rsidP="00FF6CA8">
      <w:pPr>
        <w:ind w:left="720"/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Puedes obtenerlo en CSS con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100vw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(100% del </w:t>
      </w:r>
      <w:proofErr w:type="spellStart"/>
      <w:r w:rsidRPr="00FF6CA8">
        <w:rPr>
          <w:rFonts w:eastAsia="Times New Roman" w:cstheme="minorHAnsi"/>
          <w:sz w:val="24"/>
          <w:szCs w:val="24"/>
          <w:lang w:val="es-ES" w:eastAsia="es-ES"/>
        </w:rPr>
        <w:t>viewport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proofErr w:type="spellStart"/>
      <w:r w:rsidRPr="00FF6CA8">
        <w:rPr>
          <w:rFonts w:eastAsia="Times New Roman" w:cstheme="minorHAnsi"/>
          <w:sz w:val="24"/>
          <w:szCs w:val="24"/>
          <w:lang w:val="es-ES" w:eastAsia="es-ES"/>
        </w:rPr>
        <w:t>width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>, es decir, el ancho total visible del navegador).</w:t>
      </w:r>
    </w:p>
    <w:p w:rsidR="00FF6CA8" w:rsidRPr="00AD4701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En </w:t>
      </w:r>
      <w:proofErr w:type="spellStart"/>
      <w:r w:rsidRPr="00FF6CA8">
        <w:rPr>
          <w:rFonts w:eastAsia="Times New Roman" w:cstheme="minorHAnsi"/>
          <w:sz w:val="24"/>
          <w:szCs w:val="24"/>
          <w:lang w:val="es-ES" w:eastAsia="es-ES"/>
        </w:rPr>
        <w:t>JavaScript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, puedes calcularlo con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window.innerWidth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AD4701" w:rsidRDefault="00FF6CA8" w:rsidP="00FF6CA8">
      <w:pPr>
        <w:ind w:left="1440"/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AD4701" w:rsidRDefault="00FF6CA8" w:rsidP="00FF6CA8">
      <w:pPr>
        <w:numPr>
          <w:ilvl w:val="0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Divide el ancho en secciones</w:t>
      </w:r>
    </w:p>
    <w:p w:rsidR="00FF6CA8" w:rsidRPr="00FF6CA8" w:rsidRDefault="00FF6CA8" w:rsidP="00FF6CA8">
      <w:pPr>
        <w:ind w:left="720"/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nav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(Menú de navegación):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100% del ancho, alto fijo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(Barra lateral):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20% del ancho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(Contenido principal):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60% del ancho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(Pie de página):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100% del ancho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AD4701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Espacio restante para márgenes o </w:t>
      </w:r>
      <w:r w:rsidRPr="007414F2">
        <w:rPr>
          <w:rFonts w:eastAsia="Times New Roman" w:cstheme="minorHAnsi"/>
          <w:sz w:val="24"/>
          <w:szCs w:val="24"/>
          <w:lang w:val="es-ES" w:eastAsia="es-ES"/>
        </w:rPr>
        <w:t>gap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ind w:left="1440"/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AD4701" w:rsidRDefault="00FF6CA8" w:rsidP="00FF6CA8">
      <w:pPr>
        <w:numPr>
          <w:ilvl w:val="0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Alturas recomendadas</w:t>
      </w:r>
    </w:p>
    <w:p w:rsidR="00FF6CA8" w:rsidRPr="00FF6CA8" w:rsidRDefault="00FF6CA8" w:rsidP="00FF6CA8">
      <w:pPr>
        <w:ind w:left="720"/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nav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50px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(Fijo arriba).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100vh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(Ocupa toda la altura de la pantalla).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Auto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(Se adapta al contenido).</w:t>
      </w:r>
    </w:p>
    <w:p w:rsidR="00FF6CA8" w:rsidRPr="00FF6CA8" w:rsidRDefault="00FF6CA8" w:rsidP="00FF6CA8">
      <w:pPr>
        <w:numPr>
          <w:ilvl w:val="1"/>
          <w:numId w:val="1"/>
        </w:numPr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50px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(Fijo abajo).</w:t>
      </w:r>
    </w:p>
    <w:p w:rsidR="00FF6CA8" w:rsidRPr="00AD4701" w:rsidRDefault="00FF6CA8">
      <w:pPr>
        <w:rPr>
          <w:rFonts w:cstheme="minorHAnsi"/>
        </w:rPr>
      </w:pPr>
    </w:p>
    <w:p w:rsidR="00FF6CA8" w:rsidRPr="00AD4701" w:rsidRDefault="00FF6CA8">
      <w:pPr>
        <w:rPr>
          <w:rFonts w:cstheme="minorHAnsi"/>
        </w:rPr>
      </w:pPr>
    </w:p>
    <w:p w:rsidR="00FF6CA8" w:rsidRPr="00AD4701" w:rsidRDefault="00FF6CA8" w:rsidP="00FF6CA8">
      <w:pPr>
        <w:outlineLvl w:val="2"/>
        <w:rPr>
          <w:rFonts w:eastAsia="Times New Roman" w:cstheme="minorHAnsi"/>
          <w:b/>
          <w:bCs/>
          <w:sz w:val="27"/>
          <w:szCs w:val="27"/>
          <w:lang w:val="es-ES" w:eastAsia="es-ES"/>
        </w:rPr>
      </w:pPr>
      <w:r w:rsidRPr="00AD4701">
        <w:rPr>
          <w:rFonts w:eastAsia="Times New Roman" w:cstheme="minorHAnsi"/>
          <w:b/>
          <w:bCs/>
          <w:sz w:val="27"/>
          <w:szCs w:val="27"/>
          <w:lang w:val="es-ES" w:eastAsia="es-ES"/>
        </w:rPr>
        <w:t>Cálculo de Tamaños en CSS</w:t>
      </w:r>
    </w:p>
    <w:p w:rsidR="00FF6CA8" w:rsidRPr="00FF6CA8" w:rsidRDefault="00FF6CA8" w:rsidP="00FF6CA8">
      <w:pPr>
        <w:outlineLvl w:val="2"/>
        <w:rPr>
          <w:rFonts w:eastAsia="Times New Roman" w:cstheme="minorHAnsi"/>
          <w:b/>
          <w:bCs/>
          <w:sz w:val="27"/>
          <w:szCs w:val="27"/>
          <w:lang w:val="es-ES" w:eastAsia="es-ES"/>
        </w:rPr>
      </w:pPr>
    </w:p>
    <w:p w:rsidR="00FF6CA8" w:rsidRPr="00AD4701" w:rsidRDefault="00FF6CA8" w:rsidP="00FF6CA8">
      <w:pPr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¿Cómo saber qué valores usar en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width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height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y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margin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?</w:t>
      </w:r>
    </w:p>
    <w:p w:rsidR="00FF6CA8" w:rsidRPr="00FF6CA8" w:rsidRDefault="00FF6CA8" w:rsidP="00FF6CA8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FF6CA8" w:rsidRDefault="00FF6CA8" w:rsidP="00FF6CA8">
      <w:pPr>
        <w:numPr>
          <w:ilvl w:val="0"/>
          <w:numId w:val="2"/>
        </w:numPr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nav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ocupa 100% del ancho</w:t>
      </w:r>
      <w:r w:rsidRPr="00FF6CA8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(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100vw</w:t>
      </w:r>
      <w:r w:rsidRPr="00FF6CA8">
        <w:rPr>
          <w:rFonts w:eastAsia="Times New Roman" w:cstheme="minorHAnsi"/>
          <w:b/>
          <w:bCs/>
          <w:sz w:val="24"/>
          <w:szCs w:val="24"/>
          <w:lang w:val="es-ES" w:eastAsia="es-ES"/>
        </w:rPr>
        <w:t>).</w:t>
      </w:r>
    </w:p>
    <w:p w:rsidR="00FF6CA8" w:rsidRPr="00FF6CA8" w:rsidRDefault="00FF6CA8" w:rsidP="00FF6CA8">
      <w:pPr>
        <w:numPr>
          <w:ilvl w:val="0"/>
          <w:numId w:val="2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ocupa 20% y 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main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80%</w:t>
      </w:r>
      <w:r w:rsidRPr="00FF6CA8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(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en móviles,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100%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con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@media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).</w:t>
      </w:r>
    </w:p>
    <w:p w:rsidR="00FF6CA8" w:rsidRPr="00FF6CA8" w:rsidRDefault="00FF6CA8" w:rsidP="00FF6CA8">
      <w:pPr>
        <w:numPr>
          <w:ilvl w:val="0"/>
          <w:numId w:val="2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footer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es fijo en </w:t>
      </w:r>
      <w:r w:rsidRPr="00AD4701">
        <w:rPr>
          <w:rFonts w:eastAsia="Times New Roman" w:cstheme="minorHAnsi"/>
          <w:b/>
          <w:bCs/>
          <w:sz w:val="20"/>
          <w:lang w:val="es-ES" w:eastAsia="es-ES"/>
        </w:rPr>
        <w:t>100%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numPr>
          <w:ilvl w:val="0"/>
          <w:numId w:val="2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El </w:t>
      </w:r>
      <w:proofErr w:type="spellStart"/>
      <w:r w:rsidRPr="00AD4701">
        <w:rPr>
          <w:rFonts w:eastAsia="Times New Roman" w:cstheme="minorHAnsi"/>
          <w:b/>
          <w:bCs/>
          <w:sz w:val="20"/>
          <w:lang w:val="es-ES" w:eastAsia="es-ES"/>
        </w:rPr>
        <w:t>h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eight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de .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container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se calcula como 100vh - 100px</w:t>
      </w:r>
      <w:r w:rsidRPr="00FF6CA8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(restando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nav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 xml:space="preserve"> y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FF6CA8">
        <w:rPr>
          <w:rFonts w:eastAsia="Times New Roman" w:cstheme="minorHAnsi"/>
          <w:sz w:val="24"/>
          <w:szCs w:val="24"/>
          <w:lang w:val="es-ES" w:eastAsia="es-ES"/>
        </w:rPr>
        <w:t>).</w:t>
      </w:r>
    </w:p>
    <w:p w:rsidR="00FF6CA8" w:rsidRPr="00FF6CA8" w:rsidRDefault="00FF6CA8" w:rsidP="00FF6CA8">
      <w:pPr>
        <w:numPr>
          <w:ilvl w:val="0"/>
          <w:numId w:val="2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Los elementos en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flexbox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se alinean automáticamente</w:t>
      </w:r>
      <w:r w:rsidRPr="00FF6CA8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FF6CA8" w:rsidRPr="00FF6CA8" w:rsidRDefault="00FF6CA8" w:rsidP="00FF6CA8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FF6CA8" w:rsidRPr="00AD4701" w:rsidRDefault="00FF6CA8" w:rsidP="00FF6CA8">
      <w:pPr>
        <w:outlineLvl w:val="2"/>
        <w:rPr>
          <w:rFonts w:eastAsia="Times New Roman" w:cstheme="minorHAnsi"/>
          <w:b/>
          <w:bCs/>
          <w:sz w:val="28"/>
          <w:szCs w:val="27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7"/>
          <w:lang w:val="es-ES" w:eastAsia="es-ES"/>
        </w:rPr>
        <w:t>Resumen de Cálculo</w:t>
      </w:r>
    </w:p>
    <w:p w:rsidR="00FF6CA8" w:rsidRPr="00FF6CA8" w:rsidRDefault="00FF6CA8" w:rsidP="00FF6CA8">
      <w:pPr>
        <w:outlineLvl w:val="2"/>
        <w:rPr>
          <w:rFonts w:eastAsia="Times New Roman" w:cstheme="minorHAnsi"/>
          <w:b/>
          <w:bCs/>
          <w:sz w:val="27"/>
          <w:szCs w:val="27"/>
          <w:lang w:val="es-ES" w:eastAsia="es-ES"/>
        </w:rPr>
      </w:pPr>
    </w:p>
    <w:p w:rsidR="00FF6CA8" w:rsidRPr="00FF6CA8" w:rsidRDefault="00FF6CA8" w:rsidP="00FF6CA8">
      <w:pPr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Determina el ancho total de la pantalla (100vw).</w:t>
      </w:r>
    </w:p>
    <w:p w:rsidR="00FF6CA8" w:rsidRPr="00FF6CA8" w:rsidRDefault="00FF6CA8" w:rsidP="00FF6CA8">
      <w:pPr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Divide el ancho en proporciones (20%, 80%, 100%).</w:t>
      </w:r>
    </w:p>
    <w:p w:rsidR="00FF6CA8" w:rsidRPr="00FF6CA8" w:rsidRDefault="00FF6CA8" w:rsidP="00FF6CA8">
      <w:pPr>
        <w:numPr>
          <w:ilvl w:val="0"/>
          <w:numId w:val="3"/>
        </w:numPr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Resta alturas fijas (</w:t>
      </w:r>
      <w:proofErr w:type="spellStart"/>
      <w:proofErr w:type="gram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calc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(</w:t>
      </w:r>
      <w:proofErr w:type="gram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100vh - altura de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nav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y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footer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)).</w:t>
      </w:r>
    </w:p>
    <w:p w:rsidR="00FF6CA8" w:rsidRPr="00FF6CA8" w:rsidRDefault="00FF6CA8" w:rsidP="00FF6CA8">
      <w:pPr>
        <w:numPr>
          <w:ilvl w:val="0"/>
          <w:numId w:val="3"/>
        </w:numPr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Usa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flexbox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para organizar los elementos.</w:t>
      </w:r>
    </w:p>
    <w:p w:rsidR="00FF6CA8" w:rsidRPr="00FF6CA8" w:rsidRDefault="00FF6CA8" w:rsidP="00FF6CA8">
      <w:pPr>
        <w:numPr>
          <w:ilvl w:val="0"/>
          <w:numId w:val="3"/>
        </w:numPr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Añade @media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queries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para adaptar el diseño a móviles.</w:t>
      </w:r>
    </w:p>
    <w:p w:rsidR="00FF6CA8" w:rsidRPr="00AD4701" w:rsidRDefault="00FF6CA8" w:rsidP="00FF6CA8">
      <w:pPr>
        <w:ind w:left="720"/>
        <w:rPr>
          <w:rFonts w:eastAsia="Times New Roman" w:cstheme="minorHAnsi"/>
          <w:b/>
          <w:bCs/>
          <w:sz w:val="24"/>
          <w:szCs w:val="24"/>
          <w:lang w:val="es-ES" w:eastAsia="es-ES"/>
        </w:rPr>
      </w:pPr>
    </w:p>
    <w:p w:rsidR="00E95DD1" w:rsidRPr="00AD4701" w:rsidRDefault="00E95DD1" w:rsidP="00FF6CA8">
      <w:pPr>
        <w:ind w:left="720"/>
        <w:rPr>
          <w:rFonts w:eastAsia="Times New Roman" w:cstheme="minorHAnsi"/>
          <w:b/>
          <w:bCs/>
          <w:sz w:val="24"/>
          <w:szCs w:val="24"/>
          <w:lang w:val="es-ES" w:eastAsia="es-ES"/>
        </w:rPr>
      </w:pPr>
    </w:p>
    <w:p w:rsidR="00E95DD1" w:rsidRPr="00E95DD1" w:rsidRDefault="00E95DD1" w:rsidP="00E95DD1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lastRenderedPageBreak/>
        <w:t>100vh: ¿Qué significa?</w:t>
      </w:r>
    </w:p>
    <w:p w:rsidR="00E95DD1" w:rsidRPr="00E95DD1" w:rsidRDefault="00E95DD1" w:rsidP="00E95DD1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El valor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100vh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representa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el 100% de la altura de la ventana del navegador (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viewport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height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)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E95DD1" w:rsidRPr="00E95DD1" w:rsidRDefault="00E95DD1" w:rsidP="00E95DD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1vh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equivale al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1% de la altura total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de la ventana visible.</w:t>
      </w:r>
    </w:p>
    <w:p w:rsidR="00E95DD1" w:rsidRPr="00E95DD1" w:rsidRDefault="00E95DD1" w:rsidP="00E95DD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100vh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equivale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exactamente a la altura total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de la pantalla del usuario.</w:t>
      </w:r>
    </w:p>
    <w:p w:rsidR="00E95DD1" w:rsidRPr="00E95DD1" w:rsidRDefault="00E95DD1" w:rsidP="00E95DD1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Si la ventana del navegador mide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800px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de alto, entonces:</w:t>
      </w:r>
    </w:p>
    <w:p w:rsidR="00E95DD1" w:rsidRPr="00E95DD1" w:rsidRDefault="00E95DD1" w:rsidP="00E95D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100vh = 800px</w:t>
      </w:r>
    </w:p>
    <w:p w:rsidR="00E95DD1" w:rsidRPr="00E95DD1" w:rsidRDefault="00E95DD1" w:rsidP="00E95D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50vh = 400px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(mitad de la pantalla)</w:t>
      </w:r>
    </w:p>
    <w:p w:rsidR="00E95DD1" w:rsidRPr="00E95DD1" w:rsidRDefault="00E95DD1" w:rsidP="00E95D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25vh = 200px</w:t>
      </w:r>
      <w:r w:rsidRPr="00E95DD1">
        <w:rPr>
          <w:rFonts w:eastAsia="Times New Roman" w:cstheme="minorHAnsi"/>
          <w:sz w:val="24"/>
          <w:szCs w:val="24"/>
          <w:lang w:val="es-ES" w:eastAsia="es-ES"/>
        </w:rPr>
        <w:t xml:space="preserve"> (un cuarto de la pantalla)</w:t>
      </w:r>
    </w:p>
    <w:p w:rsidR="00E95DD1" w:rsidRPr="00AD4701" w:rsidRDefault="00E95DD1" w:rsidP="00E95DD1">
      <w:pPr>
        <w:ind w:left="360"/>
        <w:rPr>
          <w:rFonts w:eastAsia="Times New Roman" w:cstheme="minorHAnsi"/>
          <w:b/>
          <w:bCs/>
          <w:sz w:val="24"/>
          <w:szCs w:val="24"/>
          <w:lang w:val="es-ES" w:eastAsia="es-ES"/>
        </w:rPr>
      </w:pPr>
    </w:p>
    <w:p w:rsidR="00E47ED6" w:rsidRPr="00E47ED6" w:rsidRDefault="00E47ED6" w:rsidP="00E47ED6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proofErr w:type="gram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altura</w:t>
      </w:r>
      <w:proofErr w:type="gram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 de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nav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 y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footer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: ¿Por qué se resta?</w:t>
      </w:r>
    </w:p>
    <w:p w:rsidR="00E47ED6" w:rsidRPr="00E47ED6" w:rsidRDefault="00E47ED6" w:rsidP="00E47ED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Normalmente, en una página web hay un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header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o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nav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en la parte superior y un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footer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en la parte inferior.</w:t>
      </w:r>
    </w:p>
    <w:p w:rsidR="00E47ED6" w:rsidRPr="00E47ED6" w:rsidRDefault="00E47ED6" w:rsidP="00E47ED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Estos elementos ocupan espacio, y si usamos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height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: 100vh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directamente en el contenido principal (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o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), parte del contenido podría quedar oculto bajo el </w:t>
      </w:r>
      <w:proofErr w:type="spellStart"/>
      <w:r w:rsidRPr="00E47ED6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E47ED6" w:rsidRPr="00E47ED6" w:rsidRDefault="00E47ED6" w:rsidP="00E47ED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Por eso, restamos la altura de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nav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y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, que en este caso son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50px cada uno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>:</w:t>
      </w:r>
    </w:p>
    <w:p w:rsidR="00E47ED6" w:rsidRPr="00AD4701" w:rsidRDefault="00E47ED6" w:rsidP="00E4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sz w:val="24"/>
          <w:szCs w:val="24"/>
          <w:lang w:val="es-ES" w:eastAsia="es-ES"/>
        </w:rPr>
      </w:pPr>
      <w:proofErr w:type="spellStart"/>
      <w:proofErr w:type="gramStart"/>
      <w:r w:rsidRPr="00AD4701">
        <w:rPr>
          <w:rFonts w:eastAsia="Times New Roman" w:cstheme="minorHAnsi"/>
          <w:b/>
          <w:sz w:val="24"/>
          <w:szCs w:val="24"/>
          <w:lang w:val="es-ES" w:eastAsia="es-ES"/>
        </w:rPr>
        <w:t>height</w:t>
      </w:r>
      <w:proofErr w:type="spellEnd"/>
      <w:proofErr w:type="gramEnd"/>
      <w:r w:rsidRPr="00AD4701">
        <w:rPr>
          <w:rFonts w:eastAsia="Times New Roman" w:cstheme="minorHAnsi"/>
          <w:b/>
          <w:sz w:val="24"/>
          <w:szCs w:val="24"/>
          <w:lang w:val="es-ES" w:eastAsia="es-ES"/>
        </w:rPr>
        <w:t xml:space="preserve">: </w:t>
      </w:r>
      <w:proofErr w:type="spellStart"/>
      <w:r w:rsidRPr="00AD4701">
        <w:rPr>
          <w:rFonts w:eastAsia="Times New Roman" w:cstheme="minorHAnsi"/>
          <w:b/>
          <w:sz w:val="24"/>
          <w:szCs w:val="24"/>
          <w:lang w:val="es-ES" w:eastAsia="es-ES"/>
        </w:rPr>
        <w:t>calc</w:t>
      </w:r>
      <w:proofErr w:type="spellEnd"/>
      <w:r w:rsidRPr="00AD4701">
        <w:rPr>
          <w:rFonts w:eastAsia="Times New Roman" w:cstheme="minorHAnsi"/>
          <w:b/>
          <w:sz w:val="24"/>
          <w:szCs w:val="24"/>
          <w:lang w:val="es-ES" w:eastAsia="es-ES"/>
        </w:rPr>
        <w:t>(100vh - 100px);</w:t>
      </w:r>
    </w:p>
    <w:p w:rsidR="00E47ED6" w:rsidRPr="00E47ED6" w:rsidRDefault="00E47ED6" w:rsidP="00E47ED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Si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100vh = 800px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>, entonces:</w:t>
      </w:r>
    </w:p>
    <w:p w:rsidR="00E47ED6" w:rsidRPr="00E47ED6" w:rsidRDefault="00E47ED6" w:rsidP="00E47ED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100vh - 100px = 700px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→ El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o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tendrá exactamente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700px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de alto.</w:t>
      </w:r>
    </w:p>
    <w:p w:rsidR="00E47ED6" w:rsidRPr="00AD4701" w:rsidRDefault="00E47ED6" w:rsidP="00E47ED6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E47ED6" w:rsidRPr="00E47ED6" w:rsidRDefault="00E47ED6" w:rsidP="00E47ED6">
      <w:pPr>
        <w:rPr>
          <w:rFonts w:eastAsia="Times New Roman" w:cstheme="minorHAnsi"/>
          <w:sz w:val="28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Resumen de la fórmula</w:t>
      </w:r>
    </w:p>
    <w:p w:rsidR="00E47ED6" w:rsidRPr="00AD4701" w:rsidRDefault="00E47ED6" w:rsidP="00E4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szCs w:val="24"/>
          <w:lang w:val="es-ES" w:eastAsia="es-ES"/>
        </w:rPr>
      </w:pPr>
    </w:p>
    <w:p w:rsidR="00E47ED6" w:rsidRPr="00794793" w:rsidRDefault="00E47ED6" w:rsidP="00794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.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container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{</w:t>
      </w:r>
    </w:p>
    <w:p w:rsidR="00E47ED6" w:rsidRPr="00794793" w:rsidRDefault="00E47ED6" w:rsidP="00794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height</w:t>
      </w:r>
      <w:proofErr w:type="spellEnd"/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: 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calc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(100vh - 100px);</w:t>
      </w:r>
    </w:p>
    <w:p w:rsidR="00E47ED6" w:rsidRPr="00794793" w:rsidRDefault="00E47ED6" w:rsidP="00794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}</w:t>
      </w:r>
    </w:p>
    <w:p w:rsidR="00E47ED6" w:rsidRPr="00AD4701" w:rsidRDefault="00E47ED6" w:rsidP="00E47ED6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100vh: Toma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toda la altura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de la pantalla.</w:t>
      </w:r>
    </w:p>
    <w:p w:rsidR="00E47ED6" w:rsidRPr="00AD4701" w:rsidRDefault="00E47ED6" w:rsidP="00E47ED6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- 100px: Resta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50px del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nav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y 50px del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footer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, asegurando que el contenido se ajuste perfectamente en el espacio restante. </w:t>
      </w:r>
    </w:p>
    <w:p w:rsidR="0035213A" w:rsidRPr="00AD4701" w:rsidRDefault="00E47ED6" w:rsidP="00E47ED6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Resultado: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El contenido principal ocupará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todo el espacio disponible</w:t>
      </w:r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, sin que el </w:t>
      </w:r>
      <w:proofErr w:type="spellStart"/>
      <w:r w:rsidRPr="00E47ED6">
        <w:rPr>
          <w:rFonts w:eastAsia="Times New Roman" w:cstheme="minorHAnsi"/>
          <w:sz w:val="24"/>
          <w:szCs w:val="24"/>
          <w:lang w:val="es-ES" w:eastAsia="es-ES"/>
        </w:rPr>
        <w:t>footer</w:t>
      </w:r>
      <w:proofErr w:type="spellEnd"/>
      <w:r w:rsidRPr="00E47ED6">
        <w:rPr>
          <w:rFonts w:eastAsia="Times New Roman" w:cstheme="minorHAnsi"/>
          <w:sz w:val="24"/>
          <w:szCs w:val="24"/>
          <w:lang w:val="es-ES" w:eastAsia="es-ES"/>
        </w:rPr>
        <w:t xml:space="preserve"> lo tape.</w:t>
      </w:r>
    </w:p>
    <w:p w:rsidR="002F5956" w:rsidRDefault="002F5956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</w:p>
    <w:p w:rsidR="0035213A" w:rsidRPr="0035213A" w:rsidRDefault="0035213A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lastRenderedPageBreak/>
        <w:t>Colocar el &lt;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&gt; a la izquierda en CSS? Explicación detallada</w:t>
      </w:r>
    </w:p>
    <w:p w:rsidR="0035213A" w:rsidRPr="0035213A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>E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l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&gt;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se coloca a la izquierda utilizando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CSS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Flexbox</w:t>
      </w:r>
      <w:proofErr w:type="spellEnd"/>
      <w:r w:rsidRPr="0035213A">
        <w:rPr>
          <w:rFonts w:eastAsia="Times New Roman" w:cstheme="minorHAnsi"/>
          <w:sz w:val="24"/>
          <w:szCs w:val="24"/>
          <w:lang w:val="es-ES" w:eastAsia="es-ES"/>
        </w:rPr>
        <w:t>. Vamos a analizar cómo sucede esto paso a paso.</w:t>
      </w:r>
    </w:p>
    <w:p w:rsidR="0035213A" w:rsidRPr="0035213A" w:rsidRDefault="0035213A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proofErr w:type="gram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1 .</w:t>
      </w:r>
      <w:proofErr w:type="gram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- Contenedor Principal: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display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: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flex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;</w:t>
      </w:r>
    </w:p>
    <w:p w:rsidR="0035213A" w:rsidRPr="0035213A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La estructura principal de la página está dentro de un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div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class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="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"&gt;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, que agrupa el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,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main</w:t>
      </w:r>
      <w:proofErr w:type="spellEnd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y otros elementos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>.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br/>
        <w:t xml:space="preserve">Para distribuir estos elementos horizontalmente, se usa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display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flex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en el CSS: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.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container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{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display</w:t>
      </w:r>
      <w:proofErr w:type="spellEnd"/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: 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flex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;  /* Activa el modelo 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Flexbox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*/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}</w:t>
      </w:r>
    </w:p>
    <w:p w:rsidR="0035213A" w:rsidRPr="0035213A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Esto hace que los elementos hijos de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(como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&gt;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y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&gt;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)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se coloquen en línea horizontalmente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>, en lugar de apilarse en columnas como harían por defecto.</w:t>
      </w:r>
    </w:p>
    <w:p w:rsidR="0035213A" w:rsidRPr="0035213A" w:rsidRDefault="0035213A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2.-  Distribución de Espacios con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flex</w:t>
      </w:r>
      <w:proofErr w:type="spellEnd"/>
    </w:p>
    <w:p w:rsidR="0035213A" w:rsidRPr="0035213A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Cada sección dentro de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se ajusta con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valores de flexibilidad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>:</w:t>
      </w:r>
    </w:p>
    <w:p w:rsidR="0035213A" w:rsidRPr="0035213A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proofErr w:type="spellStart"/>
      <w:proofErr w:type="gram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aside</w:t>
      </w:r>
      <w:proofErr w:type="spellEnd"/>
      <w:proofErr w:type="gram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{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width</w:t>
      </w:r>
      <w:proofErr w:type="spellEnd"/>
      <w:proofErr w:type="gram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: 25%;  /* Asigna el 25% del ancho de la pantalla al </w:t>
      </w:r>
      <w:proofErr w:type="spell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aside</w:t>
      </w:r>
      <w:proofErr w:type="spell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*/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}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proofErr w:type="spellStart"/>
      <w:proofErr w:type="gram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main</w:t>
      </w:r>
      <w:proofErr w:type="spellEnd"/>
      <w:proofErr w:type="gram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{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flex</w:t>
      </w:r>
      <w:proofErr w:type="spellEnd"/>
      <w:proofErr w:type="gram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: 1;  /* Hace que el </w:t>
      </w:r>
      <w:proofErr w:type="spellStart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main</w:t>
      </w:r>
      <w:proofErr w:type="spellEnd"/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 xml:space="preserve"> ocupe todo el espacio restante */</w:t>
      </w:r>
    </w:p>
    <w:p w:rsidR="0035213A" w:rsidRPr="002F5956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2F5956">
        <w:rPr>
          <w:rFonts w:eastAsia="Times New Roman" w:cstheme="minorHAnsi"/>
          <w:b/>
          <w:sz w:val="20"/>
          <w:szCs w:val="20"/>
          <w:lang w:val="es-ES" w:eastAsia="es-ES"/>
        </w:rPr>
        <w:t>}</w:t>
      </w:r>
    </w:p>
    <w:p w:rsidR="0035213A" w:rsidRPr="00AD4701" w:rsidRDefault="0035213A" w:rsidP="0035213A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width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: 25%: Hace que 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&gt; siempre ocupe el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25% del ancho de la pantalla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AD4701" w:rsidRDefault="0035213A" w:rsidP="0035213A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flex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: 1: Hace que 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main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&gt; ocupe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todo el espacio restante disponible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35213A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Esto posiciona el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&gt;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 la izquierda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automáticamente, ya que es el primer elemento en el contenedor 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35213A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35213A" w:rsidRDefault="0035213A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3.- Asegurar que el </w:t>
      </w:r>
      <w:proofErr w:type="spellStart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b/>
          <w:bCs/>
          <w:sz w:val="28"/>
          <w:szCs w:val="24"/>
          <w:lang w:val="es-ES" w:eastAsia="es-ES"/>
        </w:rPr>
        <w:t xml:space="preserve"> se quede fijo en su posición</w:t>
      </w:r>
    </w:p>
    <w:p w:rsidR="0035213A" w:rsidRPr="00AD4701" w:rsidRDefault="0035213A" w:rsidP="0035213A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Si queremos que el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35213A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se mantenga fijo mientras se desplaza la página</w:t>
      </w:r>
      <w:r w:rsidRPr="0035213A">
        <w:rPr>
          <w:rFonts w:eastAsia="Times New Roman" w:cstheme="minorHAnsi"/>
          <w:sz w:val="24"/>
          <w:szCs w:val="24"/>
          <w:lang w:val="es-ES" w:eastAsia="es-ES"/>
        </w:rPr>
        <w:t>, usamos: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proofErr w:type="spellStart"/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aside</w:t>
      </w:r>
      <w:proofErr w:type="spellEnd"/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{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position</w:t>
      </w:r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: 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fixed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;  /* Mantiene el </w:t>
      </w:r>
      <w:proofErr w:type="spell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aside</w:t>
      </w:r>
      <w:proofErr w:type="spell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siempre visible */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left</w:t>
      </w:r>
      <w:proofErr w:type="spellEnd"/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: 0;  /* Lo alinea a la izquierda */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top</w:t>
      </w:r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: 0;   /* Lo coloca en la parte superior */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 xml:space="preserve">    </w:t>
      </w:r>
      <w:proofErr w:type="spellStart"/>
      <w:proofErr w:type="gramStart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height</w:t>
      </w:r>
      <w:proofErr w:type="spellEnd"/>
      <w:proofErr w:type="gramEnd"/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: 100vh;  /* Ocupa toda la altura de la pantalla */</w:t>
      </w:r>
    </w:p>
    <w:p w:rsidR="0035213A" w:rsidRPr="00794793" w:rsidRDefault="0035213A" w:rsidP="00352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eastAsia="Times New Roman" w:cstheme="minorHAnsi"/>
          <w:b/>
          <w:sz w:val="20"/>
          <w:szCs w:val="20"/>
          <w:lang w:val="es-ES" w:eastAsia="es-ES"/>
        </w:rPr>
      </w:pPr>
      <w:r w:rsidRPr="00794793">
        <w:rPr>
          <w:rFonts w:eastAsia="Times New Roman" w:cstheme="minorHAnsi"/>
          <w:b/>
          <w:sz w:val="20"/>
          <w:szCs w:val="20"/>
          <w:lang w:val="es-ES" w:eastAsia="es-ES"/>
        </w:rPr>
        <w:t>}</w:t>
      </w:r>
    </w:p>
    <w:p w:rsidR="0035213A" w:rsidRPr="00AD4701" w:rsidRDefault="0035213A" w:rsidP="0035213A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position: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fixed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; → Hace que el 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&gt;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no se mueva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cuando el usuario hace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scroll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AD4701" w:rsidRDefault="0035213A" w:rsidP="0035213A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left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: 0; → Lo pega completamente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a la izquierda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de la pantalla.</w:t>
      </w:r>
    </w:p>
    <w:p w:rsidR="0035213A" w:rsidRPr="00AD4701" w:rsidRDefault="0035213A" w:rsidP="0035213A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lastRenderedPageBreak/>
        <w:t xml:space="preserve">top: 0; → Lo alinea con la parte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superior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de la ventana del navegador.</w:t>
      </w:r>
    </w:p>
    <w:p w:rsidR="0035213A" w:rsidRPr="00AD4701" w:rsidRDefault="0035213A" w:rsidP="0035213A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height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: 100vh; → Hace que el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tenga el </w:t>
      </w: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100% de la altura de la pantalla</w:t>
      </w:r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35213A" w:rsidRDefault="0035213A" w:rsidP="0035213A">
      <w:pPr>
        <w:rPr>
          <w:rFonts w:eastAsia="Times New Roman" w:cstheme="minorHAnsi"/>
          <w:sz w:val="24"/>
          <w:szCs w:val="24"/>
          <w:lang w:val="es-ES" w:eastAsia="es-ES"/>
        </w:rPr>
      </w:pPr>
    </w:p>
    <w:p w:rsidR="0035213A" w:rsidRPr="0035213A" w:rsidRDefault="0035213A" w:rsidP="0035213A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 xml:space="preserve"> ¿Por qué no se mueve?</w:t>
      </w:r>
    </w:p>
    <w:p w:rsidR="0035213A" w:rsidRPr="00AD4701" w:rsidRDefault="0035213A" w:rsidP="0035213A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Gracias a </w:t>
      </w:r>
      <w:proofErr w:type="spellStart"/>
      <w:r w:rsidRPr="00AD4701">
        <w:rPr>
          <w:rFonts w:eastAsia="Times New Roman" w:cstheme="minorHAnsi"/>
          <w:b/>
          <w:bCs/>
          <w:sz w:val="24"/>
          <w:szCs w:val="24"/>
          <w:lang w:val="es-ES" w:eastAsia="es-ES"/>
        </w:rPr>
        <w:t>Flexbox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, el &lt;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&gt; se coloca a la izquierda automáticamente porque es el primer elemento en la estructura HTML dentro del .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container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AD4701" w:rsidRDefault="0035213A" w:rsidP="0035213A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Si además usamos position: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fixed</w:t>
      </w:r>
      <w:proofErr w:type="spellEnd"/>
      <w:proofErr w:type="gramStart"/>
      <w:r w:rsidRPr="00AD4701">
        <w:rPr>
          <w:rFonts w:eastAsia="Times New Roman" w:cstheme="minorHAnsi"/>
          <w:sz w:val="24"/>
          <w:szCs w:val="24"/>
          <w:lang w:val="es-ES" w:eastAsia="es-ES"/>
        </w:rPr>
        <w:t>;,</w:t>
      </w:r>
      <w:proofErr w:type="gram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evitamos que desaparezca al hacer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scroll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.</w:t>
      </w:r>
    </w:p>
    <w:p w:rsidR="0035213A" w:rsidRPr="00AD4701" w:rsidRDefault="0035213A" w:rsidP="0035213A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El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aside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se alinea a la izquierda gracias a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display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: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flex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; en el contenedor y a su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width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: 25%.</w:t>
      </w:r>
    </w:p>
    <w:p w:rsidR="0035213A" w:rsidRPr="00AD4701" w:rsidRDefault="0035213A" w:rsidP="0035213A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Si queremos que sea fijo, agregamos position: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fixed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;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left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: 0; </w:t>
      </w:r>
      <w:proofErr w:type="spellStart"/>
      <w:r w:rsidRPr="00AD4701">
        <w:rPr>
          <w:rFonts w:eastAsia="Times New Roman" w:cstheme="minorHAnsi"/>
          <w:sz w:val="24"/>
          <w:szCs w:val="24"/>
          <w:lang w:val="es-ES" w:eastAsia="es-ES"/>
        </w:rPr>
        <w:t>height</w:t>
      </w:r>
      <w:proofErr w:type="spellEnd"/>
      <w:r w:rsidRPr="00AD4701">
        <w:rPr>
          <w:rFonts w:eastAsia="Times New Roman" w:cstheme="minorHAnsi"/>
          <w:sz w:val="24"/>
          <w:szCs w:val="24"/>
          <w:lang w:val="es-ES" w:eastAsia="es-ES"/>
        </w:rPr>
        <w:t>: 100vh</w:t>
      </w:r>
      <w:proofErr w:type="gramStart"/>
      <w:r w:rsidRPr="00AD4701">
        <w:rPr>
          <w:rFonts w:eastAsia="Times New Roman" w:cstheme="minorHAnsi"/>
          <w:sz w:val="24"/>
          <w:szCs w:val="24"/>
          <w:lang w:val="es-ES" w:eastAsia="es-ES"/>
        </w:rPr>
        <w:t>;.</w:t>
      </w:r>
      <w:proofErr w:type="gramEnd"/>
      <w:r w:rsidRPr="00AD4701">
        <w:rPr>
          <w:rFonts w:eastAsia="Times New Roman" w:cstheme="minorHAnsi"/>
          <w:sz w:val="24"/>
          <w:szCs w:val="24"/>
          <w:lang w:val="es-ES" w:eastAsia="es-ES"/>
        </w:rPr>
        <w:t xml:space="preserve"> ¡Así nunca se moverá! </w:t>
      </w:r>
    </w:p>
    <w:p w:rsidR="00394CA3" w:rsidRPr="00AD4701" w:rsidRDefault="00394CA3" w:rsidP="00394CA3">
      <w:pPr>
        <w:spacing w:before="100" w:beforeAutospacing="1" w:after="100" w:afterAutospacing="1"/>
        <w:rPr>
          <w:rFonts w:eastAsia="Times New Roman" w:cstheme="minorHAnsi"/>
          <w:sz w:val="24"/>
          <w:szCs w:val="24"/>
          <w:lang w:val="es-ES" w:eastAsia="es-ES"/>
        </w:rPr>
      </w:pPr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32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32"/>
          <w:szCs w:val="24"/>
        </w:rPr>
        <w:t xml:space="preserve">Valores de </w:t>
      </w:r>
      <w:proofErr w:type="spellStart"/>
      <w:r w:rsidRPr="00AD4701">
        <w:rPr>
          <w:rStyle w:val="CdigoHTML"/>
          <w:rFonts w:asciiTheme="minorHAnsi" w:hAnsiTheme="minorHAnsi" w:cstheme="minorHAnsi"/>
          <w:sz w:val="32"/>
          <w:szCs w:val="24"/>
        </w:rPr>
        <w:t>flex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sz w:val="32"/>
          <w:szCs w:val="24"/>
        </w:rPr>
        <w:t xml:space="preserve"> en CSS y su Significado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La propiedad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flex</w:t>
      </w:r>
      <w:proofErr w:type="spellEnd"/>
      <w:r w:rsidRPr="00AD4701">
        <w:rPr>
          <w:rFonts w:asciiTheme="minorHAnsi" w:hAnsiTheme="minorHAnsi" w:cstheme="minorHAnsi"/>
        </w:rPr>
        <w:t xml:space="preserve"> es un </w:t>
      </w:r>
      <w:r w:rsidRPr="00AD4701">
        <w:rPr>
          <w:rStyle w:val="Textoennegrita"/>
          <w:rFonts w:asciiTheme="minorHAnsi" w:hAnsiTheme="minorHAnsi" w:cstheme="minorHAnsi"/>
        </w:rPr>
        <w:t>atajo</w:t>
      </w:r>
      <w:r w:rsidRPr="00AD4701">
        <w:rPr>
          <w:rFonts w:asciiTheme="minorHAnsi" w:hAnsiTheme="minorHAnsi" w:cstheme="minorHAnsi"/>
        </w:rPr>
        <w:t xml:space="preserve"> que combina </w:t>
      </w:r>
      <w:r w:rsidRPr="00AD4701">
        <w:rPr>
          <w:rStyle w:val="Textoennegrita"/>
          <w:rFonts w:asciiTheme="minorHAnsi" w:hAnsiTheme="minorHAnsi" w:cstheme="minorHAnsi"/>
        </w:rPr>
        <w:t>tres propiedades</w:t>
      </w:r>
      <w:r w:rsidRPr="00AD4701">
        <w:rPr>
          <w:rFonts w:asciiTheme="minorHAnsi" w:hAnsiTheme="minorHAnsi" w:cstheme="minorHAnsi"/>
        </w:rPr>
        <w:t xml:space="preserve"> en CSS </w:t>
      </w:r>
      <w:proofErr w:type="spellStart"/>
      <w:r w:rsidRPr="00AD4701">
        <w:rPr>
          <w:rFonts w:asciiTheme="minorHAnsi" w:hAnsiTheme="minorHAnsi" w:cstheme="minorHAnsi"/>
        </w:rPr>
        <w:t>Flexbox</w:t>
      </w:r>
      <w:proofErr w:type="spellEnd"/>
      <w:r w:rsidRPr="00AD4701">
        <w:rPr>
          <w:rFonts w:asciiTheme="minorHAnsi" w:hAnsiTheme="minorHAnsi" w:cstheme="minorHAnsi"/>
        </w:rPr>
        <w:t>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flex-grow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CdigoHTML"/>
          <w:rFonts w:asciiTheme="minorHAnsi" w:hAnsiTheme="minorHAnsi" w:cstheme="minorHAnsi"/>
        </w:rPr>
        <w:t>flex-shrink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CdigoHTML"/>
          <w:rFonts w:asciiTheme="minorHAnsi" w:hAnsiTheme="minorHAnsi" w:cstheme="minorHAnsi"/>
        </w:rPr>
        <w:t>flex-basis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Cada uno de estos valores define </w:t>
      </w:r>
      <w:r w:rsidRPr="00AD4701">
        <w:rPr>
          <w:rStyle w:val="Textoennegrita"/>
          <w:rFonts w:asciiTheme="minorHAnsi" w:hAnsiTheme="minorHAnsi" w:cstheme="minorHAnsi"/>
        </w:rPr>
        <w:t xml:space="preserve">cómo se comportará un elemento dentro de un contenedor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display</w:t>
      </w:r>
      <w:proofErr w:type="spellEnd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flex</w:t>
      </w:r>
      <w:proofErr w:type="spellEnd"/>
      <w:proofErr w:type="gram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;</w:t>
      </w:r>
      <w:r w:rsidRPr="00AD4701">
        <w:rPr>
          <w:rFonts w:asciiTheme="minorHAnsi" w:hAnsiTheme="minorHAnsi" w:cstheme="minorHAnsi"/>
        </w:rPr>
        <w:t>.</w:t>
      </w:r>
      <w:proofErr w:type="gramEnd"/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1.- </w:t>
      </w:r>
      <w:proofErr w:type="spellStart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>f</w:t>
      </w:r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lex</w:t>
      </w:r>
      <w:proofErr w:type="spellEnd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-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grow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(Expansión)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Determina cuánto crece un elemento si hay espacio disponible</w:t>
      </w:r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Ejemplo: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.item1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-grow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  <w:r w:rsidRPr="00794793">
        <w:rPr>
          <w:rStyle w:val="hljs-comment"/>
          <w:rFonts w:asciiTheme="minorHAnsi" w:hAnsiTheme="minorHAnsi" w:cstheme="minorHAnsi"/>
        </w:rPr>
        <w:t>/* Crece si hay espacio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.item2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-grow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  <w:r w:rsidRPr="00794793">
        <w:rPr>
          <w:rStyle w:val="hljs-comment"/>
          <w:rFonts w:asciiTheme="minorHAnsi" w:hAnsiTheme="minorHAnsi" w:cstheme="minorHAnsi"/>
        </w:rPr>
        <w:t>/* Crece el doble que el item1 */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 </w:t>
      </w: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Si hay </w:t>
      </w:r>
      <w:r w:rsidRPr="00AD4701">
        <w:rPr>
          <w:rStyle w:val="Textoennegrita"/>
          <w:rFonts w:cstheme="minorHAnsi"/>
          <w:sz w:val="24"/>
          <w:szCs w:val="24"/>
        </w:rPr>
        <w:t>espacio extra</w:t>
      </w:r>
      <w:r w:rsidRPr="00AD4701">
        <w:rPr>
          <w:rFonts w:cstheme="minorHAnsi"/>
          <w:sz w:val="24"/>
          <w:szCs w:val="24"/>
        </w:rPr>
        <w:t xml:space="preserve">,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item2</w:t>
      </w:r>
      <w:r w:rsidRPr="00AD4701">
        <w:rPr>
          <w:rFonts w:cstheme="minorHAnsi"/>
          <w:sz w:val="24"/>
          <w:szCs w:val="24"/>
        </w:rPr>
        <w:t xml:space="preserve"> crecerá </w:t>
      </w:r>
      <w:r w:rsidRPr="00AD4701">
        <w:rPr>
          <w:rStyle w:val="Textoennegrita"/>
          <w:rFonts w:cstheme="minorHAnsi"/>
          <w:sz w:val="24"/>
          <w:szCs w:val="24"/>
        </w:rPr>
        <w:t xml:space="preserve">el doble que </w:t>
      </w: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item1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Si 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flex-grow</w:t>
      </w:r>
      <w:proofErr w:type="spellEnd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: 0</w:t>
      </w:r>
      <w:proofErr w:type="gram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;</w:t>
      </w:r>
      <w:r w:rsidRPr="00AD4701">
        <w:rPr>
          <w:rFonts w:cstheme="minorHAnsi"/>
          <w:sz w:val="24"/>
          <w:szCs w:val="24"/>
        </w:rPr>
        <w:t>,</w:t>
      </w:r>
      <w:proofErr w:type="gramEnd"/>
      <w:r w:rsidRPr="00AD4701">
        <w:rPr>
          <w:rFonts w:cstheme="minorHAnsi"/>
          <w:sz w:val="24"/>
          <w:szCs w:val="24"/>
        </w:rPr>
        <w:t xml:space="preserve"> el elemento </w:t>
      </w:r>
      <w:r w:rsidRPr="00AD4701">
        <w:rPr>
          <w:rStyle w:val="Textoennegrita"/>
          <w:rFonts w:cstheme="minorHAnsi"/>
          <w:sz w:val="24"/>
          <w:szCs w:val="24"/>
        </w:rPr>
        <w:t>NO crecerá</w:t>
      </w:r>
      <w:r w:rsidRPr="00AD4701">
        <w:rPr>
          <w:rFonts w:cstheme="minorHAnsi"/>
          <w:sz w:val="24"/>
          <w:szCs w:val="24"/>
        </w:rPr>
        <w:t>, aunque haya espacio.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2.- 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flex-shrink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(Contracción</w:t>
      </w:r>
      <w:r w:rsidR="007414F2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o Reducción</w:t>
      </w: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>)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Determina cuánto se encoge un elemento si el contenedor es más pequeño</w:t>
      </w:r>
      <w:r w:rsidRPr="00AD4701">
        <w:rPr>
          <w:rFonts w:asciiTheme="minorHAnsi" w:hAnsiTheme="minorHAnsi" w:cstheme="minorHAnsi"/>
        </w:rPr>
        <w:t>.</w:t>
      </w:r>
    </w:p>
    <w:p w:rsidR="002F5956" w:rsidRDefault="002F5956" w:rsidP="00394CA3">
      <w:pPr>
        <w:pStyle w:val="NormalWeb"/>
        <w:rPr>
          <w:rStyle w:val="Textoennegrita"/>
          <w:rFonts w:asciiTheme="minorHAnsi" w:hAnsiTheme="minorHAnsi" w:cstheme="minorHAnsi"/>
        </w:rPr>
      </w:pP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lastRenderedPageBreak/>
        <w:t>Ejemplo: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.item1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-shrink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  <w:r w:rsidRPr="00794793">
        <w:rPr>
          <w:rStyle w:val="hljs-comment"/>
          <w:rFonts w:asciiTheme="minorHAnsi" w:hAnsiTheme="minorHAnsi" w:cstheme="minorHAnsi"/>
        </w:rPr>
        <w:t>/* Se encoge normalmente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.item2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-shrink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  <w:r w:rsidRPr="00794793">
        <w:rPr>
          <w:rStyle w:val="hljs-comment"/>
          <w:rFonts w:asciiTheme="minorHAnsi" w:hAnsiTheme="minorHAnsi" w:cstheme="minorHAnsi"/>
        </w:rPr>
        <w:t>/* Se encoge el doble que el item1 */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 </w:t>
      </w: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Si el contenedor </w:t>
      </w:r>
      <w:r w:rsidRPr="00AD4701">
        <w:rPr>
          <w:rStyle w:val="Textoennegrita"/>
          <w:rFonts w:cstheme="minorHAnsi"/>
          <w:sz w:val="24"/>
          <w:szCs w:val="24"/>
        </w:rPr>
        <w:t>es más pequeño que el contenido</w:t>
      </w:r>
      <w:r w:rsidRPr="00AD4701">
        <w:rPr>
          <w:rFonts w:cstheme="minorHAnsi"/>
          <w:sz w:val="24"/>
          <w:szCs w:val="24"/>
        </w:rPr>
        <w:t xml:space="preserve">,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item2</w:t>
      </w:r>
      <w:r w:rsidRPr="00AD4701">
        <w:rPr>
          <w:rFonts w:cstheme="minorHAnsi"/>
          <w:sz w:val="24"/>
          <w:szCs w:val="24"/>
        </w:rPr>
        <w:t xml:space="preserve"> </w:t>
      </w:r>
      <w:r w:rsidRPr="00AD4701">
        <w:rPr>
          <w:rStyle w:val="Textoennegrita"/>
          <w:rFonts w:cstheme="minorHAnsi"/>
          <w:sz w:val="24"/>
          <w:szCs w:val="24"/>
        </w:rPr>
        <w:t xml:space="preserve">se reducirá el doble que </w:t>
      </w: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item1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Si 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flex-shrink</w:t>
      </w:r>
      <w:proofErr w:type="spellEnd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: 0</w:t>
      </w:r>
      <w:proofErr w:type="gram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;</w:t>
      </w:r>
      <w:r w:rsidRPr="00AD4701">
        <w:rPr>
          <w:rFonts w:cstheme="minorHAnsi"/>
          <w:sz w:val="24"/>
          <w:szCs w:val="24"/>
        </w:rPr>
        <w:t>,</w:t>
      </w:r>
      <w:proofErr w:type="gramEnd"/>
      <w:r w:rsidRPr="00AD4701">
        <w:rPr>
          <w:rFonts w:cstheme="minorHAnsi"/>
          <w:sz w:val="24"/>
          <w:szCs w:val="24"/>
        </w:rPr>
        <w:t xml:space="preserve"> el elemento </w:t>
      </w:r>
      <w:r w:rsidRPr="00AD4701">
        <w:rPr>
          <w:rStyle w:val="Textoennegrita"/>
          <w:rFonts w:cstheme="minorHAnsi"/>
          <w:sz w:val="24"/>
          <w:szCs w:val="24"/>
        </w:rPr>
        <w:t>NO se encogerá</w:t>
      </w:r>
      <w:r w:rsidRPr="00AD4701">
        <w:rPr>
          <w:rFonts w:cstheme="minorHAnsi"/>
          <w:sz w:val="24"/>
          <w:szCs w:val="24"/>
        </w:rPr>
        <w:t>, incluso si el contenedor se reduce.</w:t>
      </w: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3.- 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flex-basis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(Tamaño Inicial)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 xml:space="preserve">Define el tamaño inicial del elemento antes de aplicar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grow</w:t>
      </w:r>
      <w:proofErr w:type="spellEnd"/>
      <w:r w:rsidRPr="00AD4701">
        <w:rPr>
          <w:rStyle w:val="Textoennegrita"/>
          <w:rFonts w:asciiTheme="minorHAnsi" w:hAnsiTheme="minorHAnsi" w:cstheme="minorHAnsi"/>
        </w:rPr>
        <w:t xml:space="preserve"> o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shrink</w:t>
      </w:r>
      <w:proofErr w:type="spellEnd"/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Ejemplo: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.item1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-basis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200px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  <w:r w:rsidRPr="00794793">
        <w:rPr>
          <w:rStyle w:val="hljs-comment"/>
          <w:rFonts w:asciiTheme="minorHAnsi" w:hAnsiTheme="minorHAnsi" w:cstheme="minorHAnsi"/>
        </w:rPr>
        <w:t>/* Tamaño inicial de 200px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.item2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gramEnd"/>
      <w:r w:rsidRPr="00794793">
        <w:rPr>
          <w:rStyle w:val="hljs-attribute"/>
          <w:rFonts w:asciiTheme="minorHAnsi" w:hAnsiTheme="minorHAnsi" w:cstheme="minorHAnsi"/>
        </w:rPr>
        <w:t>-basis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50%</w:t>
      </w:r>
      <w:r w:rsidRPr="00794793">
        <w:rPr>
          <w:rStyle w:val="CdigoHTML"/>
          <w:rFonts w:asciiTheme="minorHAnsi" w:hAnsiTheme="minorHAnsi" w:cstheme="minorHAnsi"/>
        </w:rPr>
        <w:t xml:space="preserve">; }   </w:t>
      </w:r>
      <w:r w:rsidRPr="00794793">
        <w:rPr>
          <w:rStyle w:val="hljs-comment"/>
          <w:rFonts w:asciiTheme="minorHAnsi" w:hAnsiTheme="minorHAnsi" w:cstheme="minorHAnsi"/>
        </w:rPr>
        <w:t>/* Ocupa el 50% del contenedor */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5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item1</w:t>
      </w:r>
      <w:r w:rsidRPr="00AD4701">
        <w:rPr>
          <w:rFonts w:cstheme="minorHAnsi"/>
          <w:sz w:val="24"/>
          <w:szCs w:val="24"/>
        </w:rPr>
        <w:t xml:space="preserve"> intentará empezar con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200px</w:t>
      </w:r>
      <w:r w:rsidRPr="00AD4701">
        <w:rPr>
          <w:rFonts w:cstheme="minorHAnsi"/>
          <w:sz w:val="24"/>
          <w:szCs w:val="24"/>
        </w:rPr>
        <w:t xml:space="preserve">, pero </w:t>
      </w:r>
      <w:r w:rsidRPr="00AD4701">
        <w:rPr>
          <w:rStyle w:val="Textoennegrita"/>
          <w:rFonts w:cstheme="minorHAnsi"/>
          <w:sz w:val="24"/>
          <w:szCs w:val="24"/>
        </w:rPr>
        <w:t>podría crecer o encogerse</w:t>
      </w:r>
      <w:r w:rsidRPr="00AD4701">
        <w:rPr>
          <w:rFonts w:cstheme="minorHAnsi"/>
          <w:sz w:val="24"/>
          <w:szCs w:val="24"/>
        </w:rPr>
        <w:t xml:space="preserve"> si 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grow</w:t>
      </w:r>
      <w:proofErr w:type="spellEnd"/>
      <w:r w:rsidRPr="00AD4701">
        <w:rPr>
          <w:rFonts w:cstheme="minorHAnsi"/>
          <w:sz w:val="24"/>
          <w:szCs w:val="24"/>
        </w:rPr>
        <w:t xml:space="preserve"> o 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shrink</w:t>
      </w:r>
      <w:proofErr w:type="spellEnd"/>
      <w:r w:rsidRPr="00AD4701">
        <w:rPr>
          <w:rFonts w:cstheme="minorHAnsi"/>
          <w:sz w:val="24"/>
          <w:szCs w:val="24"/>
        </w:rPr>
        <w:t xml:space="preserve"> lo permiten.</w:t>
      </w:r>
    </w:p>
    <w:p w:rsidR="00394CA3" w:rsidRPr="00AD4701" w:rsidRDefault="00394CA3" w:rsidP="00394CA3">
      <w:pPr>
        <w:numPr>
          <w:ilvl w:val="0"/>
          <w:numId w:val="15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item2</w:t>
      </w:r>
      <w:r w:rsidRPr="00AD4701">
        <w:rPr>
          <w:rFonts w:cstheme="minorHAnsi"/>
          <w:sz w:val="24"/>
          <w:szCs w:val="24"/>
        </w:rPr>
        <w:t xml:space="preserve"> intentará ocupar </w:t>
      </w:r>
      <w:r w:rsidRPr="00AD4701">
        <w:rPr>
          <w:rStyle w:val="Textoennegrita"/>
          <w:rFonts w:cstheme="minorHAnsi"/>
          <w:sz w:val="24"/>
          <w:szCs w:val="24"/>
        </w:rPr>
        <w:t>la mitad del contenedor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4.- 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flex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(Atajo)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 xml:space="preserve">Combina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flex-grow</w:t>
      </w:r>
      <w:proofErr w:type="spellEnd"/>
      <w:r w:rsidRPr="00AD4701">
        <w:rPr>
          <w:rStyle w:val="Textoennegrita"/>
          <w:rFonts w:asciiTheme="minorHAnsi" w:hAnsiTheme="minorHAnsi" w:cstheme="minorHAnsi"/>
        </w:rPr>
        <w:t xml:space="preserve">,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flex-shrink</w:t>
      </w:r>
      <w:proofErr w:type="spellEnd"/>
      <w:r w:rsidRPr="00AD4701">
        <w:rPr>
          <w:rStyle w:val="Textoennegrita"/>
          <w:rFonts w:asciiTheme="minorHAnsi" w:hAnsiTheme="minorHAnsi" w:cstheme="minorHAnsi"/>
        </w:rPr>
        <w:t xml:space="preserve"> y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flex-basis</w:t>
      </w:r>
      <w:proofErr w:type="spellEnd"/>
      <w:r w:rsidRPr="00AD4701">
        <w:rPr>
          <w:rStyle w:val="Textoennegrita"/>
          <w:rFonts w:asciiTheme="minorHAnsi" w:hAnsiTheme="minorHAnsi" w:cstheme="minorHAnsi"/>
        </w:rPr>
        <w:t xml:space="preserve"> en una sola línea</w:t>
      </w:r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 </w:t>
      </w:r>
      <w:r w:rsidRPr="00AD4701">
        <w:rPr>
          <w:rStyle w:val="Textoennegrita"/>
          <w:rFonts w:asciiTheme="minorHAnsi" w:hAnsiTheme="minorHAnsi" w:cstheme="minorHAnsi"/>
        </w:rPr>
        <w:t>Ejemplo 1: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item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number"/>
          <w:rFonts w:asciiTheme="minorHAnsi" w:hAnsiTheme="minorHAnsi" w:cstheme="minorHAnsi"/>
        </w:rPr>
        <w:t>1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r w:rsidRPr="00794793">
        <w:rPr>
          <w:rStyle w:val="hljs-number"/>
          <w:rFonts w:asciiTheme="minorHAnsi" w:hAnsiTheme="minorHAnsi" w:cstheme="minorHAnsi"/>
        </w:rPr>
        <w:t>200px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1</w:t>
      </w:r>
      <w:r w:rsidRPr="00AD4701">
        <w:rPr>
          <w:rFonts w:cstheme="minorHAnsi"/>
          <w:sz w:val="24"/>
          <w:szCs w:val="24"/>
        </w:rPr>
        <w:t xml:space="preserve"> → Crece si hay espacio.</w:t>
      </w:r>
    </w:p>
    <w:p w:rsidR="00394CA3" w:rsidRPr="00AD4701" w:rsidRDefault="00394CA3" w:rsidP="00394CA3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1</w:t>
      </w:r>
      <w:r w:rsidRPr="00AD4701">
        <w:rPr>
          <w:rFonts w:cstheme="minorHAnsi"/>
          <w:sz w:val="24"/>
          <w:szCs w:val="24"/>
        </w:rPr>
        <w:t xml:space="preserve"> → Se encoge si el contenedor es pequeño.</w:t>
      </w:r>
    </w:p>
    <w:p w:rsidR="00394CA3" w:rsidRPr="00AD4701" w:rsidRDefault="00394CA3" w:rsidP="00394CA3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200px</w:t>
      </w:r>
      <w:r w:rsidRPr="00AD4701">
        <w:rPr>
          <w:rFonts w:cstheme="minorHAnsi"/>
          <w:sz w:val="24"/>
          <w:szCs w:val="24"/>
        </w:rPr>
        <w:t xml:space="preserve"> → Tamaño inicial del elemento.</w:t>
      </w:r>
    </w:p>
    <w:p w:rsidR="00394CA3" w:rsidRPr="00AD4701" w:rsidRDefault="00394CA3" w:rsidP="00394CA3">
      <w:pPr>
        <w:spacing w:before="100" w:beforeAutospacing="1" w:after="100" w:afterAutospacing="1"/>
        <w:ind w:left="720"/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Ejemplo 2: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item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gramStart"/>
      <w:r w:rsidRPr="00794793">
        <w:rPr>
          <w:rStyle w:val="CdigoHTML"/>
          <w:rFonts w:asciiTheme="minorHAnsi" w:hAnsiTheme="minorHAnsi" w:cstheme="minorHAnsi"/>
        </w:rPr>
        <w:t xml:space="preserve">{ </w:t>
      </w:r>
      <w:proofErr w:type="spell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0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number"/>
          <w:rFonts w:asciiTheme="minorHAnsi" w:hAnsiTheme="minorHAnsi" w:cstheme="minorHAnsi"/>
        </w:rPr>
        <w:t>0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r w:rsidRPr="00794793">
        <w:rPr>
          <w:rStyle w:val="hljs-number"/>
          <w:rFonts w:asciiTheme="minorHAnsi" w:hAnsiTheme="minorHAnsi" w:cstheme="minorHAnsi"/>
        </w:rPr>
        <w:t>100px</w:t>
      </w:r>
      <w:r w:rsidRPr="00794793">
        <w:rPr>
          <w:rStyle w:val="CdigoHTML"/>
          <w:rFonts w:asciiTheme="minorHAnsi" w:hAnsiTheme="minorHAnsi" w:cstheme="minorHAnsi"/>
        </w:rPr>
        <w:t xml:space="preserve">; }  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lastRenderedPageBreak/>
        <w:t>Explicación:</w:t>
      </w:r>
    </w:p>
    <w:p w:rsidR="00394CA3" w:rsidRPr="00AD4701" w:rsidRDefault="00394CA3" w:rsidP="00394CA3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0</w:t>
      </w:r>
      <w:r w:rsidRPr="00AD4701">
        <w:rPr>
          <w:rFonts w:cstheme="minorHAnsi"/>
          <w:sz w:val="24"/>
          <w:szCs w:val="24"/>
        </w:rPr>
        <w:t xml:space="preserve"> → No crece.</w:t>
      </w:r>
    </w:p>
    <w:p w:rsidR="00394CA3" w:rsidRPr="00AD4701" w:rsidRDefault="00394CA3" w:rsidP="00394CA3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0</w:t>
      </w:r>
      <w:r w:rsidRPr="00AD4701">
        <w:rPr>
          <w:rFonts w:cstheme="minorHAnsi"/>
          <w:sz w:val="24"/>
          <w:szCs w:val="24"/>
        </w:rPr>
        <w:t xml:space="preserve"> → No se encoge.</w:t>
      </w:r>
    </w:p>
    <w:p w:rsidR="00394CA3" w:rsidRPr="00AD4701" w:rsidRDefault="00394CA3" w:rsidP="00394CA3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100px</w:t>
      </w:r>
      <w:r w:rsidRPr="00AD4701">
        <w:rPr>
          <w:rFonts w:cstheme="minorHAnsi"/>
          <w:sz w:val="24"/>
          <w:szCs w:val="24"/>
        </w:rPr>
        <w:t xml:space="preserve"> → Siempre mide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100px</w:t>
      </w:r>
      <w:r w:rsidRPr="00AD4701">
        <w:rPr>
          <w:rFonts w:cstheme="minorHAnsi"/>
          <w:sz w:val="24"/>
          <w:szCs w:val="24"/>
        </w:rPr>
        <w:t xml:space="preserve"> (fijo).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Resumen Rápido de los Valores de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flex</w:t>
      </w:r>
      <w:proofErr w:type="spellEnd"/>
    </w:p>
    <w:p w:rsidR="00394CA3" w:rsidRPr="00AD4701" w:rsidRDefault="00394CA3" w:rsidP="00394CA3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2"/>
        <w:gridCol w:w="7462"/>
      </w:tblGrid>
      <w:tr w:rsidR="00394CA3" w:rsidRPr="00AD4701" w:rsidTr="00394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D4701">
              <w:rPr>
                <w:rFonts w:cstheme="minorHAnsi"/>
                <w:b/>
                <w:bCs/>
                <w:sz w:val="24"/>
                <w:szCs w:val="24"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D4701">
              <w:rPr>
                <w:rFonts w:cstheme="minorHAnsi"/>
                <w:b/>
                <w:bCs/>
                <w:sz w:val="24"/>
                <w:szCs w:val="24"/>
              </w:rPr>
              <w:t>Función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flex-grow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Controla </w:t>
            </w: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cuánto crece</w:t>
            </w:r>
            <w:r w:rsidRPr="00AD4701">
              <w:rPr>
                <w:rFonts w:cstheme="minorHAnsi"/>
                <w:sz w:val="24"/>
                <w:szCs w:val="24"/>
              </w:rPr>
              <w:t xml:space="preserve"> un elemento si hay espacio extra.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flex-shrink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Controla </w:t>
            </w: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cuánto se encoge</w:t>
            </w:r>
            <w:r w:rsidRPr="00AD4701">
              <w:rPr>
                <w:rFonts w:cstheme="minorHAnsi"/>
                <w:sz w:val="24"/>
                <w:szCs w:val="24"/>
              </w:rPr>
              <w:t xml:space="preserve"> un elemento si el contenedor se reduce.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flex-basis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Define </w:t>
            </w: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el tamaño inicial</w:t>
            </w:r>
            <w:r w:rsidRPr="00AD4701">
              <w:rPr>
                <w:rFonts w:cstheme="minorHAnsi"/>
                <w:sz w:val="24"/>
                <w:szCs w:val="24"/>
              </w:rPr>
              <w:t xml:space="preserve"> antes de aplicar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grow</w:t>
            </w:r>
            <w:proofErr w:type="spellEnd"/>
            <w:r w:rsidRPr="00AD4701">
              <w:rPr>
                <w:rFonts w:cstheme="minorHAnsi"/>
                <w:sz w:val="24"/>
                <w:szCs w:val="24"/>
              </w:rPr>
              <w:t xml:space="preserve"> o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shrink</w:t>
            </w:r>
            <w:proofErr w:type="spellEnd"/>
            <w:r w:rsidRPr="00AD4701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: auto;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Equivalente a </w:t>
            </w:r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1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1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 auto</w:t>
            </w:r>
            <w:r w:rsidRPr="00AD4701">
              <w:rPr>
                <w:rFonts w:cstheme="minorHAnsi"/>
                <w:sz w:val="24"/>
                <w:szCs w:val="24"/>
              </w:rPr>
              <w:t>, el elemento crece y se encoge automáticamente.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 xml:space="preserve">: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none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Equivalente a </w:t>
            </w:r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0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0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 auto</w:t>
            </w:r>
            <w:r w:rsidRPr="00AD4701">
              <w:rPr>
                <w:rFonts w:cstheme="minorHAnsi"/>
                <w:sz w:val="24"/>
                <w:szCs w:val="24"/>
              </w:rPr>
              <w:t xml:space="preserve">, el elemento </w:t>
            </w: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no crece ni se encoge</w:t>
            </w:r>
            <w:r w:rsidRPr="00AD4701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flex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: 1;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 xml:space="preserve">Equivalente a </w:t>
            </w:r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1 </w:t>
            </w: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>1</w:t>
            </w:r>
            <w:proofErr w:type="spellEnd"/>
            <w:r w:rsidRPr="00AD4701">
              <w:rPr>
                <w:rStyle w:val="CdigoHTML"/>
                <w:rFonts w:asciiTheme="minorHAnsi" w:eastAsiaTheme="minorHAnsi" w:hAnsiTheme="minorHAnsi" w:cstheme="minorHAnsi"/>
                <w:sz w:val="24"/>
                <w:szCs w:val="24"/>
              </w:rPr>
              <w:t xml:space="preserve"> 0</w:t>
            </w:r>
            <w:r w:rsidRPr="00AD4701">
              <w:rPr>
                <w:rFonts w:cstheme="minorHAnsi"/>
                <w:sz w:val="24"/>
                <w:szCs w:val="24"/>
              </w:rPr>
              <w:t xml:space="preserve">, el elemento </w:t>
            </w: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crece y se encoge</w:t>
            </w:r>
            <w:r w:rsidRPr="00AD4701">
              <w:rPr>
                <w:rFonts w:cstheme="minorHAnsi"/>
                <w:sz w:val="24"/>
                <w:szCs w:val="24"/>
              </w:rPr>
              <w:t xml:space="preserve"> ocupando el espacio disponible.</w:t>
            </w:r>
          </w:p>
        </w:tc>
      </w:tr>
    </w:tbl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>Ejemplo Práctico</w:t>
      </w:r>
    </w:p>
    <w:p w:rsidR="00394CA3" w:rsidRPr="00AD4701" w:rsidRDefault="00394CA3" w:rsidP="00394CA3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container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display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flex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.item1</w:t>
      </w:r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; </w:t>
      </w:r>
      <w:r w:rsidRPr="00794793">
        <w:rPr>
          <w:rStyle w:val="hljs-comment"/>
          <w:rFonts w:asciiTheme="minorHAnsi" w:hAnsiTheme="minorHAnsi" w:cstheme="minorHAnsi"/>
        </w:rPr>
        <w:t>/* Crece y ocupa el espacio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.item2</w:t>
      </w:r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; </w:t>
      </w:r>
      <w:r w:rsidRPr="00794793">
        <w:rPr>
          <w:rStyle w:val="hljs-comment"/>
          <w:rFonts w:asciiTheme="minorHAnsi" w:hAnsiTheme="minorHAnsi" w:cstheme="minorHAnsi"/>
        </w:rPr>
        <w:t>/* Crece el doble que item1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.item3</w:t>
      </w:r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flex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; </w:t>
      </w:r>
      <w:r w:rsidRPr="00794793">
        <w:rPr>
          <w:rStyle w:val="hljs-comment"/>
          <w:rFonts w:asciiTheme="minorHAnsi" w:hAnsiTheme="minorHAnsi" w:cstheme="minorHAnsi"/>
        </w:rPr>
        <w:t>/* Crece igual que item1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6F69E9" w:rsidRPr="00794793" w:rsidRDefault="006F69E9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8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item2</w:t>
      </w:r>
      <w:r w:rsidRPr="00AD4701">
        <w:rPr>
          <w:rFonts w:cstheme="minorHAnsi"/>
          <w:sz w:val="24"/>
          <w:szCs w:val="24"/>
        </w:rPr>
        <w:t xml:space="preserve"> ocupará </w:t>
      </w:r>
      <w:r w:rsidRPr="00AD4701">
        <w:rPr>
          <w:rStyle w:val="Textoennegrita"/>
          <w:rFonts w:cstheme="minorHAnsi"/>
          <w:sz w:val="24"/>
          <w:szCs w:val="24"/>
        </w:rPr>
        <w:t>el doble de espacio</w:t>
      </w:r>
      <w:r w:rsidRPr="00AD4701">
        <w:rPr>
          <w:rFonts w:cstheme="minorHAnsi"/>
          <w:sz w:val="24"/>
          <w:szCs w:val="24"/>
        </w:rPr>
        <w:t xml:space="preserve"> que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item1</w:t>
      </w:r>
      <w:r w:rsidRPr="00AD4701">
        <w:rPr>
          <w:rFonts w:cstheme="minorHAnsi"/>
          <w:sz w:val="24"/>
          <w:szCs w:val="24"/>
        </w:rPr>
        <w:t xml:space="preserve"> </w:t>
      </w:r>
      <w:proofErr w:type="gramStart"/>
      <w:r w:rsidRPr="00AD4701">
        <w:rPr>
          <w:rFonts w:cstheme="minorHAnsi"/>
          <w:sz w:val="24"/>
          <w:szCs w:val="24"/>
        </w:rPr>
        <w:t>y</w:t>
      </w:r>
      <w:proofErr w:type="gramEnd"/>
      <w:r w:rsidRPr="00AD4701">
        <w:rPr>
          <w:rFonts w:cstheme="minorHAnsi"/>
          <w:sz w:val="24"/>
          <w:szCs w:val="24"/>
        </w:rPr>
        <w:t xml:space="preserve">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item3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numPr>
          <w:ilvl w:val="0"/>
          <w:numId w:val="18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item1</w:t>
      </w:r>
      <w:r w:rsidRPr="00AD4701">
        <w:rPr>
          <w:rFonts w:cstheme="minorHAnsi"/>
          <w:sz w:val="24"/>
          <w:szCs w:val="24"/>
        </w:rPr>
        <w:t xml:space="preserve"> </w:t>
      </w:r>
      <w:proofErr w:type="gramStart"/>
      <w:r w:rsidRPr="00AD4701">
        <w:rPr>
          <w:rFonts w:cstheme="minorHAnsi"/>
          <w:sz w:val="24"/>
          <w:szCs w:val="24"/>
        </w:rPr>
        <w:t>y</w:t>
      </w:r>
      <w:proofErr w:type="gramEnd"/>
      <w:r w:rsidRPr="00AD4701">
        <w:rPr>
          <w:rFonts w:cstheme="minorHAnsi"/>
          <w:sz w:val="24"/>
          <w:szCs w:val="24"/>
        </w:rPr>
        <w:t xml:space="preserve">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item3</w:t>
      </w:r>
      <w:r w:rsidRPr="00AD4701">
        <w:rPr>
          <w:rFonts w:cstheme="minorHAnsi"/>
          <w:sz w:val="24"/>
          <w:szCs w:val="24"/>
        </w:rPr>
        <w:t xml:space="preserve"> se repartirán el espacio restante </w:t>
      </w:r>
      <w:r w:rsidRPr="00AD4701">
        <w:rPr>
          <w:rStyle w:val="Textoennegrita"/>
          <w:rFonts w:cstheme="minorHAnsi"/>
          <w:sz w:val="24"/>
          <w:szCs w:val="24"/>
        </w:rPr>
        <w:t>en partes iguales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6F69E9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Por ello</w:t>
      </w:r>
      <w:r w:rsidR="00394CA3" w:rsidRPr="00AD4701">
        <w:rPr>
          <w:rFonts w:asciiTheme="minorHAnsi" w:hAnsiTheme="minorHAnsi" w:cstheme="minorHAnsi"/>
        </w:rPr>
        <w:t>:</w:t>
      </w:r>
      <w:r w:rsidRPr="00AD4701">
        <w:rPr>
          <w:rFonts w:asciiTheme="minorHAnsi" w:hAnsiTheme="minorHAnsi" w:cstheme="minorHAnsi"/>
        </w:rPr>
        <w:t xml:space="preserve"> </w:t>
      </w:r>
      <w:proofErr w:type="spellStart"/>
      <w:r w:rsidR="00394CA3" w:rsidRPr="00AD4701">
        <w:rPr>
          <w:rStyle w:val="CdigoHTML"/>
          <w:rFonts w:asciiTheme="minorHAnsi" w:hAnsiTheme="minorHAnsi" w:cstheme="minorHAnsi"/>
          <w:sz w:val="24"/>
          <w:szCs w:val="24"/>
        </w:rPr>
        <w:t>flex</w:t>
      </w:r>
      <w:proofErr w:type="spellEnd"/>
      <w:r w:rsidR="00394CA3" w:rsidRPr="00AD4701">
        <w:rPr>
          <w:rFonts w:asciiTheme="minorHAnsi" w:hAnsiTheme="minorHAnsi" w:cstheme="minorHAnsi"/>
        </w:rPr>
        <w:t xml:space="preserve"> </w:t>
      </w:r>
      <w:r w:rsidR="00394CA3" w:rsidRPr="00AD4701">
        <w:rPr>
          <w:rStyle w:val="Textoennegrita"/>
          <w:rFonts w:asciiTheme="minorHAnsi" w:hAnsiTheme="minorHAnsi" w:cstheme="minorHAnsi"/>
        </w:rPr>
        <w:t xml:space="preserve">es </w:t>
      </w:r>
      <w:r w:rsidR="00794793">
        <w:rPr>
          <w:rStyle w:val="Textoennegrita"/>
          <w:rFonts w:asciiTheme="minorHAnsi" w:hAnsiTheme="minorHAnsi" w:cstheme="minorHAnsi"/>
        </w:rPr>
        <w:t>importante</w:t>
      </w:r>
      <w:r w:rsidR="00394CA3" w:rsidRPr="00AD4701">
        <w:rPr>
          <w:rStyle w:val="Textoennegrita"/>
          <w:rFonts w:asciiTheme="minorHAnsi" w:hAnsiTheme="minorHAnsi" w:cstheme="minorHAnsi"/>
        </w:rPr>
        <w:t xml:space="preserve"> para distribuir elementos</w:t>
      </w:r>
      <w:r w:rsidR="00394CA3" w:rsidRPr="00AD4701">
        <w:rPr>
          <w:rFonts w:asciiTheme="minorHAnsi" w:hAnsiTheme="minorHAnsi" w:cstheme="minorHAnsi"/>
        </w:rPr>
        <w:t xml:space="preserve"> en un contenedor flexible.</w:t>
      </w:r>
      <w:r w:rsidR="00394CA3" w:rsidRPr="00AD4701">
        <w:rPr>
          <w:rFonts w:asciiTheme="minorHAnsi" w:hAnsiTheme="minorHAnsi" w:cstheme="minorHAnsi"/>
        </w:rPr>
        <w:br/>
      </w:r>
      <w:r w:rsidRPr="00AD4701">
        <w:rPr>
          <w:rFonts w:asciiTheme="minorHAnsi" w:hAnsiTheme="minorHAnsi" w:cstheme="minorHAnsi"/>
        </w:rPr>
        <w:t>Podemos</w:t>
      </w:r>
      <w:r w:rsidR="00394CA3" w:rsidRPr="00AD4701">
        <w:rPr>
          <w:rFonts w:asciiTheme="minorHAnsi" w:hAnsiTheme="minorHAnsi" w:cstheme="minorHAnsi"/>
        </w:rPr>
        <w:t xml:space="preserve"> </w:t>
      </w:r>
      <w:r w:rsidRPr="00AD4701">
        <w:rPr>
          <w:rFonts w:asciiTheme="minorHAnsi" w:hAnsiTheme="minorHAnsi" w:cstheme="minorHAnsi"/>
        </w:rPr>
        <w:t>usar</w:t>
      </w:r>
      <w:r w:rsidR="00394CA3" w:rsidRPr="00AD4701">
        <w:rPr>
          <w:rFonts w:asciiTheme="minorHAnsi" w:hAnsiTheme="minorHAnsi" w:cstheme="minorHAnsi"/>
        </w:rPr>
        <w:t xml:space="preserve"> </w:t>
      </w:r>
      <w:proofErr w:type="spellStart"/>
      <w:r w:rsidR="00394CA3" w:rsidRPr="00AD4701">
        <w:rPr>
          <w:rStyle w:val="CdigoHTML"/>
          <w:rFonts w:asciiTheme="minorHAnsi" w:hAnsiTheme="minorHAnsi" w:cstheme="minorHAnsi"/>
          <w:sz w:val="24"/>
          <w:szCs w:val="24"/>
        </w:rPr>
        <w:t>grow</w:t>
      </w:r>
      <w:proofErr w:type="spellEnd"/>
      <w:r w:rsidR="00394CA3" w:rsidRPr="00AD4701">
        <w:rPr>
          <w:rFonts w:asciiTheme="minorHAnsi" w:hAnsiTheme="minorHAnsi" w:cstheme="minorHAnsi"/>
        </w:rPr>
        <w:t xml:space="preserve">, </w:t>
      </w:r>
      <w:proofErr w:type="spellStart"/>
      <w:r w:rsidR="00394CA3" w:rsidRPr="00AD4701">
        <w:rPr>
          <w:rStyle w:val="CdigoHTML"/>
          <w:rFonts w:asciiTheme="minorHAnsi" w:hAnsiTheme="minorHAnsi" w:cstheme="minorHAnsi"/>
          <w:sz w:val="24"/>
          <w:szCs w:val="24"/>
        </w:rPr>
        <w:t>shrink</w:t>
      </w:r>
      <w:proofErr w:type="spellEnd"/>
      <w:r w:rsidR="00394CA3" w:rsidRPr="00AD4701">
        <w:rPr>
          <w:rFonts w:asciiTheme="minorHAnsi" w:hAnsiTheme="minorHAnsi" w:cstheme="minorHAnsi"/>
        </w:rPr>
        <w:t xml:space="preserve"> y </w:t>
      </w:r>
      <w:proofErr w:type="spellStart"/>
      <w:r w:rsidR="00394CA3" w:rsidRPr="00AD4701">
        <w:rPr>
          <w:rStyle w:val="CdigoHTML"/>
          <w:rFonts w:asciiTheme="minorHAnsi" w:hAnsiTheme="minorHAnsi" w:cstheme="minorHAnsi"/>
          <w:sz w:val="24"/>
          <w:szCs w:val="24"/>
        </w:rPr>
        <w:t>basis</w:t>
      </w:r>
      <w:proofErr w:type="spellEnd"/>
      <w:r w:rsidR="00394CA3" w:rsidRPr="00AD4701">
        <w:rPr>
          <w:rFonts w:asciiTheme="minorHAnsi" w:hAnsiTheme="minorHAnsi" w:cstheme="minorHAnsi"/>
        </w:rPr>
        <w:t xml:space="preserve"> para crear </w:t>
      </w:r>
      <w:r w:rsidR="00394CA3" w:rsidRPr="00AD4701">
        <w:rPr>
          <w:rStyle w:val="Textoennegrita"/>
          <w:rFonts w:asciiTheme="minorHAnsi" w:hAnsiTheme="minorHAnsi" w:cstheme="minorHAnsi"/>
        </w:rPr>
        <w:t>diseños adaptables</w:t>
      </w:r>
      <w:r w:rsidR="00394CA3" w:rsidRPr="00AD4701">
        <w:rPr>
          <w:rFonts w:asciiTheme="minorHAnsi" w:hAnsiTheme="minorHAnsi" w:cstheme="minorHAnsi"/>
        </w:rPr>
        <w:t xml:space="preserve">. 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32"/>
          <w:szCs w:val="24"/>
        </w:rPr>
      </w:pPr>
      <w:r w:rsidRPr="00AD4701">
        <w:rPr>
          <w:rStyle w:val="CdigoHTML"/>
          <w:rFonts w:asciiTheme="minorHAnsi" w:hAnsiTheme="minorHAnsi" w:cstheme="minorHAnsi"/>
          <w:sz w:val="32"/>
          <w:szCs w:val="24"/>
        </w:rPr>
        <w:lastRenderedPageBreak/>
        <w:t>1fr</w:t>
      </w:r>
      <w:r w:rsidRPr="00AD4701">
        <w:rPr>
          <w:rStyle w:val="Textoennegrita"/>
          <w:rFonts w:asciiTheme="minorHAnsi" w:hAnsiTheme="minorHAnsi" w:cstheme="minorHAnsi"/>
          <w:b/>
          <w:bCs/>
          <w:sz w:val="32"/>
          <w:szCs w:val="24"/>
        </w:rPr>
        <w:t xml:space="preserve"> en CSS: Qué es y Dónde se Usa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El valor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</w:t>
      </w:r>
      <w:r w:rsidRPr="00AD4701">
        <w:rPr>
          <w:rFonts w:asciiTheme="minorHAnsi" w:hAnsiTheme="minorHAnsi" w:cstheme="minorHAnsi"/>
        </w:rPr>
        <w:t xml:space="preserve"> se utiliza en </w:t>
      </w:r>
      <w:r w:rsidRPr="00AD4701">
        <w:rPr>
          <w:rStyle w:val="Textoennegrita"/>
          <w:rFonts w:asciiTheme="minorHAnsi" w:hAnsiTheme="minorHAnsi" w:cstheme="minorHAnsi"/>
        </w:rPr>
        <w:t xml:space="preserve">CSS </w:t>
      </w:r>
      <w:proofErr w:type="spellStart"/>
      <w:r w:rsidRPr="00AD4701">
        <w:rPr>
          <w:rStyle w:val="Textoennegrita"/>
          <w:rFonts w:asciiTheme="minorHAnsi" w:hAnsiTheme="minorHAnsi" w:cstheme="minorHAnsi"/>
        </w:rPr>
        <w:t>Grid</w:t>
      </w:r>
      <w:proofErr w:type="spellEnd"/>
      <w:r w:rsidRPr="00AD4701">
        <w:rPr>
          <w:rFonts w:asciiTheme="minorHAnsi" w:hAnsiTheme="minorHAnsi" w:cstheme="minorHAnsi"/>
        </w:rPr>
        <w:t xml:space="preserve"> para definir </w:t>
      </w:r>
      <w:r w:rsidRPr="00AD4701">
        <w:rPr>
          <w:rStyle w:val="Textoennegrita"/>
          <w:rFonts w:asciiTheme="minorHAnsi" w:hAnsiTheme="minorHAnsi" w:cstheme="minorHAnsi"/>
        </w:rPr>
        <w:t>fracciones del espacio disponible</w:t>
      </w:r>
      <w:r w:rsidRPr="00AD4701">
        <w:rPr>
          <w:rFonts w:asciiTheme="minorHAnsi" w:hAnsiTheme="minorHAnsi" w:cstheme="minorHAnsi"/>
        </w:rPr>
        <w:t xml:space="preserve"> dentro de un contenedor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display</w:t>
      </w:r>
      <w:proofErr w:type="spellEnd"/>
      <w:r w:rsidRPr="00AD4701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grid</w:t>
      </w:r>
      <w:proofErr w:type="spellEnd"/>
      <w:proofErr w:type="gram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;</w:t>
      </w:r>
      <w:r w:rsidRPr="00AD4701">
        <w:rPr>
          <w:rFonts w:asciiTheme="minorHAnsi" w:hAnsiTheme="minorHAnsi" w:cstheme="minorHAnsi"/>
        </w:rPr>
        <w:t>.</w:t>
      </w:r>
      <w:proofErr w:type="gramEnd"/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Default="00394CA3" w:rsidP="00394CA3">
      <w:pPr>
        <w:pStyle w:val="Ttulo2"/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¿Qué significa </w:t>
      </w:r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>?</w:t>
      </w:r>
    </w:p>
    <w:p w:rsidR="009E6ED0" w:rsidRPr="009E6ED0" w:rsidRDefault="009E6ED0" w:rsidP="009E6ED0"/>
    <w:p w:rsidR="009E6ED0" w:rsidRDefault="00394CA3" w:rsidP="009E6ED0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fr</w:t>
      </w:r>
      <w:proofErr w:type="spellEnd"/>
      <w:r w:rsidRPr="00AD4701">
        <w:rPr>
          <w:rFonts w:asciiTheme="minorHAnsi" w:hAnsiTheme="minorHAnsi" w:cstheme="minorHAnsi"/>
        </w:rPr>
        <w:t xml:space="preserve"> significa </w:t>
      </w:r>
      <w:r w:rsidRPr="00AD4701">
        <w:rPr>
          <w:rStyle w:val="Textoennegrita"/>
          <w:rFonts w:asciiTheme="minorHAnsi" w:hAnsiTheme="minorHAnsi" w:cstheme="minorHAnsi"/>
        </w:rPr>
        <w:t>"fracción"</w:t>
      </w:r>
      <w:r w:rsidRPr="00AD4701">
        <w:rPr>
          <w:rFonts w:asciiTheme="minorHAnsi" w:hAnsiTheme="minorHAnsi" w:cstheme="minorHAnsi"/>
        </w:rPr>
        <w:t xml:space="preserve"> y se usa para dividir el espacio disponible en partes proporcionales.</w:t>
      </w:r>
    </w:p>
    <w:p w:rsidR="009E6ED0" w:rsidRDefault="00394CA3" w:rsidP="009E6ED0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</w:t>
      </w:r>
      <w:r w:rsidRPr="00AD4701">
        <w:rPr>
          <w:rFonts w:asciiTheme="minorHAnsi" w:hAnsiTheme="minorHAnsi" w:cstheme="minorHAnsi"/>
        </w:rPr>
        <w:t xml:space="preserve"> significa que un elemento ocupará </w:t>
      </w:r>
      <w:r w:rsidRPr="00AD4701">
        <w:rPr>
          <w:rStyle w:val="Textoennegrita"/>
          <w:rFonts w:asciiTheme="minorHAnsi" w:hAnsiTheme="minorHAnsi" w:cstheme="minorHAnsi"/>
        </w:rPr>
        <w:t>una parte del espacio disponible</w:t>
      </w:r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9E6ED0">
      <w:pPr>
        <w:pStyle w:val="NormalWeb"/>
        <w:numPr>
          <w:ilvl w:val="0"/>
          <w:numId w:val="23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Si tienes varios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fr</w:t>
      </w:r>
      <w:proofErr w:type="spellEnd"/>
      <w:r w:rsidRPr="00AD4701">
        <w:rPr>
          <w:rFonts w:asciiTheme="minorHAnsi" w:hAnsiTheme="minorHAnsi" w:cstheme="minorHAnsi"/>
        </w:rPr>
        <w:t xml:space="preserve">, los elementos se distribuirán </w:t>
      </w:r>
      <w:r w:rsidRPr="00AD4701">
        <w:rPr>
          <w:rStyle w:val="Textoennegrita"/>
          <w:rFonts w:asciiTheme="minorHAnsi" w:hAnsiTheme="minorHAnsi" w:cstheme="minorHAnsi"/>
        </w:rPr>
        <w:t>según la proporción de fracciones asignadas</w:t>
      </w:r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9E6ED0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Dónde se Usa </w:t>
      </w:r>
      <w:r w:rsidRPr="00AD4701">
        <w:rPr>
          <w:rStyle w:val="CdigoHTML"/>
          <w:rFonts w:asciiTheme="minorHAnsi" w:eastAsiaTheme="majorEastAsia" w:hAnsiTheme="minorHAnsi" w:cstheme="minorHAnsi"/>
          <w:color w:val="auto"/>
          <w:sz w:val="24"/>
          <w:szCs w:val="24"/>
        </w:rPr>
        <w:t>1fr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Se usa en la propiedad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grid-template-columns</w:t>
      </w:r>
      <w:proofErr w:type="spellEnd"/>
      <w:r w:rsidRPr="00AD4701">
        <w:rPr>
          <w:rFonts w:asciiTheme="minorHAnsi" w:hAnsiTheme="minorHAnsi" w:cstheme="minorHAnsi"/>
        </w:rPr>
        <w:t xml:space="preserve"> y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grid-template-rows</w:t>
      </w:r>
      <w:proofErr w:type="spellEnd"/>
      <w:r w:rsidRPr="00AD4701">
        <w:rPr>
          <w:rFonts w:asciiTheme="minorHAnsi" w:hAnsiTheme="minorHAnsi" w:cstheme="minorHAnsi"/>
        </w:rPr>
        <w:t xml:space="preserve"> para definir el tamaño de las columnas y filas en un contenedor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display</w:t>
      </w:r>
      <w:proofErr w:type="spellEnd"/>
      <w:r w:rsidRPr="00AD4701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grid</w:t>
      </w:r>
      <w:proofErr w:type="spellEnd"/>
      <w:proofErr w:type="gram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;</w:t>
      </w:r>
      <w:r w:rsidRPr="00AD4701">
        <w:rPr>
          <w:rFonts w:asciiTheme="minorHAnsi" w:hAnsiTheme="minorHAnsi" w:cstheme="minorHAnsi"/>
        </w:rPr>
        <w:t>.</w:t>
      </w:r>
      <w:proofErr w:type="gramEnd"/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Ejemplo: Uso de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en Columnas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container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display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grid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grid-template-columns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fr;  </w:t>
      </w:r>
      <w:r w:rsidRPr="00794793">
        <w:rPr>
          <w:rStyle w:val="hljs-comment"/>
          <w:rFonts w:asciiTheme="minorHAnsi" w:hAnsiTheme="minorHAnsi" w:cstheme="minorHAnsi"/>
        </w:rPr>
        <w:t>/* 3 columnas con diferentes tamaños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gramStart"/>
      <w:r w:rsidRPr="00794793">
        <w:rPr>
          <w:rStyle w:val="hljs-attribute"/>
          <w:rFonts w:asciiTheme="minorHAnsi" w:hAnsiTheme="minorHAnsi" w:cstheme="minorHAnsi"/>
        </w:rPr>
        <w:t>gap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item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background</w:t>
      </w:r>
      <w:proofErr w:type="spellEnd"/>
      <w:r w:rsidRPr="00794793">
        <w:rPr>
          <w:rStyle w:val="hljs-attribute"/>
          <w:rFonts w:asciiTheme="minorHAnsi" w:hAnsiTheme="minorHAnsi" w:cstheme="minorHAnsi"/>
        </w:rPr>
        <w:t>-color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lightblue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padding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text-align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: center;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La </w:t>
      </w:r>
      <w:r w:rsidRPr="00AD4701">
        <w:rPr>
          <w:rStyle w:val="Textoennegrita"/>
          <w:rFonts w:cstheme="minorHAnsi"/>
          <w:sz w:val="24"/>
          <w:szCs w:val="24"/>
        </w:rPr>
        <w:t>primera columna</w:t>
      </w:r>
      <w:r w:rsidRPr="00AD4701">
        <w:rPr>
          <w:rFonts w:cstheme="minorHAnsi"/>
          <w:sz w:val="24"/>
          <w:szCs w:val="24"/>
        </w:rPr>
        <w:t xml:space="preserve"> ocupa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1fr</w:t>
      </w:r>
      <w:r w:rsidRPr="00AD4701">
        <w:rPr>
          <w:rFonts w:cstheme="minorHAnsi"/>
          <w:sz w:val="24"/>
          <w:szCs w:val="24"/>
        </w:rPr>
        <w:t xml:space="preserve"> del espacio disponible.</w:t>
      </w:r>
    </w:p>
    <w:p w:rsidR="00394CA3" w:rsidRPr="00AD4701" w:rsidRDefault="00394CA3" w:rsidP="00394CA3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La </w:t>
      </w:r>
      <w:r w:rsidRPr="00AD4701">
        <w:rPr>
          <w:rStyle w:val="Textoennegrita"/>
          <w:rFonts w:cstheme="minorHAnsi"/>
          <w:sz w:val="24"/>
          <w:szCs w:val="24"/>
        </w:rPr>
        <w:t>segunda columna</w:t>
      </w:r>
      <w:r w:rsidRPr="00AD4701">
        <w:rPr>
          <w:rFonts w:cstheme="minorHAnsi"/>
          <w:sz w:val="24"/>
          <w:szCs w:val="24"/>
        </w:rPr>
        <w:t xml:space="preserve"> ocupa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2fr</w:t>
      </w:r>
      <w:r w:rsidRPr="00AD4701">
        <w:rPr>
          <w:rFonts w:cstheme="minorHAnsi"/>
          <w:sz w:val="24"/>
          <w:szCs w:val="24"/>
        </w:rPr>
        <w:t>, es decir, el doble que las otras.</w:t>
      </w:r>
    </w:p>
    <w:p w:rsidR="00394CA3" w:rsidRPr="00AD4701" w:rsidRDefault="00394CA3" w:rsidP="00394CA3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La </w:t>
      </w:r>
      <w:r w:rsidRPr="00AD4701">
        <w:rPr>
          <w:rStyle w:val="Textoennegrita"/>
          <w:rFonts w:cstheme="minorHAnsi"/>
          <w:sz w:val="24"/>
          <w:szCs w:val="24"/>
        </w:rPr>
        <w:t>tercera columna</w:t>
      </w:r>
      <w:r w:rsidRPr="00AD4701">
        <w:rPr>
          <w:rFonts w:cstheme="minorHAnsi"/>
          <w:sz w:val="24"/>
          <w:szCs w:val="24"/>
        </w:rPr>
        <w:t xml:space="preserve"> ocupa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1fr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Visualmente</w:t>
      </w:r>
      <w:r w:rsidRPr="00AD4701">
        <w:rPr>
          <w:rFonts w:asciiTheme="minorHAnsi" w:hAnsiTheme="minorHAnsi" w:cstheme="minorHAnsi"/>
        </w:rPr>
        <w:t xml:space="preserve">, la segunda columna será </w:t>
      </w:r>
      <w:r w:rsidRPr="00AD4701">
        <w:rPr>
          <w:rStyle w:val="Textoennegrita"/>
          <w:rFonts w:asciiTheme="minorHAnsi" w:hAnsiTheme="minorHAnsi" w:cstheme="minorHAnsi"/>
        </w:rPr>
        <w:t>más grande</w:t>
      </w:r>
      <w:r w:rsidRPr="00AD4701">
        <w:rPr>
          <w:rFonts w:asciiTheme="minorHAnsi" w:hAnsiTheme="minorHAnsi" w:cstheme="minorHAnsi"/>
        </w:rPr>
        <w:t xml:space="preserve"> porque tiene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2fr</w:t>
      </w:r>
      <w:r w:rsidRPr="00AD4701">
        <w:rPr>
          <w:rFonts w:asciiTheme="minorHAnsi" w:hAnsiTheme="minorHAnsi" w:cstheme="minorHAnsi"/>
        </w:rPr>
        <w:t>, mientras que las otras dos son más pequeñas.</w:t>
      </w:r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Ejemplo: Uso de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 en Filas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container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display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grid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grid-template-rows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fr;  </w:t>
      </w:r>
      <w:r w:rsidRPr="00794793">
        <w:rPr>
          <w:rStyle w:val="hljs-comment"/>
          <w:rFonts w:asciiTheme="minorHAnsi" w:hAnsiTheme="minorHAnsi" w:cstheme="minorHAnsi"/>
        </w:rPr>
        <w:t>/* 3 filas con diferentes tamaños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height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400px</w:t>
      </w:r>
      <w:r w:rsidRPr="00794793">
        <w:rPr>
          <w:rStyle w:val="CdigoHTML"/>
          <w:rFonts w:asciiTheme="minorHAnsi" w:hAnsiTheme="minorHAnsi" w:cstheme="minorHAnsi"/>
        </w:rPr>
        <w:t xml:space="preserve">;  </w:t>
      </w:r>
      <w:r w:rsidRPr="00794793">
        <w:rPr>
          <w:rStyle w:val="hljs-comment"/>
          <w:rFonts w:asciiTheme="minorHAnsi" w:hAnsiTheme="minorHAnsi" w:cstheme="minorHAnsi"/>
        </w:rPr>
        <w:t>/* Altura total del contenedor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item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background</w:t>
      </w:r>
      <w:proofErr w:type="spellEnd"/>
      <w:r w:rsidRPr="00794793">
        <w:rPr>
          <w:rStyle w:val="hljs-attribute"/>
          <w:rFonts w:asciiTheme="minorHAnsi" w:hAnsiTheme="minorHAnsi" w:cstheme="minorHAnsi"/>
        </w:rPr>
        <w:t>-color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lightcoral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padding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text-align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: center;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Explicación:</w:t>
      </w:r>
    </w:p>
    <w:p w:rsidR="00394CA3" w:rsidRPr="00AD4701" w:rsidRDefault="00394CA3" w:rsidP="00394CA3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La primera y la tercera fila ocupan </w:t>
      </w:r>
      <w:r w:rsidRPr="00AD4701">
        <w:rPr>
          <w:rStyle w:val="Textoennegrita"/>
          <w:rFonts w:cstheme="minorHAnsi"/>
          <w:sz w:val="24"/>
          <w:szCs w:val="24"/>
        </w:rPr>
        <w:t>una fracción del espacio disponible</w:t>
      </w:r>
      <w:r w:rsidRPr="00AD4701">
        <w:rPr>
          <w:rFonts w:cstheme="minorHAnsi"/>
          <w:sz w:val="24"/>
          <w:szCs w:val="24"/>
        </w:rPr>
        <w:t xml:space="preserve"> (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1fr</w:t>
      </w:r>
      <w:r w:rsidRPr="00AD4701">
        <w:rPr>
          <w:rFonts w:cstheme="minorHAnsi"/>
          <w:sz w:val="24"/>
          <w:szCs w:val="24"/>
        </w:rPr>
        <w:t>).</w:t>
      </w:r>
    </w:p>
    <w:p w:rsidR="00394CA3" w:rsidRPr="00AD4701" w:rsidRDefault="00394CA3" w:rsidP="00394CA3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Fonts w:cstheme="minorHAnsi"/>
          <w:sz w:val="24"/>
          <w:szCs w:val="24"/>
        </w:rPr>
        <w:t xml:space="preserve">La segunda fila ocupa </w:t>
      </w:r>
      <w:r w:rsidRPr="00AD4701">
        <w:rPr>
          <w:rStyle w:val="Textoennegrita"/>
          <w:rFonts w:cstheme="minorHAnsi"/>
          <w:sz w:val="24"/>
          <w:szCs w:val="24"/>
        </w:rPr>
        <w:t>el doble</w:t>
      </w:r>
      <w:r w:rsidRPr="00AD4701">
        <w:rPr>
          <w:rFonts w:cstheme="minorHAnsi"/>
          <w:sz w:val="24"/>
          <w:szCs w:val="24"/>
        </w:rPr>
        <w:t xml:space="preserve"> (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2fr</w:t>
      </w:r>
      <w:r w:rsidRPr="00AD4701">
        <w:rPr>
          <w:rFonts w:cstheme="minorHAnsi"/>
          <w:sz w:val="24"/>
          <w:szCs w:val="24"/>
        </w:rPr>
        <w:t xml:space="preserve">), así que será </w:t>
      </w:r>
      <w:r w:rsidRPr="00AD4701">
        <w:rPr>
          <w:rStyle w:val="Textoennegrita"/>
          <w:rFonts w:cstheme="minorHAnsi"/>
          <w:sz w:val="24"/>
          <w:szCs w:val="24"/>
        </w:rPr>
        <w:t>más alta</w:t>
      </w:r>
      <w:r w:rsidRPr="00AD4701">
        <w:rPr>
          <w:rFonts w:cstheme="minorHAnsi"/>
          <w:sz w:val="24"/>
          <w:szCs w:val="24"/>
        </w:rPr>
        <w:t>.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8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Diferencia entre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fr</w:t>
      </w:r>
      <w:proofErr w:type="spellEnd"/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8"/>
          <w:szCs w:val="24"/>
        </w:rPr>
        <w:t xml:space="preserve"> y </w:t>
      </w:r>
      <w:proofErr w:type="spellStart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px</w:t>
      </w:r>
      <w:proofErr w:type="spellEnd"/>
      <w:r w:rsidRPr="00AD4701">
        <w:rPr>
          <w:rStyle w:val="CdigoHTML"/>
          <w:rFonts w:asciiTheme="minorHAnsi" w:eastAsiaTheme="majorEastAsia" w:hAnsiTheme="minorHAnsi" w:cstheme="minorHAnsi"/>
          <w:color w:val="auto"/>
          <w:sz w:val="28"/>
          <w:szCs w:val="24"/>
        </w:rPr>
        <w:t>/%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"/>
        <w:gridCol w:w="7866"/>
      </w:tblGrid>
      <w:tr w:rsidR="00394CA3" w:rsidRPr="00AD4701" w:rsidTr="00394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D4701">
              <w:rPr>
                <w:rFonts w:cstheme="minorHAnsi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D4701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>Fijo, no cambia con el tamaño de la pantalla.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Fonts w:cstheme="minorHAnsi"/>
                <w:sz w:val="24"/>
                <w:szCs w:val="24"/>
              </w:rPr>
              <w:t>Relativo al tamaño del padre, pero puede causar problemas en algunos diseños.</w:t>
            </w:r>
          </w:p>
        </w:tc>
      </w:tr>
      <w:tr w:rsidR="00394CA3" w:rsidRPr="00AD4701" w:rsidTr="00394C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AD4701">
              <w:rPr>
                <w:rStyle w:val="CdigoHTML"/>
                <w:rFonts w:asciiTheme="minorHAnsi" w:eastAsiaTheme="minorHAnsi" w:hAnsiTheme="minorHAnsi" w:cstheme="minorHAnsi"/>
                <w:b/>
                <w:sz w:val="24"/>
                <w:szCs w:val="24"/>
              </w:rPr>
              <w:t>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4CA3" w:rsidRPr="00AD4701" w:rsidRDefault="00394CA3">
            <w:pPr>
              <w:rPr>
                <w:rFonts w:cstheme="minorHAnsi"/>
                <w:sz w:val="24"/>
                <w:szCs w:val="24"/>
              </w:rPr>
            </w:pPr>
            <w:r w:rsidRPr="00AD4701">
              <w:rPr>
                <w:rStyle w:val="Textoennegrita"/>
                <w:rFonts w:cstheme="minorHAnsi"/>
                <w:sz w:val="24"/>
                <w:szCs w:val="24"/>
              </w:rPr>
              <w:t>Distribuye automáticamente el espacio disponible</w:t>
            </w:r>
            <w:r w:rsidRPr="00AD4701">
              <w:rPr>
                <w:rFonts w:cstheme="minorHAnsi"/>
                <w:sz w:val="24"/>
                <w:szCs w:val="24"/>
              </w:rPr>
              <w:t xml:space="preserve"> en proporciones flexibles.</w:t>
            </w:r>
          </w:p>
        </w:tc>
      </w:tr>
    </w:tbl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Ttulo2"/>
        <w:rPr>
          <w:rFonts w:asciiTheme="minorHAnsi" w:hAnsiTheme="minorHAnsi" w:cstheme="minorHAnsi"/>
          <w:color w:val="auto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color w:val="auto"/>
          <w:sz w:val="24"/>
          <w:szCs w:val="24"/>
        </w:rPr>
        <w:t>Ejemplo Completo en HTML y CSS</w:t>
      </w:r>
    </w:p>
    <w:p w:rsidR="00394CA3" w:rsidRPr="00AD4701" w:rsidRDefault="00394CA3" w:rsidP="00394CA3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proofErr w:type="gramStart"/>
      <w:r w:rsidRPr="00794793">
        <w:rPr>
          <w:rStyle w:val="hljs-meta"/>
          <w:rFonts w:asciiTheme="minorHAnsi" w:hAnsiTheme="minorHAnsi" w:cstheme="minorHAnsi"/>
        </w:rPr>
        <w:t>&lt;!DOCTYPE</w:t>
      </w:r>
      <w:proofErr w:type="gramEnd"/>
      <w:r w:rsidRPr="00794793">
        <w:rPr>
          <w:rStyle w:val="hljs-meta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keyword"/>
          <w:rFonts w:asciiTheme="minorHAnsi" w:hAnsiTheme="minorHAnsi" w:cstheme="minorHAnsi"/>
        </w:rPr>
        <w:t>html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html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lang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"es"</w:t>
      </w:r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</w:t>
      </w:r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head</w:t>
      </w:r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</w:t>
      </w:r>
      <w:r w:rsidRPr="00794793">
        <w:rPr>
          <w:rStyle w:val="hljs-name"/>
          <w:rFonts w:asciiTheme="minorHAnsi" w:eastAsiaTheme="majorEastAsia" w:hAnsiTheme="minorHAnsi" w:cstheme="minorHAnsi"/>
        </w:rPr>
        <w:t>meta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charset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"UTF-8"</w:t>
      </w:r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</w:t>
      </w:r>
      <w:r w:rsidRPr="00794793">
        <w:rPr>
          <w:rStyle w:val="hljs-name"/>
          <w:rFonts w:asciiTheme="minorHAnsi" w:eastAsiaTheme="majorEastAsia" w:hAnsiTheme="minorHAnsi" w:cstheme="minorHAnsi"/>
        </w:rPr>
        <w:t>meta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name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viewport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content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width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=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device-width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 xml:space="preserve">, 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initial-scale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=1.0"</w:t>
      </w:r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title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Ejemplo de </w:t>
      </w:r>
      <w:proofErr w:type="spellStart"/>
      <w:r w:rsidRPr="00794793">
        <w:rPr>
          <w:rStyle w:val="CdigoHTML"/>
          <w:rFonts w:asciiTheme="minorHAnsi" w:hAnsiTheme="minorHAnsi" w:cstheme="minorHAnsi"/>
        </w:rPr>
        <w:t>Grid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con 1fr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title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language-css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style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language-css"/>
          <w:rFonts w:asciiTheme="minorHAnsi" w:hAnsiTheme="minorHAnsi" w:cstheme="minorHAnsi"/>
        </w:rPr>
        <w:t xml:space="preserve">        </w:t>
      </w: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container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display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grid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grid-template-columns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fr;  </w:t>
      </w:r>
      <w:r w:rsidRPr="00794793">
        <w:rPr>
          <w:rStyle w:val="hljs-comment"/>
          <w:rFonts w:asciiTheme="minorHAnsi" w:hAnsiTheme="minorHAnsi" w:cstheme="minorHAnsi"/>
        </w:rPr>
        <w:t>/* Columnas en fracciones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grid-template-rows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proofErr w:type="spellStart"/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>fr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;  </w:t>
      </w:r>
      <w:r w:rsidRPr="00794793">
        <w:rPr>
          <w:rStyle w:val="hljs-comment"/>
          <w:rFonts w:asciiTheme="minorHAnsi" w:hAnsiTheme="minorHAnsi" w:cstheme="minorHAnsi"/>
        </w:rPr>
        <w:t>/* Dos filas iguales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gramStart"/>
      <w:r w:rsidRPr="00794793">
        <w:rPr>
          <w:rStyle w:val="hljs-attribute"/>
          <w:rFonts w:asciiTheme="minorHAnsi" w:hAnsiTheme="minorHAnsi" w:cstheme="minorHAnsi"/>
        </w:rPr>
        <w:t>gap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10px</w:t>
      </w:r>
      <w:r w:rsidRPr="00794793">
        <w:rPr>
          <w:rStyle w:val="CdigoHTML"/>
          <w:rFonts w:asciiTheme="minorHAnsi" w:hAnsiTheme="minorHAnsi" w:cstheme="minorHAnsi"/>
        </w:rPr>
        <w:t xml:space="preserve">;  </w:t>
      </w:r>
      <w:r w:rsidRPr="00794793">
        <w:rPr>
          <w:rStyle w:val="hljs-comment"/>
          <w:rFonts w:asciiTheme="minorHAnsi" w:hAnsiTheme="minorHAnsi" w:cstheme="minorHAnsi"/>
        </w:rPr>
        <w:t>/* Espacio entre celdas */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height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300px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item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background</w:t>
      </w:r>
      <w:proofErr w:type="spellEnd"/>
      <w:r w:rsidRPr="00794793">
        <w:rPr>
          <w:rStyle w:val="hljs-attribute"/>
          <w:rFonts w:asciiTheme="minorHAnsi" w:hAnsiTheme="minorHAnsi" w:cstheme="minorHAnsi"/>
        </w:rPr>
        <w:t>-color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lightgreen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text-align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: center;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padding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font-size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20px</w:t>
      </w:r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}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style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&lt;/</w:t>
      </w:r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head</w:t>
      </w:r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body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container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&gt;1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&gt;2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&gt;3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&gt;4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lastRenderedPageBreak/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&gt;5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    </w:t>
      </w:r>
      <w:r w:rsidRPr="00794793">
        <w:rPr>
          <w:rStyle w:val="hljs-tag"/>
          <w:rFonts w:asciiTheme="minorHAnsi" w:hAnsiTheme="minorHAnsi" w:cstheme="minorHAnsi"/>
        </w:rPr>
        <w:t>&lt;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794793">
        <w:rPr>
          <w:rStyle w:val="hljs-attr"/>
          <w:rFonts w:asciiTheme="minorHAnsi" w:eastAsiaTheme="majorEastAsia" w:hAnsiTheme="minorHAnsi" w:cstheme="minorHAnsi"/>
        </w:rPr>
        <w:t>class</w:t>
      </w:r>
      <w:proofErr w:type="spellEnd"/>
      <w:r w:rsidRPr="00794793">
        <w:rPr>
          <w:rStyle w:val="CdigoHTML"/>
          <w:rFonts w:asciiTheme="minorHAnsi" w:hAnsiTheme="minorHAnsi" w:cstheme="minorHAnsi"/>
        </w:rPr>
        <w:t>=</w:t>
      </w:r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proofErr w:type="spellStart"/>
      <w:r w:rsidRPr="00794793">
        <w:rPr>
          <w:rStyle w:val="hljs-string"/>
          <w:rFonts w:asciiTheme="minorHAnsi" w:eastAsiaTheme="majorEastAsia" w:hAnsiTheme="minorHAnsi" w:cstheme="minorHAnsi"/>
        </w:rPr>
        <w:t>item</w:t>
      </w:r>
      <w:proofErr w:type="spellEnd"/>
      <w:r w:rsidRPr="00794793">
        <w:rPr>
          <w:rStyle w:val="hljs-string"/>
          <w:rFonts w:asciiTheme="minorHAnsi" w:eastAsiaTheme="majorEastAsia" w:hAnsiTheme="minorHAnsi" w:cstheme="minorHAnsi"/>
        </w:rPr>
        <w:t>"</w:t>
      </w:r>
      <w:r w:rsidRPr="00794793">
        <w:rPr>
          <w:rStyle w:val="CdigoHTML"/>
          <w:rFonts w:asciiTheme="minorHAnsi" w:hAnsiTheme="minorHAnsi" w:cstheme="minorHAnsi"/>
        </w:rPr>
        <w:t>&gt;6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div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body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794793" w:rsidRDefault="00394CA3" w:rsidP="00794793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tag"/>
          <w:rFonts w:asciiTheme="minorHAnsi" w:hAnsiTheme="minorHAnsi" w:cstheme="minorHAnsi"/>
        </w:rPr>
        <w:t>&lt;/</w:t>
      </w:r>
      <w:proofErr w:type="spellStart"/>
      <w:proofErr w:type="gramStart"/>
      <w:r w:rsidRPr="00794793">
        <w:rPr>
          <w:rStyle w:val="hljs-name"/>
          <w:rFonts w:asciiTheme="minorHAnsi" w:eastAsiaTheme="majorEastAsia" w:hAnsiTheme="minorHAnsi" w:cstheme="minorHAnsi"/>
        </w:rPr>
        <w:t>html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>&gt;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fr</w:t>
      </w:r>
      <w:proofErr w:type="spellEnd"/>
      <w:proofErr w:type="gramEnd"/>
      <w:r w:rsidRPr="00AD4701">
        <w:rPr>
          <w:rFonts w:asciiTheme="minorHAnsi" w:hAnsiTheme="minorHAnsi" w:cstheme="minorHAnsi"/>
        </w:rPr>
        <w:t xml:space="preserve"> divide el espacio en partes proporcionales dentro de </w:t>
      </w:r>
      <w:r w:rsidRPr="00AD4701">
        <w:rPr>
          <w:rStyle w:val="Textoennegrita"/>
          <w:rFonts w:asciiTheme="minorHAnsi" w:hAnsiTheme="minorHAnsi" w:cstheme="minorHAnsi"/>
        </w:rPr>
        <w:t xml:space="preserve">CSS </w:t>
      </w:r>
      <w:proofErr w:type="spellStart"/>
      <w:r w:rsidRPr="00AD4701">
        <w:rPr>
          <w:rStyle w:val="Textoennegrita"/>
          <w:rFonts w:asciiTheme="minorHAnsi" w:hAnsiTheme="minorHAnsi" w:cstheme="minorHAnsi"/>
        </w:rPr>
        <w:t>Grid</w:t>
      </w:r>
      <w:proofErr w:type="spellEnd"/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</w: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1fr 2fr 1fr</w:t>
      </w:r>
      <w:r w:rsidRPr="00AD4701">
        <w:rPr>
          <w:rFonts w:asciiTheme="minorHAnsi" w:hAnsiTheme="minorHAnsi" w:cstheme="minorHAnsi"/>
        </w:rPr>
        <w:t xml:space="preserve"> significa que la </w:t>
      </w:r>
      <w:r w:rsidRPr="00AD4701">
        <w:rPr>
          <w:rStyle w:val="Textoennegrita"/>
          <w:rFonts w:asciiTheme="minorHAnsi" w:hAnsiTheme="minorHAnsi" w:cstheme="minorHAnsi"/>
        </w:rPr>
        <w:t>segunda columna</w:t>
      </w:r>
      <w:r w:rsidRPr="00AD4701">
        <w:rPr>
          <w:rFonts w:asciiTheme="minorHAnsi" w:hAnsiTheme="minorHAnsi" w:cstheme="minorHAnsi"/>
        </w:rPr>
        <w:t xml:space="preserve"> será el doble de grande que las otras.</w:t>
      </w:r>
      <w:r w:rsidRPr="00AD4701">
        <w:rPr>
          <w:rFonts w:asciiTheme="minorHAnsi" w:hAnsiTheme="minorHAnsi" w:cstheme="minorHAnsi"/>
        </w:rPr>
        <w:br/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Se usa en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grid-template-columns</w:t>
      </w:r>
      <w:proofErr w:type="spellEnd"/>
      <w:r w:rsidRPr="00AD4701">
        <w:rPr>
          <w:rFonts w:asciiTheme="minorHAnsi" w:hAnsiTheme="minorHAnsi" w:cstheme="minorHAnsi"/>
        </w:rPr>
        <w:t xml:space="preserve"> y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grid-template-rows</w:t>
      </w:r>
      <w:proofErr w:type="spellEnd"/>
      <w:r w:rsidRPr="00AD4701">
        <w:rPr>
          <w:rFonts w:asciiTheme="minorHAnsi" w:hAnsiTheme="minorHAnsi" w:cstheme="minorHAnsi"/>
        </w:rPr>
        <w:t>.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El valor </w:t>
      </w: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1fr</w:t>
      </w:r>
      <w:r w:rsidRPr="00AD4701">
        <w:rPr>
          <w:rFonts w:asciiTheme="minorHAnsi" w:hAnsiTheme="minorHAnsi" w:cstheme="minorHAnsi"/>
        </w:rPr>
        <w:t xml:space="preserve"> </w:t>
      </w:r>
      <w:r w:rsidRPr="00AD4701">
        <w:rPr>
          <w:rStyle w:val="Textoennegrita"/>
          <w:rFonts w:asciiTheme="minorHAnsi" w:hAnsiTheme="minorHAnsi" w:cstheme="minorHAnsi"/>
        </w:rPr>
        <w:t>no tiene un tamaño fijo en píxeles (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px</w:t>
      </w:r>
      <w:proofErr w:type="spellEnd"/>
      <w:r w:rsidRPr="00AD4701">
        <w:rPr>
          <w:rStyle w:val="Textoennegrita"/>
          <w:rFonts w:asciiTheme="minorHAnsi" w:hAnsiTheme="minorHAnsi" w:cstheme="minorHAnsi"/>
        </w:rPr>
        <w:t>)</w:t>
      </w:r>
      <w:r w:rsidRPr="00AD4701">
        <w:rPr>
          <w:rFonts w:asciiTheme="minorHAnsi" w:hAnsiTheme="minorHAnsi" w:cstheme="minorHAnsi"/>
        </w:rPr>
        <w:t xml:space="preserve"> porque depende del </w:t>
      </w:r>
      <w:r w:rsidRPr="00AD4701">
        <w:rPr>
          <w:rStyle w:val="Textoennegrita"/>
          <w:rFonts w:asciiTheme="minorHAnsi" w:hAnsiTheme="minorHAnsi" w:cstheme="minorHAnsi"/>
        </w:rPr>
        <w:t>espacio disponible</w:t>
      </w:r>
      <w:r w:rsidRPr="00AD4701">
        <w:rPr>
          <w:rFonts w:asciiTheme="minorHAnsi" w:hAnsiTheme="minorHAnsi" w:cstheme="minorHAnsi"/>
        </w:rPr>
        <w:t xml:space="preserve"> dentro del contenedor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display</w:t>
      </w:r>
      <w:proofErr w:type="spellEnd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grid</w:t>
      </w:r>
      <w:proofErr w:type="spellEnd"/>
      <w:proofErr w:type="gram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;</w:t>
      </w:r>
      <w:r w:rsidRPr="00AD4701">
        <w:rPr>
          <w:rFonts w:asciiTheme="minorHAnsi" w:hAnsiTheme="minorHAnsi" w:cstheme="minorHAnsi"/>
        </w:rPr>
        <w:t>.</w:t>
      </w:r>
      <w:proofErr w:type="gramEnd"/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 xml:space="preserve">¿Cómo se calcula el tamaño de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?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Para saber a cuántos píxeles equivale </w:t>
      </w: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1fr</w:t>
      </w:r>
      <w:r w:rsidRPr="00AD4701">
        <w:rPr>
          <w:rFonts w:asciiTheme="minorHAnsi" w:hAnsiTheme="minorHAnsi" w:cstheme="minorHAnsi"/>
        </w:rPr>
        <w:t>, hay que seguir estos pasos:</w:t>
      </w:r>
    </w:p>
    <w:p w:rsidR="00394CA3" w:rsidRPr="00AD4701" w:rsidRDefault="00394CA3" w:rsidP="00394CA3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Textoennegrita"/>
          <w:rFonts w:cstheme="minorHAnsi"/>
          <w:sz w:val="24"/>
          <w:szCs w:val="24"/>
        </w:rPr>
        <w:t>Restar el espacio ocupado por elementos con tamaños fijos</w:t>
      </w:r>
      <w:r w:rsidRPr="00AD4701">
        <w:rPr>
          <w:rFonts w:cstheme="minorHAnsi"/>
          <w:sz w:val="24"/>
          <w:szCs w:val="24"/>
        </w:rPr>
        <w:t xml:space="preserve"> (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px</w:t>
      </w:r>
      <w:proofErr w:type="spellEnd"/>
      <w:r w:rsidRPr="00AD4701">
        <w:rPr>
          <w:rFonts w:cstheme="minorHAnsi"/>
          <w:sz w:val="24"/>
          <w:szCs w:val="24"/>
        </w:rPr>
        <w:t xml:space="preserve">,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%</w:t>
      </w:r>
      <w:r w:rsidRPr="00AD4701">
        <w:rPr>
          <w:rFonts w:cstheme="minorHAnsi"/>
          <w:sz w:val="24"/>
          <w:szCs w:val="24"/>
        </w:rPr>
        <w:t xml:space="preserve">, </w:t>
      </w: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auto</w:t>
      </w:r>
      <w:r w:rsidRPr="00AD4701">
        <w:rPr>
          <w:rFonts w:cstheme="minorHAnsi"/>
          <w:sz w:val="24"/>
          <w:szCs w:val="24"/>
        </w:rPr>
        <w:t>, etc.).</w:t>
      </w:r>
    </w:p>
    <w:p w:rsidR="00394CA3" w:rsidRPr="00AD4701" w:rsidRDefault="00394CA3" w:rsidP="00394CA3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Textoennegrita"/>
          <w:rFonts w:cstheme="minorHAnsi"/>
          <w:sz w:val="24"/>
          <w:szCs w:val="24"/>
        </w:rPr>
        <w:t>Dividir el espacio restante entre la cantidad total de fracciones (</w:t>
      </w:r>
      <w:proofErr w:type="spellStart"/>
      <w:r w:rsidRPr="00AD4701">
        <w:rPr>
          <w:rStyle w:val="CdigoHTML"/>
          <w:rFonts w:asciiTheme="minorHAnsi" w:eastAsiaTheme="minorHAnsi" w:hAnsiTheme="minorHAnsi" w:cstheme="minorHAnsi"/>
          <w:b/>
          <w:bCs/>
          <w:sz w:val="24"/>
          <w:szCs w:val="24"/>
        </w:rPr>
        <w:t>fr</w:t>
      </w:r>
      <w:proofErr w:type="spellEnd"/>
      <w:r w:rsidRPr="00AD4701">
        <w:rPr>
          <w:rStyle w:val="Textoennegrita"/>
          <w:rFonts w:cstheme="minorHAnsi"/>
          <w:sz w:val="24"/>
          <w:szCs w:val="24"/>
        </w:rPr>
        <w:t>).</w:t>
      </w:r>
    </w:p>
    <w:p w:rsidR="00394CA3" w:rsidRPr="00AD4701" w:rsidRDefault="00394CA3" w:rsidP="00394CA3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Ejemplo Práctico:</w:t>
      </w:r>
    </w:p>
    <w:p w:rsidR="00394CA3" w:rsidRPr="00794793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hljs-selector-class"/>
          <w:rFonts w:asciiTheme="minorHAnsi" w:hAnsiTheme="minorHAnsi" w:cstheme="minorHAnsi"/>
        </w:rPr>
        <w:t>.</w:t>
      </w:r>
      <w:proofErr w:type="spellStart"/>
      <w:r w:rsidRPr="00794793">
        <w:rPr>
          <w:rStyle w:val="hljs-selector-class"/>
          <w:rFonts w:asciiTheme="minorHAnsi" w:hAnsiTheme="minorHAnsi" w:cstheme="minorHAnsi"/>
        </w:rPr>
        <w:t>container</w:t>
      </w:r>
      <w:proofErr w:type="spellEnd"/>
      <w:r w:rsidRPr="00794793">
        <w:rPr>
          <w:rStyle w:val="CdigoHTML"/>
          <w:rFonts w:asciiTheme="minorHAnsi" w:hAnsiTheme="minorHAnsi" w:cstheme="minorHAnsi"/>
        </w:rPr>
        <w:t xml:space="preserve"> {</w:t>
      </w:r>
    </w:p>
    <w:p w:rsidR="00394CA3" w:rsidRPr="00794793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display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794793">
        <w:rPr>
          <w:rStyle w:val="CdigoHTML"/>
          <w:rFonts w:asciiTheme="minorHAnsi" w:hAnsiTheme="minorHAnsi" w:cstheme="minorHAnsi"/>
        </w:rPr>
        <w:t>grid</w:t>
      </w:r>
      <w:proofErr w:type="spellEnd"/>
      <w:r w:rsidRPr="00794793">
        <w:rPr>
          <w:rStyle w:val="CdigoHTML"/>
          <w:rFonts w:asciiTheme="minorHAnsi" w:hAnsiTheme="minorHAnsi" w:cstheme="minorHAnsi"/>
        </w:rPr>
        <w:t>;</w:t>
      </w:r>
    </w:p>
    <w:p w:rsidR="00394CA3" w:rsidRPr="00794793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width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600px</w:t>
      </w:r>
      <w:r w:rsidRPr="00794793">
        <w:rPr>
          <w:rStyle w:val="CdigoHTML"/>
          <w:rFonts w:asciiTheme="minorHAnsi" w:hAnsiTheme="minorHAnsi" w:cstheme="minorHAnsi"/>
        </w:rPr>
        <w:t xml:space="preserve">; </w:t>
      </w:r>
      <w:r w:rsidRPr="00794793">
        <w:rPr>
          <w:rStyle w:val="hljs-comment"/>
          <w:rFonts w:asciiTheme="minorHAnsi" w:hAnsiTheme="minorHAnsi" w:cstheme="minorHAnsi"/>
        </w:rPr>
        <w:t>/* Ancho total */</w:t>
      </w:r>
    </w:p>
    <w:p w:rsidR="00394CA3" w:rsidRPr="00794793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spellStart"/>
      <w:proofErr w:type="gramStart"/>
      <w:r w:rsidRPr="00794793">
        <w:rPr>
          <w:rStyle w:val="hljs-attribute"/>
          <w:rFonts w:asciiTheme="minorHAnsi" w:hAnsiTheme="minorHAnsi" w:cstheme="minorHAnsi"/>
        </w:rPr>
        <w:t>grid-template-columns</w:t>
      </w:r>
      <w:proofErr w:type="spellEnd"/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2</w:t>
      </w:r>
      <w:r w:rsidRPr="00794793">
        <w:rPr>
          <w:rStyle w:val="CdigoHTML"/>
          <w:rFonts w:asciiTheme="minorHAnsi" w:hAnsiTheme="minorHAnsi" w:cstheme="minorHAnsi"/>
        </w:rPr>
        <w:t xml:space="preserve">fr </w:t>
      </w:r>
      <w:r w:rsidRPr="00794793">
        <w:rPr>
          <w:rStyle w:val="hljs-number"/>
          <w:rFonts w:asciiTheme="minorHAnsi" w:hAnsiTheme="minorHAnsi" w:cstheme="minorHAnsi"/>
        </w:rPr>
        <w:t>1</w:t>
      </w:r>
      <w:r w:rsidRPr="00794793">
        <w:rPr>
          <w:rStyle w:val="CdigoHTML"/>
          <w:rFonts w:asciiTheme="minorHAnsi" w:hAnsiTheme="minorHAnsi" w:cstheme="minorHAnsi"/>
        </w:rPr>
        <w:t xml:space="preserve">fr; </w:t>
      </w:r>
      <w:r w:rsidRPr="00794793">
        <w:rPr>
          <w:rStyle w:val="hljs-comment"/>
          <w:rFonts w:asciiTheme="minorHAnsi" w:hAnsiTheme="minorHAnsi" w:cstheme="minorHAnsi"/>
        </w:rPr>
        <w:t>/* 4 partes en total */</w:t>
      </w:r>
    </w:p>
    <w:p w:rsidR="00394CA3" w:rsidRPr="00794793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</w:rPr>
      </w:pPr>
      <w:r w:rsidRPr="00794793">
        <w:rPr>
          <w:rStyle w:val="CdigoHTML"/>
          <w:rFonts w:asciiTheme="minorHAnsi" w:hAnsiTheme="minorHAnsi" w:cstheme="minorHAnsi"/>
        </w:rPr>
        <w:t xml:space="preserve">    </w:t>
      </w:r>
      <w:proofErr w:type="gramStart"/>
      <w:r w:rsidRPr="00794793">
        <w:rPr>
          <w:rStyle w:val="hljs-attribute"/>
          <w:rFonts w:asciiTheme="minorHAnsi" w:hAnsiTheme="minorHAnsi" w:cstheme="minorHAnsi"/>
        </w:rPr>
        <w:t>gap</w:t>
      </w:r>
      <w:proofErr w:type="gramEnd"/>
      <w:r w:rsidRPr="00794793">
        <w:rPr>
          <w:rStyle w:val="CdigoHTML"/>
          <w:rFonts w:asciiTheme="minorHAnsi" w:hAnsiTheme="minorHAnsi" w:cstheme="minorHAnsi"/>
        </w:rPr>
        <w:t xml:space="preserve">: </w:t>
      </w:r>
      <w:r w:rsidRPr="00794793">
        <w:rPr>
          <w:rStyle w:val="hljs-number"/>
          <w:rFonts w:asciiTheme="minorHAnsi" w:hAnsiTheme="minorHAnsi" w:cstheme="minorHAnsi"/>
        </w:rPr>
        <w:t>20px</w:t>
      </w:r>
      <w:r w:rsidRPr="00794793">
        <w:rPr>
          <w:rStyle w:val="CdigoHTML"/>
          <w:rFonts w:asciiTheme="minorHAnsi" w:hAnsiTheme="minorHAnsi" w:cstheme="minorHAnsi"/>
        </w:rPr>
        <w:t xml:space="preserve">; </w:t>
      </w:r>
      <w:r w:rsidRPr="00794793">
        <w:rPr>
          <w:rStyle w:val="hljs-comment"/>
          <w:rFonts w:asciiTheme="minorHAnsi" w:hAnsiTheme="minorHAnsi" w:cstheme="minorHAnsi"/>
        </w:rPr>
        <w:t>/* Espacio entre columnas */</w:t>
      </w:r>
    </w:p>
    <w:p w:rsidR="00394CA3" w:rsidRPr="00AD4701" w:rsidRDefault="00394CA3" w:rsidP="002F5956">
      <w:pPr>
        <w:pStyle w:val="HTMLconformatoprevio"/>
        <w:ind w:left="708"/>
        <w:rPr>
          <w:rStyle w:val="CdigoHTML"/>
          <w:rFonts w:asciiTheme="minorHAnsi" w:hAnsiTheme="minorHAnsi" w:cstheme="minorHAnsi"/>
          <w:sz w:val="24"/>
          <w:szCs w:val="24"/>
        </w:rPr>
      </w:pPr>
      <w:r w:rsidRPr="00794793">
        <w:rPr>
          <w:rStyle w:val="CdigoHTML"/>
          <w:rFonts w:asciiTheme="minorHAnsi" w:hAnsiTheme="minorHAnsi" w:cstheme="minorHAnsi"/>
        </w:rPr>
        <w:t>}</w:t>
      </w:r>
    </w:p>
    <w:p w:rsidR="00394CA3" w:rsidRPr="00AD4701" w:rsidRDefault="00394CA3" w:rsidP="00394CA3">
      <w:pPr>
        <w:pStyle w:val="NormalWeb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Paso 1:</w:t>
      </w:r>
      <w:r w:rsidRPr="00AD4701">
        <w:rPr>
          <w:rFonts w:asciiTheme="minorHAnsi" w:hAnsiTheme="minorHAnsi" w:cstheme="minorHAnsi"/>
        </w:rPr>
        <w:t xml:space="preserve"> El </w:t>
      </w:r>
      <w:r w:rsidRPr="00AD4701">
        <w:rPr>
          <w:rStyle w:val="Textoennegrita"/>
          <w:rFonts w:asciiTheme="minorHAnsi" w:hAnsiTheme="minorHAnsi" w:cstheme="minorHAnsi"/>
        </w:rPr>
        <w:t>ancho total</w:t>
      </w:r>
      <w:r w:rsidRPr="00AD4701">
        <w:rPr>
          <w:rFonts w:asciiTheme="minorHAnsi" w:hAnsiTheme="minorHAnsi" w:cstheme="minorHAnsi"/>
        </w:rPr>
        <w:t xml:space="preserve"> es </w:t>
      </w:r>
      <w:r w:rsidRPr="00AD4701">
        <w:rPr>
          <w:rStyle w:val="Textoennegrita"/>
          <w:rFonts w:asciiTheme="minorHAnsi" w:hAnsiTheme="minorHAnsi" w:cstheme="minorHAnsi"/>
        </w:rPr>
        <w:t>600px</w:t>
      </w:r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</w:r>
      <w:r w:rsidRPr="00AD4701">
        <w:rPr>
          <w:rStyle w:val="Textoennegrita"/>
          <w:rFonts w:asciiTheme="minorHAnsi" w:hAnsiTheme="minorHAnsi" w:cstheme="minorHAnsi"/>
        </w:rPr>
        <w:t>Paso 2:</w:t>
      </w:r>
      <w:r w:rsidRPr="00AD4701">
        <w:rPr>
          <w:rFonts w:asciiTheme="minorHAnsi" w:hAnsiTheme="minorHAnsi" w:cstheme="minorHAnsi"/>
        </w:rPr>
        <w:t xml:space="preserve"> El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gap</w:t>
      </w:r>
      <w:r w:rsidRPr="00AD4701">
        <w:rPr>
          <w:rFonts w:asciiTheme="minorHAnsi" w:hAnsiTheme="minorHAnsi" w:cstheme="minorHAnsi"/>
        </w:rPr>
        <w:t xml:space="preserve"> total entre columnas es de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20px + 20px = 40px</w:t>
      </w:r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</w:r>
      <w:r w:rsidRPr="00AD4701">
        <w:rPr>
          <w:rStyle w:val="Textoennegrita"/>
          <w:rFonts w:asciiTheme="minorHAnsi" w:hAnsiTheme="minorHAnsi" w:cstheme="minorHAnsi"/>
        </w:rPr>
        <w:t>Paso 3:</w:t>
      </w:r>
      <w:r w:rsidRPr="00AD4701">
        <w:rPr>
          <w:rFonts w:asciiTheme="minorHAnsi" w:hAnsiTheme="minorHAnsi" w:cstheme="minorHAnsi"/>
        </w:rPr>
        <w:t xml:space="preserve"> Espacio disponible =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600px - 40px = 560px</w:t>
      </w:r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</w:r>
      <w:r w:rsidRPr="00AD4701">
        <w:rPr>
          <w:rStyle w:val="Textoennegrita"/>
          <w:rFonts w:asciiTheme="minorHAnsi" w:hAnsiTheme="minorHAnsi" w:cstheme="minorHAnsi"/>
        </w:rPr>
        <w:t>Paso 4:</w:t>
      </w:r>
      <w:r w:rsidRPr="00AD4701">
        <w:rPr>
          <w:rFonts w:asciiTheme="minorHAnsi" w:hAnsiTheme="minorHAnsi" w:cstheme="minorHAnsi"/>
        </w:rPr>
        <w:t xml:space="preserve"> Hay </w:t>
      </w:r>
      <w:r w:rsidRPr="00AD4701">
        <w:rPr>
          <w:rStyle w:val="Textoennegrita"/>
          <w:rFonts w:asciiTheme="minorHAnsi" w:hAnsiTheme="minorHAnsi" w:cstheme="minorHAnsi"/>
        </w:rPr>
        <w:t>4 fracciones en total</w:t>
      </w:r>
      <w:r w:rsidRPr="00AD4701">
        <w:rPr>
          <w:rFonts w:asciiTheme="minorHAnsi" w:hAnsiTheme="minorHAnsi" w:cstheme="minorHAnsi"/>
        </w:rPr>
        <w:t xml:space="preserve">: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1fr + 2fr + 1fr = 4fr</w:t>
      </w:r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</w:r>
      <w:r w:rsidRPr="00AD4701">
        <w:rPr>
          <w:rStyle w:val="Textoennegrita"/>
          <w:rFonts w:asciiTheme="minorHAnsi" w:hAnsiTheme="minorHAnsi" w:cstheme="minorHAnsi"/>
        </w:rPr>
        <w:t>Paso 5:</w:t>
      </w:r>
    </w:p>
    <w:p w:rsidR="00394CA3" w:rsidRPr="00AD4701" w:rsidRDefault="00394CA3" w:rsidP="00394CA3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1fr = 560px / 4 = 140px</w:t>
      </w:r>
    </w:p>
    <w:p w:rsidR="00394CA3" w:rsidRPr="00AD4701" w:rsidRDefault="00394CA3" w:rsidP="00394CA3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2fr = 280px</w:t>
      </w:r>
    </w:p>
    <w:p w:rsidR="00394CA3" w:rsidRPr="00AD4701" w:rsidRDefault="00394CA3" w:rsidP="00394CA3">
      <w:pPr>
        <w:numPr>
          <w:ilvl w:val="0"/>
          <w:numId w:val="22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r w:rsidRPr="00AD4701">
        <w:rPr>
          <w:rStyle w:val="CdigoHTML"/>
          <w:rFonts w:asciiTheme="minorHAnsi" w:eastAsiaTheme="minorHAnsi" w:hAnsiTheme="minorHAnsi" w:cstheme="minorHAnsi"/>
          <w:sz w:val="24"/>
          <w:szCs w:val="24"/>
        </w:rPr>
        <w:t>1fr = 140px</w:t>
      </w:r>
    </w:p>
    <w:p w:rsidR="00394CA3" w:rsidRPr="00AD4701" w:rsidRDefault="00394CA3" w:rsidP="00394CA3">
      <w:pPr>
        <w:pStyle w:val="NormalWeb"/>
        <w:spacing w:before="0" w:beforeAutospacing="0" w:after="0" w:afterAutospacing="0"/>
        <w:rPr>
          <w:rStyle w:val="Textoennegrita"/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>Resultado</w:t>
      </w:r>
    </w:p>
    <w:p w:rsidR="00394CA3" w:rsidRPr="00AD4701" w:rsidRDefault="00394CA3" w:rsidP="00394C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br/>
        <w:t xml:space="preserve">La primera y la tercera columna miden </w:t>
      </w:r>
      <w:r w:rsidRPr="00AD4701">
        <w:rPr>
          <w:rStyle w:val="Textoennegrita"/>
          <w:rFonts w:asciiTheme="minorHAnsi" w:hAnsiTheme="minorHAnsi" w:cstheme="minorHAnsi"/>
        </w:rPr>
        <w:t>140px</w:t>
      </w:r>
      <w:r w:rsidRPr="00AD4701">
        <w:rPr>
          <w:rFonts w:asciiTheme="minorHAnsi" w:hAnsiTheme="minorHAnsi" w:cstheme="minorHAnsi"/>
        </w:rPr>
        <w:t>.</w:t>
      </w:r>
      <w:r w:rsidRPr="00AD4701">
        <w:rPr>
          <w:rFonts w:asciiTheme="minorHAnsi" w:hAnsiTheme="minorHAnsi" w:cstheme="minorHAnsi"/>
        </w:rPr>
        <w:br/>
        <w:t>La segunda columna es el doble (</w:t>
      </w:r>
      <w:r w:rsidRPr="00AD4701">
        <w:rPr>
          <w:rStyle w:val="Textoennegrita"/>
          <w:rFonts w:asciiTheme="minorHAnsi" w:hAnsiTheme="minorHAnsi" w:cstheme="minorHAnsi"/>
        </w:rPr>
        <w:t>280px</w:t>
      </w:r>
      <w:r w:rsidRPr="00AD4701">
        <w:rPr>
          <w:rFonts w:asciiTheme="minorHAnsi" w:hAnsiTheme="minorHAnsi" w:cstheme="minorHAnsi"/>
        </w:rPr>
        <w:t>).</w:t>
      </w:r>
    </w:p>
    <w:p w:rsidR="00394CA3" w:rsidRPr="00AD4701" w:rsidRDefault="00394CA3" w:rsidP="00394CA3">
      <w:pPr>
        <w:rPr>
          <w:rFonts w:cstheme="minorHAnsi"/>
          <w:sz w:val="24"/>
          <w:szCs w:val="24"/>
        </w:rPr>
      </w:pPr>
    </w:p>
    <w:p w:rsidR="002F5956" w:rsidRDefault="00394CA3" w:rsidP="00394CA3">
      <w:pPr>
        <w:pStyle w:val="Ttulo3"/>
        <w:rPr>
          <w:rStyle w:val="Textoennegrita"/>
          <w:rFonts w:asciiTheme="minorHAnsi" w:hAnsiTheme="minorHAnsi" w:cstheme="minorHAnsi"/>
          <w:b/>
          <w:bCs/>
          <w:sz w:val="28"/>
          <w:szCs w:val="24"/>
        </w:rPr>
      </w:pPr>
      <w:r w:rsidRPr="00AD4701">
        <w:rPr>
          <w:rStyle w:val="Textoennegrita"/>
          <w:rFonts w:asciiTheme="minorHAnsi" w:hAnsiTheme="minorHAnsi" w:cstheme="minorHAnsi"/>
          <w:b/>
          <w:bCs/>
          <w:sz w:val="28"/>
          <w:szCs w:val="24"/>
        </w:rPr>
        <w:t xml:space="preserve"> </w:t>
      </w:r>
    </w:p>
    <w:p w:rsidR="002F5956" w:rsidRDefault="00394CA3" w:rsidP="002F5956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lastRenderedPageBreak/>
        <w:t>1fr</w:t>
      </w:r>
      <w:r w:rsidRPr="00AD4701">
        <w:rPr>
          <w:rStyle w:val="Textoennegrita"/>
          <w:rFonts w:asciiTheme="minorHAnsi" w:hAnsiTheme="minorHAnsi" w:cstheme="minorHAnsi"/>
        </w:rPr>
        <w:t xml:space="preserve"> NO es un valor absoluto</w:t>
      </w:r>
      <w:r w:rsidRPr="00AD4701">
        <w:rPr>
          <w:rFonts w:asciiTheme="minorHAnsi" w:hAnsiTheme="minorHAnsi" w:cstheme="minorHAnsi"/>
        </w:rPr>
        <w:t>, cambia dependiendo del tamaño del contenedor y otros valores fijos.</w:t>
      </w:r>
    </w:p>
    <w:p w:rsidR="002F5956" w:rsidRDefault="002F5956" w:rsidP="002F595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:rsidR="002F5956" w:rsidRDefault="00394CA3" w:rsidP="002F5956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D4701">
        <w:rPr>
          <w:rFonts w:asciiTheme="minorHAnsi" w:hAnsiTheme="minorHAnsi" w:cstheme="minorHAnsi"/>
        </w:rPr>
        <w:t xml:space="preserve">Si no hay otros valores en </w:t>
      </w:r>
      <w:proofErr w:type="spellStart"/>
      <w:r w:rsidRPr="00AD4701">
        <w:rPr>
          <w:rStyle w:val="CdigoHTML"/>
          <w:rFonts w:asciiTheme="minorHAnsi" w:hAnsiTheme="minorHAnsi" w:cstheme="minorHAnsi"/>
          <w:sz w:val="24"/>
          <w:szCs w:val="24"/>
        </w:rPr>
        <w:t>px</w:t>
      </w:r>
      <w:proofErr w:type="spellEnd"/>
      <w:r w:rsidRPr="00AD4701">
        <w:rPr>
          <w:rFonts w:asciiTheme="minorHAnsi" w:hAnsiTheme="minorHAnsi" w:cstheme="minorHAnsi"/>
        </w:rPr>
        <w:t xml:space="preserve"> o </w:t>
      </w:r>
      <w:r w:rsidRPr="00AD4701">
        <w:rPr>
          <w:rStyle w:val="CdigoHTML"/>
          <w:rFonts w:asciiTheme="minorHAnsi" w:hAnsiTheme="minorHAnsi" w:cstheme="minorHAnsi"/>
          <w:sz w:val="24"/>
          <w:szCs w:val="24"/>
        </w:rPr>
        <w:t>%</w:t>
      </w:r>
      <w:r w:rsidRPr="00AD4701">
        <w:rPr>
          <w:rFonts w:asciiTheme="minorHAnsi" w:hAnsiTheme="minorHAnsi" w:cstheme="minorHAnsi"/>
        </w:rPr>
        <w:t xml:space="preserve">, </w:t>
      </w: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</w:rPr>
        <w:t xml:space="preserve"> ocupará todo el espacio disponible</w:t>
      </w:r>
      <w:r w:rsidRPr="00AD4701">
        <w:rPr>
          <w:rFonts w:asciiTheme="minorHAnsi" w:hAnsiTheme="minorHAnsi" w:cstheme="minorHAnsi"/>
        </w:rPr>
        <w:t>.</w:t>
      </w:r>
    </w:p>
    <w:p w:rsidR="002F5956" w:rsidRDefault="002F5956" w:rsidP="002F595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</w:rPr>
      </w:pPr>
    </w:p>
    <w:p w:rsidR="00394CA3" w:rsidRDefault="00394CA3" w:rsidP="002F5956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rPr>
          <w:rFonts w:asciiTheme="minorHAnsi" w:hAnsiTheme="minorHAnsi" w:cstheme="minorHAnsi"/>
        </w:rPr>
      </w:pPr>
      <w:r w:rsidRPr="00AD4701">
        <w:rPr>
          <w:rStyle w:val="Textoennegrita"/>
          <w:rFonts w:asciiTheme="minorHAnsi" w:hAnsiTheme="minorHAnsi" w:cstheme="minorHAnsi"/>
        </w:rPr>
        <w:t xml:space="preserve">Si hay varios </w:t>
      </w:r>
      <w:proofErr w:type="spellStart"/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fr</w:t>
      </w:r>
      <w:proofErr w:type="spellEnd"/>
      <w:r w:rsidRPr="00AD4701">
        <w:rPr>
          <w:rFonts w:asciiTheme="minorHAnsi" w:hAnsiTheme="minorHAnsi" w:cstheme="minorHAnsi"/>
        </w:rPr>
        <w:t>, el tamaño se divide proporcionalmente entre ellos.</w:t>
      </w:r>
    </w:p>
    <w:p w:rsidR="002F5956" w:rsidRPr="00AD4701" w:rsidRDefault="002F5956" w:rsidP="002F59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35213A" w:rsidRPr="0035213A" w:rsidRDefault="00394CA3" w:rsidP="002F5956">
      <w:pPr>
        <w:pStyle w:val="NormalWeb"/>
        <w:numPr>
          <w:ilvl w:val="0"/>
          <w:numId w:val="24"/>
        </w:numPr>
        <w:spacing w:before="0" w:beforeAutospacing="0" w:after="0" w:afterAutospacing="0"/>
        <w:ind w:left="360"/>
        <w:rPr>
          <w:rFonts w:asciiTheme="minorHAnsi" w:hAnsiTheme="minorHAnsi" w:cstheme="minorHAnsi"/>
          <w:vanish/>
        </w:rPr>
      </w:pPr>
      <w:r w:rsidRPr="00AD4701">
        <w:rPr>
          <w:rStyle w:val="Textoennegrita"/>
          <w:rFonts w:asciiTheme="minorHAnsi" w:hAnsiTheme="minorHAnsi" w:cstheme="minorHAnsi"/>
        </w:rPr>
        <w:t xml:space="preserve">Así podemos calcular el tamaño exacto de </w:t>
      </w:r>
      <w:r w:rsidRPr="00AD4701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>1fr</w:t>
      </w:r>
      <w:r w:rsidRPr="00AD4701">
        <w:rPr>
          <w:rStyle w:val="Textoennegrita"/>
          <w:rFonts w:asciiTheme="minorHAnsi" w:hAnsiTheme="minorHAnsi" w:cstheme="minorHAnsi"/>
        </w:rPr>
        <w:t xml:space="preserve"> en cualquier diseño</w:t>
      </w:r>
      <w:r w:rsidR="0035213A" w:rsidRPr="0035213A">
        <w:rPr>
          <w:rFonts w:asciiTheme="minorHAnsi" w:hAnsiTheme="minorHAnsi" w:cstheme="minorHAnsi"/>
          <w:vanish/>
        </w:rPr>
        <w:t>Principio del formulario</w:t>
      </w:r>
    </w:p>
    <w:p w:rsidR="0035213A" w:rsidRPr="002F5956" w:rsidRDefault="0035213A" w:rsidP="002F5956">
      <w:pPr>
        <w:pStyle w:val="Prrafodelista"/>
        <w:numPr>
          <w:ilvl w:val="0"/>
          <w:numId w:val="24"/>
        </w:numPr>
        <w:pBdr>
          <w:top w:val="single" w:sz="6" w:space="1" w:color="auto"/>
        </w:pBdr>
        <w:ind w:left="360"/>
        <w:jc w:val="center"/>
        <w:rPr>
          <w:rFonts w:eastAsia="Times New Roman" w:cstheme="minorHAnsi"/>
          <w:vanish/>
          <w:sz w:val="24"/>
          <w:szCs w:val="24"/>
          <w:lang w:val="es-ES" w:eastAsia="es-ES"/>
        </w:rPr>
      </w:pPr>
      <w:r w:rsidRPr="002F5956">
        <w:rPr>
          <w:rFonts w:eastAsia="Times New Roman" w:cstheme="minorHAnsi"/>
          <w:vanish/>
          <w:sz w:val="24"/>
          <w:szCs w:val="24"/>
          <w:lang w:val="es-ES" w:eastAsia="es-ES"/>
        </w:rPr>
        <w:t>Final del formulario</w:t>
      </w:r>
    </w:p>
    <w:p w:rsidR="00E47ED6" w:rsidRPr="00AD4701" w:rsidRDefault="00E47ED6" w:rsidP="002F5956">
      <w:pPr>
        <w:ind w:left="-360"/>
        <w:rPr>
          <w:rFonts w:eastAsia="Times New Roman" w:cstheme="minorHAnsi"/>
          <w:sz w:val="24"/>
          <w:szCs w:val="24"/>
          <w:lang w:val="es-ES" w:eastAsia="es-ES"/>
        </w:rPr>
      </w:pPr>
    </w:p>
    <w:sectPr w:rsidR="00E47ED6" w:rsidRPr="00AD4701" w:rsidSect="00B23D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8785C"/>
    <w:multiLevelType w:val="hybridMultilevel"/>
    <w:tmpl w:val="41E8BB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023D11"/>
    <w:multiLevelType w:val="multilevel"/>
    <w:tmpl w:val="E54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208DF"/>
    <w:multiLevelType w:val="hybridMultilevel"/>
    <w:tmpl w:val="1B502B9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495C22"/>
    <w:multiLevelType w:val="multilevel"/>
    <w:tmpl w:val="B05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872318"/>
    <w:multiLevelType w:val="multilevel"/>
    <w:tmpl w:val="1E8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6E49CB"/>
    <w:multiLevelType w:val="multilevel"/>
    <w:tmpl w:val="447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9910F1"/>
    <w:multiLevelType w:val="hybridMultilevel"/>
    <w:tmpl w:val="3EDE2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CF57E5"/>
    <w:multiLevelType w:val="hybridMultilevel"/>
    <w:tmpl w:val="73FE637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D43EA4"/>
    <w:multiLevelType w:val="multilevel"/>
    <w:tmpl w:val="AC2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186DCE"/>
    <w:multiLevelType w:val="multilevel"/>
    <w:tmpl w:val="AFF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3C41CA"/>
    <w:multiLevelType w:val="multilevel"/>
    <w:tmpl w:val="5DD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0F23BE"/>
    <w:multiLevelType w:val="multilevel"/>
    <w:tmpl w:val="C15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319D3"/>
    <w:multiLevelType w:val="multilevel"/>
    <w:tmpl w:val="C58E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57E7D04"/>
    <w:multiLevelType w:val="hybridMultilevel"/>
    <w:tmpl w:val="8BB62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1773EC"/>
    <w:multiLevelType w:val="multilevel"/>
    <w:tmpl w:val="C54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AF2D70"/>
    <w:multiLevelType w:val="multilevel"/>
    <w:tmpl w:val="D80E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AF5100"/>
    <w:multiLevelType w:val="multilevel"/>
    <w:tmpl w:val="4B2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295F1D"/>
    <w:multiLevelType w:val="multilevel"/>
    <w:tmpl w:val="613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A73655"/>
    <w:multiLevelType w:val="multilevel"/>
    <w:tmpl w:val="2446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E13B6C"/>
    <w:multiLevelType w:val="multilevel"/>
    <w:tmpl w:val="C44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517C81"/>
    <w:multiLevelType w:val="hybridMultilevel"/>
    <w:tmpl w:val="59E89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425FEB"/>
    <w:multiLevelType w:val="hybridMultilevel"/>
    <w:tmpl w:val="12AC8D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4B93803"/>
    <w:multiLevelType w:val="multilevel"/>
    <w:tmpl w:val="190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C60430"/>
    <w:multiLevelType w:val="multilevel"/>
    <w:tmpl w:val="9CA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5"/>
  </w:num>
  <w:num w:numId="4">
    <w:abstractNumId w:val="16"/>
  </w:num>
  <w:num w:numId="5">
    <w:abstractNumId w:val="17"/>
  </w:num>
  <w:num w:numId="6">
    <w:abstractNumId w:val="5"/>
  </w:num>
  <w:num w:numId="7">
    <w:abstractNumId w:val="8"/>
  </w:num>
  <w:num w:numId="8">
    <w:abstractNumId w:val="6"/>
  </w:num>
  <w:num w:numId="9">
    <w:abstractNumId w:val="21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  <w:num w:numId="14">
    <w:abstractNumId w:val="14"/>
  </w:num>
  <w:num w:numId="15">
    <w:abstractNumId w:val="19"/>
  </w:num>
  <w:num w:numId="16">
    <w:abstractNumId w:val="23"/>
  </w:num>
  <w:num w:numId="17">
    <w:abstractNumId w:val="4"/>
  </w:num>
  <w:num w:numId="18">
    <w:abstractNumId w:val="11"/>
  </w:num>
  <w:num w:numId="19">
    <w:abstractNumId w:val="22"/>
  </w:num>
  <w:num w:numId="20">
    <w:abstractNumId w:val="1"/>
  </w:num>
  <w:num w:numId="21">
    <w:abstractNumId w:val="12"/>
  </w:num>
  <w:num w:numId="22">
    <w:abstractNumId w:val="3"/>
  </w:num>
  <w:num w:numId="23">
    <w:abstractNumId w:val="20"/>
  </w:num>
  <w:num w:numId="2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F6CA8"/>
    <w:rsid w:val="000109C6"/>
    <w:rsid w:val="00291F72"/>
    <w:rsid w:val="002F5956"/>
    <w:rsid w:val="0035213A"/>
    <w:rsid w:val="00394CA3"/>
    <w:rsid w:val="004F61D5"/>
    <w:rsid w:val="006F69E9"/>
    <w:rsid w:val="007414F2"/>
    <w:rsid w:val="00794793"/>
    <w:rsid w:val="008C370C"/>
    <w:rsid w:val="009015BD"/>
    <w:rsid w:val="009E6ED0"/>
    <w:rsid w:val="00AD4701"/>
    <w:rsid w:val="00B23D15"/>
    <w:rsid w:val="00E47ED6"/>
    <w:rsid w:val="00E95DD1"/>
    <w:rsid w:val="00FF6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D15"/>
    <w:rPr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CA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6CA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C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C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F6CA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F6CA8"/>
    <w:rPr>
      <w:b/>
      <w:bCs/>
    </w:rPr>
  </w:style>
  <w:style w:type="paragraph" w:styleId="NormalWeb">
    <w:name w:val="Normal (Web)"/>
    <w:basedOn w:val="Normal"/>
    <w:uiPriority w:val="99"/>
    <w:unhideWhenUsed/>
    <w:rsid w:val="00FF6C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FF6CA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7ED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attribute">
    <w:name w:val="hljs-attribute"/>
    <w:basedOn w:val="Fuentedeprrafopredeter"/>
    <w:rsid w:val="00E47ED6"/>
  </w:style>
  <w:style w:type="character" w:customStyle="1" w:styleId="hljs-builtin">
    <w:name w:val="hljs-built_in"/>
    <w:basedOn w:val="Fuentedeprrafopredeter"/>
    <w:rsid w:val="00E47ED6"/>
  </w:style>
  <w:style w:type="character" w:customStyle="1" w:styleId="hljs-number">
    <w:name w:val="hljs-number"/>
    <w:basedOn w:val="Fuentedeprrafopredeter"/>
    <w:rsid w:val="00E47ED6"/>
  </w:style>
  <w:style w:type="character" w:customStyle="1" w:styleId="hljs-selector-class">
    <w:name w:val="hljs-selector-class"/>
    <w:basedOn w:val="Fuentedeprrafopredeter"/>
    <w:rsid w:val="00E47ED6"/>
  </w:style>
  <w:style w:type="paragraph" w:styleId="Prrafodelista">
    <w:name w:val="List Paragraph"/>
    <w:basedOn w:val="Normal"/>
    <w:uiPriority w:val="34"/>
    <w:qFormat/>
    <w:rsid w:val="00E47ED6"/>
    <w:pPr>
      <w:ind w:left="720"/>
      <w:contextualSpacing/>
    </w:pPr>
  </w:style>
  <w:style w:type="character" w:customStyle="1" w:styleId="hljs-comment">
    <w:name w:val="hljs-comment"/>
    <w:basedOn w:val="Fuentedeprrafopredeter"/>
    <w:rsid w:val="0035213A"/>
  </w:style>
  <w:style w:type="character" w:customStyle="1" w:styleId="hljs-selector-tag">
    <w:name w:val="hljs-selector-tag"/>
    <w:basedOn w:val="Fuentedeprrafopredeter"/>
    <w:rsid w:val="0035213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5213A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5213A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5213A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val="es-ES"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5213A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C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CA3"/>
    <w:rPr>
      <w:rFonts w:asciiTheme="majorHAnsi" w:eastAsiaTheme="majorEastAsia" w:hAnsiTheme="majorHAnsi" w:cstheme="majorBidi"/>
      <w:color w:val="243F60" w:themeColor="accent1" w:themeShade="7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CA3"/>
    <w:rPr>
      <w:rFonts w:asciiTheme="majorHAnsi" w:eastAsiaTheme="majorEastAsia" w:hAnsiTheme="majorHAnsi" w:cstheme="majorBidi"/>
      <w:i/>
      <w:iCs/>
      <w:color w:val="243F60" w:themeColor="accent1" w:themeShade="7F"/>
      <w:lang w:val="es-ES_tradnl"/>
    </w:rPr>
  </w:style>
  <w:style w:type="character" w:customStyle="1" w:styleId="hljs-meta">
    <w:name w:val="hljs-meta"/>
    <w:basedOn w:val="Fuentedeprrafopredeter"/>
    <w:rsid w:val="00394CA3"/>
  </w:style>
  <w:style w:type="character" w:customStyle="1" w:styleId="hljs-keyword">
    <w:name w:val="hljs-keyword"/>
    <w:basedOn w:val="Fuentedeprrafopredeter"/>
    <w:rsid w:val="00394CA3"/>
  </w:style>
  <w:style w:type="character" w:customStyle="1" w:styleId="hljs-tag">
    <w:name w:val="hljs-tag"/>
    <w:basedOn w:val="Fuentedeprrafopredeter"/>
    <w:rsid w:val="00394CA3"/>
  </w:style>
  <w:style w:type="character" w:customStyle="1" w:styleId="hljs-name">
    <w:name w:val="hljs-name"/>
    <w:basedOn w:val="Fuentedeprrafopredeter"/>
    <w:rsid w:val="00394CA3"/>
  </w:style>
  <w:style w:type="character" w:customStyle="1" w:styleId="hljs-attr">
    <w:name w:val="hljs-attr"/>
    <w:basedOn w:val="Fuentedeprrafopredeter"/>
    <w:rsid w:val="00394CA3"/>
  </w:style>
  <w:style w:type="character" w:customStyle="1" w:styleId="hljs-string">
    <w:name w:val="hljs-string"/>
    <w:basedOn w:val="Fuentedeprrafopredeter"/>
    <w:rsid w:val="00394CA3"/>
  </w:style>
  <w:style w:type="character" w:customStyle="1" w:styleId="language-css">
    <w:name w:val="language-css"/>
    <w:basedOn w:val="Fuentedeprrafopredeter"/>
    <w:rsid w:val="00394C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1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6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98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8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81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459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7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59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59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45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76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991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1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23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626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9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1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9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5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0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335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69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94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51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98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21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06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2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36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28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91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86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2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48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00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7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11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6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12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1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98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0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71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2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8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72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9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5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27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8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04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36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7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80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7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6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77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3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34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7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14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9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0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7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9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9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18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9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1847</Words>
  <Characters>10161</Characters>
  <Application>Microsoft Office Word</Application>
  <DocSecurity>0</DocSecurity>
  <Lines>84</Lines>
  <Paragraphs>23</Paragraphs>
  <ScaleCrop>false</ScaleCrop>
  <Company>Hewlett-Packard</Company>
  <LinksUpToDate>false</LinksUpToDate>
  <CharactersWithSpaces>11985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 Moreno</dc:creator>
  <cp:lastModifiedBy>Mar Moreno </cp:lastModifiedBy>
  <cp:revision>13</cp:revision>
  <dcterms:created xsi:type="dcterms:W3CDTF">2025-03-26T09:12:00Z</dcterms:created>
  <dcterms:modified xsi:type="dcterms:W3CDTF">2025-03-26T10:28:00Z</dcterms:modified>
</cp:coreProperties>
</file>