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124C" w14:textId="77777777" w:rsidR="00260988" w:rsidRDefault="00260988" w:rsidP="00EF60E6">
      <w:pPr>
        <w:jc w:val="center"/>
        <w:rPr>
          <w:rFonts w:ascii="Cambria" w:eastAsia="Arial" w:hAnsi="Cambria" w:cstheme="majorHAnsi"/>
          <w:b/>
          <w:sz w:val="40"/>
          <w:szCs w:val="40"/>
        </w:rPr>
      </w:pPr>
      <w:bookmarkStart w:id="0" w:name="_Hlk1008351"/>
    </w:p>
    <w:p w14:paraId="12C9CFEC" w14:textId="62ACCAF2" w:rsidR="009E3246" w:rsidRPr="009E3246" w:rsidRDefault="00EF60E6" w:rsidP="009E3246">
      <w:pPr>
        <w:jc w:val="center"/>
        <w:rPr>
          <w:rFonts w:eastAsia="Arial"/>
          <w:b/>
          <w:sz w:val="40"/>
          <w:szCs w:val="40"/>
        </w:rPr>
      </w:pPr>
      <w:r w:rsidRPr="009E3246">
        <w:rPr>
          <w:rFonts w:eastAsia="Arial"/>
          <w:b/>
          <w:sz w:val="40"/>
          <w:szCs w:val="40"/>
        </w:rPr>
        <w:t>TUSHAR DESHPANDE</w:t>
      </w:r>
      <w:bookmarkEnd w:id="0"/>
    </w:p>
    <w:p w14:paraId="10D6821C" w14:textId="1F3539F1" w:rsidR="00EF60E6" w:rsidRPr="009E3246" w:rsidRDefault="009E3246" w:rsidP="00EF60E6">
      <w:pPr>
        <w:rPr>
          <w:szCs w:val="22"/>
        </w:rPr>
      </w:pPr>
      <w:hyperlink r:id="rId5" w:history="1">
        <w:r w:rsidRPr="00146547">
          <w:rPr>
            <w:rStyle w:val="Hyperlink"/>
            <w:szCs w:val="22"/>
          </w:rPr>
          <w:t>tushardeshpande24@gmail.com</w:t>
        </w:r>
      </w:hyperlink>
      <w:r>
        <w:rPr>
          <w:szCs w:val="22"/>
        </w:rPr>
        <w:t xml:space="preserve">  | +1 </w:t>
      </w:r>
      <w:r w:rsidRPr="009E3246">
        <w:rPr>
          <w:szCs w:val="22"/>
        </w:rPr>
        <w:t>682</w:t>
      </w:r>
      <w:r>
        <w:rPr>
          <w:szCs w:val="22"/>
        </w:rPr>
        <w:t>-</w:t>
      </w:r>
      <w:r w:rsidRPr="009E3246">
        <w:rPr>
          <w:szCs w:val="22"/>
        </w:rPr>
        <w:t>553</w:t>
      </w:r>
      <w:r>
        <w:rPr>
          <w:szCs w:val="22"/>
        </w:rPr>
        <w:t>-</w:t>
      </w:r>
      <w:proofErr w:type="gramStart"/>
      <w:r w:rsidRPr="009E3246">
        <w:rPr>
          <w:szCs w:val="22"/>
        </w:rPr>
        <w:t xml:space="preserve">4111  </w:t>
      </w:r>
      <w:r>
        <w:rPr>
          <w:szCs w:val="22"/>
        </w:rPr>
        <w:t>|</w:t>
      </w:r>
      <w:proofErr w:type="gramEnd"/>
      <w:r w:rsidRPr="009E3246">
        <w:rPr>
          <w:szCs w:val="22"/>
        </w:rPr>
        <w:t xml:space="preserve">    </w:t>
      </w:r>
      <w:hyperlink r:id="rId6" w:history="1">
        <w:r w:rsidRPr="009E3246">
          <w:rPr>
            <w:rStyle w:val="Hyperlink"/>
            <w:rFonts w:eastAsia="Arial"/>
            <w:szCs w:val="22"/>
          </w:rPr>
          <w:t>https://www.linkedin.com/in/tushar-deshpande-51bb59a2/</w:t>
        </w:r>
      </w:hyperlink>
      <w:r>
        <w:rPr>
          <w:szCs w:val="22"/>
        </w:rPr>
        <w:t xml:space="preserve">   </w:t>
      </w:r>
      <w:r w:rsidR="00382682">
        <w:rPr>
          <w:rFonts w:ascii="Cambria" w:eastAsia="Arial" w:hAnsi="Cambria" w:cstheme="minorHAnsi"/>
          <w:szCs w:val="22"/>
        </w:rPr>
        <w:tab/>
      </w:r>
    </w:p>
    <w:p w14:paraId="6B0DAEC4" w14:textId="3A3F95AB" w:rsidR="00EF60E6" w:rsidRDefault="00EF60E6" w:rsidP="009E3246">
      <w:pPr>
        <w:pBdr>
          <w:bottom w:val="single" w:sz="4" w:space="0" w:color="auto"/>
        </w:pBdr>
      </w:pPr>
    </w:p>
    <w:p w14:paraId="2C8D0545" w14:textId="5CF82365" w:rsidR="0064673E" w:rsidRPr="007A78B5" w:rsidRDefault="0064673E" w:rsidP="00416ABC">
      <w:pPr>
        <w:rPr>
          <w:rFonts w:eastAsia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78B5">
        <w:rPr>
          <w:rFonts w:eastAsia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SUMMARY</w:t>
      </w:r>
    </w:p>
    <w:p w14:paraId="14E26448" w14:textId="1D7F5C5F" w:rsidR="007F7123" w:rsidRPr="009E3246" w:rsidRDefault="0064673E" w:rsidP="009E3246">
      <w:pPr>
        <w:jc w:val="both"/>
        <w:rPr>
          <w:rFonts w:eastAsiaTheme="minorHAnsi"/>
          <w:color w:val="000000"/>
          <w:sz w:val="21"/>
          <w:szCs w:val="21"/>
        </w:rPr>
      </w:pPr>
      <w:r w:rsidRPr="009E3246">
        <w:rPr>
          <w:rFonts w:eastAsiaTheme="minorHAnsi"/>
          <w:color w:val="000000"/>
          <w:sz w:val="21"/>
          <w:szCs w:val="21"/>
        </w:rPr>
        <w:t>Backend-focused software engineer with over 7 years of experience designing and building scalable, resilient systems using Java, Spring Boot, Kafka, and cloud platforms like GCP and Azure. Skilled in developing high-performance APIs, event-driven architectures, and real-time data processing pipelines. Comfortable working across distributed systems with a strong emphasis on reliability and observability. Currently deepening expertise in AI and exploring how emerging areas like Generative and Agentic AI can enhance backend intelligence and automation.</w:t>
      </w:r>
    </w:p>
    <w:p w14:paraId="346FC7E2" w14:textId="77777777" w:rsidR="007A78B5" w:rsidRPr="007A78B5" w:rsidRDefault="007A78B5" w:rsidP="007A78B5">
      <w:pPr>
        <w:rPr>
          <w:rFonts w:eastAsia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78B5">
        <w:rPr>
          <w:rFonts w:eastAsia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 &amp; Tools</w:t>
      </w:r>
    </w:p>
    <w:p w14:paraId="17532DBD" w14:textId="7544B895" w:rsidR="0060379E" w:rsidRDefault="007A78B5" w:rsidP="009E3246">
      <w:pPr>
        <w:spacing w:line="0" w:lineRule="atLeast"/>
        <w:jc w:val="both"/>
        <w:rPr>
          <w:rFonts w:eastAsiaTheme="minorHAnsi"/>
          <w:color w:val="000000"/>
          <w:sz w:val="21"/>
          <w:szCs w:val="21"/>
        </w:rPr>
      </w:pPr>
      <w:r w:rsidRPr="009E3246">
        <w:rPr>
          <w:rFonts w:eastAsiaTheme="minorHAnsi"/>
          <w:color w:val="000000"/>
          <w:sz w:val="21"/>
          <w:szCs w:val="21"/>
        </w:rPr>
        <w:t>Java, Spring boot</w:t>
      </w:r>
      <w:r w:rsidR="0064673E" w:rsidRPr="009E3246">
        <w:rPr>
          <w:rFonts w:eastAsiaTheme="minorHAnsi"/>
          <w:color w:val="000000"/>
          <w:sz w:val="21"/>
          <w:szCs w:val="21"/>
        </w:rPr>
        <w:t xml:space="preserve">, Maven, Kafka, KITT, WNCP, </w:t>
      </w:r>
      <w:r w:rsidR="0089789F">
        <w:rPr>
          <w:rFonts w:eastAsiaTheme="minorHAnsi"/>
          <w:color w:val="000000"/>
          <w:sz w:val="21"/>
          <w:szCs w:val="21"/>
        </w:rPr>
        <w:t>Python</w:t>
      </w:r>
      <w:r w:rsidR="0064673E" w:rsidRPr="009E3246">
        <w:rPr>
          <w:rFonts w:eastAsiaTheme="minorHAnsi"/>
          <w:color w:val="000000"/>
          <w:sz w:val="21"/>
          <w:szCs w:val="21"/>
        </w:rPr>
        <w:t>, Cassandra, Dynatrace,</w:t>
      </w:r>
      <w:r w:rsidRPr="009E3246">
        <w:rPr>
          <w:rFonts w:eastAsiaTheme="minorHAnsi"/>
          <w:color w:val="000000"/>
          <w:sz w:val="21"/>
          <w:szCs w:val="21"/>
        </w:rPr>
        <w:t xml:space="preserve"> </w:t>
      </w:r>
      <w:r w:rsidR="005C2E3B" w:rsidRPr="009E3246">
        <w:rPr>
          <w:rFonts w:eastAsiaTheme="minorHAnsi"/>
          <w:color w:val="000000"/>
          <w:sz w:val="21"/>
          <w:szCs w:val="21"/>
        </w:rPr>
        <w:t>Open Observe, Data Hub,</w:t>
      </w:r>
      <w:r w:rsidR="00B81E83" w:rsidRPr="009E3246">
        <w:rPr>
          <w:rFonts w:eastAsiaTheme="minorHAnsi"/>
          <w:color w:val="000000"/>
          <w:sz w:val="21"/>
          <w:szCs w:val="21"/>
        </w:rPr>
        <w:t xml:space="preserve"> </w:t>
      </w:r>
      <w:r w:rsidR="005C2E3B" w:rsidRPr="009E3246">
        <w:rPr>
          <w:rFonts w:eastAsiaTheme="minorHAnsi"/>
          <w:color w:val="000000"/>
          <w:sz w:val="21"/>
          <w:szCs w:val="21"/>
        </w:rPr>
        <w:t>Lenses,</w:t>
      </w:r>
      <w:r w:rsidR="00B81E83" w:rsidRPr="009E3246">
        <w:rPr>
          <w:rFonts w:eastAsiaTheme="minorHAnsi"/>
          <w:color w:val="000000"/>
          <w:sz w:val="21"/>
          <w:szCs w:val="21"/>
        </w:rPr>
        <w:t xml:space="preserve"> </w:t>
      </w:r>
      <w:r w:rsidR="005C2E3B" w:rsidRPr="009E3246">
        <w:rPr>
          <w:rFonts w:eastAsiaTheme="minorHAnsi"/>
          <w:color w:val="000000"/>
          <w:sz w:val="21"/>
          <w:szCs w:val="21"/>
        </w:rPr>
        <w:t>TensorFlow, Py Torch, Scikit learn</w:t>
      </w:r>
      <w:r w:rsidR="00DE1D50" w:rsidRPr="009E3246">
        <w:rPr>
          <w:rFonts w:eastAsiaTheme="minorHAnsi"/>
          <w:color w:val="000000"/>
          <w:sz w:val="21"/>
          <w:szCs w:val="21"/>
        </w:rPr>
        <w:t>, Element Gen AI, Milvus Lite Vector DB, Generative AI, Agentic AI</w:t>
      </w:r>
      <w:r w:rsidR="0089789F">
        <w:rPr>
          <w:rFonts w:eastAsiaTheme="minorHAnsi"/>
          <w:color w:val="000000"/>
          <w:sz w:val="21"/>
          <w:szCs w:val="21"/>
        </w:rPr>
        <w:t xml:space="preserve">, </w:t>
      </w:r>
      <w:proofErr w:type="spellStart"/>
      <w:r w:rsidR="0089789F">
        <w:rPr>
          <w:rFonts w:eastAsiaTheme="minorHAnsi"/>
          <w:color w:val="000000"/>
          <w:sz w:val="21"/>
          <w:szCs w:val="21"/>
        </w:rPr>
        <w:t>Pydantic</w:t>
      </w:r>
      <w:proofErr w:type="spellEnd"/>
      <w:r w:rsidR="0089789F">
        <w:rPr>
          <w:rFonts w:eastAsiaTheme="minorHAnsi"/>
          <w:color w:val="000000"/>
          <w:sz w:val="21"/>
          <w:szCs w:val="21"/>
        </w:rPr>
        <w:t xml:space="preserve">, </w:t>
      </w:r>
      <w:proofErr w:type="spellStart"/>
      <w:r w:rsidR="0089789F">
        <w:rPr>
          <w:rFonts w:eastAsiaTheme="minorHAnsi"/>
          <w:color w:val="000000"/>
          <w:sz w:val="21"/>
          <w:szCs w:val="21"/>
        </w:rPr>
        <w:t>LangGraph</w:t>
      </w:r>
      <w:proofErr w:type="spellEnd"/>
      <w:r w:rsidR="0089789F">
        <w:rPr>
          <w:rFonts w:eastAsiaTheme="minorHAnsi"/>
          <w:color w:val="000000"/>
          <w:sz w:val="21"/>
          <w:szCs w:val="21"/>
        </w:rPr>
        <w:t xml:space="preserve"> </w:t>
      </w:r>
      <w:proofErr w:type="spellStart"/>
      <w:r w:rsidR="0089789F">
        <w:rPr>
          <w:rFonts w:eastAsiaTheme="minorHAnsi"/>
          <w:color w:val="000000"/>
          <w:sz w:val="21"/>
          <w:szCs w:val="21"/>
        </w:rPr>
        <w:t>LangChain</w:t>
      </w:r>
      <w:proofErr w:type="spellEnd"/>
      <w:r w:rsidR="0089789F">
        <w:rPr>
          <w:rFonts w:eastAsiaTheme="minorHAnsi"/>
          <w:color w:val="000000"/>
          <w:sz w:val="21"/>
          <w:szCs w:val="21"/>
        </w:rPr>
        <w:t xml:space="preserve">, </w:t>
      </w:r>
      <w:proofErr w:type="spellStart"/>
      <w:r w:rsidR="00CD5AC0" w:rsidRPr="00CD5AC0">
        <w:rPr>
          <w:rFonts w:eastAsiaTheme="minorHAnsi"/>
          <w:color w:val="000000"/>
          <w:sz w:val="21"/>
          <w:szCs w:val="21"/>
        </w:rPr>
        <w:t>FastAPI</w:t>
      </w:r>
      <w:proofErr w:type="spellEnd"/>
    </w:p>
    <w:p w14:paraId="656EBCFC" w14:textId="77777777" w:rsidR="009E3246" w:rsidRPr="009E3246" w:rsidRDefault="009E3246" w:rsidP="009E3246">
      <w:pPr>
        <w:spacing w:line="0" w:lineRule="atLeast"/>
        <w:jc w:val="both"/>
        <w:rPr>
          <w:rFonts w:eastAsiaTheme="minorHAnsi"/>
          <w:color w:val="000000"/>
          <w:sz w:val="21"/>
          <w:szCs w:val="21"/>
        </w:rPr>
      </w:pPr>
    </w:p>
    <w:p w14:paraId="02C6ED99" w14:textId="2D29EFB5" w:rsidR="00C71231" w:rsidRPr="007A78B5" w:rsidRDefault="00E76F9B" w:rsidP="00E76F9B">
      <w:pPr>
        <w:rPr>
          <w:rFonts w:eastAsia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78B5">
        <w:rPr>
          <w:rFonts w:eastAsia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 EXPERIENCE</w:t>
      </w:r>
    </w:p>
    <w:p w14:paraId="0C7E60FB" w14:textId="77777777" w:rsidR="0022310B" w:rsidRPr="007A78B5" w:rsidRDefault="0022310B" w:rsidP="0022310B">
      <w:pPr>
        <w:pStyle w:val="p1"/>
        <w:rPr>
          <w:rFonts w:ascii="Times New Roman" w:eastAsia="Arial Unicode MS" w:hAnsi="Times New Roman"/>
          <w:b/>
          <w:color w:val="auto"/>
          <w:sz w:val="22"/>
          <w:szCs w:val="22"/>
          <w:lang w:bidi="mr-IN"/>
        </w:rPr>
      </w:pPr>
      <w:r w:rsidRPr="007A78B5">
        <w:rPr>
          <w:rFonts w:ascii="Times New Roman" w:eastAsia="Arial Unicode MS" w:hAnsi="Times New Roman"/>
          <w:b/>
          <w:color w:val="auto"/>
          <w:sz w:val="22"/>
          <w:szCs w:val="22"/>
          <w:lang w:bidi="mr-IN"/>
        </w:rPr>
        <w:t>Walmart Global Tech</w:t>
      </w:r>
    </w:p>
    <w:p w14:paraId="675B2318" w14:textId="139962A8" w:rsidR="0022310B" w:rsidRPr="007A78B5" w:rsidRDefault="0022310B" w:rsidP="0022310B">
      <w:pPr>
        <w:pStyle w:val="p1"/>
        <w:rPr>
          <w:rFonts w:ascii="Times New Roman" w:eastAsia="Calibri" w:hAnsi="Times New Roman"/>
          <w:b/>
          <w:sz w:val="22"/>
          <w:szCs w:val="22"/>
        </w:rPr>
      </w:pPr>
      <w:r w:rsidRPr="007A78B5">
        <w:rPr>
          <w:rFonts w:ascii="Times New Roman" w:eastAsia="Calibri" w:hAnsi="Times New Roman"/>
          <w:b/>
          <w:sz w:val="22"/>
          <w:szCs w:val="22"/>
        </w:rPr>
        <w:t>Software Developer III.                                                                                                                                 Nov 2022 - Present</w:t>
      </w:r>
    </w:p>
    <w:p w14:paraId="64F2BF99" w14:textId="4A25C9F6" w:rsidR="00025C7F" w:rsidRPr="009E3246" w:rsidRDefault="00025C7F" w:rsidP="00025C7F">
      <w:pPr>
        <w:pStyle w:val="ListParagraph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>Architected and implemented a robust technical solution (ARD) featuring a multi-tier, highly scalable, fault-tolerant, and reactive microservices-based low-latency RESTful API using Java Spring Boot and Forklift-</w:t>
      </w:r>
      <w:proofErr w:type="spellStart"/>
      <w:r w:rsidRPr="009E3246">
        <w:rPr>
          <w:rFonts w:ascii="Times New Roman" w:eastAsiaTheme="minorHAnsi" w:hAnsi="Times New Roman" w:cs="Times New Roman"/>
          <w:sz w:val="21"/>
          <w:szCs w:val="21"/>
        </w:rPr>
        <w:t>Meghacache</w:t>
      </w:r>
      <w:proofErr w:type="spellEnd"/>
      <w:r w:rsidRPr="009E3246">
        <w:rPr>
          <w:rFonts w:ascii="Times New Roman" w:eastAsiaTheme="minorHAnsi" w:hAnsi="Times New Roman" w:cs="Times New Roman"/>
          <w:sz w:val="21"/>
          <w:szCs w:val="21"/>
        </w:rPr>
        <w:t xml:space="preserve"> managed services. The system efficiently handled over 100 requests per </w:t>
      </w:r>
      <w:r w:rsidR="009F1525">
        <w:rPr>
          <w:rFonts w:ascii="Times New Roman" w:eastAsiaTheme="minorHAnsi" w:hAnsi="Times New Roman" w:cs="Times New Roman"/>
          <w:sz w:val="21"/>
          <w:szCs w:val="21"/>
        </w:rPr>
        <w:t>second</w:t>
      </w:r>
      <w:r w:rsidRPr="009E3246">
        <w:rPr>
          <w:rFonts w:ascii="Times New Roman" w:eastAsiaTheme="minorHAnsi" w:hAnsi="Times New Roman" w:cs="Times New Roman"/>
          <w:sz w:val="21"/>
          <w:szCs w:val="21"/>
        </w:rPr>
        <w:t> with an average response time of 138 milliseconds.</w:t>
      </w:r>
    </w:p>
    <w:p w14:paraId="4FAD4026" w14:textId="77777777" w:rsidR="00025C7F" w:rsidRPr="009E3246" w:rsidRDefault="00025C7F" w:rsidP="00025C7F">
      <w:pPr>
        <w:pStyle w:val="ListParagraph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>Led the migration of a legacy system to a modern, scalable architecture leveraging Java, Spring Boot, Kafka, and NoSQL databases. Employed Reactor Core to build non-blocking, asynchronous API calls, enhancing system responsiveness and throughput.</w:t>
      </w:r>
    </w:p>
    <w:p w14:paraId="4482DD67" w14:textId="77777777" w:rsidR="00025C7F" w:rsidRPr="009E3246" w:rsidRDefault="00025C7F" w:rsidP="00025C7F">
      <w:pPr>
        <w:pStyle w:val="ListParagraph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>Designed and developed a high-performance Kafka message processor to manage large-scale message ingestion and processing. Conducted in-depth data analysis and visualization using Dynatrace, Grafana dashboards, and Splunk for application log monitoring and performance tuning.</w:t>
      </w:r>
    </w:p>
    <w:p w14:paraId="3ACDDD5B" w14:textId="69DE8E4E" w:rsidR="0022310B" w:rsidRDefault="00025C7F" w:rsidP="00E76F9B">
      <w:pPr>
        <w:pStyle w:val="ListParagraph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>Gained hands-on experience and foundational knowledge in WCNP, Concord, Looper, CCM, Lenses, and Grafana, contributing to system observability and operational excellence.</w:t>
      </w:r>
    </w:p>
    <w:p w14:paraId="6F8C4A21" w14:textId="740E6003" w:rsidR="00DD05B5" w:rsidRDefault="00DD05B5" w:rsidP="00E76F9B">
      <w:pPr>
        <w:pStyle w:val="ListParagraph"/>
        <w:numPr>
          <w:ilvl w:val="0"/>
          <w:numId w:val="24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DD05B5">
        <w:rPr>
          <w:rFonts w:ascii="Times New Roman" w:eastAsiaTheme="minorHAnsi" w:hAnsi="Times New Roman" w:cs="Times New Roman"/>
          <w:sz w:val="21"/>
          <w:szCs w:val="21"/>
        </w:rPr>
        <w:t xml:space="preserve">Developed an on-call AI agent to automate ServiceNow incident resolution, leveraging </w:t>
      </w:r>
      <w:proofErr w:type="spellStart"/>
      <w:r w:rsidRPr="00DD05B5">
        <w:rPr>
          <w:rFonts w:ascii="Times New Roman" w:eastAsiaTheme="minorHAnsi" w:hAnsi="Times New Roman" w:cs="Times New Roman"/>
          <w:b/>
          <w:bCs/>
          <w:sz w:val="21"/>
          <w:szCs w:val="21"/>
        </w:rPr>
        <w:t>FastAPI</w:t>
      </w:r>
      <w:proofErr w:type="spellEnd"/>
      <w:r w:rsidRPr="00DD05B5">
        <w:rPr>
          <w:rFonts w:ascii="Times New Roman" w:eastAsiaTheme="minorHAnsi" w:hAnsi="Times New Roman" w:cs="Times New Roman"/>
          <w:b/>
          <w:bCs/>
          <w:sz w:val="21"/>
          <w:szCs w:val="21"/>
        </w:rPr>
        <w:t>,</w:t>
      </w:r>
      <w:r w:rsidRPr="00DD05B5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proofErr w:type="spellStart"/>
      <w:r w:rsidRPr="00DD05B5">
        <w:rPr>
          <w:rFonts w:ascii="Times New Roman" w:eastAsiaTheme="minorHAnsi" w:hAnsi="Times New Roman" w:cs="Times New Roman"/>
          <w:b/>
          <w:bCs/>
          <w:sz w:val="21"/>
          <w:szCs w:val="21"/>
        </w:rPr>
        <w:t>LangGraph</w:t>
      </w:r>
      <w:proofErr w:type="spellEnd"/>
      <w:r w:rsidRPr="00DD05B5">
        <w:rPr>
          <w:rFonts w:ascii="Times New Roman" w:eastAsiaTheme="minorHAnsi" w:hAnsi="Times New Roman" w:cs="Times New Roman"/>
          <w:sz w:val="21"/>
          <w:szCs w:val="21"/>
        </w:rPr>
        <w:t xml:space="preserve">, Element Gen UI, and advanced </w:t>
      </w:r>
      <w:r w:rsidRPr="00DD05B5">
        <w:rPr>
          <w:rFonts w:ascii="Times New Roman" w:eastAsiaTheme="minorHAnsi" w:hAnsi="Times New Roman" w:cs="Times New Roman"/>
          <w:b/>
          <w:bCs/>
          <w:sz w:val="21"/>
          <w:szCs w:val="21"/>
        </w:rPr>
        <w:t>prompt engineering</w:t>
      </w:r>
      <w:r w:rsidRPr="00DD05B5">
        <w:rPr>
          <w:rFonts w:ascii="Times New Roman" w:eastAsiaTheme="minorHAnsi" w:hAnsi="Times New Roman" w:cs="Times New Roman"/>
          <w:sz w:val="21"/>
          <w:szCs w:val="21"/>
        </w:rPr>
        <w:t xml:space="preserve"> to streamline workflows and reduce manual intervention</w:t>
      </w:r>
    </w:p>
    <w:p w14:paraId="3CDDB764" w14:textId="43EC6C58" w:rsidR="00382682" w:rsidRPr="009E3246" w:rsidRDefault="00382682" w:rsidP="00382682">
      <w:pPr>
        <w:rPr>
          <w:b/>
          <w:sz w:val="22"/>
          <w:szCs w:val="22"/>
        </w:rPr>
      </w:pPr>
      <w:r w:rsidRPr="009E3246">
        <w:rPr>
          <w:rFonts w:eastAsia="Arial Unicode MS"/>
          <w:b/>
          <w:sz w:val="22"/>
          <w:szCs w:val="22"/>
        </w:rPr>
        <w:t xml:space="preserve">KRW Associates / </w:t>
      </w:r>
      <w:proofErr w:type="spellStart"/>
      <w:r w:rsidRPr="009E3246">
        <w:rPr>
          <w:rFonts w:eastAsia="Arial Unicode MS"/>
          <w:b/>
          <w:sz w:val="22"/>
          <w:szCs w:val="22"/>
        </w:rPr>
        <w:t>PayTomorrow</w:t>
      </w:r>
      <w:proofErr w:type="spellEnd"/>
      <w:r w:rsidR="00D8530A" w:rsidRPr="009E3246">
        <w:rPr>
          <w:rFonts w:eastAsia="Arial Unicode MS"/>
          <w:b/>
          <w:sz w:val="22"/>
          <w:szCs w:val="22"/>
        </w:rPr>
        <w:t xml:space="preserve"> LLC</w:t>
      </w:r>
      <w:r w:rsidRPr="009E3246">
        <w:rPr>
          <w:rFonts w:eastAsia="Arial Unicode MS"/>
          <w:b/>
          <w:sz w:val="22"/>
          <w:szCs w:val="22"/>
        </w:rPr>
        <w:t>, Cornelius, NC, USA</w:t>
      </w:r>
      <w:r w:rsidRPr="009E3246">
        <w:rPr>
          <w:b/>
          <w:sz w:val="22"/>
          <w:szCs w:val="22"/>
        </w:rPr>
        <w:tab/>
        <w:t xml:space="preserve">                                                                               </w:t>
      </w:r>
    </w:p>
    <w:p w14:paraId="2E86A653" w14:textId="62AA2A8C" w:rsidR="00FE7A2A" w:rsidRPr="009E3246" w:rsidRDefault="00382682" w:rsidP="00FE7A2A">
      <w:pPr>
        <w:rPr>
          <w:b/>
          <w:sz w:val="22"/>
          <w:szCs w:val="22"/>
        </w:rPr>
      </w:pPr>
      <w:r w:rsidRPr="009E3246">
        <w:rPr>
          <w:rFonts w:eastAsia="Calibri"/>
          <w:b/>
          <w:color w:val="000000"/>
          <w:sz w:val="22"/>
          <w:szCs w:val="22"/>
        </w:rPr>
        <w:t xml:space="preserve">Software Developer                                                                                                                               </w:t>
      </w:r>
      <w:r w:rsidR="005A79CD">
        <w:rPr>
          <w:rFonts w:eastAsia="Calibri"/>
          <w:b/>
          <w:color w:val="000000"/>
          <w:sz w:val="22"/>
          <w:szCs w:val="22"/>
        </w:rPr>
        <w:t xml:space="preserve">    </w:t>
      </w:r>
      <w:r w:rsidRPr="009E3246">
        <w:rPr>
          <w:b/>
          <w:sz w:val="22"/>
          <w:szCs w:val="22"/>
        </w:rPr>
        <w:t xml:space="preserve">July 2019 – </w:t>
      </w:r>
      <w:r w:rsidR="00B019D5" w:rsidRPr="009E3246">
        <w:rPr>
          <w:b/>
          <w:sz w:val="22"/>
          <w:szCs w:val="22"/>
        </w:rPr>
        <w:t>Nov 2022</w:t>
      </w:r>
    </w:p>
    <w:p w14:paraId="77F1A3DF" w14:textId="77777777" w:rsidR="00025C7F" w:rsidRPr="009E3246" w:rsidRDefault="00025C7F" w:rsidP="00922247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>Developed and launched an automated underwriting service that processes over 100,000+ loan and lease applications from merchants, enabling real-time approval/decline decisions and managing risk oversight for millions of dollars annually.</w:t>
      </w:r>
    </w:p>
    <w:p w14:paraId="0C289C73" w14:textId="77777777" w:rsidR="00025C7F" w:rsidRPr="009E3246" w:rsidRDefault="00025C7F" w:rsidP="00922247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>Engineered RESTful APIs using Java Spring Boot to support manual underwriting workflows for declined applications. Integrated features for document requests and financial audit tracking, resulting in a 78% reduction in customer wait time for re-approvals.</w:t>
      </w:r>
    </w:p>
    <w:p w14:paraId="0D06939D" w14:textId="77777777" w:rsidR="00025C7F" w:rsidRPr="009E3246" w:rsidRDefault="00025C7F" w:rsidP="00922247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>Designed and maintained secure, scalable MySQL databases (AWS RDS) to store encrypted customer data sourced from credit bureaus such as TransUnion and LexisNexis (Instant ID, Fraud Point, Phone Finder).</w:t>
      </w:r>
    </w:p>
    <w:p w14:paraId="5059AB7A" w14:textId="77777777" w:rsidR="00025C7F" w:rsidRPr="009E3246" w:rsidRDefault="00025C7F" w:rsidP="00922247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>Built a cross-platform mobile application using Flutter, providing customers with tools to manage monthly payments, view lease/loan history, and request buyout amounts—enhancing user engagement and financial transparency.</w:t>
      </w:r>
    </w:p>
    <w:p w14:paraId="66A9CFCB" w14:textId="63155D85" w:rsidR="00025C7F" w:rsidRPr="009E3246" w:rsidRDefault="00025C7F" w:rsidP="00922247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>Implemented a custom Shopify application to display monthly price estimators on product and cart pages, driving a 30% increase in applications through the Pay Tomorrow Shopify payment gateway</w:t>
      </w:r>
    </w:p>
    <w:p w14:paraId="732D08A7" w14:textId="5B97B93A" w:rsidR="00E76F9B" w:rsidRPr="009E3246" w:rsidRDefault="00E76F9B" w:rsidP="00E76F9B">
      <w:pPr>
        <w:tabs>
          <w:tab w:val="left" w:pos="7620"/>
        </w:tabs>
        <w:jc w:val="both"/>
        <w:rPr>
          <w:rFonts w:eastAsia="Arial Unicode MS"/>
          <w:b/>
          <w:sz w:val="22"/>
          <w:szCs w:val="22"/>
        </w:rPr>
      </w:pPr>
      <w:r w:rsidRPr="009E3246">
        <w:rPr>
          <w:rFonts w:eastAsia="Arial Unicode MS"/>
          <w:b/>
          <w:sz w:val="22"/>
          <w:szCs w:val="22"/>
        </w:rPr>
        <w:t>TATA Consultancy Services, Kolkata WB, India</w:t>
      </w:r>
    </w:p>
    <w:p w14:paraId="21B1DF83" w14:textId="4CB750C2" w:rsidR="00E76F9B" w:rsidRPr="00922247" w:rsidRDefault="00E76F9B" w:rsidP="00922247">
      <w:pPr>
        <w:rPr>
          <w:rFonts w:eastAsia="Calibri"/>
          <w:b/>
          <w:color w:val="000000"/>
          <w:sz w:val="22"/>
          <w:szCs w:val="22"/>
        </w:rPr>
      </w:pPr>
      <w:r w:rsidRPr="00922247">
        <w:rPr>
          <w:rFonts w:eastAsia="Calibri"/>
          <w:b/>
          <w:color w:val="000000"/>
          <w:sz w:val="22"/>
          <w:szCs w:val="22"/>
        </w:rPr>
        <w:t xml:space="preserve">Assistant </w:t>
      </w:r>
      <w:r w:rsidR="00382682" w:rsidRPr="00922247">
        <w:rPr>
          <w:rFonts w:eastAsia="Calibri"/>
          <w:b/>
          <w:color w:val="000000"/>
          <w:sz w:val="22"/>
          <w:szCs w:val="22"/>
        </w:rPr>
        <w:t>Software Developer</w:t>
      </w:r>
      <w:r w:rsidRPr="00922247">
        <w:rPr>
          <w:rFonts w:eastAsia="Calibri"/>
          <w:b/>
          <w:color w:val="000000"/>
          <w:sz w:val="22"/>
          <w:szCs w:val="22"/>
        </w:rPr>
        <w:t xml:space="preserve">            </w:t>
      </w:r>
      <w:r w:rsidR="006A4E7F" w:rsidRPr="00922247">
        <w:rPr>
          <w:rFonts w:eastAsia="Calibri"/>
          <w:b/>
          <w:color w:val="000000"/>
          <w:sz w:val="22"/>
          <w:szCs w:val="22"/>
        </w:rPr>
        <w:t xml:space="preserve"> </w:t>
      </w:r>
      <w:r w:rsidR="00B019D5" w:rsidRPr="00922247">
        <w:rPr>
          <w:rFonts w:eastAsia="Calibri"/>
          <w:b/>
          <w:color w:val="000000"/>
          <w:sz w:val="22"/>
          <w:szCs w:val="22"/>
        </w:rPr>
        <w:t xml:space="preserve">        </w:t>
      </w:r>
      <w:r w:rsidR="00922247">
        <w:rPr>
          <w:rFonts w:eastAsia="Calibri"/>
          <w:b/>
          <w:color w:val="000000"/>
          <w:sz w:val="22"/>
          <w:szCs w:val="22"/>
        </w:rPr>
        <w:t xml:space="preserve">                                                                           </w:t>
      </w:r>
      <w:r w:rsidRPr="00922247">
        <w:rPr>
          <w:rFonts w:eastAsia="Calibri"/>
          <w:b/>
          <w:color w:val="000000"/>
          <w:sz w:val="22"/>
          <w:szCs w:val="22"/>
        </w:rPr>
        <w:t>Aug 20</w:t>
      </w:r>
      <w:r w:rsidR="00B019D5" w:rsidRPr="00922247">
        <w:rPr>
          <w:rFonts w:eastAsia="Calibri"/>
          <w:b/>
          <w:color w:val="000000"/>
          <w:sz w:val="22"/>
          <w:szCs w:val="22"/>
        </w:rPr>
        <w:t xml:space="preserve">16 – </w:t>
      </w:r>
      <w:r w:rsidRPr="00922247">
        <w:rPr>
          <w:rFonts w:eastAsia="Calibri"/>
          <w:b/>
          <w:color w:val="000000"/>
          <w:sz w:val="22"/>
          <w:szCs w:val="22"/>
        </w:rPr>
        <w:t>June</w:t>
      </w:r>
      <w:r w:rsidR="00B019D5" w:rsidRPr="00922247">
        <w:rPr>
          <w:rFonts w:eastAsia="Calibri"/>
          <w:b/>
          <w:color w:val="000000"/>
          <w:sz w:val="22"/>
          <w:szCs w:val="22"/>
        </w:rPr>
        <w:t xml:space="preserve"> </w:t>
      </w:r>
      <w:r w:rsidRPr="00922247">
        <w:rPr>
          <w:rFonts w:eastAsia="Calibri"/>
          <w:b/>
          <w:color w:val="000000"/>
          <w:sz w:val="22"/>
          <w:szCs w:val="22"/>
        </w:rPr>
        <w:t xml:space="preserve">2017                                                                                                                            </w:t>
      </w:r>
    </w:p>
    <w:p w14:paraId="31E9A331" w14:textId="77777777" w:rsidR="00025C7F" w:rsidRPr="007A78B5" w:rsidRDefault="00025C7F" w:rsidP="00922247">
      <w:pPr>
        <w:pStyle w:val="ListParagraph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2"/>
        </w:rPr>
      </w:pPr>
      <w:r w:rsidRPr="007A78B5">
        <w:rPr>
          <w:rFonts w:ascii="Times New Roman" w:eastAsiaTheme="minorHAnsi" w:hAnsi="Times New Roman" w:cs="Times New Roman"/>
          <w:sz w:val="22"/>
        </w:rPr>
        <w:t>Increased reporting efficiency by 20% by developing a pipeline using REST APIs to analyze PDF content, automatically generate a table of contents, and deactivate hyperlinks using regular expressions.</w:t>
      </w:r>
    </w:p>
    <w:p w14:paraId="6B264A11" w14:textId="77777777" w:rsidR="00025C7F" w:rsidRPr="007A78B5" w:rsidRDefault="00025C7F" w:rsidP="00922247">
      <w:pPr>
        <w:pStyle w:val="ListParagraph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2"/>
        </w:rPr>
      </w:pPr>
      <w:r w:rsidRPr="007A78B5">
        <w:rPr>
          <w:rFonts w:ascii="Times New Roman" w:eastAsiaTheme="minorHAnsi" w:hAnsi="Times New Roman" w:cs="Times New Roman"/>
          <w:sz w:val="22"/>
        </w:rPr>
        <w:t>Authored MySQL scripts to create event-based triggers for auditing and replicating data across nearly 300 schemas, ensuring data integrity and traceability.</w:t>
      </w:r>
    </w:p>
    <w:p w14:paraId="25526F03" w14:textId="02FE0761" w:rsidR="00B019D5" w:rsidRDefault="00025C7F" w:rsidP="00922247">
      <w:pPr>
        <w:pStyle w:val="ListParagraph"/>
        <w:numPr>
          <w:ilvl w:val="0"/>
          <w:numId w:val="28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2"/>
        </w:rPr>
      </w:pPr>
      <w:r w:rsidRPr="007A78B5">
        <w:rPr>
          <w:rFonts w:ascii="Times New Roman" w:eastAsiaTheme="minorHAnsi" w:hAnsi="Times New Roman" w:cs="Times New Roman"/>
          <w:sz w:val="22"/>
        </w:rPr>
        <w:t>Automated server monitoring reports using Java Spring and Apache POI, reducing report generation time by 60% and improving operational visibility.</w:t>
      </w:r>
    </w:p>
    <w:p w14:paraId="580786E9" w14:textId="77777777" w:rsidR="009E3246" w:rsidRDefault="009E3246" w:rsidP="009E3246">
      <w:pPr>
        <w:pStyle w:val="ListParagraph"/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</w:rPr>
      </w:pPr>
    </w:p>
    <w:p w14:paraId="1F55E806" w14:textId="77777777" w:rsidR="005A79CD" w:rsidRDefault="005A79CD" w:rsidP="009E3246">
      <w:pPr>
        <w:pStyle w:val="ListParagraph"/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</w:rPr>
      </w:pPr>
    </w:p>
    <w:p w14:paraId="15257D93" w14:textId="77777777" w:rsidR="005A79CD" w:rsidRPr="007A78B5" w:rsidRDefault="005A79CD" w:rsidP="009E3246">
      <w:pPr>
        <w:pStyle w:val="ListParagraph"/>
        <w:autoSpaceDE w:val="0"/>
        <w:autoSpaceDN w:val="0"/>
        <w:adjustRightInd w:val="0"/>
        <w:rPr>
          <w:rFonts w:ascii="Times New Roman" w:eastAsiaTheme="minorHAnsi" w:hAnsi="Times New Roman" w:cs="Times New Roman"/>
          <w:sz w:val="22"/>
        </w:rPr>
      </w:pPr>
    </w:p>
    <w:p w14:paraId="20AF1F4A" w14:textId="1E625456" w:rsidR="00D008B3" w:rsidRPr="007A78B5" w:rsidRDefault="00E76F9B" w:rsidP="00D008B3">
      <w:pPr>
        <w:rPr>
          <w:rFonts w:eastAsia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78B5">
        <w:rPr>
          <w:rFonts w:eastAsia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PROJECTS</w:t>
      </w:r>
    </w:p>
    <w:p w14:paraId="39A61655" w14:textId="10271509" w:rsidR="00F3510C" w:rsidRPr="007A78B5" w:rsidRDefault="00D008B3" w:rsidP="00D008B3">
      <w:pPr>
        <w:pStyle w:val="Heading4"/>
        <w:shd w:val="clear" w:color="auto" w:fill="FFFFFF"/>
        <w:spacing w:before="0" w:beforeAutospacing="0" w:after="0" w:afterAutospacing="0"/>
        <w:textAlignment w:val="baseline"/>
        <w:rPr>
          <w:rFonts w:eastAsiaTheme="minorHAnsi"/>
          <w:color w:val="000000"/>
          <w:sz w:val="22"/>
          <w:szCs w:val="22"/>
        </w:rPr>
      </w:pPr>
      <w:r w:rsidRPr="007A78B5">
        <w:rPr>
          <w:rFonts w:eastAsiaTheme="minorHAnsi"/>
          <w:color w:val="000000"/>
          <w:sz w:val="22"/>
          <w:szCs w:val="22"/>
        </w:rPr>
        <w:t>Agentic</w:t>
      </w:r>
      <w:r w:rsidR="00F3510C" w:rsidRPr="007A78B5">
        <w:rPr>
          <w:rFonts w:eastAsiaTheme="minorHAnsi"/>
          <w:color w:val="000000"/>
          <w:sz w:val="22"/>
          <w:szCs w:val="22"/>
        </w:rPr>
        <w:t xml:space="preserve"> AI Chatbot – Context-Aware Q&amp;A System with RAG and LLM Integration</w:t>
      </w:r>
    </w:p>
    <w:p w14:paraId="4F40AC05" w14:textId="7508E5B9" w:rsidR="00D008B3" w:rsidRPr="009E3246" w:rsidRDefault="00D008B3" w:rsidP="007A78B5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 xml:space="preserve">Developed an agentic AI chatbot using Python, </w:t>
      </w:r>
      <w:proofErr w:type="spellStart"/>
      <w:r w:rsidR="00CD5AC0" w:rsidRPr="00CD5AC0">
        <w:rPr>
          <w:rFonts w:ascii="Times New Roman" w:eastAsiaTheme="minorHAnsi" w:hAnsi="Times New Roman"/>
          <w:sz w:val="21"/>
          <w:szCs w:val="21"/>
        </w:rPr>
        <w:t>FastAPI</w:t>
      </w:r>
      <w:proofErr w:type="spellEnd"/>
      <w:r w:rsidR="00CD5AC0" w:rsidRPr="009E324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9E3246">
        <w:rPr>
          <w:rFonts w:ascii="Times New Roman" w:eastAsiaTheme="minorHAnsi" w:hAnsi="Times New Roman" w:cs="Times New Roman"/>
          <w:sz w:val="21"/>
          <w:szCs w:val="21"/>
        </w:rPr>
        <w:t xml:space="preserve">(backend), </w:t>
      </w:r>
      <w:proofErr w:type="spellStart"/>
      <w:r w:rsidRPr="009E3246">
        <w:rPr>
          <w:rFonts w:ascii="Times New Roman" w:eastAsiaTheme="minorHAnsi" w:hAnsi="Times New Roman" w:cs="Times New Roman"/>
          <w:sz w:val="21"/>
          <w:szCs w:val="21"/>
        </w:rPr>
        <w:t>Streamlit</w:t>
      </w:r>
      <w:proofErr w:type="spellEnd"/>
      <w:r w:rsidRPr="009E3246">
        <w:rPr>
          <w:rFonts w:ascii="Times New Roman" w:eastAsiaTheme="minorHAnsi" w:hAnsi="Times New Roman" w:cs="Times New Roman"/>
          <w:sz w:val="21"/>
          <w:szCs w:val="21"/>
        </w:rPr>
        <w:t xml:space="preserve"> (frontend), and </w:t>
      </w:r>
      <w:proofErr w:type="spellStart"/>
      <w:r w:rsidRPr="009E3246">
        <w:rPr>
          <w:rFonts w:ascii="Times New Roman" w:eastAsiaTheme="minorHAnsi" w:hAnsi="Times New Roman" w:cs="Times New Roman"/>
          <w:sz w:val="21"/>
          <w:szCs w:val="21"/>
        </w:rPr>
        <w:t>LangChain</w:t>
      </w:r>
      <w:proofErr w:type="spellEnd"/>
      <w:r w:rsidRPr="009E3246">
        <w:rPr>
          <w:rFonts w:ascii="Times New Roman" w:eastAsiaTheme="minorHAnsi" w:hAnsi="Times New Roman" w:cs="Times New Roman"/>
          <w:sz w:val="21"/>
          <w:szCs w:val="21"/>
        </w:rPr>
        <w:t xml:space="preserve"> for orchestrating agent workflows.</w:t>
      </w:r>
      <w:r w:rsidR="007A78B5" w:rsidRPr="009E324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9E3246">
        <w:rPr>
          <w:rFonts w:ascii="Times New Roman" w:eastAsiaTheme="minorHAnsi" w:hAnsi="Times New Roman" w:cs="Times New Roman"/>
          <w:sz w:val="21"/>
          <w:szCs w:val="21"/>
        </w:rPr>
        <w:t>Implemented Retrieval-Augmented Generation (RAG) by integrating Milvus Lite for vector-based document similarity search</w:t>
      </w:r>
      <w:r w:rsidR="00CD5AC0">
        <w:rPr>
          <w:rFonts w:ascii="Times New Roman" w:eastAsiaTheme="minorHAnsi" w:hAnsi="Times New Roman" w:cs="Times New Roman"/>
          <w:sz w:val="21"/>
          <w:szCs w:val="21"/>
        </w:rPr>
        <w:t xml:space="preserve"> (</w:t>
      </w:r>
      <w:r w:rsidR="00CD5AC0" w:rsidRPr="00CD5AC0">
        <w:rPr>
          <w:rFonts w:ascii="Times New Roman" w:eastAsiaTheme="minorHAnsi" w:hAnsi="Times New Roman" w:cs="Times New Roman"/>
          <w:sz w:val="21"/>
          <w:szCs w:val="21"/>
        </w:rPr>
        <w:t>Hugging Face Transformers)</w:t>
      </w:r>
      <w:r w:rsidRPr="009E3246">
        <w:rPr>
          <w:rFonts w:ascii="Times New Roman" w:eastAsiaTheme="minorHAnsi" w:hAnsi="Times New Roman" w:cs="Times New Roman"/>
          <w:sz w:val="21"/>
          <w:szCs w:val="21"/>
        </w:rPr>
        <w:t>.</w:t>
      </w:r>
    </w:p>
    <w:p w14:paraId="40D49C99" w14:textId="319F3218" w:rsidR="00D008B3" w:rsidRPr="009E3246" w:rsidRDefault="00D008B3" w:rsidP="007A78B5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>Utilized sentence-transformer embeddings for encoding documents and enabling semantic search over a custom corpus.</w:t>
      </w:r>
      <w:r w:rsidR="007A78B5" w:rsidRPr="009E324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9E3246">
        <w:rPr>
          <w:rFonts w:ascii="Times New Roman" w:eastAsiaTheme="minorHAnsi" w:hAnsi="Times New Roman" w:cs="Times New Roman"/>
          <w:sz w:val="21"/>
          <w:szCs w:val="21"/>
        </w:rPr>
        <w:t>Integrated OpenAI LLMs via secure API gateway to generate context-aware responses grounded in retrieved documents.</w:t>
      </w:r>
    </w:p>
    <w:p w14:paraId="0B1C6CC0" w14:textId="6B9CF772" w:rsidR="00D008B3" w:rsidRPr="009E3246" w:rsidRDefault="00D008B3" w:rsidP="007A78B5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>Enabled multi-step reasoning through agent chaining, simulating human-like breakdown and execution of complex queries.</w:t>
      </w:r>
      <w:r w:rsidR="007A78B5" w:rsidRPr="009E3246">
        <w:rPr>
          <w:rFonts w:ascii="Times New Roman" w:eastAsiaTheme="minorHAnsi" w:hAnsi="Times New Roman" w:cs="Times New Roman"/>
          <w:sz w:val="21"/>
          <w:szCs w:val="21"/>
        </w:rPr>
        <w:t xml:space="preserve"> </w:t>
      </w:r>
      <w:r w:rsidRPr="009E3246">
        <w:rPr>
          <w:rFonts w:ascii="Times New Roman" w:eastAsiaTheme="minorHAnsi" w:hAnsi="Times New Roman" w:cs="Times New Roman"/>
          <w:sz w:val="21"/>
          <w:szCs w:val="21"/>
        </w:rPr>
        <w:t>Added features for citation tracking, document preview, and real-time document ingestion to improve transparency and usability.</w:t>
      </w:r>
    </w:p>
    <w:p w14:paraId="6957BE3B" w14:textId="09DDB975" w:rsidR="007A78B5" w:rsidRPr="009E3246" w:rsidRDefault="00D008B3" w:rsidP="009E3246">
      <w:pPr>
        <w:pStyle w:val="ListParagraph"/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 xml:space="preserve">Designed a modular, locally deployable system with Conda-based environment isolation and shell script </w:t>
      </w:r>
      <w:proofErr w:type="spellStart"/>
      <w:proofErr w:type="gramStart"/>
      <w:r w:rsidRPr="009E3246">
        <w:rPr>
          <w:rFonts w:ascii="Times New Roman" w:eastAsiaTheme="minorHAnsi" w:hAnsi="Times New Roman" w:cs="Times New Roman"/>
          <w:sz w:val="21"/>
          <w:szCs w:val="21"/>
        </w:rPr>
        <w:t>automation.Built</w:t>
      </w:r>
      <w:proofErr w:type="spellEnd"/>
      <w:proofErr w:type="gramEnd"/>
      <w:r w:rsidRPr="009E3246">
        <w:rPr>
          <w:rFonts w:ascii="Times New Roman" w:eastAsiaTheme="minorHAnsi" w:hAnsi="Times New Roman" w:cs="Times New Roman"/>
          <w:sz w:val="21"/>
          <w:szCs w:val="21"/>
        </w:rPr>
        <w:t xml:space="preserve"> an interactive, responsive </w:t>
      </w:r>
      <w:proofErr w:type="spellStart"/>
      <w:r w:rsidRPr="009E3246">
        <w:rPr>
          <w:rFonts w:ascii="Times New Roman" w:eastAsiaTheme="minorHAnsi" w:hAnsi="Times New Roman" w:cs="Times New Roman"/>
          <w:sz w:val="21"/>
          <w:szCs w:val="21"/>
        </w:rPr>
        <w:t>Streamlit</w:t>
      </w:r>
      <w:proofErr w:type="spellEnd"/>
      <w:r w:rsidRPr="009E3246">
        <w:rPr>
          <w:rFonts w:ascii="Times New Roman" w:eastAsiaTheme="minorHAnsi" w:hAnsi="Times New Roman" w:cs="Times New Roman"/>
          <w:sz w:val="21"/>
          <w:szCs w:val="21"/>
        </w:rPr>
        <w:t xml:space="preserve"> chat interface for seamless end-to-end user interaction and experimentation.</w:t>
      </w:r>
    </w:p>
    <w:p w14:paraId="33C5683F" w14:textId="3A11F532" w:rsidR="007A78B5" w:rsidRPr="007A78B5" w:rsidRDefault="0064673E" w:rsidP="0064673E">
      <w:pPr>
        <w:rPr>
          <w:rFonts w:eastAsia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78B5">
        <w:rPr>
          <w:rFonts w:eastAsia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0914A542" w14:textId="32C2E15D" w:rsidR="0064673E" w:rsidRPr="009E3246" w:rsidRDefault="0064673E" w:rsidP="0064673E">
      <w:pPr>
        <w:rPr>
          <w:rFonts w:eastAsiaTheme="minorHAnsi"/>
          <w:b/>
          <w:bCs/>
          <w:color w:val="000000"/>
          <w:sz w:val="21"/>
          <w:szCs w:val="21"/>
        </w:rPr>
      </w:pPr>
      <w:r w:rsidRPr="009E3246">
        <w:rPr>
          <w:rFonts w:eastAsiaTheme="minorHAnsi"/>
          <w:b/>
          <w:bCs/>
          <w:color w:val="000000"/>
          <w:sz w:val="21"/>
          <w:szCs w:val="21"/>
        </w:rPr>
        <w:t xml:space="preserve">Master of Computer Science                                                                                                            </w:t>
      </w:r>
      <w:r w:rsidR="007A78B5" w:rsidRPr="009E3246">
        <w:rPr>
          <w:rFonts w:eastAsiaTheme="minorHAnsi"/>
          <w:b/>
          <w:bCs/>
          <w:color w:val="000000"/>
          <w:sz w:val="21"/>
          <w:szCs w:val="21"/>
        </w:rPr>
        <w:t xml:space="preserve">     </w:t>
      </w:r>
      <w:r w:rsidR="005A79CD">
        <w:rPr>
          <w:rFonts w:eastAsiaTheme="minorHAnsi"/>
          <w:b/>
          <w:bCs/>
          <w:color w:val="000000"/>
          <w:sz w:val="21"/>
          <w:szCs w:val="21"/>
        </w:rPr>
        <w:t xml:space="preserve">             </w:t>
      </w:r>
      <w:r w:rsidRPr="009E3246">
        <w:rPr>
          <w:rFonts w:eastAsiaTheme="minorHAnsi"/>
          <w:b/>
          <w:bCs/>
          <w:color w:val="000000"/>
          <w:sz w:val="21"/>
          <w:szCs w:val="21"/>
        </w:rPr>
        <w:t>Aug 2017 - May 2019</w:t>
      </w:r>
    </w:p>
    <w:p w14:paraId="3B2CD074" w14:textId="6D90068B" w:rsidR="007A78B5" w:rsidRPr="009E3246" w:rsidRDefault="0064673E" w:rsidP="0064673E">
      <w:pPr>
        <w:rPr>
          <w:rFonts w:eastAsiaTheme="minorHAnsi"/>
          <w:b/>
          <w:bCs/>
          <w:color w:val="000000"/>
          <w:sz w:val="21"/>
          <w:szCs w:val="21"/>
        </w:rPr>
      </w:pPr>
      <w:r w:rsidRPr="009E3246">
        <w:rPr>
          <w:rFonts w:eastAsiaTheme="minorHAnsi"/>
          <w:b/>
          <w:bCs/>
          <w:color w:val="000000"/>
          <w:sz w:val="21"/>
          <w:szCs w:val="21"/>
        </w:rPr>
        <w:t>University of Texas at Arlington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520"/>
        <w:gridCol w:w="2340"/>
        <w:gridCol w:w="3220"/>
      </w:tblGrid>
      <w:tr w:rsidR="0064673E" w:rsidRPr="009E3246" w14:paraId="62F2F8A6" w14:textId="77777777" w:rsidTr="0073622B">
        <w:trPr>
          <w:trHeight w:val="339"/>
        </w:trPr>
        <w:tc>
          <w:tcPr>
            <w:tcW w:w="5520" w:type="dxa"/>
            <w:vAlign w:val="bottom"/>
          </w:tcPr>
          <w:p w14:paraId="48A965F5" w14:textId="77777777" w:rsidR="0064673E" w:rsidRPr="009E3246" w:rsidRDefault="0064673E" w:rsidP="0073622B">
            <w:pPr>
              <w:spacing w:line="0" w:lineRule="atLeast"/>
              <w:rPr>
                <w:rFonts w:eastAsiaTheme="minorHAnsi"/>
                <w:b/>
                <w:bCs/>
                <w:color w:val="000000"/>
                <w:sz w:val="21"/>
                <w:szCs w:val="21"/>
              </w:rPr>
            </w:pPr>
            <w:r w:rsidRPr="009E3246">
              <w:rPr>
                <w:rFonts w:eastAsiaTheme="minorHAnsi"/>
                <w:b/>
                <w:bCs/>
                <w:color w:val="000000"/>
                <w:sz w:val="21"/>
                <w:szCs w:val="21"/>
              </w:rPr>
              <w:t>Bachelor of Technology - Computer Engineering</w:t>
            </w:r>
          </w:p>
        </w:tc>
        <w:tc>
          <w:tcPr>
            <w:tcW w:w="2340" w:type="dxa"/>
            <w:vAlign w:val="bottom"/>
          </w:tcPr>
          <w:p w14:paraId="25B93B8D" w14:textId="77777777" w:rsidR="0064673E" w:rsidRPr="009E3246" w:rsidRDefault="0064673E" w:rsidP="0073622B">
            <w:pPr>
              <w:spacing w:line="0" w:lineRule="atLeast"/>
              <w:rPr>
                <w:rFonts w:eastAsiaTheme="minorHAnsi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220" w:type="dxa"/>
            <w:vAlign w:val="bottom"/>
          </w:tcPr>
          <w:p w14:paraId="4E2E5801" w14:textId="794C7AEF" w:rsidR="0064673E" w:rsidRPr="009E3246" w:rsidRDefault="005A79CD" w:rsidP="005A79CD">
            <w:pPr>
              <w:spacing w:line="0" w:lineRule="atLeast"/>
              <w:jc w:val="center"/>
              <w:rPr>
                <w:rFonts w:eastAsiaTheme="minorHAns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Theme="minorHAnsi"/>
                <w:b/>
                <w:bCs/>
                <w:color w:val="000000"/>
                <w:sz w:val="21"/>
                <w:szCs w:val="21"/>
              </w:rPr>
              <w:t xml:space="preserve">                      </w:t>
            </w:r>
            <w:r w:rsidR="0064673E" w:rsidRPr="009E3246">
              <w:rPr>
                <w:rFonts w:eastAsiaTheme="minorHAnsi"/>
                <w:b/>
                <w:bCs/>
                <w:color w:val="000000"/>
                <w:sz w:val="21"/>
                <w:szCs w:val="21"/>
              </w:rPr>
              <w:t>Aug 2012 - May 2016</w:t>
            </w:r>
          </w:p>
        </w:tc>
      </w:tr>
    </w:tbl>
    <w:p w14:paraId="6B740A8E" w14:textId="30EF7609" w:rsidR="0064673E" w:rsidRPr="009E3246" w:rsidRDefault="0064673E" w:rsidP="007A78B5">
      <w:pPr>
        <w:autoSpaceDE w:val="0"/>
        <w:autoSpaceDN w:val="0"/>
        <w:adjustRightInd w:val="0"/>
        <w:jc w:val="both"/>
        <w:rPr>
          <w:rFonts w:eastAsiaTheme="minorHAnsi"/>
          <w:b/>
          <w:bCs/>
          <w:sz w:val="21"/>
          <w:szCs w:val="21"/>
        </w:rPr>
      </w:pPr>
      <w:r w:rsidRPr="009E3246">
        <w:rPr>
          <w:rFonts w:eastAsiaTheme="minorHAnsi"/>
          <w:b/>
          <w:bCs/>
          <w:sz w:val="21"/>
          <w:szCs w:val="21"/>
        </w:rPr>
        <w:t>SGGSIE&amp;</w:t>
      </w:r>
      <w:r w:rsidR="007A78B5" w:rsidRPr="009E3246">
        <w:rPr>
          <w:rFonts w:eastAsiaTheme="minorHAnsi"/>
          <w:b/>
          <w:bCs/>
          <w:sz w:val="21"/>
          <w:szCs w:val="21"/>
        </w:rPr>
        <w:t>T, Nanded</w:t>
      </w:r>
      <w:r w:rsidRPr="009E3246">
        <w:rPr>
          <w:rFonts w:eastAsiaTheme="minorHAnsi"/>
          <w:b/>
          <w:bCs/>
          <w:sz w:val="21"/>
          <w:szCs w:val="21"/>
        </w:rPr>
        <w:t>, India</w:t>
      </w:r>
    </w:p>
    <w:p w14:paraId="0D66CE31" w14:textId="78B872D2" w:rsidR="00731CEE" w:rsidRPr="007A78B5" w:rsidRDefault="0022310B" w:rsidP="00D42443">
      <w:pPr>
        <w:rPr>
          <w:b/>
          <w:bCs/>
          <w:u w:val="single"/>
        </w:rPr>
      </w:pPr>
      <w:r w:rsidRPr="007A78B5">
        <w:rPr>
          <w:rFonts w:eastAsiaTheme="minorHAnsi"/>
          <w:bCs/>
          <w:color w:val="4472C4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CERTIFICATION</w:t>
      </w:r>
    </w:p>
    <w:p w14:paraId="29FB7952" w14:textId="77777777" w:rsidR="00D42443" w:rsidRPr="009E3246" w:rsidRDefault="00D42443" w:rsidP="00D42443">
      <w:pPr>
        <w:pStyle w:val="ListParagraph"/>
        <w:numPr>
          <w:ilvl w:val="0"/>
          <w:numId w:val="22"/>
        </w:numPr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b/>
          <w:bCs/>
          <w:sz w:val="21"/>
          <w:szCs w:val="21"/>
        </w:rPr>
        <w:t>Unsupervised Learning, Recommenders, Reinforcement Learning</w:t>
      </w:r>
      <w:r w:rsidRPr="009E3246">
        <w:rPr>
          <w:rFonts w:ascii="Times New Roman" w:eastAsiaTheme="minorHAnsi" w:hAnsi="Times New Roman" w:cs="Times New Roman"/>
          <w:sz w:val="21"/>
          <w:szCs w:val="21"/>
        </w:rPr>
        <w:t xml:space="preserve"> (Standford Online | DeepLearning.AI)</w:t>
      </w:r>
    </w:p>
    <w:p w14:paraId="2F69F5A3" w14:textId="77777777" w:rsidR="00D42443" w:rsidRPr="009E3246" w:rsidRDefault="00D42443" w:rsidP="00D42443">
      <w:pPr>
        <w:pStyle w:val="ListParagraph"/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sz w:val="21"/>
          <w:szCs w:val="21"/>
        </w:rPr>
        <w:t>Skills: Deep Learning · Artificial Neural Networks · Unsupervised Learning · Machine Learning Algorithms</w:t>
      </w:r>
    </w:p>
    <w:p w14:paraId="0F01468F" w14:textId="77777777" w:rsidR="00D42443" w:rsidRPr="009E3246" w:rsidRDefault="00D42443" w:rsidP="00D42443">
      <w:pPr>
        <w:pStyle w:val="ListParagraph"/>
        <w:numPr>
          <w:ilvl w:val="0"/>
          <w:numId w:val="22"/>
        </w:numPr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b/>
          <w:bCs/>
          <w:sz w:val="21"/>
          <w:szCs w:val="21"/>
        </w:rPr>
        <w:t>Supervised Machine Learning: Regression and Classification</w:t>
      </w:r>
      <w:r w:rsidRPr="009E3246">
        <w:rPr>
          <w:rFonts w:ascii="Times New Roman" w:eastAsiaTheme="minorHAnsi" w:hAnsi="Times New Roman" w:cs="Times New Roman"/>
          <w:sz w:val="21"/>
          <w:szCs w:val="21"/>
        </w:rPr>
        <w:t xml:space="preserve"> (Standford Online | DeepLearning.AI)</w:t>
      </w:r>
    </w:p>
    <w:p w14:paraId="7D18277C" w14:textId="77777777" w:rsidR="0089789F" w:rsidRDefault="00D42443" w:rsidP="0089789F">
      <w:pPr>
        <w:pStyle w:val="ListParagraph"/>
        <w:numPr>
          <w:ilvl w:val="0"/>
          <w:numId w:val="22"/>
        </w:numPr>
        <w:rPr>
          <w:rFonts w:ascii="Times New Roman" w:eastAsiaTheme="minorHAnsi" w:hAnsi="Times New Roman" w:cs="Times New Roman"/>
          <w:sz w:val="21"/>
          <w:szCs w:val="21"/>
        </w:rPr>
      </w:pPr>
      <w:r w:rsidRPr="009E3246">
        <w:rPr>
          <w:rFonts w:ascii="Times New Roman" w:eastAsiaTheme="minorHAnsi" w:hAnsi="Times New Roman" w:cs="Times New Roman"/>
          <w:b/>
          <w:bCs/>
          <w:sz w:val="21"/>
          <w:szCs w:val="21"/>
        </w:rPr>
        <w:t>Advanced Learning Algorithms</w:t>
      </w:r>
      <w:r w:rsidRPr="009E3246">
        <w:rPr>
          <w:rFonts w:ascii="Times New Roman" w:eastAsiaTheme="minorHAnsi" w:hAnsi="Times New Roman" w:cs="Times New Roman"/>
          <w:sz w:val="21"/>
          <w:szCs w:val="21"/>
        </w:rPr>
        <w:t xml:space="preserve"> (Standford Online | DeepLearning.AI)</w:t>
      </w:r>
    </w:p>
    <w:p w14:paraId="4D886B7C" w14:textId="54E63E6E" w:rsidR="0089789F" w:rsidRPr="0089789F" w:rsidRDefault="0089789F" w:rsidP="0089789F">
      <w:pPr>
        <w:pStyle w:val="ListParagraph"/>
        <w:numPr>
          <w:ilvl w:val="0"/>
          <w:numId w:val="22"/>
        </w:numPr>
        <w:rPr>
          <w:rFonts w:ascii="Times New Roman" w:eastAsiaTheme="minorHAnsi" w:hAnsi="Times New Roman" w:cs="Times New Roman"/>
          <w:sz w:val="21"/>
          <w:szCs w:val="21"/>
        </w:rPr>
      </w:pPr>
      <w:r w:rsidRPr="0089789F">
        <w:rPr>
          <w:rFonts w:ascii="Times New Roman" w:eastAsiaTheme="minorHAnsi" w:hAnsi="Times New Roman" w:cs="Times New Roman"/>
          <w:b/>
          <w:bCs/>
          <w:sz w:val="21"/>
          <w:szCs w:val="21"/>
        </w:rPr>
        <w:t>IBM RAG and Agentic AI Professional Certificate</w:t>
      </w:r>
      <w:r>
        <w:rPr>
          <w:rFonts w:ascii="Times New Roman" w:eastAsiaTheme="minorHAnsi" w:hAnsi="Times New Roman" w:cs="Times New Roman"/>
          <w:b/>
          <w:bCs/>
          <w:sz w:val="21"/>
          <w:szCs w:val="21"/>
        </w:rPr>
        <w:t xml:space="preserve"> </w:t>
      </w:r>
      <w:proofErr w:type="gramStart"/>
      <w:r w:rsidRPr="0089789F">
        <w:rPr>
          <w:rFonts w:ascii="Times New Roman" w:eastAsiaTheme="minorHAnsi" w:hAnsi="Times New Roman" w:cs="Times New Roman"/>
          <w:sz w:val="21"/>
          <w:szCs w:val="21"/>
        </w:rPr>
        <w:t xml:space="preserve">( </w:t>
      </w:r>
      <w:proofErr w:type="spellStart"/>
      <w:r w:rsidRPr="0089789F">
        <w:rPr>
          <w:rFonts w:ascii="Times New Roman" w:eastAsiaTheme="minorHAnsi" w:hAnsi="Times New Roman" w:cs="Times New Roman"/>
          <w:sz w:val="21"/>
          <w:szCs w:val="21"/>
        </w:rPr>
        <w:t>LangGraph</w:t>
      </w:r>
      <w:proofErr w:type="spellEnd"/>
      <w:proofErr w:type="gramEnd"/>
      <w:r w:rsidRPr="0089789F">
        <w:rPr>
          <w:rFonts w:ascii="Times New Roman" w:eastAsiaTheme="minorHAnsi" w:hAnsi="Times New Roman" w:cs="Times New Roman"/>
          <w:sz w:val="21"/>
          <w:szCs w:val="21"/>
        </w:rPr>
        <w:t xml:space="preserve">, </w:t>
      </w:r>
      <w:proofErr w:type="spellStart"/>
      <w:r w:rsidRPr="0089789F">
        <w:rPr>
          <w:rFonts w:ascii="Times New Roman" w:eastAsiaTheme="minorHAnsi" w:hAnsi="Times New Roman" w:cs="Times New Roman"/>
          <w:sz w:val="21"/>
          <w:szCs w:val="21"/>
        </w:rPr>
        <w:t>LangChain</w:t>
      </w:r>
      <w:proofErr w:type="spellEnd"/>
      <w:r w:rsidRPr="0089789F">
        <w:rPr>
          <w:rFonts w:ascii="Times New Roman" w:eastAsiaTheme="minorHAnsi" w:hAnsi="Times New Roman" w:cs="Times New Roman"/>
          <w:sz w:val="21"/>
          <w:szCs w:val="21"/>
        </w:rPr>
        <w:t xml:space="preserve">, RAG, vector </w:t>
      </w:r>
      <w:proofErr w:type="spellStart"/>
      <w:r w:rsidRPr="0089789F">
        <w:rPr>
          <w:rFonts w:ascii="Times New Roman" w:eastAsiaTheme="minorHAnsi" w:hAnsi="Times New Roman" w:cs="Times New Roman"/>
          <w:sz w:val="21"/>
          <w:szCs w:val="21"/>
        </w:rPr>
        <w:t>db</w:t>
      </w:r>
      <w:proofErr w:type="spellEnd"/>
      <w:r w:rsidRPr="0089789F">
        <w:rPr>
          <w:rFonts w:ascii="Times New Roman" w:eastAsiaTheme="minorHAnsi" w:hAnsi="Times New Roman" w:cs="Times New Roman"/>
          <w:sz w:val="21"/>
          <w:szCs w:val="21"/>
        </w:rPr>
        <w:t>)</w:t>
      </w:r>
    </w:p>
    <w:p w14:paraId="3C6B8591" w14:textId="77777777" w:rsidR="0089789F" w:rsidRPr="0089789F" w:rsidRDefault="0089789F" w:rsidP="0089789F">
      <w:pPr>
        <w:pStyle w:val="ListParagraph"/>
        <w:rPr>
          <w:rFonts w:ascii="Times New Roman" w:eastAsiaTheme="minorHAnsi" w:hAnsi="Times New Roman" w:cs="Times New Roman"/>
          <w:b/>
          <w:bCs/>
          <w:sz w:val="21"/>
          <w:szCs w:val="21"/>
        </w:rPr>
      </w:pPr>
    </w:p>
    <w:sectPr w:rsidR="0089789F" w:rsidRPr="0089789F" w:rsidSect="00EF60E6">
      <w:pgSz w:w="12240" w:h="15840"/>
      <w:pgMar w:top="216" w:right="576" w:bottom="43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BCD5C3"/>
    <w:multiLevelType w:val="hybridMultilevel"/>
    <w:tmpl w:val="4D58963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C24B29"/>
    <w:multiLevelType w:val="hybridMultilevel"/>
    <w:tmpl w:val="51908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D1445"/>
    <w:multiLevelType w:val="hybridMultilevel"/>
    <w:tmpl w:val="8FCE4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C55D1"/>
    <w:multiLevelType w:val="hybridMultilevel"/>
    <w:tmpl w:val="F8BA8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B4268"/>
    <w:multiLevelType w:val="hybridMultilevel"/>
    <w:tmpl w:val="34203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15AA9"/>
    <w:multiLevelType w:val="hybridMultilevel"/>
    <w:tmpl w:val="AC604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C1015"/>
    <w:multiLevelType w:val="hybridMultilevel"/>
    <w:tmpl w:val="575247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E4485D"/>
    <w:multiLevelType w:val="hybridMultilevel"/>
    <w:tmpl w:val="97180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92CBE"/>
    <w:multiLevelType w:val="hybridMultilevel"/>
    <w:tmpl w:val="42E85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21F073"/>
    <w:multiLevelType w:val="hybridMultilevel"/>
    <w:tmpl w:val="C4D119E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51FDB78"/>
    <w:multiLevelType w:val="hybridMultilevel"/>
    <w:tmpl w:val="91A700C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2D1A284"/>
    <w:multiLevelType w:val="hybridMultilevel"/>
    <w:tmpl w:val="A377A98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5176497"/>
    <w:multiLevelType w:val="hybridMultilevel"/>
    <w:tmpl w:val="7400BD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DDA23D6"/>
    <w:multiLevelType w:val="hybridMultilevel"/>
    <w:tmpl w:val="09B47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630625"/>
    <w:multiLevelType w:val="hybridMultilevel"/>
    <w:tmpl w:val="0B64BCA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78C7FF1"/>
    <w:multiLevelType w:val="hybridMultilevel"/>
    <w:tmpl w:val="2FEA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D1121"/>
    <w:multiLevelType w:val="hybridMultilevel"/>
    <w:tmpl w:val="B300A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3C508B"/>
    <w:multiLevelType w:val="hybridMultilevel"/>
    <w:tmpl w:val="48206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EB37B74"/>
    <w:multiLevelType w:val="hybridMultilevel"/>
    <w:tmpl w:val="B9707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721C5"/>
    <w:multiLevelType w:val="hybridMultilevel"/>
    <w:tmpl w:val="A2704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4E0497"/>
    <w:multiLevelType w:val="multilevel"/>
    <w:tmpl w:val="A29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92436B"/>
    <w:multiLevelType w:val="hybridMultilevel"/>
    <w:tmpl w:val="4A2E2B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F03C42"/>
    <w:multiLevelType w:val="hybridMultilevel"/>
    <w:tmpl w:val="FFD64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6872EB"/>
    <w:multiLevelType w:val="multilevel"/>
    <w:tmpl w:val="037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C297D"/>
    <w:multiLevelType w:val="hybridMultilevel"/>
    <w:tmpl w:val="D812E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E6570"/>
    <w:multiLevelType w:val="hybridMultilevel"/>
    <w:tmpl w:val="A5400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8F0F9A"/>
    <w:multiLevelType w:val="hybridMultilevel"/>
    <w:tmpl w:val="675E1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A16AA9"/>
    <w:multiLevelType w:val="hybridMultilevel"/>
    <w:tmpl w:val="369C4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793619">
    <w:abstractNumId w:val="5"/>
  </w:num>
  <w:num w:numId="2" w16cid:durableId="1756780661">
    <w:abstractNumId w:val="3"/>
  </w:num>
  <w:num w:numId="3" w16cid:durableId="112292618">
    <w:abstractNumId w:val="27"/>
  </w:num>
  <w:num w:numId="4" w16cid:durableId="562062480">
    <w:abstractNumId w:val="20"/>
  </w:num>
  <w:num w:numId="5" w16cid:durableId="1405488672">
    <w:abstractNumId w:val="25"/>
  </w:num>
  <w:num w:numId="6" w16cid:durableId="1209297704">
    <w:abstractNumId w:val="26"/>
  </w:num>
  <w:num w:numId="7" w16cid:durableId="1304196622">
    <w:abstractNumId w:val="12"/>
  </w:num>
  <w:num w:numId="8" w16cid:durableId="693264443">
    <w:abstractNumId w:val="10"/>
  </w:num>
  <w:num w:numId="9" w16cid:durableId="1731033529">
    <w:abstractNumId w:val="11"/>
  </w:num>
  <w:num w:numId="10" w16cid:durableId="104228848">
    <w:abstractNumId w:val="21"/>
  </w:num>
  <w:num w:numId="11" w16cid:durableId="1588882596">
    <w:abstractNumId w:val="0"/>
  </w:num>
  <w:num w:numId="12" w16cid:durableId="337270986">
    <w:abstractNumId w:val="7"/>
  </w:num>
  <w:num w:numId="13" w16cid:durableId="490027862">
    <w:abstractNumId w:val="15"/>
  </w:num>
  <w:num w:numId="14" w16cid:durableId="473450776">
    <w:abstractNumId w:val="4"/>
  </w:num>
  <w:num w:numId="15" w16cid:durableId="1239706272">
    <w:abstractNumId w:val="18"/>
  </w:num>
  <w:num w:numId="16" w16cid:durableId="1353071271">
    <w:abstractNumId w:val="22"/>
  </w:num>
  <w:num w:numId="17" w16cid:durableId="786780546">
    <w:abstractNumId w:val="13"/>
  </w:num>
  <w:num w:numId="18" w16cid:durableId="1437016526">
    <w:abstractNumId w:val="9"/>
  </w:num>
  <w:num w:numId="19" w16cid:durableId="600725639">
    <w:abstractNumId w:val="2"/>
  </w:num>
  <w:num w:numId="20" w16cid:durableId="2059821834">
    <w:abstractNumId w:val="24"/>
  </w:num>
  <w:num w:numId="21" w16cid:durableId="1112016861">
    <w:abstractNumId w:val="16"/>
  </w:num>
  <w:num w:numId="22" w16cid:durableId="2123957394">
    <w:abstractNumId w:val="28"/>
  </w:num>
  <w:num w:numId="23" w16cid:durableId="236668393">
    <w:abstractNumId w:val="1"/>
  </w:num>
  <w:num w:numId="24" w16cid:durableId="1009335658">
    <w:abstractNumId w:val="17"/>
  </w:num>
  <w:num w:numId="25" w16cid:durableId="130943978">
    <w:abstractNumId w:val="19"/>
  </w:num>
  <w:num w:numId="26" w16cid:durableId="1716192604">
    <w:abstractNumId w:val="14"/>
  </w:num>
  <w:num w:numId="27" w16cid:durableId="589656802">
    <w:abstractNumId w:val="8"/>
  </w:num>
  <w:num w:numId="28" w16cid:durableId="1187791829">
    <w:abstractNumId w:val="6"/>
  </w:num>
  <w:num w:numId="29" w16cid:durableId="1396637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E6"/>
    <w:rsid w:val="00025C7F"/>
    <w:rsid w:val="00026BBE"/>
    <w:rsid w:val="00032AF7"/>
    <w:rsid w:val="00057870"/>
    <w:rsid w:val="00077F8E"/>
    <w:rsid w:val="000F1BB3"/>
    <w:rsid w:val="00107662"/>
    <w:rsid w:val="00135D42"/>
    <w:rsid w:val="00147419"/>
    <w:rsid w:val="001856B7"/>
    <w:rsid w:val="00187B41"/>
    <w:rsid w:val="001B5D93"/>
    <w:rsid w:val="001B7325"/>
    <w:rsid w:val="001C284A"/>
    <w:rsid w:val="001D7070"/>
    <w:rsid w:val="001F003A"/>
    <w:rsid w:val="0022310B"/>
    <w:rsid w:val="00231287"/>
    <w:rsid w:val="00260988"/>
    <w:rsid w:val="002936EB"/>
    <w:rsid w:val="002B5D5F"/>
    <w:rsid w:val="00302E96"/>
    <w:rsid w:val="00347B92"/>
    <w:rsid w:val="00366729"/>
    <w:rsid w:val="00382682"/>
    <w:rsid w:val="00396AF9"/>
    <w:rsid w:val="003A1903"/>
    <w:rsid w:val="003A3E33"/>
    <w:rsid w:val="003B0E69"/>
    <w:rsid w:val="003F2866"/>
    <w:rsid w:val="00416ABC"/>
    <w:rsid w:val="00447503"/>
    <w:rsid w:val="004F4E33"/>
    <w:rsid w:val="00515405"/>
    <w:rsid w:val="005A79CD"/>
    <w:rsid w:val="005C2E3B"/>
    <w:rsid w:val="0060379E"/>
    <w:rsid w:val="006266A0"/>
    <w:rsid w:val="0064673E"/>
    <w:rsid w:val="00663707"/>
    <w:rsid w:val="00671387"/>
    <w:rsid w:val="006A4E7F"/>
    <w:rsid w:val="006B01C8"/>
    <w:rsid w:val="006B725D"/>
    <w:rsid w:val="006E403E"/>
    <w:rsid w:val="00731CEE"/>
    <w:rsid w:val="00784F89"/>
    <w:rsid w:val="007A78B5"/>
    <w:rsid w:val="007B5151"/>
    <w:rsid w:val="007C16D8"/>
    <w:rsid w:val="007E4B38"/>
    <w:rsid w:val="007F1786"/>
    <w:rsid w:val="007F7123"/>
    <w:rsid w:val="008102E8"/>
    <w:rsid w:val="00812092"/>
    <w:rsid w:val="00813B78"/>
    <w:rsid w:val="00852F8A"/>
    <w:rsid w:val="0089789F"/>
    <w:rsid w:val="008C17CC"/>
    <w:rsid w:val="00922247"/>
    <w:rsid w:val="00943135"/>
    <w:rsid w:val="009B7134"/>
    <w:rsid w:val="009E3246"/>
    <w:rsid w:val="009F1525"/>
    <w:rsid w:val="00A84789"/>
    <w:rsid w:val="00AB0355"/>
    <w:rsid w:val="00AC6744"/>
    <w:rsid w:val="00AE2BB4"/>
    <w:rsid w:val="00B019D5"/>
    <w:rsid w:val="00B81E83"/>
    <w:rsid w:val="00BC37F6"/>
    <w:rsid w:val="00BC4141"/>
    <w:rsid w:val="00C001BB"/>
    <w:rsid w:val="00C71231"/>
    <w:rsid w:val="00CD5AC0"/>
    <w:rsid w:val="00D008B3"/>
    <w:rsid w:val="00D42443"/>
    <w:rsid w:val="00D8530A"/>
    <w:rsid w:val="00DD05B5"/>
    <w:rsid w:val="00DD63A2"/>
    <w:rsid w:val="00DE1D50"/>
    <w:rsid w:val="00E043C2"/>
    <w:rsid w:val="00E13ED2"/>
    <w:rsid w:val="00E238B6"/>
    <w:rsid w:val="00E448F9"/>
    <w:rsid w:val="00E6404B"/>
    <w:rsid w:val="00E76F9B"/>
    <w:rsid w:val="00EF29E0"/>
    <w:rsid w:val="00EF2CA2"/>
    <w:rsid w:val="00EF60E6"/>
    <w:rsid w:val="00F163F8"/>
    <w:rsid w:val="00F3510C"/>
    <w:rsid w:val="00F72FCB"/>
    <w:rsid w:val="00FB2A0C"/>
    <w:rsid w:val="00FE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2BC2"/>
  <w15:chartTrackingRefBased/>
  <w15:docId w15:val="{F281CB2D-5DBC-4BBE-811B-6230FF4E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C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8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4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812092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6F9B"/>
    <w:pPr>
      <w:widowControl w:val="0"/>
      <w:spacing w:after="200" w:line="276" w:lineRule="auto"/>
      <w:ind w:left="720"/>
      <w:contextualSpacing/>
    </w:pPr>
    <w:rPr>
      <w:rFonts w:ascii="Calibri" w:eastAsia="Calibri" w:hAnsi="Calibri" w:cs="Calibri"/>
      <w:color w:val="000000"/>
      <w:szCs w:val="22"/>
    </w:rPr>
  </w:style>
  <w:style w:type="character" w:styleId="Hyperlink">
    <w:name w:val="Hyperlink"/>
    <w:basedOn w:val="DefaultParagraphFont"/>
    <w:uiPriority w:val="99"/>
    <w:unhideWhenUsed/>
    <w:rsid w:val="003826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682"/>
    <w:rPr>
      <w:color w:val="605E5C"/>
      <w:shd w:val="clear" w:color="auto" w:fill="E1DFDD"/>
    </w:rPr>
  </w:style>
  <w:style w:type="paragraph" w:customStyle="1" w:styleId="Default">
    <w:name w:val="Default"/>
    <w:rsid w:val="00382682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812092"/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customStyle="1" w:styleId="p1">
    <w:name w:val="p1"/>
    <w:basedOn w:val="Normal"/>
    <w:rsid w:val="0022310B"/>
    <w:rPr>
      <w:rFonts w:ascii="Helvetica" w:hAnsi="Helvetica"/>
      <w:color w:val="000000"/>
      <w:sz w:val="17"/>
      <w:szCs w:val="17"/>
    </w:rPr>
  </w:style>
  <w:style w:type="character" w:customStyle="1" w:styleId="s1">
    <w:name w:val="s1"/>
    <w:basedOn w:val="DefaultParagraphFont"/>
    <w:rsid w:val="0022310B"/>
    <w:rPr>
      <w:rFonts w:ascii="Arial" w:hAnsi="Arial" w:cs="Arial" w:hint="default"/>
      <w:sz w:val="17"/>
      <w:szCs w:val="17"/>
    </w:rPr>
  </w:style>
  <w:style w:type="paragraph" w:customStyle="1" w:styleId="p2">
    <w:name w:val="p2"/>
    <w:basedOn w:val="Normal"/>
    <w:rsid w:val="0022310B"/>
    <w:rPr>
      <w:rFonts w:ascii="Helvetica" w:hAnsi="Helvetica"/>
      <w:color w:val="000000"/>
      <w:sz w:val="17"/>
      <w:szCs w:val="17"/>
    </w:rPr>
  </w:style>
  <w:style w:type="paragraph" w:customStyle="1" w:styleId="artdeco-listitem">
    <w:name w:val="artdeco-list__item"/>
    <w:basedOn w:val="Normal"/>
    <w:rsid w:val="00731CEE"/>
    <w:pPr>
      <w:spacing w:before="100" w:beforeAutospacing="1" w:after="100" w:afterAutospacing="1"/>
    </w:pPr>
  </w:style>
  <w:style w:type="character" w:customStyle="1" w:styleId="visually-hidden">
    <w:name w:val="visually-hidden"/>
    <w:basedOn w:val="DefaultParagraphFont"/>
    <w:rsid w:val="00731CEE"/>
  </w:style>
  <w:style w:type="character" w:customStyle="1" w:styleId="t-14">
    <w:name w:val="t-14"/>
    <w:basedOn w:val="DefaultParagraphFont"/>
    <w:rsid w:val="00731CEE"/>
  </w:style>
  <w:style w:type="character" w:customStyle="1" w:styleId="pvs-entitycaption-wrapper">
    <w:name w:val="pvs-entity__caption-wrapper"/>
    <w:basedOn w:val="DefaultParagraphFont"/>
    <w:rsid w:val="00731CEE"/>
  </w:style>
  <w:style w:type="paragraph" w:customStyle="1" w:styleId="ypknwdutegzsohapwdmmhmbvakqmvtmuuhqjhf">
    <w:name w:val="ypknwdutegzsohapwdmmhmbvakqmvtmuuhqjhf"/>
    <w:basedOn w:val="Normal"/>
    <w:rsid w:val="00731CEE"/>
    <w:pPr>
      <w:spacing w:before="100" w:beforeAutospacing="1" w:after="100" w:afterAutospacing="1"/>
    </w:pPr>
  </w:style>
  <w:style w:type="character" w:customStyle="1" w:styleId="pvs-navigationtext">
    <w:name w:val="pvs-navigation__text"/>
    <w:basedOn w:val="DefaultParagraphFont"/>
    <w:rsid w:val="00731CEE"/>
  </w:style>
  <w:style w:type="paragraph" w:customStyle="1" w:styleId="pvs-listitem--with-top-padding">
    <w:name w:val="pvs-list__item--with-top-padding"/>
    <w:basedOn w:val="Normal"/>
    <w:rsid w:val="00731CEE"/>
    <w:pPr>
      <w:spacing w:before="100" w:beforeAutospacing="1" w:after="100" w:afterAutospacing="1"/>
    </w:pPr>
  </w:style>
  <w:style w:type="paragraph" w:customStyle="1" w:styleId="ivm-entity-pileimg-item--stacked">
    <w:name w:val="ivm-entity-pile__img-item--stacked"/>
    <w:basedOn w:val="Normal"/>
    <w:rsid w:val="00731CE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31CE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4244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NormalWeb">
    <w:name w:val="Normal (Web)"/>
    <w:basedOn w:val="Normal"/>
    <w:uiPriority w:val="99"/>
    <w:unhideWhenUsed/>
    <w:rsid w:val="00D008B3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9E324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978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4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9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7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961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66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74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6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19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65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2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0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67155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2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1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22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2443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9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25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8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9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001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70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3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ushar-deshpande-51bb59a2/" TargetMode="External"/><Relationship Id="rId5" Type="http://schemas.openxmlformats.org/officeDocument/2006/relationships/hyperlink" Target="mailto:tushardeshpande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Vishvas Deshpande</dc:creator>
  <cp:keywords/>
  <dc:description/>
  <cp:lastModifiedBy>TUSHAR DESHPANDE</cp:lastModifiedBy>
  <cp:revision>11</cp:revision>
  <cp:lastPrinted>2025-07-28T06:08:00Z</cp:lastPrinted>
  <dcterms:created xsi:type="dcterms:W3CDTF">2025-07-25T05:10:00Z</dcterms:created>
  <dcterms:modified xsi:type="dcterms:W3CDTF">2025-10-27T16:38:00Z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2025-04-14T19:49:51Z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716d2b21-c11d-413a-ba75-776ce6bca02a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50, 3, 0, 1</vt:lpwstr>
  </property>
</Properties>
</file>