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365D"/>
          <w:sz w:val="62"/>
        </w:rPr>
        <w:t>COMPLETE INTERVIEW</w:t>
        <w:br/>
        <w:t>PREPARATION GUIDE</w:t>
      </w:r>
    </w:p>
    <w:p>
      <w:pPr>
        <w:jc w:val="center"/>
      </w:pPr>
      <w:r>
        <w:rPr>
          <w:color w:val="2F5597"/>
          <w:sz w:val="34"/>
        </w:rPr>
        <w:t>Associate, Services Business Intelligence</w:t>
      </w:r>
    </w:p>
    <w:p>
      <w:pPr>
        <w:spacing w:before="480"/>
        <w:jc w:val="center"/>
      </w:pPr>
      <w:r>
        <w:rPr>
          <w:color w:val="646464"/>
          <w:sz w:val="20"/>
        </w:rPr>
        <w:t>Prepared for</w:t>
      </w:r>
    </w:p>
    <w:p>
      <w:pPr>
        <w:jc w:val="center"/>
      </w:pPr>
      <w:r>
        <w:rPr>
          <w:b/>
          <w:color w:val="17365D"/>
          <w:sz w:val="40"/>
        </w:rPr>
        <w:t>TUSHAR MAHESHWARI</w:t>
      </w:r>
    </w:p>
    <w:p>
      <w:pPr>
        <w:jc w:val="center"/>
      </w:pPr>
      <w:r>
        <w:rPr>
          <w:sz w:val="22"/>
        </w:rPr>
        <w:t>Interview date: September 3, 2026</w:t>
        <w:br/>
        <w:t>Role reference: R031400</w:t>
        <w:br/>
        <w:t>Company: Ciena</w:t>
      </w:r>
    </w:p>
    <w:tbl>
      <w:tblPr>
        <w:tblW w:type="auto" w:w="0"/>
        <w:jc w:val="center"/>
        <w:tblLook w:firstColumn="1" w:firstRow="1" w:lastColumn="0" w:lastRow="0" w:noHBand="0" w:noVBand="1" w:val="04A0"/>
      </w:tblPr>
      <w:tblGrid>
        <w:gridCol w:w="9878"/>
      </w:tblGrid>
      <w:tr>
        <w:tc>
          <w:tcPr>
            <w:tcW w:type="dxa" w:w="9878"/>
            <w:shd w:fill="DDEBF7"/>
            <w:tcBorders>
              <w:top w:val="single" w:sz="8" w:color="17365D"/>
              <w:left w:val="single" w:sz="8" w:color="17365D"/>
              <w:bottom w:val="single" w:sz="8" w:color="17365D"/>
              <w:right w:val="single" w:sz="8" w:color="17365D"/>
            </w:tcBorders>
            <w:tcMar>
              <w:top w:w="140" w:type="dxa"/>
              <w:start w:w="180" w:type="dxa"/>
              <w:bottom w:w="140" w:type="dxa"/>
              <w:end w:w="180" w:type="dxa"/>
            </w:tcMar>
          </w:tcPr>
          <w:p>
            <w:r>
              <w:rPr>
                <w:b/>
                <w:color w:val="17365D"/>
              </w:rPr>
              <w:t>CORE POSITIONING</w:t>
              <w:br/>
            </w:r>
            <w:r>
              <w:t>A software and data professional who already understands databases, APIs, integrations, requirements, validation, workflow automation, and reporting, and is now deliberately specializing in business intelligence.</w:t>
            </w:r>
          </w:p>
        </w:tc>
      </w:tr>
    </w:tbl>
    <w:p>
      <w:pPr>
        <w:spacing w:after="0"/>
      </w:pPr>
    </w:p>
    <w:p>
      <w:r>
        <w:rPr>
          <w:i/>
        </w:rPr>
        <w:t>Confidential preparation material | Answers must be adapted to actual experience. Never claim work that was not performed.</w:t>
      </w:r>
    </w:p>
    <w:p>
      <w:r>
        <w:br w:type="page"/>
      </w:r>
    </w:p>
    <w:p>
      <w:pPr>
        <w:pStyle w:val="Title"/>
      </w:pPr>
      <w:r>
        <w:t>How to Use This Guide</w:t>
      </w:r>
    </w:p>
    <w:p>
      <w:r>
        <w:t>This guide is designed for a second-stage interview that is likely to test technical depth, business reasoning, data quality discipline, communication, and role motivation. Read it once end to end, then practise the answers aloud in your own words. Do not memorize every sentence.</w:t>
      </w:r>
    </w:p>
    <w:tbl>
      <w:tblPr>
        <w:tblW w:type="auto" w:w="0"/>
        <w:jc w:val="center"/>
        <w:tblLook w:firstColumn="1" w:firstRow="1" w:lastColumn="0" w:lastRow="0" w:noHBand="0" w:noVBand="1" w:val="04A0"/>
      </w:tblPr>
      <w:tblGrid>
        <w:gridCol w:w="9878"/>
      </w:tblGrid>
      <w:tr>
        <w:tc>
          <w:tcPr>
            <w:tcW w:type="dxa" w:w="9878"/>
            <w:shd w:fill="FFF2CC"/>
            <w:tcBorders>
              <w:top w:val="single" w:sz="8" w:color="7F6000"/>
              <w:left w:val="single" w:sz="8" w:color="7F6000"/>
              <w:bottom w:val="single" w:sz="8" w:color="7F6000"/>
              <w:right w:val="single" w:sz="8" w:color="7F6000"/>
            </w:tcBorders>
            <w:tcMar>
              <w:top w:w="140" w:type="dxa"/>
              <w:start w:w="180" w:type="dxa"/>
              <w:bottom w:w="140" w:type="dxa"/>
              <w:end w:w="180" w:type="dxa"/>
            </w:tcMar>
          </w:tcPr>
          <w:p>
            <w:r>
              <w:rPr>
                <w:b/>
                <w:color w:val="7F6000"/>
              </w:rPr>
              <w:t>Most important rule</w:t>
              <w:br/>
            </w:r>
            <w:r>
              <w:t>Be transparent about the depth of production Power BI experience. Strong SQL, database, API, automation, and requirements experience is valuable, but credibility is more important than exaggeration.</w:t>
            </w:r>
          </w:p>
        </w:tc>
      </w:tr>
    </w:tbl>
    <w:p>
      <w:pPr>
        <w:spacing w:after="0"/>
      </w:pPr>
    </w:p>
    <w:p>
      <w:pPr>
        <w:pStyle w:val="Heading1"/>
        <w:keepNext/>
        <w:keepLines/>
      </w:pPr>
      <w:r>
        <w:t>Contents</w:t>
      </w:r>
    </w:p>
    <w:p>
      <w:pPr>
        <w:pStyle w:val="ListBullet"/>
      </w:pPr>
      <w:r>
        <w:t>1. Role analysis and interview strategy</w:t>
      </w:r>
    </w:p>
    <w:p>
      <w:pPr>
        <w:pStyle w:val="ListBullet"/>
      </w:pPr>
      <w:r>
        <w:t>2. Personal positioning and introduction</w:t>
      </w:r>
    </w:p>
    <w:p>
      <w:pPr>
        <w:pStyle w:val="ListBullet"/>
      </w:pPr>
      <w:r>
        <w:t>3. Resume and motivation questions</w:t>
      </w:r>
    </w:p>
    <w:p>
      <w:pPr>
        <w:pStyle w:val="ListBullet"/>
      </w:pPr>
      <w:r>
        <w:t>4. Power BI and DAX questions</w:t>
      </w:r>
    </w:p>
    <w:p>
      <w:pPr>
        <w:pStyle w:val="ListBullet"/>
      </w:pPr>
      <w:r>
        <w:t>5. SQL questions and exercises</w:t>
      </w:r>
    </w:p>
    <w:p>
      <w:pPr>
        <w:pStyle w:val="ListBullet"/>
      </w:pPr>
      <w:r>
        <w:t>6. Data quality and troubleshooting</w:t>
      </w:r>
    </w:p>
    <w:p>
      <w:pPr>
        <w:pStyle w:val="ListBullet"/>
      </w:pPr>
      <w:r>
        <w:t>7. Requirements and business acumen</w:t>
      </w:r>
    </w:p>
    <w:p>
      <w:pPr>
        <w:pStyle w:val="ListBullet"/>
      </w:pPr>
      <w:r>
        <w:t>8. Scenario and case-study questions</w:t>
      </w:r>
    </w:p>
    <w:p>
      <w:pPr>
        <w:pStyle w:val="ListBullet"/>
      </w:pPr>
      <w:r>
        <w:t>9. Behavioral STAR questions</w:t>
      </w:r>
    </w:p>
    <w:p>
      <w:pPr>
        <w:pStyle w:val="ListBullet"/>
      </w:pPr>
      <w:r>
        <w:t>10. Analytical reasoning and communication</w:t>
      </w:r>
    </w:p>
    <w:p>
      <w:pPr>
        <w:pStyle w:val="ListBullet"/>
      </w:pPr>
      <w:r>
        <w:t>11. Questions to ask the interviewer</w:t>
      </w:r>
    </w:p>
    <w:p>
      <w:pPr>
        <w:pStyle w:val="ListBullet"/>
      </w:pPr>
      <w:r>
        <w:t>12. Answers to avoid</w:t>
      </w:r>
    </w:p>
    <w:p>
      <w:pPr>
        <w:pStyle w:val="ListBullet"/>
      </w:pPr>
      <w:r>
        <w:t>13. Final preparation plan and cheat sheets</w:t>
      </w:r>
    </w:p>
    <w:p>
      <w:pPr>
        <w:pStyle w:val="ListBullet"/>
      </w:pPr>
      <w:r>
        <w:t>14. Closing statement</w:t>
      </w:r>
    </w:p>
    <w:p>
      <w:pPr>
        <w:pStyle w:val="Heading2"/>
        <w:keepNext/>
        <w:keepLines/>
      </w:pPr>
      <w:r>
        <w:t>Source Basis</w:t>
      </w:r>
    </w:p>
    <w:p>
      <w:r>
        <w:t>This preparation guide is based on the supplied job description for Associate, Services Business Intelligence and the supplied resume of Tushar Maheshwari. The role emphasizes Power BI, SQL, business acumen, requirements, report architecture, data models, KPI reporting, dashboards, issue resolution, collaboration, accuracy, and participation in proofs of concept. The resume emphasizes full-stack development, MySQL, MongoDB, REST APIs, Python, data processing, ETL concepts, data modeling, workflow automation, and cross-functional requirements.</w:t>
      </w:r>
    </w:p>
    <w:p>
      <w:pPr>
        <w:pStyle w:val="Title"/>
      </w:pPr>
      <w:r>
        <w:t>1. Role Analysis and Interview Strategy</w:t>
      </w:r>
    </w:p>
    <w:p>
      <w:pPr>
        <w:pStyle w:val="Heading1"/>
        <w:keepNext/>
        <w:keepLines/>
      </w:pPr>
      <w:r>
        <w:t>What the role is designed to accomplish</w:t>
      </w:r>
    </w:p>
    <w:p>
      <w:r>
        <w:t>The Services Business Intelligence &amp; Data Science team delivers reporting, analytics, and data-driven insights across the Services organization. The role supports the reporting lifecycle from understanding requirements through data modeling, dashboard development, validation, delivery, and issue resolution.</w:t>
      </w:r>
    </w:p>
    <w:p>
      <w:pPr>
        <w:pStyle w:val="Heading2"/>
        <w:keepNext/>
        <w:keepLines/>
      </w:pPr>
      <w:r>
        <w:t>Five areas likely to be evaluated</w:t>
      </w:r>
    </w:p>
    <w:p>
      <w:pPr>
        <w:pStyle w:val="ListNumber"/>
      </w:pPr>
      <w:r>
        <w:t>SQL and relational data modeling</w:t>
      </w:r>
    </w:p>
    <w:p>
      <w:pPr>
        <w:pStyle w:val="ListNumber"/>
      </w:pPr>
      <w:r>
        <w:t>Power BI, DAX, report design, and performance</w:t>
      </w:r>
    </w:p>
    <w:p>
      <w:pPr>
        <w:pStyle w:val="ListNumber"/>
      </w:pPr>
      <w:r>
        <w:t>Business requirements and KPI definition</w:t>
      </w:r>
    </w:p>
    <w:p>
      <w:pPr>
        <w:pStyle w:val="ListNumber"/>
      </w:pPr>
      <w:r>
        <w:t>Data quality, reconciliation, and troubleshooting</w:t>
      </w:r>
    </w:p>
    <w:p>
      <w:pPr>
        <w:pStyle w:val="ListNumber"/>
      </w:pPr>
      <w:r>
        <w:t>Communication, ownership, prioritization, and stakeholder management</w:t>
      </w:r>
    </w:p>
    <w:p>
      <w:pPr>
        <w:pStyle w:val="Heading2"/>
        <w:keepNext/>
        <w:keepLines/>
      </w:pPr>
      <w:r>
        <w:t>Likely interview concern</w:t>
      </w:r>
    </w:p>
    <w:p>
      <w:r>
        <w:t>The resume lists Power BI and KPI reporting but does not name a specific deployed Power BI project. The interviewer may therefore test whether the knowledge is genuinely hands-on. Be ready to explain one project from source data to model, measures, visuals, validation, and business outcome.</w:t>
      </w:r>
    </w:p>
    <w:tbl>
      <w:tblPr>
        <w:tblW w:type="auto" w:w="0"/>
        <w:jc w:val="center"/>
        <w:tblLook w:firstColumn="1" w:firstRow="1" w:lastColumn="0" w:lastRow="0" w:noHBand="0" w:noVBand="1" w:val="04A0"/>
      </w:tblPr>
      <w:tblGrid>
        <w:gridCol w:w="9878"/>
      </w:tblGrid>
      <w:tr>
        <w:tc>
          <w:tcPr>
            <w:tcW w:type="dxa" w:w="9878"/>
            <w:shd w:fill="E2F0D9"/>
            <w:tcBorders>
              <w:top w:val="single" w:sz="8" w:color="375623"/>
              <w:left w:val="single" w:sz="8" w:color="375623"/>
              <w:bottom w:val="single" w:sz="8" w:color="375623"/>
              <w:right w:val="single" w:sz="8" w:color="375623"/>
            </w:tcBorders>
            <w:tcMar>
              <w:top w:w="140" w:type="dxa"/>
              <w:start w:w="180" w:type="dxa"/>
              <w:bottom w:w="140" w:type="dxa"/>
              <w:end w:w="180" w:type="dxa"/>
            </w:tcMar>
          </w:tcPr>
          <w:p>
            <w:r>
              <w:rPr>
                <w:b/>
                <w:color w:val="375623"/>
              </w:rPr>
              <w:t>Recommended positioning</w:t>
              <w:br/>
            </w:r>
            <w:r>
              <w:t>Do not present yourself as a senior Power BI specialist. Present yourself as a technically strong associate candidate with professional database, integration, automation, and requirements experience, plus honest project-based Power BI capability and a clear learning trajectory.</w:t>
            </w:r>
          </w:p>
        </w:tc>
      </w:tr>
    </w:tbl>
    <w:p>
      <w:pPr>
        <w:spacing w:after="0"/>
      </w:pPr>
    </w:p>
    <w:p>
      <w:pPr>
        <w:pStyle w:val="Heading2"/>
        <w:keepNext/>
        <w:keepLines/>
      </w:pPr>
      <w:r>
        <w:t>What a strong answer sounds like</w:t>
      </w:r>
    </w:p>
    <w:p>
      <w:pPr>
        <w:pStyle w:val="Answer"/>
      </w:pPr>
      <w:r>
        <w:t>“My professional background has primarily been in full-stack and data-backed application development. I have worked directly with SQL databases, APIs, data integration, data processing, requirements, and reporting workflows. My Power BI experience is more recent and project-based, so I will be transparent about that. However, the underlying capabilities needed for BI, including data modeling, validation, KPI interpretation, and translating business requirements into technical solutions, are already central to my work.”</w:t>
      </w:r>
    </w:p>
    <w:p>
      <w:pPr>
        <w:pStyle w:val="Title"/>
      </w:pPr>
      <w:r>
        <w:t>2. Personal Positioning and Introduction</w:t>
      </w:r>
    </w:p>
    <w:p>
      <w:pPr>
        <w:pStyle w:val="Question"/>
        <w:keepNext/>
        <w:keepLines/>
      </w:pPr>
      <w:r>
        <w:t>Q1. Tell me about yourself.</w:t>
      </w:r>
    </w:p>
    <w:p>
      <w:pPr>
        <w:pStyle w:val="Answer"/>
      </w:pPr>
      <w:r>
        <w:t>“I am currently working as a full-stack developer at Telecom Network Solutions, where I build enterprise applications, database solutions, and REST APIs. A significant part of my work involves understanding business requirements, designing databases, integrating data, automating workflows, and ensuring that users can access accurate operational information.</w:t>
        <w:br/>
        <w:br/>
        <w:t>For example, I worked on an Employee Management System that automated employee records, attendance, and related processes. According to our internal assessment, it reduced manual effort by approximately 40%. I have also worked with MySQL, MongoDB, Python, APIs, and data processing.</w:t>
        <w:br/>
        <w:br/>
        <w:t>Over time, I realized that I am particularly interested in the data and decision-support side of technology. I enjoy converting raw operational data into structured information, defining useful metrics, and helping users understand performance. That is why I have been strengthening my SQL, Power BI, data-modeling, dashboard-development, and KPI-reporting capabilities.</w:t>
        <w:br/>
        <w:br/>
        <w:t>This position interests me because it combines technical development with business understanding. It would let me use my database and application-development background while growing further in reporting, analytics, and stakeholder-facing business intelligence.”</w:t>
      </w:r>
    </w:p>
    <w:p>
      <w:pPr>
        <w:pStyle w:val="Heading2"/>
        <w:keepNext/>
        <w:keepLines/>
      </w:pPr>
      <w:r>
        <w:t>Short 60-second version</w:t>
      </w:r>
    </w:p>
    <w:p>
      <w:pPr>
        <w:pStyle w:val="Answer"/>
      </w:pPr>
      <w:r>
        <w:t>“I am a full-stack developer with professional experience in SQL databases, APIs, data integration, workflow automation, and translating business requirements into technical solutions. My work on systems such as an Employee Management System made me especially interested in the reporting and decision-support side of technology. I have therefore been developing my Power BI, data-modeling, KPI-reporting, and analytics skills. I see this BI role as a natural specialization, not a complete career reset, because it combines my technical foundation with the business problem-solving work I most enjoy.”</w:t>
      </w:r>
    </w:p>
    <w:p>
      <w:pPr>
        <w:pStyle w:val="Heading2"/>
        <w:keepNext/>
        <w:keepLines/>
      </w:pPr>
      <w:r>
        <w:t>Delivery tips</w:t>
      </w:r>
    </w:p>
    <w:p>
      <w:pPr>
        <w:pStyle w:val="ListBullet"/>
      </w:pPr>
      <w:r>
        <w:t>Keep the full answer under two minutes.</w:t>
      </w:r>
    </w:p>
    <w:p>
      <w:pPr>
        <w:pStyle w:val="ListBullet"/>
      </w:pPr>
      <w:r>
        <w:t>Use a chronological flow: current role, evidence, BI motivation, role fit.</w:t>
      </w:r>
    </w:p>
    <w:p>
      <w:pPr>
        <w:pStyle w:val="ListBullet"/>
      </w:pPr>
      <w:r>
        <w:t>Do not begin with childhood, marks, or a long technology list.</w:t>
      </w:r>
    </w:p>
    <w:p>
      <w:pPr>
        <w:pStyle w:val="ListBullet"/>
      </w:pPr>
      <w:r>
        <w:t>Finish by connecting yourself directly to the job.</w:t>
      </w:r>
    </w:p>
    <w:p>
      <w:pPr>
        <w:pStyle w:val="Title"/>
      </w:pPr>
      <w:r>
        <w:t>3. Resume and Motivation Questions</w:t>
      </w:r>
    </w:p>
    <w:p>
      <w:pPr>
        <w:pStyle w:val="Question"/>
        <w:keepNext/>
        <w:keepLines/>
      </w:pPr>
      <w:r>
        <w:t>Q2. Why are you moving from full-stack development to business intelligence?</w:t>
      </w:r>
    </w:p>
    <w:p>
      <w:pPr>
        <w:pStyle w:val="Answer"/>
      </w:pPr>
      <w:r>
        <w:t>“I do not view it as leaving technology. I see it as specializing in the part of technology that I most enjoy: using data to improve business decisions. In full-stack development, I have worked on databases, APIs, data integration, process automation, and requirements translation. While doing that work, I became more interested in questions such as: What is happening in the operation? Which metric best represents performance? Why is a process delayed? How can the information be presented clearly to decision-makers? Business intelligence allows me to combine my technical background with business problem-solving. My development experience is useful because I understand how data is created, stored, transformed, validated, and delivered to users.”</w:t>
      </w:r>
    </w:p>
    <w:p>
      <w:pPr>
        <w:pStyle w:val="Question"/>
        <w:keepNext/>
        <w:keepLines/>
      </w:pPr>
      <w:r>
        <w:t>Q3. Why do you want to join this Services Business Intelligence role?</w:t>
      </w:r>
    </w:p>
    <w:p>
      <w:pPr>
        <w:pStyle w:val="Answer"/>
      </w:pPr>
      <w:r>
        <w:t>“This position matches both my existing experience and the direction in which I want to grow. I already have experience with SQL databases, APIs, automation, data processing, and translating requirements into solutions. What attracts me specifically is that the role covers the complete reporting lifecycle: understanding the business question, designing the data model, developing the dashboard, validating the metrics, and supporting stakeholders after delivery. I am also interested in the Services domain because it involves operational metrics where reporting must be timely and actionable. I would like to build solutions that help teams identify performance gaps, improve delivery, and make better decisions.”</w:t>
      </w:r>
    </w:p>
    <w:p>
      <w:pPr>
        <w:pStyle w:val="Question"/>
        <w:keepNext/>
        <w:keepLines/>
      </w:pPr>
      <w:r>
        <w:t>Q4. Why should we hire you when your current title is Full-Stack Developer?</w:t>
      </w:r>
    </w:p>
    <w:p>
      <w:pPr>
        <w:pStyle w:val="Answer"/>
      </w:pPr>
      <w:r>
        <w:t>“My title is Full-Stack Developer, but several parts of my work are directly transferable to BI. I design and query databases, develop data integrations through APIs, translate business requirements into technical solutions, troubleshoot data flows, and build systems used for operational reporting. I also bring a software-engineering mindset. I think about scalability, maintainability, performance, version control, testing, and user experience. Those capabilities are helpful when developing BI solutions that must remain reliable as data volume and requirements grow. I recognize that I am still developing the depth of someone who has worked exclusively in Power BI for several years. However, this is an associate role, and I bring a strong technical foundation, relevant professional experience, and the ability to learn quickly.”</w:t>
      </w:r>
    </w:p>
    <w:p>
      <w:pPr>
        <w:pStyle w:val="Question"/>
        <w:keepNext/>
        <w:keepLines/>
      </w:pPr>
      <w:r>
        <w:t>Q5. Your resume says Power BI. How have you actually used it?</w:t>
      </w:r>
    </w:p>
    <w:p>
      <w:pPr>
        <w:pStyle w:val="Answer"/>
      </w:pPr>
      <w:r>
        <w:t>“I have used Power BI to connect to structured data, clean and transform it in Power Query, define relationships, create measures, and present KPIs through interactive visuals. I understand the importance of using a structured data model rather than treating the report as a collection of charts. My professional production experience has been stronger in SQL, databases, APIs, and application development. My Power BI experience is more project-based, and I want to be completely transparent about that. At the same time, I understand the end-to-end reporting process and can explain how I would gather requirements, prepare data, model it, define measures, validate results, and design the user interface.”</w:t>
      </w:r>
    </w:p>
    <w:tbl>
      <w:tblPr>
        <w:tblW w:type="auto" w:w="0"/>
        <w:jc w:val="center"/>
        <w:tblLook w:firstColumn="1" w:firstRow="1" w:lastColumn="0" w:lastRow="0" w:noHBand="0" w:noVBand="1" w:val="04A0"/>
      </w:tblPr>
      <w:tblGrid>
        <w:gridCol w:w="9878"/>
      </w:tblGrid>
      <w:tr>
        <w:tc>
          <w:tcPr>
            <w:tcW w:type="dxa" w:w="9878"/>
            <w:shd w:fill="FFF2CC"/>
            <w:tcBorders>
              <w:top w:val="single" w:sz="8" w:color="7F6000"/>
              <w:left w:val="single" w:sz="8" w:color="7F6000"/>
              <w:bottom w:val="single" w:sz="8" w:color="7F6000"/>
              <w:right w:val="single" w:sz="8" w:color="7F6000"/>
            </w:tcBorders>
            <w:tcMar>
              <w:top w:w="140" w:type="dxa"/>
              <w:start w:w="180" w:type="dxa"/>
              <w:bottom w:w="140" w:type="dxa"/>
              <w:end w:w="180" w:type="dxa"/>
            </w:tcMar>
          </w:tcPr>
          <w:p>
            <w:r>
              <w:rPr>
                <w:b/>
                <w:color w:val="7F6000"/>
              </w:rPr>
              <w:t>Customize before speaking</w:t>
              <w:br/>
            </w:r>
            <w:r>
              <w:t>Name only datasets, measures, visuals, tools, and outcomes that you genuinely built. If the Power BI dashboard was a practice project, say so clearly.</w:t>
            </w:r>
          </w:p>
        </w:tc>
      </w:tr>
    </w:tbl>
    <w:p>
      <w:pPr>
        <w:spacing w:after="0"/>
      </w:pPr>
    </w:p>
    <w:p>
      <w:pPr>
        <w:pStyle w:val="Question"/>
        <w:keepNext/>
        <w:keepLines/>
      </w:pPr>
      <w:r>
        <w:t>Q6. What are your strongest skills for this job?</w:t>
      </w:r>
    </w:p>
    <w:p>
      <w:pPr>
        <w:pStyle w:val="Answer"/>
      </w:pPr>
      <w:r>
        <w:t>“My strongest skills are SQL and database thinking, understanding data flow through APIs and applications, translating requirements into technical designs, troubleshooting, and building maintainable solutions. I also bring hands-on experience with data cleaning and processing in Python. For this role, I would combine those strengths with Power BI modeling and visualization to produce accurate and useful reporting.”</w:t>
      </w:r>
    </w:p>
    <w:p>
      <w:pPr>
        <w:pStyle w:val="Question"/>
        <w:keepNext/>
        <w:keepLines/>
      </w:pPr>
      <w:r>
        <w:t>Q7. What is your biggest development area?</w:t>
      </w:r>
    </w:p>
    <w:p>
      <w:pPr>
        <w:pStyle w:val="Answer"/>
      </w:pPr>
      <w:r>
        <w:t>“My biggest development area is the depth of my production Power BI experience. I have a good foundation in connecting data, transformations, modeling, measures, and dashboard design, but I have not yet spent several years owning enterprise Power BI solutions. I am addressing this by building end-to-end projects, practising DAX and model design, and applying the same structured learning approach I used for backend technologies. My strong SQL and data-system foundation helps me learn that layer quickly.”</w:t>
      </w:r>
    </w:p>
    <w:p>
      <w:pPr>
        <w:pStyle w:val="Question"/>
        <w:keepNext/>
        <w:keepLines/>
      </w:pPr>
      <w:r>
        <w:t>Q8. Why Ciena?</w:t>
      </w:r>
    </w:p>
    <w:p>
      <w:pPr>
        <w:pStyle w:val="Answer"/>
      </w:pPr>
      <w:r>
        <w:t>“I am interested in Ciena because this opportunity combines technology, operational services, reporting, and data-driven decision-making. The position is not limited to chart creation. It includes requirements, data models, report architecture, performance, issue resolution, stakeholders, and exploration of new tools. That breadth fits both my technical background and my long-term direction in business intelligence.”</w:t>
      </w:r>
    </w:p>
    <w:p>
      <w:pPr>
        <w:pStyle w:val="Question"/>
        <w:keepNext/>
        <w:keepLines/>
      </w:pPr>
      <w:r>
        <w:t>Q9. Where do you see yourself in three to five years?</w:t>
      </w:r>
    </w:p>
    <w:p>
      <w:pPr>
        <w:pStyle w:val="Answer"/>
      </w:pPr>
      <w:r>
        <w:t>“I want to become a dependable BI professional who can independently own a reporting solution from business requirement through data model, metrics, dashboard, deployment, and support. I would like to deepen my Power BI, SQL, data modeling, and Services-domain expertise, and gradually contribute to advanced analytics and automation where those capabilities create business value.”</w:t>
      </w:r>
    </w:p>
    <w:p>
      <w:pPr>
        <w:pStyle w:val="Title"/>
      </w:pPr>
      <w:r>
        <w:t>4. Power BI and DAX Questions</w:t>
      </w:r>
    </w:p>
    <w:p>
      <w:pPr>
        <w:pStyle w:val="Question"/>
        <w:keepNext/>
        <w:keepLines/>
      </w:pPr>
      <w:r>
        <w:t>Q10. Walk me through how you would build a Power BI dashboard from scratch.</w:t>
      </w:r>
    </w:p>
    <w:p>
      <w:pPr>
        <w:pStyle w:val="ListNumber"/>
      </w:pPr>
      <w:r>
        <w:t>Identify the intended users, decisions, KPIs, refresh expectations, and required level of detail.</w:t>
      </w:r>
    </w:p>
    <w:p>
      <w:pPr>
        <w:pStyle w:val="ListNumber"/>
      </w:pPr>
      <w:r>
        <w:t>Identify source systems and data ownership.</w:t>
      </w:r>
    </w:p>
    <w:p>
      <w:pPr>
        <w:pStyle w:val="ListNumber"/>
      </w:pPr>
      <w:r>
        <w:t>Profile the data for missing values, duplicates, inconsistent keys, and date issues.</w:t>
      </w:r>
    </w:p>
    <w:p>
      <w:pPr>
        <w:pStyle w:val="ListNumber"/>
      </w:pPr>
      <w:r>
        <w:t>Use SQL or Power Query to clean and transform data at the appropriate layer.</w:t>
      </w:r>
    </w:p>
    <w:p>
      <w:pPr>
        <w:pStyle w:val="ListNumber"/>
      </w:pPr>
      <w:r>
        <w:t>Design a star schema with fact and dimension tables.</w:t>
      </w:r>
    </w:p>
    <w:p>
      <w:pPr>
        <w:pStyle w:val="ListNumber"/>
      </w:pPr>
      <w:r>
        <w:t>Create relationships at the correct granularity and direction.</w:t>
      </w:r>
    </w:p>
    <w:p>
      <w:pPr>
        <w:pStyle w:val="ListNumber"/>
      </w:pPr>
      <w:r>
        <w:t>Develop explicit DAX measures for approved KPIs.</w:t>
      </w:r>
    </w:p>
    <w:p>
      <w:pPr>
        <w:pStyle w:val="ListNumber"/>
      </w:pPr>
      <w:r>
        <w:t>Design the report around user decisions, not around all available data.</w:t>
      </w:r>
    </w:p>
    <w:p>
      <w:pPr>
        <w:pStyle w:val="ListNumber"/>
      </w:pPr>
      <w:r>
        <w:t>Reconcile totals against source systems and validate edge cases.</w:t>
      </w:r>
    </w:p>
    <w:p>
      <w:pPr>
        <w:pStyle w:val="ListNumber"/>
      </w:pPr>
      <w:r>
        <w:t>Conduct user acceptance testing and document metric definitions.</w:t>
      </w:r>
    </w:p>
    <w:p>
      <w:pPr>
        <w:pStyle w:val="ListNumber"/>
      </w:pPr>
      <w:r>
        <w:t>Publish to the appropriate workspace and configure refresh and access.</w:t>
      </w:r>
    </w:p>
    <w:p>
      <w:pPr>
        <w:pStyle w:val="ListNumber"/>
      </w:pPr>
      <w:r>
        <w:t>Monitor usage, performance, refresh failures, and change requests.</w:t>
      </w:r>
    </w:p>
    <w:p>
      <w:pPr>
        <w:pStyle w:val="Answer"/>
      </w:pPr>
      <w:r>
        <w:t>“I would maintain a requirements document and KPI dictionary throughout so users understand exactly what each metric means, where it comes from, and how frequently it updates.”</w:t>
      </w:r>
    </w:p>
    <w:p>
      <w:pPr>
        <w:pStyle w:val="Question"/>
        <w:keepNext/>
        <w:keepLines/>
      </w:pPr>
      <w:r>
        <w:t>Q11. What is a star schema, and why is it preferred in Power BI?</w:t>
      </w:r>
    </w:p>
    <w:p>
      <w:pPr>
        <w:pStyle w:val="Answer"/>
      </w:pPr>
      <w:r>
        <w:t>“A star schema contains a central fact table surrounded by dimension tables. The fact table stores measurable business events, such as service cases, orders, attendance records, or revenue transactions. Dimension tables contain descriptive attributes such as date, customer, employee, geography, service type, or status. It is preferred because it produces simpler relationships, clearer filter flow, reusable measures, and usually better performance than a single large flat table or a highly normalized transactional structure. The first thing I would establish is the grain of the fact table.”</w:t>
      </w:r>
    </w:p>
    <w:p>
      <w:pPr>
        <w:pStyle w:val="Question"/>
        <w:keepNext/>
        <w:keepLines/>
      </w:pPr>
      <w:r>
        <w:t>Q12. What is grain?</w:t>
      </w:r>
    </w:p>
    <w:p>
      <w:pPr>
        <w:pStyle w:val="Answer"/>
      </w:pPr>
      <w:r>
        <w:t>“Grain defines exactly what one row in a table represents. For example, one row per service case, one row per service-case update, or one row per customer per month are different grains. If grain is unclear, joins and measures can introduce duplicate counting. I define grain before designing relationships or KPIs.”</w:t>
      </w:r>
    </w:p>
    <w:p>
      <w:pPr>
        <w:pStyle w:val="Question"/>
        <w:keepNext/>
        <w:keepLines/>
      </w:pPr>
      <w:r>
        <w:t>Q13. What is the difference between a measure and a calculated column?</w:t>
      </w:r>
    </w:p>
    <w:p>
      <w:pPr>
        <w:pStyle w:val="Answer"/>
      </w:pPr>
      <w:r>
        <w:t>“A calculated column is evaluated row by row during refresh and stored in the model. It is useful for categories, flags, and values needed for relationships or slicing. A measure is calculated at query time in the current filter context. Measures are better for totals, ratios, averages, year-to-date calculations, and dynamic KPIs. I generally prefer measures for aggregated business metrics because they are dynamic and do not unnecessarily increase model size.”</w:t>
      </w:r>
    </w:p>
    <w:p>
      <w:pPr>
        <w:pStyle w:val="Question"/>
        <w:keepNext/>
        <w:keepLines/>
      </w:pPr>
      <w:r>
        <w:t>Q14. What is filter context in DAX?</w:t>
      </w:r>
    </w:p>
    <w:p>
      <w:pPr>
        <w:pStyle w:val="Answer"/>
      </w:pPr>
      <w:r>
        <w:t>“Filter context is the set of filters applied when a measure is evaluated. Filters can come from slicers, visual rows and columns, page filters, report filters, relationships, or DAX functions such as CALCULATE. For example, Total Revenue may return one overall value, but when Customer is placed in a table, the same measure is evaluated separately for each customer.”</w:t>
      </w:r>
    </w:p>
    <w:p>
      <w:pPr>
        <w:pStyle w:val="Question"/>
        <w:keepNext/>
        <w:keepLines/>
      </w:pPr>
      <w:r>
        <w:t>Q15. What does CALCULATE do?</w:t>
      </w:r>
    </w:p>
    <w:p>
      <w:pPr>
        <w:pStyle w:val="Answer"/>
      </w:pPr>
      <w:r>
        <w:t>“CALCULATE evaluates an expression after modifying filter context. It can add, replace, or remove filters. It is one of the most important DAX functions because many business calculations require changing the context in which a measure is evaluated.”</w:t>
      </w:r>
    </w:p>
    <w:tbl>
      <w:tblPr>
        <w:tblW w:type="auto" w:w="0"/>
        <w:jc w:val="center"/>
        <w:tblLook w:firstColumn="1" w:firstRow="1" w:lastColumn="0" w:lastRow="0" w:noHBand="0" w:noVBand="1" w:val="04A0"/>
      </w:tblPr>
      <w:tblGrid>
        <w:gridCol w:w="9878"/>
      </w:tblGrid>
      <w:tr>
        <w:tc>
          <w:tcPr>
            <w:tcW w:type="dxa" w:w="9878"/>
            <w:shd w:fill="F3F6FA"/>
            <w:tcBorders>
              <w:top w:val="single" w:sz="5" w:color="B4C7E7"/>
              <w:left w:val="single" w:sz="5" w:color="B4C7E7"/>
              <w:bottom w:val="single" w:sz="5" w:color="B4C7E7"/>
              <w:right w:val="single" w:sz="5" w:color="B4C7E7"/>
            </w:tcBorders>
            <w:tcMar>
              <w:top w:w="120" w:type="dxa"/>
              <w:start w:w="160" w:type="dxa"/>
              <w:bottom w:w="120" w:type="dxa"/>
              <w:end w:w="160" w:type="dxa"/>
            </w:tcMar>
          </w:tcPr>
          <w:p>
            <w:pPr>
              <w:pStyle w:val="Code"/>
            </w:pPr>
            <w:r>
              <w:t>Total Revenue = SUM(Sales[Revenue])</w:t>
              <w:br/>
              <w:br/>
              <w:t>Completed Revenue =</w:t>
              <w:br/>
              <w:t>CALCULATE(</w:t>
              <w:br/>
              <w:t xml:space="preserve">    [Total Revenue],</w:t>
              <w:br/>
              <w:t xml:space="preserve">    Sales[Status] = "Completed"</w:t>
              <w:br/>
              <w:t>)</w:t>
            </w:r>
          </w:p>
        </w:tc>
      </w:tr>
    </w:tbl>
    <w:p>
      <w:pPr>
        <w:pStyle w:val="Question"/>
        <w:keepNext/>
        <w:keepLines/>
      </w:pPr>
      <w:r>
        <w:t>Q16. Which DAX measures have you written?</w:t>
      </w:r>
    </w:p>
    <w:tbl>
      <w:tblPr>
        <w:tblW w:type="auto" w:w="0"/>
        <w:jc w:val="center"/>
        <w:tblLook w:firstColumn="1" w:firstRow="1" w:lastColumn="0" w:lastRow="0" w:noHBand="0" w:noVBand="1" w:val="04A0"/>
      </w:tblPr>
      <w:tblGrid>
        <w:gridCol w:w="9878"/>
      </w:tblGrid>
      <w:tr>
        <w:tc>
          <w:tcPr>
            <w:tcW w:type="dxa" w:w="9878"/>
            <w:shd w:fill="F3F6FA"/>
            <w:tcBorders>
              <w:top w:val="single" w:sz="5" w:color="B4C7E7"/>
              <w:left w:val="single" w:sz="5" w:color="B4C7E7"/>
              <w:bottom w:val="single" w:sz="5" w:color="B4C7E7"/>
              <w:right w:val="single" w:sz="5" w:color="B4C7E7"/>
            </w:tcBorders>
            <w:tcMar>
              <w:top w:w="120" w:type="dxa"/>
              <w:start w:w="160" w:type="dxa"/>
              <w:bottom w:w="120" w:type="dxa"/>
              <w:end w:w="160" w:type="dxa"/>
            </w:tcMar>
          </w:tcPr>
          <w:p>
            <w:pPr>
              <w:pStyle w:val="Code"/>
            </w:pPr>
            <w:r>
              <w:t>Total Employees =</w:t>
              <w:br/>
              <w:t>DISTINCTCOUNT(Employee[EmployeeID])</w:t>
              <w:br/>
              <w:br/>
              <w:t>Present Employees =</w:t>
              <w:br/>
              <w:t>CALCULATE(</w:t>
              <w:br/>
              <w:t xml:space="preserve">    DISTINCTCOUNT(Attendance[EmployeeID]),</w:t>
              <w:br/>
              <w:t xml:space="preserve">    Attendance[Status] = "Present"</w:t>
              <w:br/>
              <w:t>)</w:t>
              <w:br/>
              <w:br/>
              <w:t>Attendance Rate =</w:t>
              <w:br/>
              <w:t>DIVIDE([Present Employees], [Total Employees], 0)</w:t>
            </w:r>
          </w:p>
        </w:tc>
      </w:tr>
    </w:tbl>
    <w:p>
      <w:pPr>
        <w:pStyle w:val="Answer"/>
      </w:pPr>
      <w:r>
        <w:t>Explain that these are explicit measures, that DISTINCTCOUNT avoids counting repeated attendance records as separate employees, and that DIVIDE safely handles a zero denominator. Only use this example if you understand the table relationships and filtering behavior.</w:t>
      </w:r>
    </w:p>
    <w:p>
      <w:pPr>
        <w:pStyle w:val="Question"/>
        <w:keepNext/>
        <w:keepLines/>
      </w:pPr>
      <w:r>
        <w:t>Q17. Import mode versus DirectQuery?</w:t>
      </w:r>
    </w:p>
    <w:p>
      <w:pPr>
        <w:pStyle w:val="Answer"/>
      </w:pPr>
      <w:r>
        <w:t>“In Import mode, data is loaded into the Power BI model. It generally provides faster report performance and more modeling flexibility, but the data is only as current as the latest refresh. In DirectQuery, the report sends queries to the source when users interact with it. It can support fresher data and avoid importing all records, but performance depends heavily on the source system, query design, network, and concurrency. I would choose based on volume, freshness, security, source performance, transformation needs, and expected usage. I would also evaluate incremental refresh and aggregations before assuming DirectQuery is necessary.”</w:t>
      </w:r>
    </w:p>
    <w:p>
      <w:pPr>
        <w:pStyle w:val="Question"/>
        <w:keepNext/>
        <w:keepLines/>
      </w:pPr>
      <w:r>
        <w:t>Q18. How would you improve a slow Power BI report?</w:t>
      </w:r>
    </w:p>
    <w:p>
      <w:pPr>
        <w:pStyle w:val="Answer"/>
      </w:pPr>
      <w:r>
        <w:t>“I would isolate whether the delay comes from the data source, refresh process, model, DAX, or visuals. I would check whether the model follows a star schema; whether unnecessary or high-cardinality columns can be removed; whether relationships are correct and mostly single-direction; whether DAX contains expensive iterators; whether too many visuals are issuing queries; whether query folding is preserved; whether source SQL and indexes are optimized; and whether incremental refresh or aggregations would help. I would measure before and after each change.”</w:t>
      </w:r>
    </w:p>
    <w:p>
      <w:pPr>
        <w:pStyle w:val="Question"/>
        <w:keepNext/>
        <w:keepLines/>
      </w:pPr>
      <w:r>
        <w:t>Q19. What is Row-Level Security?</w:t>
      </w:r>
    </w:p>
    <w:p>
      <w:pPr>
        <w:pStyle w:val="Answer"/>
      </w:pPr>
      <w:r>
        <w:t>“Row-Level Security restricts which rows a user can see. For example, a regional manager may see only service activity for that region. Static RLS assigns users to predefined roles. Dynamic RLS commonly uses the signed-in user identity and a security mapping table. I would test RLS carefully because an incorrect relationship or mapping can expose unauthorized data or hide legitimate data.”</w:t>
      </w:r>
    </w:p>
    <w:p>
      <w:pPr>
        <w:pStyle w:val="Question"/>
        <w:keepNext/>
        <w:keepLines/>
      </w:pPr>
      <w:r>
        <w:t>Q20. What is Power Query, and when would you use it?</w:t>
      </w:r>
    </w:p>
    <w:p>
      <w:pPr>
        <w:pStyle w:val="Answer"/>
      </w:pPr>
      <w:r>
        <w:t>“Power Query is the data connection and transformation layer used to extract, clean, reshape, and combine data before it enters the model. I would use it for tasks such as changing data types, removing irrelevant columns, handling nulls, splitting fields, merging sources, unpivoting data, and standardizing categories. Where possible, I would preserve query folding so transformations are pushed to the source.”</w:t>
      </w:r>
    </w:p>
    <w:p>
      <w:pPr>
        <w:pStyle w:val="Question"/>
        <w:keepNext/>
        <w:keepLines/>
      </w:pPr>
      <w:r>
        <w:t>Q21. What is query folding?</w:t>
      </w:r>
    </w:p>
    <w:p>
      <w:pPr>
        <w:pStyle w:val="Answer"/>
      </w:pPr>
      <w:r>
        <w:t>“Query folding occurs when Power Query translates transformation steps into a query that the source system can execute. This reduces the amount of data transferred and can improve refresh performance. Not every transformation folds, so I would check folding and place expensive operations carefully.”</w:t>
      </w:r>
    </w:p>
    <w:p>
      <w:pPr>
        <w:pStyle w:val="Question"/>
        <w:keepNext/>
        <w:keepLines/>
      </w:pPr>
      <w:r>
        <w:t>Q22. Single-direction versus bidirectional relationships?</w:t>
      </w:r>
    </w:p>
    <w:p>
      <w:pPr>
        <w:pStyle w:val="Answer"/>
      </w:pPr>
      <w:r>
        <w:t>“Single-direction filtering is usually easier to understand, test, and maintain. Bidirectional filtering can be useful in specific models but may create ambiguous filter paths and unexpected results. I would use it only when the business need is clear and the model has been tested thoroughly.”</w:t>
      </w:r>
    </w:p>
    <w:p>
      <w:pPr>
        <w:pStyle w:val="Question"/>
        <w:keepNext/>
        <w:keepLines/>
      </w:pPr>
      <w:r>
        <w:t>Q23. How would you choose visuals?</w:t>
      </w:r>
    </w:p>
    <w:p>
      <w:pPr>
        <w:pStyle w:val="Answer"/>
      </w:pPr>
      <w:r>
        <w:t>“I choose visuals based on the question. Cards are useful for a small set of headline KPIs, line charts for trends, bar charts for category comparison, tables for precise detail, and scatter plots for relationships. I avoid adding visuals simply because they are available. The report should make the important exception or action easy to identify.”</w:t>
      </w:r>
    </w:p>
    <w:p>
      <w:pPr>
        <w:pStyle w:val="Question"/>
        <w:keepNext/>
        <w:keepLines/>
      </w:pPr>
      <w:r>
        <w:t>Q24. How do you design good report navigation?</w:t>
      </w:r>
    </w:p>
    <w:p>
      <w:pPr>
        <w:pStyle w:val="Answer"/>
      </w:pPr>
      <w:r>
        <w:t>“I organize pages by user workflow, keep filters consistent, use clear titles and units, provide drill-through where detailed investigation is needed, and avoid overcrowding. I would normally separate executive summary, trend analysis, diagnostics, and detail rather than placing everything on one page.”</w:t>
      </w:r>
    </w:p>
    <w:p>
      <w:pPr>
        <w:pStyle w:val="Title"/>
      </w:pPr>
      <w:r>
        <w:t>5. SQL Questions and Exercises</w:t>
      </w:r>
    </w:p>
    <w:p>
      <w:pPr>
        <w:pStyle w:val="Question"/>
        <w:keepNext/>
        <w:keepLines/>
      </w:pPr>
      <w:r>
        <w:t>Q25. What is the difference between INNER JOIN and LEFT JOIN?</w:t>
      </w:r>
    </w:p>
    <w:p>
      <w:pPr>
        <w:pStyle w:val="Answer"/>
      </w:pPr>
      <w:r>
        <w:t>“INNER JOIN returns only records that match in both tables. LEFT JOIN returns every record from the left table and matching records from the right table. When no right-side match exists, right-side columns are NULL. For reporting, I would use LEFT JOIN when retaining all primary business records matters, such as showing all customers including those with no service requests.”</w:t>
      </w:r>
    </w:p>
    <w:p>
      <w:pPr>
        <w:pStyle w:val="Question"/>
        <w:keepNext/>
        <w:keepLines/>
      </w:pPr>
      <w:r>
        <w:t>Q26. Write a query to find the top five customers by revenue.</w:t>
      </w:r>
    </w:p>
    <w:tbl>
      <w:tblPr>
        <w:tblW w:type="auto" w:w="0"/>
        <w:jc w:val="center"/>
        <w:tblLook w:firstColumn="1" w:firstRow="1" w:lastColumn="0" w:lastRow="0" w:noHBand="0" w:noVBand="1" w:val="04A0"/>
      </w:tblPr>
      <w:tblGrid>
        <w:gridCol w:w="9878"/>
      </w:tblGrid>
      <w:tr>
        <w:tc>
          <w:tcPr>
            <w:tcW w:type="dxa" w:w="9878"/>
            <w:shd w:fill="F3F6FA"/>
            <w:tcBorders>
              <w:top w:val="single" w:sz="5" w:color="B4C7E7"/>
              <w:left w:val="single" w:sz="5" w:color="B4C7E7"/>
              <w:bottom w:val="single" w:sz="5" w:color="B4C7E7"/>
              <w:right w:val="single" w:sz="5" w:color="B4C7E7"/>
            </w:tcBorders>
            <w:tcMar>
              <w:top w:w="120" w:type="dxa"/>
              <w:start w:w="160" w:type="dxa"/>
              <w:bottom w:w="120" w:type="dxa"/>
              <w:end w:w="160" w:type="dxa"/>
            </w:tcMar>
          </w:tcPr>
          <w:p>
            <w:pPr>
              <w:pStyle w:val="Code"/>
            </w:pPr>
            <w:r>
              <w:t>SELECT</w:t>
              <w:br/>
              <w:t xml:space="preserve">    customer_id,</w:t>
              <w:br/>
              <w:t xml:space="preserve">    SUM(revenue) AS total_revenue</w:t>
              <w:br/>
              <w:t>FROM service_transactions</w:t>
              <w:br/>
              <w:t>GROUP BY customer_id</w:t>
              <w:br/>
              <w:t>ORDER BY total_revenue DESC</w:t>
              <w:br/>
              <w:t>LIMIT 5;</w:t>
            </w:r>
          </w:p>
        </w:tc>
      </w:tr>
    </w:tbl>
    <w:p>
      <w:pPr>
        <w:pStyle w:val="Answer"/>
      </w:pPr>
      <w:r>
        <w:t>If the database is SQL Server, use TOP 5 instead of LIMIT 5. Clarify whether cancelled or refunded transactions should be excluded and whether ties should be retained.</w:t>
      </w:r>
    </w:p>
    <w:p>
      <w:pPr>
        <w:pStyle w:val="Heading3"/>
        <w:keepNext/>
        <w:keepLines/>
      </w:pPr>
      <w:r>
        <w:t>Tie-sensitive version</w:t>
      </w:r>
    </w:p>
    <w:tbl>
      <w:tblPr>
        <w:tblW w:type="auto" w:w="0"/>
        <w:jc w:val="center"/>
        <w:tblLook w:firstColumn="1" w:firstRow="1" w:lastColumn="0" w:lastRow="0" w:noHBand="0" w:noVBand="1" w:val="04A0"/>
      </w:tblPr>
      <w:tblGrid>
        <w:gridCol w:w="9878"/>
      </w:tblGrid>
      <w:tr>
        <w:tc>
          <w:tcPr>
            <w:tcW w:type="dxa" w:w="9878"/>
            <w:shd w:fill="F3F6FA"/>
            <w:tcBorders>
              <w:top w:val="single" w:sz="5" w:color="B4C7E7"/>
              <w:left w:val="single" w:sz="5" w:color="B4C7E7"/>
              <w:bottom w:val="single" w:sz="5" w:color="B4C7E7"/>
              <w:right w:val="single" w:sz="5" w:color="B4C7E7"/>
            </w:tcBorders>
            <w:tcMar>
              <w:top w:w="120" w:type="dxa"/>
              <w:start w:w="160" w:type="dxa"/>
              <w:bottom w:w="120" w:type="dxa"/>
              <w:end w:w="160" w:type="dxa"/>
            </w:tcMar>
          </w:tcPr>
          <w:p>
            <w:pPr>
              <w:pStyle w:val="Code"/>
            </w:pPr>
            <w:r>
              <w:t>WITH customer_revenue AS (</w:t>
              <w:br/>
              <w:t xml:space="preserve">    SELECT</w:t>
              <w:br/>
              <w:t xml:space="preserve">        customer_id,</w:t>
              <w:br/>
              <w:t xml:space="preserve">        SUM(revenue) AS total_revenue</w:t>
              <w:br/>
              <w:t xml:space="preserve">    FROM service_transactions</w:t>
              <w:br/>
              <w:t xml:space="preserve">    GROUP BY customer_id</w:t>
              <w:br/>
              <w:t>),</w:t>
              <w:br/>
              <w:t>ranked_customers AS (</w:t>
              <w:br/>
              <w:t xml:space="preserve">    SELECT</w:t>
              <w:br/>
              <w:t xml:space="preserve">        customer_id,</w:t>
              <w:br/>
              <w:t xml:space="preserve">        total_revenue,</w:t>
              <w:br/>
              <w:t xml:space="preserve">        DENSE_RANK() OVER (ORDER BY total_revenue DESC) AS revenue_rank</w:t>
              <w:br/>
              <w:t xml:space="preserve">    FROM customer_revenue</w:t>
              <w:br/>
              <w:t>)</w:t>
              <w:br/>
              <w:t>SELECT customer_id, total_revenue</w:t>
              <w:br/>
              <w:t>FROM ranked_customers</w:t>
              <w:br/>
              <w:t>WHERE revenue_rank &lt;= 5;</w:t>
            </w:r>
          </w:p>
        </w:tc>
      </w:tr>
    </w:tbl>
    <w:p>
      <w:pPr>
        <w:pStyle w:val="Question"/>
        <w:keepNext/>
        <w:keepLines/>
      </w:pPr>
      <w:r>
        <w:t>Q27. How would you find duplicate records?</w:t>
      </w:r>
    </w:p>
    <w:tbl>
      <w:tblPr>
        <w:tblW w:type="auto" w:w="0"/>
        <w:jc w:val="center"/>
        <w:tblLook w:firstColumn="1" w:firstRow="1" w:lastColumn="0" w:lastRow="0" w:noHBand="0" w:noVBand="1" w:val="04A0"/>
      </w:tblPr>
      <w:tblGrid>
        <w:gridCol w:w="9878"/>
      </w:tblGrid>
      <w:tr>
        <w:tc>
          <w:tcPr>
            <w:tcW w:type="dxa" w:w="9878"/>
            <w:shd w:fill="F3F6FA"/>
            <w:tcBorders>
              <w:top w:val="single" w:sz="5" w:color="B4C7E7"/>
              <w:left w:val="single" w:sz="5" w:color="B4C7E7"/>
              <w:bottom w:val="single" w:sz="5" w:color="B4C7E7"/>
              <w:right w:val="single" w:sz="5" w:color="B4C7E7"/>
            </w:tcBorders>
            <w:tcMar>
              <w:top w:w="120" w:type="dxa"/>
              <w:start w:w="160" w:type="dxa"/>
              <w:bottom w:w="120" w:type="dxa"/>
              <w:end w:w="160" w:type="dxa"/>
            </w:tcMar>
          </w:tcPr>
          <w:p>
            <w:pPr>
              <w:pStyle w:val="Code"/>
            </w:pPr>
            <w:r>
              <w:t>SELECT</w:t>
              <w:br/>
              <w:t xml:space="preserve">    employee_id,</w:t>
              <w:br/>
              <w:t xml:space="preserve">    attendance_date,</w:t>
              <w:br/>
              <w:t xml:space="preserve">    COUNT(*) AS record_count</w:t>
              <w:br/>
              <w:t>FROM attendance</w:t>
              <w:br/>
              <w:t>GROUP BY employee_id, attendance_date</w:t>
              <w:br/>
              <w:t>HAVING COUNT(*) &gt; 1;</w:t>
            </w:r>
          </w:p>
        </w:tc>
      </w:tr>
    </w:tbl>
    <w:p>
      <w:pPr>
        <w:pStyle w:val="Answer"/>
      </w:pPr>
      <w:r>
        <w:t>“The correct duplicate definition depends on the business key. Two rows being visually similar does not necessarily make them duplicates. I would first establish whether uniqueness means employee and date, transaction ID, service case ID, or another combination.”</w:t>
      </w:r>
    </w:p>
    <w:p>
      <w:pPr>
        <w:pStyle w:val="Question"/>
        <w:keepNext/>
        <w:keepLines/>
      </w:pPr>
      <w:r>
        <w:t>Q28. WHERE versus HAVING?</w:t>
      </w:r>
    </w:p>
    <w:p>
      <w:pPr>
        <w:pStyle w:val="Answer"/>
      </w:pPr>
      <w:r>
        <w:t>“WHERE filters rows before aggregation. HAVING filters aggregated groups after GROUP BY. For example, WHERE status = 'Completed' selects completed rows before totals are calculated, while HAVING COUNT(*) &gt; 10 selects groups whose calculated count exceeds ten.”</w:t>
      </w:r>
    </w:p>
    <w:p>
      <w:pPr>
        <w:pStyle w:val="Question"/>
        <w:keepNext/>
        <w:keepLines/>
      </w:pPr>
      <w:r>
        <w:t>Q29. CTE versus subquery?</w:t>
      </w:r>
    </w:p>
    <w:p>
      <w:pPr>
        <w:pStyle w:val="Answer"/>
      </w:pPr>
      <w:r>
        <w:t>“Both can express intermediate results. A CTE often makes a complex query easier to read, test, and maintain, especially with multiple transformation steps or window functions. A CTE does not automatically guarantee better performance. The execution plan and database engine determine that.”</w:t>
      </w:r>
    </w:p>
    <w:p>
      <w:pPr>
        <w:pStyle w:val="Question"/>
        <w:keepNext/>
        <w:keepLines/>
      </w:pPr>
      <w:r>
        <w:t>Q30. How would you calculate month-over-month performance?</w:t>
      </w:r>
    </w:p>
    <w:tbl>
      <w:tblPr>
        <w:tblW w:type="auto" w:w="0"/>
        <w:jc w:val="center"/>
        <w:tblLook w:firstColumn="1" w:firstRow="1" w:lastColumn="0" w:lastRow="0" w:noHBand="0" w:noVBand="1" w:val="04A0"/>
      </w:tblPr>
      <w:tblGrid>
        <w:gridCol w:w="9878"/>
      </w:tblGrid>
      <w:tr>
        <w:tc>
          <w:tcPr>
            <w:tcW w:type="dxa" w:w="9878"/>
            <w:shd w:fill="F3F6FA"/>
            <w:tcBorders>
              <w:top w:val="single" w:sz="5" w:color="B4C7E7"/>
              <w:left w:val="single" w:sz="5" w:color="B4C7E7"/>
              <w:bottom w:val="single" w:sz="5" w:color="B4C7E7"/>
              <w:right w:val="single" w:sz="5" w:color="B4C7E7"/>
            </w:tcBorders>
            <w:tcMar>
              <w:top w:w="120" w:type="dxa"/>
              <w:start w:w="160" w:type="dxa"/>
              <w:bottom w:w="120" w:type="dxa"/>
              <w:end w:w="160" w:type="dxa"/>
            </w:tcMar>
          </w:tcPr>
          <w:p>
            <w:pPr>
              <w:pStyle w:val="Code"/>
            </w:pPr>
            <w:r>
              <w:t>WITH monthly_metrics AS (</w:t>
              <w:br/>
              <w:t xml:space="preserve">    SELECT</w:t>
              <w:br/>
              <w:t xml:space="preserve">        DATE_FORMAT(transaction_date, '%Y-%m-01') AS month_start,</w:t>
              <w:br/>
              <w:t xml:space="preserve">        SUM(revenue) AS monthly_revenue</w:t>
              <w:br/>
              <w:t xml:space="preserve">    FROM service_transactions</w:t>
              <w:br/>
              <w:t xml:space="preserve">    GROUP BY DATE_FORMAT(transaction_date, '%Y-%m-01')</w:t>
              <w:br/>
              <w:t>),</w:t>
              <w:br/>
              <w:t>with_previous_month AS (</w:t>
              <w:br/>
              <w:t xml:space="preserve">    SELECT</w:t>
              <w:br/>
              <w:t xml:space="preserve">        month_start,</w:t>
              <w:br/>
              <w:t xml:space="preserve">        monthly_revenue,</w:t>
              <w:br/>
              <w:t xml:space="preserve">        LAG(monthly_revenue) OVER (ORDER BY month_start) AS previous_revenue</w:t>
              <w:br/>
              <w:t xml:space="preserve">    FROM monthly_metrics</w:t>
              <w:br/>
              <w:t>)</w:t>
              <w:br/>
              <w:t>SELECT</w:t>
              <w:br/>
              <w:t xml:space="preserve">    month_start,</w:t>
              <w:br/>
              <w:t xml:space="preserve">    monthly_revenue,</w:t>
              <w:br/>
              <w:t xml:space="preserve">    previous_revenue,</w:t>
              <w:br/>
              <w:t xml:space="preserve">    ROUND(100.0 * (monthly_revenue - previous_revenue)</w:t>
              <w:br/>
              <w:t xml:space="preserve">        / NULLIF(previous_revenue, 0), 2) AS month_over_month_pct</w:t>
              <w:br/>
              <w:t>FROM with_previous_month;</w:t>
            </w:r>
          </w:p>
        </w:tc>
      </w:tr>
    </w:tbl>
    <w:p>
      <w:pPr>
        <w:pStyle w:val="Answer"/>
      </w:pPr>
      <w:r>
        <w:t>“I used NULLIF to avoid division by zero. In a BI model, I would also use a proper calendar table so missing months can be represented.”</w:t>
      </w:r>
    </w:p>
    <w:p>
      <w:pPr>
        <w:pStyle w:val="Question"/>
        <w:keepNext/>
        <w:keepLines/>
      </w:pPr>
      <w:r>
        <w:t>Q31. How do you optimize a slow SQL query?</w:t>
      </w:r>
    </w:p>
    <w:p>
      <w:pPr>
        <w:pStyle w:val="Answer"/>
      </w:pPr>
      <w:r>
        <w:t>“I inspect the execution plan and determine whether the issue is caused by full scans, poor joins, large intermediate results, sorting, or missing indexes. I check whether filters can be applied earlier, join columns have compatible data types, useful indexes exist, unnecessary columns are selected, functions prevent index use, aggregation can occur before a large join, or duplicate rows are introduced by an incorrect relationship. I test both performance and correctness after every change.”</w:t>
      </w:r>
    </w:p>
    <w:p>
      <w:pPr>
        <w:pStyle w:val="Question"/>
        <w:keepNext/>
        <w:keepLines/>
      </w:pPr>
      <w:r>
        <w:t>Q32. What are window functions?</w:t>
      </w:r>
    </w:p>
    <w:p>
      <w:pPr>
        <w:pStyle w:val="Answer"/>
      </w:pPr>
      <w:r>
        <w:t>“Window functions calculate values across a related set of rows without collapsing the result into one row per group. Examples include ROW_NUMBER, RANK, DENSE_RANK, LAG, LEAD, and running SUM. They are useful for ranking customers, detecting changes, calculating running totals, and selecting the latest record per entity.”</w:t>
      </w:r>
    </w:p>
    <w:p>
      <w:pPr>
        <w:pStyle w:val="Question"/>
        <w:keepNext/>
        <w:keepLines/>
      </w:pPr>
      <w:r>
        <w:t>Q33. How would you select the latest record for each service case?</w:t>
      </w:r>
    </w:p>
    <w:tbl>
      <w:tblPr>
        <w:tblW w:type="auto" w:w="0"/>
        <w:jc w:val="center"/>
        <w:tblLook w:firstColumn="1" w:firstRow="1" w:lastColumn="0" w:lastRow="0" w:noHBand="0" w:noVBand="1" w:val="04A0"/>
      </w:tblPr>
      <w:tblGrid>
        <w:gridCol w:w="9878"/>
      </w:tblGrid>
      <w:tr>
        <w:tc>
          <w:tcPr>
            <w:tcW w:type="dxa" w:w="9878"/>
            <w:shd w:fill="F3F6FA"/>
            <w:tcBorders>
              <w:top w:val="single" w:sz="5" w:color="B4C7E7"/>
              <w:left w:val="single" w:sz="5" w:color="B4C7E7"/>
              <w:bottom w:val="single" w:sz="5" w:color="B4C7E7"/>
              <w:right w:val="single" w:sz="5" w:color="B4C7E7"/>
            </w:tcBorders>
            <w:tcMar>
              <w:top w:w="120" w:type="dxa"/>
              <w:start w:w="160" w:type="dxa"/>
              <w:bottom w:w="120" w:type="dxa"/>
              <w:end w:w="160" w:type="dxa"/>
            </w:tcMar>
          </w:tcPr>
          <w:p>
            <w:pPr>
              <w:pStyle w:val="Code"/>
            </w:pPr>
            <w:r>
              <w:t>WITH ranked_updates AS (</w:t>
              <w:br/>
              <w:t xml:space="preserve">    SELECT</w:t>
              <w:br/>
              <w:t xml:space="preserve">        u.*,</w:t>
              <w:br/>
              <w:t xml:space="preserve">        ROW_NUMBER() OVER (</w:t>
              <w:br/>
              <w:t xml:space="preserve">            PARTITION BY service_case_id</w:t>
              <w:br/>
              <w:t xml:space="preserve">            ORDER BY update_timestamp DESC</w:t>
              <w:br/>
              <w:t xml:space="preserve">        ) AS rn</w:t>
              <w:br/>
              <w:t xml:space="preserve">    FROM service_case_updates u</w:t>
              <w:br/>
              <w:t>)</w:t>
              <w:br/>
              <w:t>SELECT *</w:t>
              <w:br/>
              <w:t>FROM ranked_updates</w:t>
              <w:br/>
              <w:t>WHERE rn = 1;</w:t>
            </w:r>
          </w:p>
        </w:tc>
      </w:tr>
    </w:tbl>
    <w:p>
      <w:pPr>
        <w:pStyle w:val="Question"/>
        <w:keepNext/>
        <w:keepLines/>
      </w:pPr>
      <w:r>
        <w:t>Q34. COUNT(*) versus COUNT(column) versus COUNT(DISTINCT column)?</w:t>
      </w:r>
    </w:p>
    <w:p>
      <w:pPr>
        <w:pStyle w:val="Answer"/>
      </w:pPr>
      <w:r>
        <w:t>“COUNT(*) counts rows. COUNT(column) counts non-NULL values in that column. COUNT(DISTINCT column) counts distinct non-NULL values. The correct choice depends on the business question and table grain.”</w:t>
      </w:r>
    </w:p>
    <w:p>
      <w:pPr>
        <w:pStyle w:val="Question"/>
        <w:keepNext/>
        <w:keepLines/>
      </w:pPr>
      <w:r>
        <w:t>Q35. How do NULL values behave?</w:t>
      </w:r>
    </w:p>
    <w:p>
      <w:pPr>
        <w:pStyle w:val="Answer"/>
      </w:pPr>
      <w:r>
        <w:t>“NULL represents an unknown or missing value. It is not equal to zero or an empty string. Comparisons use IS NULL or IS NOT NULL rather than = NULL. Aggregation and joins can behave differently with NULLs, so I explicitly decide whether missing values should be excluded, shown as unknown, or handled through a business rule.”</w:t>
      </w:r>
    </w:p>
    <w:p>
      <w:pPr>
        <w:pStyle w:val="Question"/>
        <w:keepNext/>
        <w:keepLines/>
      </w:pPr>
      <w:r>
        <w:t>Q36. How would you calculate SLA compliance percentage?</w:t>
      </w:r>
    </w:p>
    <w:tbl>
      <w:tblPr>
        <w:tblW w:type="auto" w:w="0"/>
        <w:jc w:val="center"/>
        <w:tblLook w:firstColumn="1" w:firstRow="1" w:lastColumn="0" w:lastRow="0" w:noHBand="0" w:noVBand="1" w:val="04A0"/>
      </w:tblPr>
      <w:tblGrid>
        <w:gridCol w:w="9878"/>
      </w:tblGrid>
      <w:tr>
        <w:tc>
          <w:tcPr>
            <w:tcW w:type="dxa" w:w="9878"/>
            <w:shd w:fill="F3F6FA"/>
            <w:tcBorders>
              <w:top w:val="single" w:sz="5" w:color="B4C7E7"/>
              <w:left w:val="single" w:sz="5" w:color="B4C7E7"/>
              <w:bottom w:val="single" w:sz="5" w:color="B4C7E7"/>
              <w:right w:val="single" w:sz="5" w:color="B4C7E7"/>
            </w:tcBorders>
            <w:tcMar>
              <w:top w:w="120" w:type="dxa"/>
              <w:start w:w="160" w:type="dxa"/>
              <w:bottom w:w="120" w:type="dxa"/>
              <w:end w:w="160" w:type="dxa"/>
            </w:tcMar>
          </w:tcPr>
          <w:p>
            <w:pPr>
              <w:pStyle w:val="Code"/>
            </w:pPr>
            <w:r>
              <w:t>SELECT</w:t>
              <w:br/>
              <w:t xml:space="preserve">    100.0 * SUM(CASE WHEN sla_met = 1 THEN 1 ELSE 0 END)</w:t>
              <w:br/>
              <w:t xml:space="preserve">        / NULLIF(COUNT(*), 0) AS sla_compliance_pct</w:t>
              <w:br/>
              <w:t>FROM service_cases</w:t>
              <w:br/>
              <w:t>WHERE status &lt;&gt; 'Cancelled';</w:t>
            </w:r>
          </w:p>
        </w:tc>
      </w:tr>
    </w:tbl>
    <w:p>
      <w:pPr>
        <w:pStyle w:val="Answer"/>
      </w:pPr>
      <w:r>
        <w:t>Clarify the denominator: eligible cases only, treatment of open cases, paused clocks, cancelled cases, business hours, and reopened cases.</w:t>
      </w:r>
    </w:p>
    <w:p>
      <w:pPr>
        <w:pStyle w:val="Title"/>
      </w:pPr>
      <w:r>
        <w:t>6. Data Quality and Troubleshooting</w:t>
      </w:r>
    </w:p>
    <w:p>
      <w:pPr>
        <w:pStyle w:val="Question"/>
        <w:keepNext/>
        <w:keepLines/>
      </w:pPr>
      <w:r>
        <w:t>Q37. A stakeholder says the Power BI number is wrong. What do you do?</w:t>
      </w:r>
    </w:p>
    <w:p>
      <w:pPr>
        <w:pStyle w:val="Answer"/>
      </w:pPr>
      <w:r>
        <w:t>“I would not immediately assume that either the dashboard or stakeholder is wrong. I would capture the exact metric, date range, filters, and expected result. Then I would trace the number through the full data lineage: report and visual filters, DAX measure, relationships and grain, transformed data, source result, refresh time, and business definition. Common causes include different date definitions, duplicate joins, excluded statuses, timezone conversion, delayed refresh, cancelled records, or confusion between distinct count and row count. Once resolved, I would document the definition or fix so the issue does not recur.”</w:t>
      </w:r>
    </w:p>
    <w:p>
      <w:pPr>
        <w:pStyle w:val="Question"/>
        <w:keepNext/>
        <w:keepLines/>
      </w:pPr>
      <w:r>
        <w:t>Q38. How do you maintain data completeness and accuracy?</w:t>
      </w:r>
    </w:p>
    <w:p>
      <w:pPr>
        <w:pStyle w:val="Answer"/>
      </w:pPr>
      <w:r>
        <w:t>“I use source-to-target row counts, duplicate and uniqueness checks, null checks on mandatory fields, referential-integrity checks, valid range and category checks, reconciliation against trusted sources, refresh monitoring, exception reporting, and user acceptance testing. I also document grain, business rules, exclusions, source, owner, and refresh frequency for critical metrics.”</w:t>
      </w:r>
    </w:p>
    <w:p>
      <w:pPr>
        <w:pStyle w:val="Question"/>
        <w:keepNext/>
        <w:keepLines/>
      </w:pPr>
      <w:r>
        <w:t>Q39. What if data from two systems disagrees?</w:t>
      </w:r>
    </w:p>
    <w:p>
      <w:pPr>
        <w:pStyle w:val="Answer"/>
      </w:pPr>
      <w:r>
        <w:t>“I would identify the system of record and understand the purpose and timing of each system. Differences may come from refresh timing, status mapping, timezones, currency conversion, late-arriving records, or different business definitions. I would compare a sample by business key, trace the records through both systems, quantify the mismatch by category, and work with owners to agree on the rule. I would not silently choose the number that looks more reasonable.”</w:t>
      </w:r>
    </w:p>
    <w:p>
      <w:pPr>
        <w:pStyle w:val="Question"/>
        <w:keepNext/>
        <w:keepLines/>
      </w:pPr>
      <w:r>
        <w:t>Q40. How do you test a dashboard before release?</w:t>
      </w:r>
    </w:p>
    <w:p>
      <w:pPr>
        <w:pStyle w:val="Answer"/>
      </w:pPr>
      <w:r>
        <w:t>“I test source reconciliation, measure logic, filters, relationships, totals and subtotals, cross-filter interactions, edge cases, empty states, date boundaries, refresh behavior, permissions, performance, and layout. I then conduct user acceptance testing against written acceptance criteria and record any known limitations.”</w:t>
      </w:r>
    </w:p>
    <w:p>
      <w:pPr>
        <w:pStyle w:val="Question"/>
        <w:keepNext/>
        <w:keepLines/>
      </w:pPr>
      <w:r>
        <w:t>Q41. What is data lineage and why does it matter?</w:t>
      </w:r>
    </w:p>
    <w:p>
      <w:pPr>
        <w:pStyle w:val="Answer"/>
      </w:pPr>
      <w:r>
        <w:t>“Data lineage documents how data moves from its source through transformations, models, measures, and reports. It helps troubleshoot incorrect metrics, assess the impact of source changes, support governance, and build stakeholder trust.”</w:t>
      </w:r>
    </w:p>
    <w:p>
      <w:pPr>
        <w:pStyle w:val="Question"/>
        <w:keepNext/>
        <w:keepLines/>
      </w:pPr>
      <w:r>
        <w:t>Q42. How would you handle a refresh failure?</w:t>
      </w:r>
    </w:p>
    <w:p>
      <w:pPr>
        <w:pStyle w:val="Answer"/>
      </w:pPr>
      <w:r>
        <w:t>“I would check the failure message, credentials, gateway status, source availability, schema changes, timeouts, capacity, and transformation errors. I would determine whether the failure affects all data or a particular table, restore service using the safest available method, communicate the impact, and document the root cause and prevention step.”</w:t>
      </w:r>
    </w:p>
    <w:p>
      <w:pPr>
        <w:pStyle w:val="Title"/>
      </w:pPr>
      <w:r>
        <w:t>7. Requirements and Business Acumen</w:t>
      </w:r>
    </w:p>
    <w:p>
      <w:pPr>
        <w:pStyle w:val="Question"/>
        <w:keepNext/>
        <w:keepLines/>
      </w:pPr>
      <w:r>
        <w:t>Q43. How do you gather reporting requirements?</w:t>
      </w:r>
    </w:p>
    <w:p>
      <w:pPr>
        <w:pStyle w:val="Answer"/>
      </w:pPr>
      <w:r>
        <w:t>“I begin with the decision the stakeholder is trying to make, rather than asking only which chart they want. I clarify users, decisions, approved KPI definitions, required detail, filters, data ownership, freshness, security, and acceptance criteria. I summarize the requirements through a prototype or wireframe and ask stakeholders to validate definitions and layout before extensive development begins.”</w:t>
      </w:r>
    </w:p>
    <w:p>
      <w:pPr>
        <w:pStyle w:val="Heading2"/>
        <w:keepNext/>
        <w:keepLines/>
      </w:pPr>
      <w:r>
        <w:t>Requirement-discovery questions</w:t>
      </w:r>
    </w:p>
    <w:p>
      <w:pPr>
        <w:pStyle w:val="ListBullet"/>
      </w:pPr>
      <w:r>
        <w:t>Who will use the report?</w:t>
      </w:r>
    </w:p>
    <w:p>
      <w:pPr>
        <w:pStyle w:val="ListBullet"/>
      </w:pPr>
      <w:r>
        <w:t>What decision or action should it support?</w:t>
      </w:r>
    </w:p>
    <w:p>
      <w:pPr>
        <w:pStyle w:val="ListBullet"/>
      </w:pPr>
      <w:r>
        <w:t>What are the approved KPI definitions?</w:t>
      </w:r>
    </w:p>
    <w:p>
      <w:pPr>
        <w:pStyle w:val="ListBullet"/>
      </w:pPr>
      <w:r>
        <w:t>At what level of detail must users investigate?</w:t>
      </w:r>
    </w:p>
    <w:p>
      <w:pPr>
        <w:pStyle w:val="ListBullet"/>
      </w:pPr>
      <w:r>
        <w:t>Which dimensions and filters are needed?</w:t>
      </w:r>
    </w:p>
    <w:p>
      <w:pPr>
        <w:pStyle w:val="ListBullet"/>
      </w:pPr>
      <w:r>
        <w:t>Who owns the source data?</w:t>
      </w:r>
    </w:p>
    <w:p>
      <w:pPr>
        <w:pStyle w:val="ListBullet"/>
      </w:pPr>
      <w:r>
        <w:t>How current must the data be?</w:t>
      </w:r>
    </w:p>
    <w:p>
      <w:pPr>
        <w:pStyle w:val="ListBullet"/>
      </w:pPr>
      <w:r>
        <w:t>What security restrictions apply?</w:t>
      </w:r>
    </w:p>
    <w:p>
      <w:pPr>
        <w:pStyle w:val="ListBullet"/>
      </w:pPr>
      <w:r>
        <w:t>How will acceptance be measured?</w:t>
      </w:r>
    </w:p>
    <w:p>
      <w:pPr>
        <w:pStyle w:val="Question"/>
        <w:keepNext/>
        <w:keepLines/>
      </w:pPr>
      <w:r>
        <w:t>Q44. A stakeholder asks for “a dashboard showing service performance.” What do you ask?</w:t>
      </w:r>
    </w:p>
    <w:p>
      <w:pPr>
        <w:pStyle w:val="Answer"/>
      </w:pPr>
      <w:r>
        <w:t>“I would clarify what service performance means in that context. It might refer to response time, resolution time, SLA compliance, backlog, customer satisfaction, utilization, repeat cases, revenue, or cost. I would ask which process is in scope, what starts and ends the SLA clock, whether weekends and holidays are excluded, which statuses count as open or closed, which dimensions matter, what target defines good performance, and what action should follow when performance is below target.”</w:t>
      </w:r>
    </w:p>
    <w:p>
      <w:pPr>
        <w:pStyle w:val="Question"/>
        <w:keepNext/>
        <w:keepLines/>
      </w:pPr>
      <w:r>
        <w:t>Q45. How do you distinguish a metric from a KPI?</w:t>
      </w:r>
    </w:p>
    <w:p>
      <w:pPr>
        <w:pStyle w:val="Answer"/>
      </w:pPr>
      <w:r>
        <w:t>“A metric is any measurable value, such as the number of open cases. A KPI is a metric connected to a business objective, target, and interpretation. Average resolution time becomes a KPI when the business defines applicable cases, establishes a target, identifies an owner, and determines what action follows when performance is outside the target.”</w:t>
      </w:r>
    </w:p>
    <w:p>
      <w:pPr>
        <w:pStyle w:val="Question"/>
        <w:keepNext/>
        <w:keepLines/>
      </w:pPr>
      <w:r>
        <w:t>Q46. Which KPIs might matter to a Services organization?</w:t>
      </w:r>
    </w:p>
    <w:p>
      <w:pPr>
        <w:pStyle w:val="Answer"/>
      </w:pPr>
      <w:r>
        <w:t>“Depending on the service model: service-request volume, backlog, average response time, average resolution time, SLA compliance, first-time resolution, reopen rate, customer satisfaction, resource utilization, Services revenue and margin, and forecast versus actual delivery. I would not assume every metric is required. I would select KPIs based on business objectives and ensure every KPI has an agreed definition and owner.”</w:t>
      </w:r>
    </w:p>
    <w:p>
      <w:pPr>
        <w:pStyle w:val="Question"/>
        <w:keepNext/>
        <w:keepLines/>
      </w:pPr>
      <w:r>
        <w:t>Q47. How would you document a KPI?</w:t>
      </w:r>
    </w:p>
    <w:p>
      <w:pPr>
        <w:pStyle w:val="Answer"/>
      </w:pPr>
      <w:r>
        <w:t>“I would document the KPI name, business purpose, formula, numerator, denominator, inclusions, exclusions, grain, date logic, target, dimensions, source system, data owner, business owner, refresh frequency, and known limitations. This KPI dictionary becomes a shared reference for developers and stakeholders.”</w:t>
      </w:r>
    </w:p>
    <w:p>
      <w:pPr>
        <w:pStyle w:val="Question"/>
        <w:keepNext/>
        <w:keepLines/>
      </w:pPr>
      <w:r>
        <w:t>Q48. How do you manage changing requirements?</w:t>
      </w:r>
    </w:p>
    <w:p>
      <w:pPr>
        <w:pStyle w:val="Answer"/>
      </w:pPr>
      <w:r>
        <w:t>“I assess the business reason, impact on scope, model, measures, testing, dependencies, and timeline. I record the change, explain trade-offs, obtain prioritization, and update acceptance criteria. For larger changes, I would deliver iteratively rather than allowing uncontrolled scope growth.”</w:t>
      </w:r>
    </w:p>
    <w:p>
      <w:pPr>
        <w:pStyle w:val="Title"/>
      </w:pPr>
      <w:r>
        <w:t>8. Scenario and Case-Study Questions</w:t>
      </w:r>
    </w:p>
    <w:p>
      <w:pPr>
        <w:pStyle w:val="Question"/>
        <w:keepNext/>
        <w:keepLines/>
      </w:pPr>
      <w:r>
        <w:t>Q49. Design a service-performance dashboard.</w:t>
      </w:r>
    </w:p>
    <w:p>
      <w:pPr>
        <w:pStyle w:val="Heading3"/>
        <w:keepNext/>
        <w:keepLines/>
      </w:pPr>
      <w:r>
        <w:t>Suggested answer structure:</w:t>
      </w:r>
    </w:p>
    <w:p>
      <w:r>
        <w:rPr>
          <w:b/>
        </w:rPr>
        <w:t xml:space="preserve">Audience and decision: </w:t>
      </w:r>
      <w:r>
        <w:t>Clarify whether the audience is executive, operations manager, analyst, or account team and what action the report should drive..</w:t>
      </w:r>
    </w:p>
    <w:p>
      <w:r>
        <w:rPr>
          <w:b/>
        </w:rPr>
        <w:t xml:space="preserve">Summary: </w:t>
      </w:r>
      <w:r>
        <w:t>Total service cases, Open backlog, SLA compliance, Average response time, Average resolution time.</w:t>
      </w:r>
    </w:p>
    <w:p>
      <w:r>
        <w:rPr>
          <w:b/>
        </w:rPr>
        <w:t xml:space="preserve">Trends: </w:t>
      </w:r>
      <w:r>
        <w:t>Case volume over time, SLA performance over time, Opened versus closed cases.</w:t>
      </w:r>
    </w:p>
    <w:p>
      <w:r>
        <w:rPr>
          <w:b/>
        </w:rPr>
        <w:t xml:space="preserve">Diagnostics: </w:t>
      </w:r>
      <w:r>
        <w:t>Performance by priority, Performance by customer, Performance by region, Performance by service type, Aging buckets for open cases.</w:t>
      </w:r>
    </w:p>
    <w:p>
      <w:r>
        <w:rPr>
          <w:b/>
        </w:rPr>
        <w:t xml:space="preserve">Detail: </w:t>
      </w:r>
      <w:r>
        <w:t>Drill-through to individual service cases.</w:t>
      </w:r>
    </w:p>
    <w:p>
      <w:r>
        <w:rPr>
          <w:b/>
        </w:rPr>
        <w:t xml:space="preserve">Model: </w:t>
      </w:r>
      <w:r>
        <w:t>Service-case fact table with Date, Customer, Region, Service Type, Priority, Status, and Assigned Team dimensions.</w:t>
      </w:r>
    </w:p>
    <w:p>
      <w:pPr>
        <w:pStyle w:val="Answer"/>
      </w:pPr>
      <w:r>
        <w:t>“Before development, I would confirm the fact-table grain, SLA definitions, reopened-case logic, eligibility rules, timezone, and whether calendar or business hours are used. I would validate all headline metrics against the source and provide drill-through for operational action.”</w:t>
      </w:r>
    </w:p>
    <w:p>
      <w:pPr>
        <w:pStyle w:val="Question"/>
        <w:keepNext/>
        <w:keepLines/>
      </w:pPr>
      <w:r>
        <w:t>Q50. A manager wants ten new dashboards within two weeks. What do you do?</w:t>
      </w:r>
    </w:p>
    <w:p>
      <w:pPr>
        <w:pStyle w:val="Answer"/>
      </w:pPr>
      <w:r>
        <w:t>“I would clarify the intended outcomes and prioritize by business value, urgency, risk, dependency, and effort. The requests may share data sources and KPIs, so I would identify reusable components. I would agree on the highest-value dashboard, build a reusable data model and KPI layer, deliver an MVP for early feedback, and schedule the remaining reports in ranked order. I would communicate scope and risks rather than promising all ten without understanding complexity.”</w:t>
      </w:r>
    </w:p>
    <w:p>
      <w:pPr>
        <w:pStyle w:val="Question"/>
        <w:keepNext/>
        <w:keepLines/>
      </w:pPr>
      <w:r>
        <w:t>Q51. How would you evaluate a new BI tool in a proof of concept?</w:t>
      </w:r>
    </w:p>
    <w:p>
      <w:pPr>
        <w:pStyle w:val="Answer"/>
      </w:pPr>
      <w:r>
        <w:t>“I would start with a defined business use case and measurable criteria: source connectivity, transformation and modeling, performance at expected volume, security, governance, visualization, self-service, deployment, refresh, maintainability, cost, licensing, and user adoption. I would build a limited prototype using representative data, compare it with the existing approach, document findings, and make an evidence-based recommendation.”</w:t>
      </w:r>
    </w:p>
    <w:p>
      <w:pPr>
        <w:pStyle w:val="Question"/>
        <w:keepNext/>
        <w:keepLines/>
      </w:pPr>
      <w:r>
        <w:t>Q52. A dashboard has high usage but stakeholders still export everything to Excel. What would you do?</w:t>
      </w:r>
    </w:p>
    <w:p>
      <w:pPr>
        <w:pStyle w:val="Answer"/>
      </w:pPr>
      <w:r>
        <w:t>“I would investigate why they export. They may need detail, offline analysis, a field missing from the report, or a process not supported by the dashboard. I would review usage and speak with users. The goal is not to prevent every export, but to ensure the dashboard supports the primary decision safely and efficiently. I might add drill-through, a detailed table, an approved export, or a separate operational report.”</w:t>
      </w:r>
    </w:p>
    <w:p>
      <w:pPr>
        <w:pStyle w:val="Question"/>
        <w:keepNext/>
        <w:keepLines/>
      </w:pPr>
      <w:r>
        <w:t>Q53. Two executives want different definitions of the same KPI. How do you proceed?</w:t>
      </w:r>
    </w:p>
    <w:p>
      <w:pPr>
        <w:pStyle w:val="Answer"/>
      </w:pPr>
      <w:r>
        <w:t>“I would document both definitions and show the resulting differences with examples. I would identify the business objective and ask the appropriate business owner or governance forum to approve a standard definition. If both are valid for different purposes, I would label them distinctly rather than presenting one ambiguous KPI.”</w:t>
      </w:r>
    </w:p>
    <w:p>
      <w:pPr>
        <w:pStyle w:val="Question"/>
        <w:keepNext/>
        <w:keepLines/>
      </w:pPr>
      <w:r>
        <w:t>Q54. A source system changes a column name and refresh breaks. What do you do?</w:t>
      </w:r>
    </w:p>
    <w:p>
      <w:pPr>
        <w:pStyle w:val="Answer"/>
      </w:pPr>
      <w:r>
        <w:t>“I would restore the pipeline by updating the affected transformation after validating the new schema and data type. I would test downstream measures and reports, communicate the impact, and then add schema monitoring or a change-management process so future source changes are identified before production refresh.”</w:t>
      </w:r>
    </w:p>
    <w:p>
      <w:pPr>
        <w:pStyle w:val="Title"/>
      </w:pPr>
      <w:r>
        <w:t>9. Behavioral STAR Questions</w:t>
      </w:r>
    </w:p>
    <w:p>
      <w:r>
        <w:t>Use STAR: Situation, Task, Action, Result. Keep most answers between 90 seconds and two minutes. Focus on your individual contribution and use truthful metrics.</w:t>
      </w:r>
    </w:p>
    <w:p>
      <w:pPr>
        <w:pStyle w:val="Question"/>
        <w:keepNext/>
        <w:keepLines/>
      </w:pPr>
      <w:r>
        <w:t>Q55. Tell me about a project where you reduced manual work.</w:t>
      </w:r>
    </w:p>
    <w:p>
      <w:pPr>
        <w:pStyle w:val="Answer"/>
      </w:pPr>
      <w:r>
        <w:rPr>
          <w:b/>
        </w:rPr>
        <w:t xml:space="preserve">Situation: </w:t>
      </w:r>
      <w:r>
        <w:t>Employee records and attendance activities involved repetitive manual work.</w:t>
      </w:r>
    </w:p>
    <w:p>
      <w:pPr>
        <w:pStyle w:val="Answer"/>
      </w:pPr>
      <w:r>
        <w:rPr>
          <w:b/>
        </w:rPr>
        <w:t xml:space="preserve">Task: </w:t>
      </w:r>
      <w:r>
        <w:t>Build a system that centralized information and automated recurring activities.</w:t>
      </w:r>
    </w:p>
    <w:p>
      <w:pPr>
        <w:pStyle w:val="Answer"/>
      </w:pPr>
      <w:r>
        <w:rPr>
          <w:b/>
        </w:rPr>
        <w:t xml:space="preserve">Action: </w:t>
      </w:r>
      <w:r>
        <w:t>Helped design and develop an Employee Management System using the MERN stack, including database structure, APIs, validation, workflows, and requirement discussions.</w:t>
      </w:r>
    </w:p>
    <w:p>
      <w:pPr>
        <w:pStyle w:val="Answer"/>
      </w:pPr>
      <w:r>
        <w:rPr>
          <w:b/>
        </w:rPr>
        <w:t xml:space="preserve">Result: </w:t>
      </w:r>
      <w:r>
        <w:t>Reduced estimated manual effort by approximately 40% and made employee information easier to manage and retrieve.</w:t>
      </w:r>
    </w:p>
    <w:tbl>
      <w:tblPr>
        <w:tblW w:type="auto" w:w="0"/>
        <w:jc w:val="center"/>
        <w:tblLook w:firstColumn="1" w:firstRow="1" w:lastColumn="0" w:lastRow="0" w:noHBand="0" w:noVBand="1" w:val="04A0"/>
      </w:tblPr>
      <w:tblGrid>
        <w:gridCol w:w="9878"/>
      </w:tblGrid>
      <w:tr>
        <w:tc>
          <w:tcPr>
            <w:tcW w:type="dxa" w:w="9878"/>
            <w:shd w:fill="FFF2CC"/>
            <w:tcBorders>
              <w:top w:val="single" w:sz="8" w:color="7F6000"/>
              <w:left w:val="single" w:sz="8" w:color="7F6000"/>
              <w:bottom w:val="single" w:sz="8" w:color="7F6000"/>
              <w:right w:val="single" w:sz="8" w:color="7F6000"/>
            </w:tcBorders>
            <w:tcMar>
              <w:top w:w="140" w:type="dxa"/>
              <w:start w:w="180" w:type="dxa"/>
              <w:bottom w:w="140" w:type="dxa"/>
              <w:end w:w="180" w:type="dxa"/>
            </w:tcMar>
          </w:tcPr>
          <w:p>
            <w:r>
              <w:rPr>
                <w:b/>
                <w:color w:val="7F6000"/>
              </w:rPr>
              <w:t>Likely follow-up: How did you measure 40%?</w:t>
              <w:br/>
            </w:r>
            <w:r>
              <w:t>“It was an operational estimate based on comparing manual steps and time before and after automation, rather than a formal controlled study. If measuring it today, I would capture baseline processing time, transaction volume, error rate, and post-implementation processing time more formally.” Use this only if truthful.</w:t>
            </w:r>
          </w:p>
        </w:tc>
      </w:tr>
    </w:tbl>
    <w:p>
      <w:pPr>
        <w:spacing w:after="0"/>
      </w:pPr>
    </w:p>
    <w:p>
      <w:pPr>
        <w:pStyle w:val="Question"/>
        <w:keepNext/>
        <w:keepLines/>
      </w:pPr>
      <w:r>
        <w:t>Q56. Tell me about translating a business requirement into a technical solution.</w:t>
      </w:r>
    </w:p>
    <w:p>
      <w:pPr>
        <w:pStyle w:val="Answer"/>
      </w:pPr>
      <w:r>
        <w:t>“In the Employee Management System, users needed a structured way to manage employee records and recurring workflows. I broke the requirement into entities, user roles, business rules, API operations, and validation conditions. I designed the database and backend services around those needs. During development, I clarified ambiguous requirements rather than making assumptions. This helped build functionality that matched the actual process. That experience is relevant to BI because dashboard development also converts broad business questions into data definitions, models, measures, and user-friendly outputs.”</w:t>
      </w:r>
    </w:p>
    <w:p>
      <w:pPr>
        <w:pStyle w:val="Question"/>
        <w:keepNext/>
        <w:keepLines/>
      </w:pPr>
      <w:r>
        <w:t>Q57. Tell me about a difficult data issue.</w:t>
      </w:r>
    </w:p>
    <w:p>
      <w:pPr>
        <w:pStyle w:val="Answer"/>
      </w:pPr>
      <w:r>
        <w:t>“In a data collection or processing task, data from web sources contained inconsistent formats, missing values, or duplicate records. I profiled the data, defined validation and duplicate rules, standardized formats, cleaned the records, and validated a sample against the source. The processed data became more consistent for downstream use. The main lesson was to define validation rules before changing data rather than cleaning based only on appearance.”</w:t>
      </w:r>
    </w:p>
    <w:tbl>
      <w:tblPr>
        <w:tblW w:type="auto" w:w="0"/>
        <w:jc w:val="center"/>
        <w:tblLook w:firstColumn="1" w:firstRow="1" w:lastColumn="0" w:lastRow="0" w:noHBand="0" w:noVBand="1" w:val="04A0"/>
      </w:tblPr>
      <w:tblGrid>
        <w:gridCol w:w="9878"/>
      </w:tblGrid>
      <w:tr>
        <w:tc>
          <w:tcPr>
            <w:tcW w:type="dxa" w:w="9878"/>
            <w:shd w:fill="FFF2CC"/>
            <w:tcBorders>
              <w:top w:val="single" w:sz="8" w:color="7F6000"/>
              <w:left w:val="single" w:sz="8" w:color="7F6000"/>
              <w:bottom w:val="single" w:sz="8" w:color="7F6000"/>
              <w:right w:val="single" w:sz="8" w:color="7F6000"/>
            </w:tcBorders>
            <w:tcMar>
              <w:top w:w="140" w:type="dxa"/>
              <w:start w:w="180" w:type="dxa"/>
              <w:bottom w:w="140" w:type="dxa"/>
              <w:end w:w="180" w:type="dxa"/>
            </w:tcMar>
          </w:tcPr>
          <w:p>
            <w:r>
              <w:rPr>
                <w:b/>
                <w:color w:val="7F6000"/>
              </w:rPr>
              <w:t>Personalize this story</w:t>
              <w:br/>
            </w:r>
            <w:r>
              <w:t>Replace general wording with the real dataset, exact issue, tools used, scale, checks, and outcome from your SequelString AI experience.</w:t>
            </w:r>
          </w:p>
        </w:tc>
      </w:tr>
    </w:tbl>
    <w:p>
      <w:pPr>
        <w:spacing w:after="0"/>
      </w:pPr>
    </w:p>
    <w:p>
      <w:pPr>
        <w:pStyle w:val="Question"/>
        <w:keepNext/>
        <w:keepLines/>
      </w:pPr>
      <w:r>
        <w:t>Q58. Tell me about a time you made a mistake.</w:t>
      </w:r>
    </w:p>
    <w:p>
      <w:pPr>
        <w:pStyle w:val="Answer"/>
      </w:pPr>
      <w:r>
        <w:t>“During development, I once interpreted a requirement too technically before validating the expected user workflow. The implementation worked as designed, but it did not fully match how users wanted to perform the task. I acknowledged the gap, discussed the workflow again, revised the solution, and introduced an early-review step for later features. Since then, I validate requirements with examples, acceptance criteria, and a prototype before completing implementation.”</w:t>
      </w:r>
    </w:p>
    <w:p>
      <w:pPr>
        <w:pStyle w:val="Question"/>
        <w:keepNext/>
        <w:keepLines/>
      </w:pPr>
      <w:r>
        <w:t>Q59. How do you work with global teams across time zones?</w:t>
      </w:r>
    </w:p>
    <w:p>
      <w:pPr>
        <w:pStyle w:val="Answer"/>
      </w:pPr>
      <w:r>
        <w:t>“I rely on clear written communication, documented decisions, visible priorities, and well-defined ownership. I use overlapping hours for discussions requiring quick feedback and asynchronous updates for routine progress. I send agendas, record actions, raise blockers early, and avoid assuming that silence means agreement, especially for requirements and metric definitions.”</w:t>
      </w:r>
    </w:p>
    <w:p>
      <w:pPr>
        <w:pStyle w:val="Question"/>
        <w:keepNext/>
        <w:keepLines/>
      </w:pPr>
      <w:r>
        <w:t>Q60. How do you prioritize your work?</w:t>
      </w:r>
    </w:p>
    <w:p>
      <w:pPr>
        <w:pStyle w:val="Answer"/>
      </w:pPr>
      <w:r>
        <w:t>“I prioritize by business impact, urgency, dependency, risk, and effort. I identify whether a task blocks another team, affects a critical metric, or has a committed deadline. For conflicting priorities, I communicate trade-offs and agree on the order with stakeholders rather than silently delaying one request. I break larger work into smaller deliverables so users receive value and feedback earlier.”</w:t>
      </w:r>
    </w:p>
    <w:p>
      <w:pPr>
        <w:pStyle w:val="Question"/>
        <w:keepNext/>
        <w:keepLines/>
      </w:pPr>
      <w:r>
        <w:t>Q61. Tell me about a disagreement with a stakeholder.</w:t>
      </w:r>
    </w:p>
    <w:p>
      <w:pPr>
        <w:pStyle w:val="Answer"/>
      </w:pPr>
      <w:r>
        <w:t>“I would first make sure I understand the underlying objective rather than defending my initial solution. I would compare options using requirements, data, risks, effort, and user impact. If the disagreement concerns a definition, I would use sample records and quantified outcomes to make the difference clear. Once a decision is made, I document it and support the agreed direction.”</w:t>
      </w:r>
    </w:p>
    <w:p>
      <w:pPr>
        <w:pStyle w:val="Question"/>
        <w:keepNext/>
        <w:keepLines/>
      </w:pPr>
      <w:r>
        <w:t>Q62. Tell me about working under a tight deadline.</w:t>
      </w:r>
    </w:p>
    <w:p>
      <w:pPr>
        <w:pStyle w:val="Answer"/>
      </w:pPr>
      <w:r>
        <w:t>“I clarify the minimum acceptable outcome, identify dependencies and risks, break work into tasks, and communicate progress frequently. I protect validation of critical data rather than reducing quality silently. If full scope cannot be delivered safely, I propose an MVP with a clear follow-on plan.”</w:t>
      </w:r>
    </w:p>
    <w:p>
      <w:pPr>
        <w:pStyle w:val="Question"/>
        <w:keepNext/>
        <w:keepLines/>
      </w:pPr>
      <w:r>
        <w:t>Q63. Tell me about working independently.</w:t>
      </w:r>
    </w:p>
    <w:p>
      <w:pPr>
        <w:pStyle w:val="Answer"/>
      </w:pPr>
      <w:r>
        <w:t>“I start by clarifying the objective and acceptance criteria, then plan milestones and identify areas where I need stakeholder input. I make progress independently, document assumptions, and raise blockers early. Independent work does not mean working invisibly; it means taking ownership while communicating appropriately.”</w:t>
      </w:r>
    </w:p>
    <w:p>
      <w:pPr>
        <w:pStyle w:val="Question"/>
        <w:keepNext/>
        <w:keepLines/>
      </w:pPr>
      <w:r>
        <w:t>Q64. Tell me about collaboration with a cross-functional team.</w:t>
      </w:r>
    </w:p>
    <w:p>
      <w:pPr>
        <w:pStyle w:val="Answer"/>
      </w:pPr>
      <w:r>
        <w:t>“My application work has required coordination among users, developers, and other stakeholders. I translate business needs into technical tasks, explain constraints in accessible language, confirm responsibilities, and test integrated workflows. I have learned that most project risk appears at handoffs, so I make interfaces, data definitions, and ownership explicit.”</w:t>
      </w:r>
    </w:p>
    <w:p>
      <w:pPr>
        <w:pStyle w:val="Title"/>
      </w:pPr>
      <w:r>
        <w:t>10. Analytical Reasoning and Communication</w:t>
      </w:r>
    </w:p>
    <w:p>
      <w:pPr>
        <w:pStyle w:val="Question"/>
        <w:keepNext/>
        <w:keepLines/>
      </w:pPr>
      <w:r>
        <w:t>Q65. How would you know whether a dashboard was successful?</w:t>
      </w:r>
    </w:p>
    <w:p>
      <w:pPr>
        <w:pStyle w:val="Answer"/>
      </w:pPr>
      <w:r>
        <w:t>“A dashboard is successful when it supports a real decision and is trusted and used by its intended audience. I would consider accuracy, reconciliation, adoption, recurring usage, reduction in manual reporting effort, time saved, earlier detection of exceptions, actions taken, stakeholder satisfaction, performance, and refresh reliability. A visually attractive dashboard with low usage or disputed metrics is not successful.”</w:t>
      </w:r>
    </w:p>
    <w:p>
      <w:pPr>
        <w:pStyle w:val="Question"/>
        <w:keepNext/>
        <w:keepLines/>
      </w:pPr>
      <w:r>
        <w:t>Q66. How do you prevent misleading visualizations?</w:t>
      </w:r>
    </w:p>
    <w:p>
      <w:pPr>
        <w:pStyle w:val="Answer"/>
      </w:pPr>
      <w:r>
        <w:t>“I choose a chart appropriate for the question, maintain consistent scales, label units clearly, show relevant periods, and avoid truncated axes when they exaggerate differences. I provide context through targets, previous periods, or benchmarks where appropriate. Most importantly, I validate that the aggregation and denominator match the approved definition.”</w:t>
      </w:r>
    </w:p>
    <w:p>
      <w:pPr>
        <w:pStyle w:val="Question"/>
        <w:keepNext/>
        <w:keepLines/>
      </w:pPr>
      <w:r>
        <w:t>Q67. How would you handle an ambiguous problem?</w:t>
      </w:r>
    </w:p>
    <w:p>
      <w:pPr>
        <w:pStyle w:val="Answer"/>
      </w:pPr>
      <w:r>
        <w:t>“I convert ambiguity into explicit questions and testable assumptions. I identify the decision, users, scope, sources, constraints, and expected output. If uncertainty remains, I build a small prototype using representative data and review it early. This reduces the risk of building the wrong solution.”</w:t>
      </w:r>
    </w:p>
    <w:p>
      <w:pPr>
        <w:pStyle w:val="Question"/>
        <w:keepNext/>
        <w:keepLines/>
      </w:pPr>
      <w:r>
        <w:t>Q68. How do you explain a technical finding to a nontechnical stakeholder?</w:t>
      </w:r>
    </w:p>
    <w:p>
      <w:pPr>
        <w:pStyle w:val="Answer"/>
      </w:pPr>
      <w:r>
        <w:t>“I begin with the business implication, not the query or model. For example, instead of saying a join produced unmatched keys, I would say that five percent of service records could not be assigned to a customer because identifiers were missing or invalid, so customer-level performance is currently understated. I explain the technical cause only to the depth needed.”</w:t>
      </w:r>
    </w:p>
    <w:p>
      <w:pPr>
        <w:pStyle w:val="Question"/>
        <w:keepNext/>
        <w:keepLines/>
      </w:pPr>
      <w:r>
        <w:t>Q69. How do you approach problem solving?</w:t>
      </w:r>
    </w:p>
    <w:p>
      <w:pPr>
        <w:pStyle w:val="Answer"/>
      </w:pPr>
      <w:r>
        <w:t>“I define the problem and expected outcome, gather evidence, break it into components, test the most likely causes, validate the solution, and document the result. In data work, I also verify that the technical result matches the business meaning.”</w:t>
      </w:r>
    </w:p>
    <w:p>
      <w:pPr>
        <w:pStyle w:val="Question"/>
        <w:keepNext/>
        <w:keepLines/>
      </w:pPr>
      <w:r>
        <w:t>Q70. How do you balance speed and accuracy?</w:t>
      </w:r>
    </w:p>
    <w:p>
      <w:pPr>
        <w:pStyle w:val="Answer"/>
      </w:pPr>
      <w:r>
        <w:t>“I adjust the level of delivery to the decision risk. For urgent low-risk exploration, I can provide a clearly labeled preliminary result. For executive, financial, or customer-facing metrics, validation and definition control are essential. If time is limited, I reduce scope rather than silently lowering accuracy.”</w:t>
      </w:r>
    </w:p>
    <w:p>
      <w:pPr>
        <w:pStyle w:val="Title"/>
      </w:pPr>
      <w:r>
        <w:t>11. Questions to Ask the Interviewer</w:t>
      </w:r>
    </w:p>
    <w:p>
      <w:r>
        <w:t>Ask two or three questions based on the conversation. Do not ask all of them.</w:t>
      </w:r>
    </w:p>
    <w:p>
      <w:pPr>
        <w:pStyle w:val="ListBullet"/>
      </w:pPr>
      <w:r>
        <w:t>What business decisions are the most important dashboards from this team expected to support?</w:t>
      </w:r>
    </w:p>
    <w:p>
      <w:pPr>
        <w:pStyle w:val="ListBullet"/>
      </w:pPr>
      <w:r>
        <w:t>What would success look like for the person in this role during the first three to six months?</w:t>
      </w:r>
    </w:p>
    <w:p>
      <w:pPr>
        <w:pStyle w:val="ListBullet"/>
      </w:pPr>
      <w:r>
        <w:t>How are KPI definitions and data ownership managed when different stakeholders use different definitions?</w:t>
      </w:r>
    </w:p>
    <w:p>
      <w:pPr>
        <w:pStyle w:val="ListBullet"/>
      </w:pPr>
      <w:r>
        <w:t>What are the primary data sources and reporting tools currently used by the Services BI team?</w:t>
      </w:r>
    </w:p>
    <w:p>
      <w:pPr>
        <w:pStyle w:val="ListBullet"/>
      </w:pPr>
      <w:r>
        <w:t>How is the role divided among requirements gathering, SQL and data preparation, Power BI development, and stakeholder support?</w:t>
      </w:r>
    </w:p>
    <w:p>
      <w:pPr>
        <w:pStyle w:val="ListBullet"/>
      </w:pPr>
      <w:r>
        <w:t>What are the most common data-quality or reporting challenges the team is currently trying to solve?</w:t>
      </w:r>
    </w:p>
    <w:p>
      <w:pPr>
        <w:pStyle w:val="ListBullet"/>
      </w:pPr>
      <w:r>
        <w:t>How does the BI team collaborate with the data science function?</w:t>
      </w:r>
    </w:p>
    <w:p>
      <w:pPr>
        <w:pStyle w:val="ListBullet"/>
      </w:pPr>
      <w:r>
        <w:t>What learning resources or mentoring practices help an associate become productive in this team?</w:t>
      </w:r>
    </w:p>
    <w:p>
      <w:pPr>
        <w:pStyle w:val="Heading2"/>
        <w:keepNext/>
        <w:keepLines/>
      </w:pPr>
      <w:r>
        <w:t>Thoughtful interviewer-specific question</w:t>
      </w:r>
    </w:p>
    <w:p>
      <w:pPr>
        <w:pStyle w:val="Answer"/>
      </w:pPr>
      <w:r>
        <w:t>“Your professional background appears to combine rigorous quantitative work with applied data science. In your experience, what analytical habits distinguish a strong BI professional on this team?”</w:t>
      </w:r>
    </w:p>
    <w:tbl>
      <w:tblPr>
        <w:tblW w:type="auto" w:w="0"/>
        <w:jc w:val="center"/>
        <w:tblLook w:firstColumn="1" w:firstRow="1" w:lastColumn="0" w:lastRow="0" w:noHBand="0" w:noVBand="1" w:val="04A0"/>
      </w:tblPr>
      <w:tblGrid>
        <w:gridCol w:w="9878"/>
      </w:tblGrid>
      <w:tr>
        <w:tc>
          <w:tcPr>
            <w:tcW w:type="dxa" w:w="9878"/>
            <w:shd w:fill="FCE4D6"/>
            <w:tcBorders>
              <w:top w:val="single" w:sz="8" w:color="843C0C"/>
              <w:left w:val="single" w:sz="8" w:color="843C0C"/>
              <w:bottom w:val="single" w:sz="8" w:color="843C0C"/>
              <w:right w:val="single" w:sz="8" w:color="843C0C"/>
            </w:tcBorders>
            <w:tcMar>
              <w:top w:w="140" w:type="dxa"/>
              <w:start w:w="180" w:type="dxa"/>
              <w:bottom w:w="140" w:type="dxa"/>
              <w:end w:w="180" w:type="dxa"/>
            </w:tcMar>
          </w:tcPr>
          <w:p>
            <w:r>
              <w:rPr>
                <w:b/>
                <w:color w:val="843C0C"/>
              </w:rPr>
              <w:t>Do not make it personal</w:t>
              <w:br/>
            </w:r>
            <w:r>
              <w:t>Keep questions focused on the role, team, data, operating model, and success criteria. Do not reference private information or speculate about the interviewer.</w:t>
            </w:r>
          </w:p>
        </w:tc>
      </w:tr>
    </w:tbl>
    <w:p>
      <w:pPr>
        <w:spacing w:after="0"/>
      </w:pPr>
    </w:p>
    <w:p>
      <w:pPr>
        <w:pStyle w:val="Title"/>
      </w:pPr>
      <w:r>
        <w:t>12. Answers and Behaviors to Avoid</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936"/>
            <w:shd w:fill="17365D"/>
            <w:tcMar>
              <w:top w:w="100" w:type="dxa"/>
              <w:start w:w="120" w:type="dxa"/>
              <w:bottom w:w="100" w:type="dxa"/>
              <w:end w:w="120" w:type="dxa"/>
            </w:tcMar>
            <w:vAlign w:val="center"/>
          </w:tcPr>
          <w:p>
            <w:r>
              <w:rPr>
                <w:b/>
                <w:color w:val="FFFFFF"/>
              </w:rPr>
              <w:t>Type</w:t>
            </w:r>
          </w:p>
        </w:tc>
        <w:tc>
          <w:tcPr>
            <w:tcW w:type="dxa" w:w="3384"/>
            <w:shd w:fill="17365D"/>
            <w:tcMar>
              <w:top w:w="100" w:type="dxa"/>
              <w:start w:w="120" w:type="dxa"/>
              <w:bottom w:w="100" w:type="dxa"/>
              <w:end w:w="120" w:type="dxa"/>
            </w:tcMar>
            <w:vAlign w:val="center"/>
          </w:tcPr>
          <w:p>
            <w:r>
              <w:rPr>
                <w:b/>
                <w:color w:val="FFFFFF"/>
              </w:rPr>
              <w:t>Weak approach</w:t>
            </w:r>
          </w:p>
        </w:tc>
        <w:tc>
          <w:tcPr>
            <w:tcW w:type="dxa" w:w="936"/>
            <w:shd w:fill="17365D"/>
            <w:tcMar>
              <w:top w:w="100" w:type="dxa"/>
              <w:start w:w="120" w:type="dxa"/>
              <w:bottom w:w="100" w:type="dxa"/>
              <w:end w:w="120" w:type="dxa"/>
            </w:tcMar>
            <w:vAlign w:val="center"/>
          </w:tcPr>
          <w:p>
            <w:r>
              <w:rPr>
                <w:b/>
                <w:color w:val="FFFFFF"/>
              </w:rPr>
              <w:t>Type</w:t>
            </w:r>
          </w:p>
        </w:tc>
        <w:tc>
          <w:tcPr>
            <w:tcW w:type="dxa" w:w="3960"/>
            <w:shd w:fill="17365D"/>
            <w:tcMar>
              <w:top w:w="100" w:type="dxa"/>
              <w:start w:w="120" w:type="dxa"/>
              <w:bottom w:w="100" w:type="dxa"/>
              <w:end w:w="120" w:type="dxa"/>
            </w:tcMar>
            <w:vAlign w:val="center"/>
          </w:tcPr>
          <w:p>
            <w:r>
              <w:rPr>
                <w:b/>
                <w:color w:val="FFFFFF"/>
              </w:rPr>
              <w:t>Better approach</w:t>
            </w:r>
          </w:p>
        </w:tc>
      </w:tr>
      <w:tr>
        <w:tc>
          <w:tcPr>
            <w:tcW w:type="dxa" w:w="93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shd w:fill="FCE4D6"/>
          </w:tcPr>
          <w:p>
            <w:r>
              <w:t>Avoid</w:t>
            </w:r>
          </w:p>
        </w:tc>
        <w:tc>
          <w:tcPr>
            <w:tcW w:type="dxa" w:w="338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“I want to switch because development is difficult.”</w:t>
            </w:r>
          </w:p>
        </w:tc>
        <w:tc>
          <w:tcPr>
            <w:tcW w:type="dxa" w:w="93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shd w:fill="E2F0D9"/>
          </w:tcPr>
          <w:p>
            <w:r>
              <w:t>Use</w:t>
            </w:r>
          </w:p>
        </w:tc>
        <w:tc>
          <w:tcPr>
            <w:tcW w:type="dxa" w:w="3960"/>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“I want to specialize in data, analytics, and decision-support work.”</w:t>
            </w:r>
          </w:p>
        </w:tc>
      </w:tr>
      <w:tr>
        <w:tc>
          <w:tcPr>
            <w:tcW w:type="dxa" w:w="93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shd w:fill="FCE4D6"/>
          </w:tcPr>
          <w:p>
            <w:r>
              <w:t>Avoid</w:t>
            </w:r>
          </w:p>
        </w:tc>
        <w:tc>
          <w:tcPr>
            <w:tcW w:type="dxa" w:w="338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“I am an expert in Power BI.”</w:t>
            </w:r>
          </w:p>
        </w:tc>
        <w:tc>
          <w:tcPr>
            <w:tcW w:type="dxa" w:w="93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shd w:fill="E2F0D9"/>
          </w:tcPr>
          <w:p>
            <w:r>
              <w:t>Use</w:t>
            </w:r>
          </w:p>
        </w:tc>
        <w:tc>
          <w:tcPr>
            <w:tcW w:type="dxa" w:w="3960"/>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“I have a strong data and development foundation and growing hands-on Power BI capability.”</w:t>
            </w:r>
          </w:p>
        </w:tc>
      </w:tr>
      <w:tr>
        <w:tc>
          <w:tcPr>
            <w:tcW w:type="dxa" w:w="93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shd w:fill="FCE4D6"/>
          </w:tcPr>
          <w:p>
            <w:r>
              <w:t>Avoid</w:t>
            </w:r>
          </w:p>
        </w:tc>
        <w:tc>
          <w:tcPr>
            <w:tcW w:type="dxa" w:w="338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“I created the dashboard and users liked it.”</w:t>
            </w:r>
          </w:p>
        </w:tc>
        <w:tc>
          <w:tcPr>
            <w:tcW w:type="dxa" w:w="93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shd w:fill="E2F0D9"/>
          </w:tcPr>
          <w:p>
            <w:r>
              <w:t>Use</w:t>
            </w:r>
          </w:p>
        </w:tc>
        <w:tc>
          <w:tcPr>
            <w:tcW w:type="dxa" w:w="3960"/>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Describe evidence such as time saved, adoption, errors reduced, or visibility improved.</w:t>
            </w:r>
          </w:p>
        </w:tc>
      </w:tr>
      <w:tr>
        <w:tc>
          <w:tcPr>
            <w:tcW w:type="dxa" w:w="93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shd w:fill="FCE4D6"/>
          </w:tcPr>
          <w:p>
            <w:r>
              <w:t>Avoid</w:t>
            </w:r>
          </w:p>
        </w:tc>
        <w:tc>
          <w:tcPr>
            <w:tcW w:type="dxa" w:w="338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Jumping directly to charts.</w:t>
            </w:r>
          </w:p>
        </w:tc>
        <w:tc>
          <w:tcPr>
            <w:tcW w:type="dxa" w:w="93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shd w:fill="E2F0D9"/>
          </w:tcPr>
          <w:p>
            <w:r>
              <w:t>Use</w:t>
            </w:r>
          </w:p>
        </w:tc>
        <w:tc>
          <w:tcPr>
            <w:tcW w:type="dxa" w:w="3960"/>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Begin with the decision, user, KPI definition, source, and grain.</w:t>
            </w:r>
          </w:p>
        </w:tc>
      </w:tr>
      <w:tr>
        <w:tc>
          <w:tcPr>
            <w:tcW w:type="dxa" w:w="93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shd w:fill="FCE4D6"/>
          </w:tcPr>
          <w:p>
            <w:r>
              <w:t>Avoid</w:t>
            </w:r>
          </w:p>
        </w:tc>
        <w:tc>
          <w:tcPr>
            <w:tcW w:type="dxa" w:w="338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Inventing telecommunications or Services experience.</w:t>
            </w:r>
          </w:p>
        </w:tc>
        <w:tc>
          <w:tcPr>
            <w:tcW w:type="dxa" w:w="93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shd w:fill="E2F0D9"/>
          </w:tcPr>
          <w:p>
            <w:r>
              <w:t>Use</w:t>
            </w:r>
          </w:p>
        </w:tc>
        <w:tc>
          <w:tcPr>
            <w:tcW w:type="dxa" w:w="3960"/>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Explain how you learn a domain systematically and transfer operational data skills.</w:t>
            </w:r>
          </w:p>
        </w:tc>
      </w:tr>
      <w:tr>
        <w:tc>
          <w:tcPr>
            <w:tcW w:type="dxa" w:w="93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shd w:fill="FCE4D6"/>
          </w:tcPr>
          <w:p>
            <w:r>
              <w:t>Avoid</w:t>
            </w:r>
          </w:p>
        </w:tc>
        <w:tc>
          <w:tcPr>
            <w:tcW w:type="dxa" w:w="338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Blaming users when a number is disputed.</w:t>
            </w:r>
          </w:p>
        </w:tc>
        <w:tc>
          <w:tcPr>
            <w:tcW w:type="dxa" w:w="93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shd w:fill="E2F0D9"/>
          </w:tcPr>
          <w:p>
            <w:r>
              <w:t>Use</w:t>
            </w:r>
          </w:p>
        </w:tc>
        <w:tc>
          <w:tcPr>
            <w:tcW w:type="dxa" w:w="3960"/>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Trace definition, filters, data lineage, refresh timing, and source records.</w:t>
            </w:r>
          </w:p>
        </w:tc>
      </w:tr>
      <w:tr>
        <w:tc>
          <w:tcPr>
            <w:tcW w:type="dxa" w:w="93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shd w:fill="FCE4D6"/>
          </w:tcPr>
          <w:p>
            <w:r>
              <w:t>Avoid</w:t>
            </w:r>
          </w:p>
        </w:tc>
        <w:tc>
          <w:tcPr>
            <w:tcW w:type="dxa" w:w="338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Long technology lists without business context.</w:t>
            </w:r>
          </w:p>
        </w:tc>
        <w:tc>
          <w:tcPr>
            <w:tcW w:type="dxa" w:w="93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shd w:fill="E2F0D9"/>
          </w:tcPr>
          <w:p>
            <w:r>
              <w:t>Use</w:t>
            </w:r>
          </w:p>
        </w:tc>
        <w:tc>
          <w:tcPr>
            <w:tcW w:type="dxa" w:w="3960"/>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Describe problem, contribution, technical choice, validation, and outcome.</w:t>
            </w:r>
          </w:p>
        </w:tc>
      </w:tr>
    </w:tbl>
    <w:p>
      <w:pPr>
        <w:pStyle w:val="Title"/>
      </w:pPr>
      <w:r>
        <w:t>13. Final Preparation Plan and Cheat Sheets</w:t>
      </w:r>
    </w:p>
    <w:p>
      <w:pPr>
        <w:pStyle w:val="Heading1"/>
        <w:keepNext/>
        <w:keepLines/>
      </w:pPr>
      <w:r>
        <w:t>Tonight: highest-priority preparation</w:t>
      </w:r>
    </w:p>
    <w:p>
      <w:pPr>
        <w:pStyle w:val="Heading2"/>
        <w:keepNext/>
        <w:keepLines/>
      </w:pPr>
      <w:r>
        <w:t>Priority 1: Prepare one Power BI project deeply</w:t>
      </w:r>
    </w:p>
    <w:p>
      <w:pPr>
        <w:pStyle w:val="ListBullet"/>
      </w:pPr>
      <w:r>
        <w:t>Business problem and intended users</w:t>
      </w:r>
    </w:p>
    <w:p>
      <w:pPr>
        <w:pStyle w:val="ListBullet"/>
      </w:pPr>
      <w:r>
        <w:t>Data source and refresh approach</w:t>
      </w:r>
    </w:p>
    <w:p>
      <w:pPr>
        <w:pStyle w:val="ListBullet"/>
      </w:pPr>
      <w:r>
        <w:t>Tables and table grain</w:t>
      </w:r>
    </w:p>
    <w:p>
      <w:pPr>
        <w:pStyle w:val="ListBullet"/>
      </w:pPr>
      <w:r>
        <w:t>Star schema and relationships</w:t>
      </w:r>
    </w:p>
    <w:p>
      <w:pPr>
        <w:pStyle w:val="ListBullet"/>
      </w:pPr>
      <w:r>
        <w:t>Power Query transformations</w:t>
      </w:r>
    </w:p>
    <w:p>
      <w:pPr>
        <w:pStyle w:val="ListBullet"/>
      </w:pPr>
      <w:r>
        <w:t>At least five DAX measures</w:t>
      </w:r>
    </w:p>
    <w:p>
      <w:pPr>
        <w:pStyle w:val="ListBullet"/>
      </w:pPr>
      <w:r>
        <w:t>Visual choices and navigation</w:t>
      </w:r>
    </w:p>
    <w:p>
      <w:pPr>
        <w:pStyle w:val="ListBullet"/>
      </w:pPr>
      <w:r>
        <w:t>Validation and reconciliation</w:t>
      </w:r>
    </w:p>
    <w:p>
      <w:pPr>
        <w:pStyle w:val="ListBullet"/>
      </w:pPr>
      <w:r>
        <w:t>Business insight or outcome</w:t>
      </w:r>
    </w:p>
    <w:p>
      <w:pPr>
        <w:pStyle w:val="ListBullet"/>
      </w:pPr>
      <w:r>
        <w:t>Performance and security considerations</w:t>
      </w:r>
    </w:p>
    <w:p>
      <w:r>
        <w:t>Possible honest practice example: an Employee Workforce Dashboard using employee and attendance data, with headcount, attendance rate, department-level attendance, monthly absenteeism, leave utilization, late attendance, and drill-through. If it was not deployed professionally, call it a practice or portfolio project.</w:t>
      </w:r>
    </w:p>
    <w:p>
      <w:pPr>
        <w:pStyle w:val="Heading2"/>
        <w:keepNext/>
        <w:keepLines/>
      </w:pPr>
      <w:r>
        <w:t>Priority 2: Revise SQL</w:t>
      </w:r>
    </w:p>
    <w:p>
      <w:pPr>
        <w:pStyle w:val="ListBullet"/>
      </w:pPr>
      <w:r>
        <w:t>INNER and LEFT JOIN</w:t>
      </w:r>
    </w:p>
    <w:p>
      <w:pPr>
        <w:pStyle w:val="ListBullet"/>
      </w:pPr>
      <w:r>
        <w:t>GROUP BY, WHERE, and HAVING</w:t>
      </w:r>
    </w:p>
    <w:p>
      <w:pPr>
        <w:pStyle w:val="ListBullet"/>
      </w:pPr>
      <w:r>
        <w:t>CTEs and subqueries</w:t>
      </w:r>
    </w:p>
    <w:p>
      <w:pPr>
        <w:pStyle w:val="ListBullet"/>
      </w:pPr>
      <w:r>
        <w:t>Window functions</w:t>
      </w:r>
    </w:p>
    <w:p>
      <w:pPr>
        <w:pStyle w:val="ListBullet"/>
      </w:pPr>
      <w:r>
        <w:t>CASE expressions</w:t>
      </w:r>
    </w:p>
    <w:p>
      <w:pPr>
        <w:pStyle w:val="ListBullet"/>
      </w:pPr>
      <w:r>
        <w:t>NULL handling</w:t>
      </w:r>
    </w:p>
    <w:p>
      <w:pPr>
        <w:pStyle w:val="ListBullet"/>
      </w:pPr>
      <w:r>
        <w:t>Dates and month-level aggregation</w:t>
      </w:r>
    </w:p>
    <w:p>
      <w:pPr>
        <w:pStyle w:val="ListBullet"/>
      </w:pPr>
      <w:r>
        <w:t>Duplicate detection</w:t>
      </w:r>
    </w:p>
    <w:p>
      <w:pPr>
        <w:pStyle w:val="ListBullet"/>
      </w:pPr>
      <w:r>
        <w:t>Query optimization</w:t>
      </w:r>
    </w:p>
    <w:p>
      <w:pPr>
        <w:pStyle w:val="ListBullet"/>
      </w:pPr>
      <w:r>
        <w:t>Grain and one-to-many joins</w:t>
      </w:r>
    </w:p>
    <w:p>
      <w:pPr>
        <w:pStyle w:val="Heading2"/>
        <w:keepNext/>
        <w:keepLines/>
      </w:pPr>
      <w:r>
        <w:t>Priority 3: Prepare three STAR stories</w:t>
      </w:r>
    </w:p>
    <w:p>
      <w:pPr>
        <w:pStyle w:val="ListNumber"/>
      </w:pPr>
      <w:r>
        <w:t>Employee Management System and workflow automation</w:t>
      </w:r>
    </w:p>
    <w:p>
      <w:pPr>
        <w:pStyle w:val="ListNumber"/>
      </w:pPr>
      <w:r>
        <w:t>Data extraction, cleaning, or processing challenge</w:t>
      </w:r>
    </w:p>
    <w:p>
      <w:pPr>
        <w:pStyle w:val="ListNumber"/>
      </w:pPr>
      <w:r>
        <w:t>Cross-functional requirement converted into a technical solution</w:t>
      </w:r>
    </w:p>
    <w:p>
      <w:pPr>
        <w:pStyle w:val="Heading2"/>
        <w:keepNext/>
        <w:keepLines/>
      </w:pPr>
      <w:r>
        <w:t>Priority 4: Know every resume line</w:t>
      </w:r>
    </w:p>
    <w:p>
      <w:pPr>
        <w:pStyle w:val="ListBullet"/>
      </w:pPr>
      <w:r>
        <w:t>What you personally built</w:t>
      </w:r>
    </w:p>
    <w:p>
      <w:pPr>
        <w:pStyle w:val="ListBullet"/>
      </w:pPr>
      <w:r>
        <w:t>Technologies and why they were chosen</w:t>
      </w:r>
    </w:p>
    <w:p>
      <w:pPr>
        <w:pStyle w:val="ListBullet"/>
      </w:pPr>
      <w:r>
        <w:t>Data volume, if known</w:t>
      </w:r>
    </w:p>
    <w:p>
      <w:pPr>
        <w:pStyle w:val="ListBullet"/>
      </w:pPr>
      <w:r>
        <w:t>Challenges and trade-offs</w:t>
      </w:r>
    </w:p>
    <w:p>
      <w:pPr>
        <w:pStyle w:val="ListBullet"/>
      </w:pPr>
      <w:r>
        <w:t>Testing and validation</w:t>
      </w:r>
    </w:p>
    <w:p>
      <w:pPr>
        <w:pStyle w:val="ListBullet"/>
      </w:pPr>
      <w:r>
        <w:t>Outcome and measurement</w:t>
      </w:r>
    </w:p>
    <w:p>
      <w:pPr>
        <w:pStyle w:val="ListBullet"/>
      </w:pPr>
      <w:r>
        <w:t>Your exact contribution</w:t>
      </w:r>
    </w:p>
    <w:p>
      <w:pPr>
        <w:pStyle w:val="ListBullet"/>
      </w:pPr>
      <w:r>
        <w:t>How the 40% reduction was estimated</w:t>
      </w:r>
    </w:p>
    <w:p>
      <w:pPr>
        <w:pStyle w:val="Heading1"/>
        <w:keepNext/>
        <w:keepLines/>
      </w:pPr>
      <w:r>
        <w:t>30-minute pre-interview revision</w:t>
      </w:r>
    </w:p>
    <w:p>
      <w:pPr>
        <w:pStyle w:val="ListNumber"/>
      </w:pPr>
      <w:r>
        <w:t>Say the 60-second introduction twice.</w:t>
      </w:r>
    </w:p>
    <w:p>
      <w:pPr>
        <w:pStyle w:val="ListNumber"/>
      </w:pPr>
      <w:r>
        <w:t>Review one Power BI model and five DAX measures.</w:t>
      </w:r>
    </w:p>
    <w:p>
      <w:pPr>
        <w:pStyle w:val="ListNumber"/>
      </w:pPr>
      <w:r>
        <w:t>Write one JOIN, one GROUP BY, and one window-function query without notes.</w:t>
      </w:r>
    </w:p>
    <w:p>
      <w:pPr>
        <w:pStyle w:val="ListNumber"/>
      </w:pPr>
      <w:r>
        <w:t>Review the three STAR stories and truthful metrics.</w:t>
      </w:r>
    </w:p>
    <w:p>
      <w:pPr>
        <w:pStyle w:val="ListNumber"/>
      </w:pPr>
      <w:r>
        <w:t>Select three questions for the interviewer.</w:t>
      </w:r>
    </w:p>
    <w:p>
      <w:pPr>
        <w:pStyle w:val="ListNumber"/>
      </w:pPr>
      <w:r>
        <w:t>Keep the JD and resume open for quick review, but do not read scripted answers during the interview.</w:t>
      </w:r>
    </w:p>
    <w:p>
      <w:pPr>
        <w:pStyle w:val="Heading1"/>
        <w:keepNext/>
        <w:keepLines/>
      </w:pPr>
      <w:r>
        <w:t>Quick technical cheat sheet</w:t>
      </w:r>
    </w:p>
    <w:tbl>
      <w:tblPr>
        <w:tblW w:type="auto" w:w="0"/>
        <w:jc w:val="center"/>
        <w:tblLayout w:type="fixed"/>
        <w:tblLook w:firstColumn="1" w:firstRow="1" w:lastColumn="0" w:lastRow="0" w:noHBand="0" w:noVBand="1" w:val="04A0"/>
      </w:tblPr>
      <w:tblGrid>
        <w:gridCol w:w="4939"/>
        <w:gridCol w:w="4939"/>
      </w:tblGrid>
      <w:tr>
        <w:tc>
          <w:tcPr>
            <w:tcW w:type="dxa" w:w="4939"/>
            <w:shd w:fill="17365D"/>
            <w:tcMar>
              <w:top w:w="100" w:type="dxa"/>
              <w:start w:w="120" w:type="dxa"/>
              <w:bottom w:w="100" w:type="dxa"/>
              <w:end w:w="120" w:type="dxa"/>
            </w:tcMar>
          </w:tcPr>
          <w:p>
            <w:r>
              <w:rPr>
                <w:b/>
                <w:color w:val="FFFFFF"/>
              </w:rPr>
              <w:t>Term</w:t>
            </w:r>
          </w:p>
        </w:tc>
        <w:tc>
          <w:tcPr>
            <w:tcW w:type="dxa" w:w="4939"/>
            <w:shd w:fill="17365D"/>
            <w:tcMar>
              <w:top w:w="100" w:type="dxa"/>
              <w:start w:w="120" w:type="dxa"/>
              <w:bottom w:w="100" w:type="dxa"/>
              <w:end w:w="120" w:type="dxa"/>
            </w:tcMar>
          </w:tcPr>
          <w:p>
            <w:r>
              <w:rPr>
                <w:b/>
                <w:color w:val="FFFFFF"/>
              </w:rPr>
              <w:t>Interview-ready definition</w:t>
            </w:r>
          </w:p>
        </w:tc>
      </w:tr>
      <w:tr>
        <w:tc>
          <w:tcPr>
            <w:tcW w:type="dxa" w:w="237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rPr>
                <w:b/>
              </w:rPr>
              <w:t>Fact table</w:t>
            </w:r>
          </w:p>
        </w:tc>
        <w:tc>
          <w:tcPr>
            <w:tcW w:type="dxa" w:w="734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Business events and numeric measures at a defined grain.</w:t>
            </w:r>
          </w:p>
        </w:tc>
      </w:tr>
      <w:tr>
        <w:tc>
          <w:tcPr>
            <w:tcW w:type="dxa" w:w="237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rPr>
                <w:b/>
              </w:rPr>
              <w:t>Dimension</w:t>
            </w:r>
          </w:p>
        </w:tc>
        <w:tc>
          <w:tcPr>
            <w:tcW w:type="dxa" w:w="734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Descriptive context used to filter and group facts.</w:t>
            </w:r>
          </w:p>
        </w:tc>
      </w:tr>
      <w:tr>
        <w:tc>
          <w:tcPr>
            <w:tcW w:type="dxa" w:w="237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rPr>
                <w:b/>
              </w:rPr>
              <w:t>Measure</w:t>
            </w:r>
          </w:p>
        </w:tc>
        <w:tc>
          <w:tcPr>
            <w:tcW w:type="dxa" w:w="734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Dynamic calculation evaluated in filter context.</w:t>
            </w:r>
          </w:p>
        </w:tc>
      </w:tr>
      <w:tr>
        <w:tc>
          <w:tcPr>
            <w:tcW w:type="dxa" w:w="237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rPr>
                <w:b/>
              </w:rPr>
              <w:t>Calculated column</w:t>
            </w:r>
          </w:p>
        </w:tc>
        <w:tc>
          <w:tcPr>
            <w:tcW w:type="dxa" w:w="734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Row-level value calculated during refresh and stored.</w:t>
            </w:r>
          </w:p>
        </w:tc>
      </w:tr>
      <w:tr>
        <w:tc>
          <w:tcPr>
            <w:tcW w:type="dxa" w:w="237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rPr>
                <w:b/>
              </w:rPr>
              <w:t>CALCULATE</w:t>
            </w:r>
          </w:p>
        </w:tc>
        <w:tc>
          <w:tcPr>
            <w:tcW w:type="dxa" w:w="734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Evaluates an expression after modifying filter context.</w:t>
            </w:r>
          </w:p>
        </w:tc>
      </w:tr>
      <w:tr>
        <w:tc>
          <w:tcPr>
            <w:tcW w:type="dxa" w:w="237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rPr>
                <w:b/>
              </w:rPr>
              <w:t>Star schema</w:t>
            </w:r>
          </w:p>
        </w:tc>
        <w:tc>
          <w:tcPr>
            <w:tcW w:type="dxa" w:w="734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Fact table surrounded by dimensions.</w:t>
            </w:r>
          </w:p>
        </w:tc>
      </w:tr>
      <w:tr>
        <w:tc>
          <w:tcPr>
            <w:tcW w:type="dxa" w:w="237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rPr>
                <w:b/>
              </w:rPr>
              <w:t>Query folding</w:t>
            </w:r>
          </w:p>
        </w:tc>
        <w:tc>
          <w:tcPr>
            <w:tcW w:type="dxa" w:w="734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Pushes Power Query transformations to the source.</w:t>
            </w:r>
          </w:p>
        </w:tc>
      </w:tr>
      <w:tr>
        <w:tc>
          <w:tcPr>
            <w:tcW w:type="dxa" w:w="237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rPr>
                <w:b/>
              </w:rPr>
              <w:t>RLS</w:t>
            </w:r>
          </w:p>
        </w:tc>
        <w:tc>
          <w:tcPr>
            <w:tcW w:type="dxa" w:w="734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Restricts visible rows based on role or user mapping.</w:t>
            </w:r>
          </w:p>
        </w:tc>
      </w:tr>
      <w:tr>
        <w:tc>
          <w:tcPr>
            <w:tcW w:type="dxa" w:w="237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rPr>
                <w:b/>
              </w:rPr>
              <w:t>CTE</w:t>
            </w:r>
          </w:p>
        </w:tc>
        <w:tc>
          <w:tcPr>
            <w:tcW w:type="dxa" w:w="734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Named intermediate SQL result that improves readability.</w:t>
            </w:r>
          </w:p>
        </w:tc>
      </w:tr>
      <w:tr>
        <w:tc>
          <w:tcPr>
            <w:tcW w:type="dxa" w:w="237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rPr>
                <w:b/>
              </w:rPr>
              <w:t>Window function</w:t>
            </w:r>
          </w:p>
        </w:tc>
        <w:tc>
          <w:tcPr>
            <w:tcW w:type="dxa" w:w="734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Calculation across related rows without collapsing groups.</w:t>
            </w:r>
          </w:p>
        </w:tc>
      </w:tr>
      <w:tr>
        <w:tc>
          <w:tcPr>
            <w:tcW w:type="dxa" w:w="237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rPr>
                <w:b/>
              </w:rPr>
              <w:t>KPI</w:t>
            </w:r>
          </w:p>
        </w:tc>
        <w:tc>
          <w:tcPr>
            <w:tcW w:type="dxa" w:w="734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Metric linked to objective, target, owner, and action.</w:t>
            </w:r>
          </w:p>
        </w:tc>
      </w:tr>
      <w:tr>
        <w:tc>
          <w:tcPr>
            <w:tcW w:type="dxa" w:w="2376"/>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rPr>
                <w:b/>
              </w:rPr>
              <w:t>Grain</w:t>
            </w:r>
          </w:p>
        </w:tc>
        <w:tc>
          <w:tcPr>
            <w:tcW w:type="dxa" w:w="7344"/>
            <w:tcMar>
              <w:top w:w="100" w:type="dxa"/>
              <w:start w:w="120" w:type="dxa"/>
              <w:bottom w:w="100" w:type="dxa"/>
              <w:end w:w="120" w:type="dxa"/>
            </w:tcMar>
            <w:tcBorders>
              <w:top w:val="single" w:sz="6" w:color="D9E2F3"/>
              <w:left w:val="single" w:sz="6" w:color="D9E2F3"/>
              <w:bottom w:val="single" w:sz="6" w:color="D9E2F3"/>
              <w:right w:val="single" w:sz="6" w:color="D9E2F3"/>
            </w:tcBorders>
            <w:vAlign w:val="center"/>
          </w:tcPr>
          <w:p>
            <w:r>
              <w:t>What one row represents.</w:t>
            </w:r>
          </w:p>
        </w:tc>
      </w:tr>
    </w:tbl>
    <w:p>
      <w:pPr>
        <w:pStyle w:val="Title"/>
      </w:pPr>
      <w:r>
        <w:t>14. Closing Statement</w:t>
      </w:r>
    </w:p>
    <w:p>
      <w:pPr>
        <w:pStyle w:val="Answer"/>
      </w:pPr>
      <w:r>
        <w:t>“Thank you for the discussion. This role interests me because it brings together business requirements, SQL, data modeling, Power BI, and stakeholder collaboration. My current experience has given me a strong foundation in databases, APIs, automation, and translating requirements into working solutions. I am now intentionally applying that foundation to business intelligence. I would bring technical discipline, transparency, attention to data quality, and a strong willingness to learn the Services domain.”</w:t>
      </w:r>
    </w:p>
    <w:tbl>
      <w:tblPr>
        <w:tblW w:type="auto" w:w="0"/>
        <w:jc w:val="center"/>
        <w:tblLook w:firstColumn="1" w:firstRow="1" w:lastColumn="0" w:lastRow="0" w:noHBand="0" w:noVBand="1" w:val="04A0"/>
      </w:tblPr>
      <w:tblGrid>
        <w:gridCol w:w="9878"/>
      </w:tblGrid>
      <w:tr>
        <w:tc>
          <w:tcPr>
            <w:tcW w:type="dxa" w:w="9878"/>
            <w:shd w:fill="E2F0D9"/>
            <w:tcBorders>
              <w:top w:val="single" w:sz="8" w:color="375623"/>
              <w:left w:val="single" w:sz="8" w:color="375623"/>
              <w:bottom w:val="single" w:sz="8" w:color="375623"/>
              <w:right w:val="single" w:sz="8" w:color="375623"/>
            </w:tcBorders>
            <w:tcMar>
              <w:top w:w="140" w:type="dxa"/>
              <w:start w:w="180" w:type="dxa"/>
              <w:bottom w:w="140" w:type="dxa"/>
              <w:end w:w="180" w:type="dxa"/>
            </w:tcMar>
          </w:tcPr>
          <w:p>
            <w:r>
              <w:rPr>
                <w:b/>
                <w:color w:val="375623"/>
              </w:rPr>
              <w:t>Winning message</w:t>
              <w:br/>
            </w:r>
            <w:r>
              <w:t>“I may be transitioning in job title, but I am not starting from zero. I already understand data systems, SQL, databases, integrations, requirements, validation, and business workflows. I can transfer those capabilities into BI, and I am honest about where I am still building depth.”</w:t>
            </w:r>
          </w:p>
        </w:tc>
      </w:tr>
    </w:tbl>
    <w:p>
      <w:pPr>
        <w:spacing w:after="0"/>
      </w:pPr>
    </w:p>
    <w:p>
      <w:r>
        <w:br w:type="page"/>
      </w:r>
    </w:p>
    <w:p>
      <w:pPr>
        <w:pStyle w:val="Heading1"/>
        <w:keepNext/>
        <w:keepLines/>
      </w:pPr>
      <w:r>
        <w:t>Final checklist</w:t>
      </w:r>
    </w:p>
    <w:p>
      <w:pPr>
        <w:pStyle w:val="ListBullet"/>
      </w:pPr>
      <w:r>
        <w:t>☐ I can explain one Power BI project end to end.</w:t>
      </w:r>
    </w:p>
    <w:p>
      <w:pPr>
        <w:pStyle w:val="ListBullet"/>
      </w:pPr>
      <w:r>
        <w:t>☐ I can write basic and intermediate SQL without assistance.</w:t>
      </w:r>
    </w:p>
    <w:p>
      <w:pPr>
        <w:pStyle w:val="ListBullet"/>
      </w:pPr>
      <w:r>
        <w:t>☐ I can define grain, star schema, filter context, CALCULATE, RLS, and query folding.</w:t>
      </w:r>
    </w:p>
    <w:p>
      <w:pPr>
        <w:pStyle w:val="ListBullet"/>
      </w:pPr>
      <w:r>
        <w:t>☐ I have three truthful STAR stories.</w:t>
      </w:r>
    </w:p>
    <w:p>
      <w:pPr>
        <w:pStyle w:val="ListBullet"/>
      </w:pPr>
      <w:r>
        <w:t>☐ I can explain the 40% estimate honestly.</w:t>
      </w:r>
    </w:p>
    <w:p>
      <w:pPr>
        <w:pStyle w:val="ListBullet"/>
      </w:pPr>
      <w:r>
        <w:t>☐ I will clarify business definitions before proposing visuals.</w:t>
      </w:r>
    </w:p>
    <w:p>
      <w:pPr>
        <w:pStyle w:val="ListBullet"/>
      </w:pPr>
      <w:r>
        <w:t>☐ I will not invent production experience or domain expertise.</w:t>
      </w:r>
    </w:p>
    <w:p>
      <w:pPr>
        <w:pStyle w:val="ListBullet"/>
      </w:pPr>
      <w:r>
        <w:t>☐ I have two or three thoughtful questions ready.</w:t>
      </w:r>
    </w:p>
    <w:p>
      <w:pPr>
        <w:pStyle w:val="ListBullet"/>
      </w:pPr>
      <w:r>
        <w:t>☐ I will keep answers structured, concise, and evidence-based.</w:t>
      </w:r>
    </w:p>
    <w:p>
      <w:pPr>
        <w:pStyle w:val="SmallNote"/>
      </w:pPr>
      <w:r>
        <w:br/>
        <w:t>Prepared from the supplied job description and resume. Technical sample answers are illustrative and should be adapted to the actual database platform, data model, and experience.</w:t>
      </w:r>
    </w:p>
    <w:sectPr w:rsidR="00FC693F" w:rsidRPr="0006063C" w:rsidSect="00034616">
      <w:headerReference w:type="default" r:id="rId9"/>
      <w:footerReference w:type="default" r:id="rId10"/>
      <w:pgSz w:w="12240" w:h="15840"/>
      <w:pgMar w:top="1037"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Tushar Maheshwari  |  Interview Preparation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CIENA | ASSOCIATE, SERVICES BUSINESS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80" w:after="60"/>
    </w:pPr>
    <w:rPr>
      <w:rFonts w:ascii="Aptos" w:hAnsi="Aptos"/>
      <w:b/>
      <w:color w:val="1F4E79"/>
      <w:sz w:val="22"/>
    </w:rPr>
  </w:style>
  <w:style w:type="paragraph" w:customStyle="1" w:styleId="Answer">
    <w:name w:val="Answer"/>
    <w:pPr>
      <w:spacing w:after="120" w:line="269" w:lineRule="auto"/>
      <w:ind w:left="259"/>
    </w:pPr>
    <w:rPr>
      <w:rFonts w:ascii="Aptos" w:hAnsi="Aptos"/>
      <w:sz w:val="20"/>
    </w:rPr>
  </w:style>
  <w:style w:type="paragraph" w:customStyle="1" w:styleId="Code">
    <w:name w:val="Code"/>
    <w:pPr>
      <w:spacing w:after="0" w:line="240" w:lineRule="auto"/>
    </w:pPr>
    <w:rPr>
      <w:rFonts w:ascii="Liberation Mono" w:hAnsi="Liberation Mono"/>
      <w:sz w:val="17"/>
    </w:rPr>
  </w:style>
  <w:style w:type="paragraph" w:customStyle="1" w:styleId="SmallNote">
    <w:name w:val="Small Note"/>
    <w:rPr>
      <w:rFonts w:ascii="Aptos" w:hAnsi="Aptos"/>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Complete Interview Preparation Guide - Associate, Services Business Intelligence</dc:title>
  <dc:subject>Ciena interview preparation for Tushar Maheshwari</dc:subject>
  <dc:creator>Tushar Maheshwari</dc:creator>
  <keywords>Power BI, SQL, BI, interview, Ciena, Services Business Intelligence</keywords>
  <dc:description>generated by python-docx</dc:description>
  <lastModifiedBy>Tushar Maheshwari</lastModifiedBy>
  <revision>1</revision>
  <dcterms:created xsi:type="dcterms:W3CDTF">2026-09-02T11:58:12.5722389Z</dcterms:created>
  <dcterms:modified xsi:type="dcterms:W3CDTF">2026-09-02T11:58:12.5722389Z</dcterms:modified>
  <category/>
</coreProperties>
</file>