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6659D" w14:textId="0D08068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Deliverable 4: Final Insights, Recommendations, and Presentation</w:t>
      </w:r>
    </w:p>
    <w:p w14:paraId="5E5524FB"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Title Page</w:t>
      </w:r>
    </w:p>
    <w:p w14:paraId="03788F13" w14:textId="76E9CCDF"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Project Title:</w:t>
      </w:r>
      <w:r w:rsidRPr="00FB5B93">
        <w:rPr>
          <w:rFonts w:ascii="Times New Roman" w:hAnsi="Times New Roman" w:cs="Times New Roman"/>
          <w:sz w:val="24"/>
          <w:szCs w:val="24"/>
        </w:rPr>
        <w:t xml:space="preserve"> Predictive Analysis and Market Insights of Electric Vehicles (EVs)</w:t>
      </w:r>
      <w:r w:rsidRPr="00FB5B93">
        <w:rPr>
          <w:rFonts w:ascii="Times New Roman" w:hAnsi="Times New Roman" w:cs="Times New Roman"/>
          <w:sz w:val="24"/>
          <w:szCs w:val="24"/>
        </w:rPr>
        <w:br/>
      </w:r>
      <w:r w:rsidRPr="00FB5B93">
        <w:rPr>
          <w:rFonts w:ascii="Times New Roman" w:hAnsi="Times New Roman" w:cs="Times New Roman"/>
          <w:b/>
          <w:bCs/>
          <w:sz w:val="24"/>
          <w:szCs w:val="24"/>
        </w:rPr>
        <w:t>Dataset Used:</w:t>
      </w:r>
      <w:r w:rsidRPr="00FB5B93">
        <w:rPr>
          <w:rFonts w:ascii="Times New Roman" w:hAnsi="Times New Roman" w:cs="Times New Roman"/>
          <w:sz w:val="24"/>
          <w:szCs w:val="24"/>
        </w:rPr>
        <w:t xml:space="preserve"> </w:t>
      </w:r>
      <w:r w:rsidRPr="00FB5B93">
        <w:rPr>
          <w:rFonts w:ascii="Times New Roman" w:hAnsi="Times New Roman" w:cs="Times New Roman"/>
          <w:i/>
          <w:iCs/>
          <w:sz w:val="24"/>
          <w:szCs w:val="24"/>
        </w:rPr>
        <w:t>electric_vehicles_spec_2025.csv</w:t>
      </w:r>
      <w:r w:rsidRPr="00FB5B93">
        <w:rPr>
          <w:rFonts w:ascii="Times New Roman" w:hAnsi="Times New Roman" w:cs="Times New Roman"/>
          <w:sz w:val="24"/>
          <w:szCs w:val="24"/>
        </w:rPr>
        <w:br/>
      </w:r>
      <w:r w:rsidRPr="00FB5B93">
        <w:rPr>
          <w:rFonts w:ascii="Times New Roman" w:hAnsi="Times New Roman" w:cs="Times New Roman"/>
          <w:b/>
          <w:bCs/>
          <w:sz w:val="24"/>
          <w:szCs w:val="24"/>
        </w:rPr>
        <w:t>Course:</w:t>
      </w:r>
      <w:r w:rsidRPr="00FB5B93">
        <w:rPr>
          <w:rFonts w:ascii="Times New Roman" w:hAnsi="Times New Roman" w:cs="Times New Roman"/>
          <w:sz w:val="24"/>
          <w:szCs w:val="24"/>
        </w:rPr>
        <w:t xml:space="preserve"> MSCS 634 – Data Mining and Warehousing</w:t>
      </w:r>
    </w:p>
    <w:p w14:paraId="43156FDE" w14:textId="7C9C5C02" w:rsidR="00FB5B93" w:rsidRPr="00FB5B93" w:rsidRDefault="00FB5B93" w:rsidP="00FB5B93">
      <w:pPr>
        <w:spacing w:line="360" w:lineRule="auto"/>
        <w:rPr>
          <w:rFonts w:ascii="Times New Roman" w:hAnsi="Times New Roman" w:cs="Times New Roman"/>
          <w:sz w:val="24"/>
          <w:szCs w:val="24"/>
        </w:rPr>
      </w:pPr>
    </w:p>
    <w:p w14:paraId="287178AF"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1. Introduction</w:t>
      </w:r>
    </w:p>
    <w:p w14:paraId="242F8DAB"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The global electric vehicle (EV) market is expanding rapidly, with manufacturers competing to deliver higher efficiency, better performance, and longer ranges. To better understand these trends, this project leverages the dataset </w:t>
      </w:r>
      <w:r w:rsidRPr="00FB5B93">
        <w:rPr>
          <w:rFonts w:ascii="Times New Roman" w:hAnsi="Times New Roman" w:cs="Times New Roman"/>
          <w:i/>
          <w:iCs/>
          <w:sz w:val="24"/>
          <w:szCs w:val="24"/>
        </w:rPr>
        <w:t>electric_vehicles_spec_2025.csv</w:t>
      </w:r>
      <w:r w:rsidRPr="00FB5B93">
        <w:rPr>
          <w:rFonts w:ascii="Times New Roman" w:hAnsi="Times New Roman" w:cs="Times New Roman"/>
          <w:sz w:val="24"/>
          <w:szCs w:val="24"/>
        </w:rPr>
        <w:t xml:space="preserve"> containing technical and performance specifications of various EV models.</w:t>
      </w:r>
    </w:p>
    <w:p w14:paraId="4F5AA685"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sz w:val="24"/>
          <w:szCs w:val="24"/>
        </w:rPr>
        <w:t>The primary objectives of this project were:</w:t>
      </w:r>
    </w:p>
    <w:p w14:paraId="63B32E81" w14:textId="77777777" w:rsidR="00FB5B93" w:rsidRPr="00FB5B93" w:rsidRDefault="00FB5B93" w:rsidP="00FB5B93">
      <w:pPr>
        <w:numPr>
          <w:ilvl w:val="0"/>
          <w:numId w:val="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To preprocess and clean the dataset for reliable </w:t>
      </w:r>
      <w:proofErr w:type="spellStart"/>
      <w:r w:rsidRPr="00FB5B93">
        <w:rPr>
          <w:rFonts w:ascii="Times New Roman" w:hAnsi="Times New Roman" w:cs="Times New Roman"/>
          <w:sz w:val="24"/>
          <w:szCs w:val="24"/>
        </w:rPr>
        <w:t>modeling</w:t>
      </w:r>
      <w:proofErr w:type="spellEnd"/>
      <w:r w:rsidRPr="00FB5B93">
        <w:rPr>
          <w:rFonts w:ascii="Times New Roman" w:hAnsi="Times New Roman" w:cs="Times New Roman"/>
          <w:sz w:val="24"/>
          <w:szCs w:val="24"/>
        </w:rPr>
        <w:t>.</w:t>
      </w:r>
    </w:p>
    <w:p w14:paraId="6C0C042B" w14:textId="77777777" w:rsidR="00FB5B93" w:rsidRPr="00FB5B93" w:rsidRDefault="00FB5B93" w:rsidP="00FB5B93">
      <w:pPr>
        <w:numPr>
          <w:ilvl w:val="0"/>
          <w:numId w:val="1"/>
        </w:numPr>
        <w:spacing w:line="360" w:lineRule="auto"/>
        <w:rPr>
          <w:rFonts w:ascii="Times New Roman" w:hAnsi="Times New Roman" w:cs="Times New Roman"/>
          <w:sz w:val="24"/>
          <w:szCs w:val="24"/>
        </w:rPr>
      </w:pPr>
      <w:r w:rsidRPr="00FB5B93">
        <w:rPr>
          <w:rFonts w:ascii="Times New Roman" w:hAnsi="Times New Roman" w:cs="Times New Roman"/>
          <w:sz w:val="24"/>
          <w:szCs w:val="24"/>
        </w:rPr>
        <w:t>To conduct exploratory data analysis (EDA) and feature engineering.</w:t>
      </w:r>
    </w:p>
    <w:p w14:paraId="2408E8BF" w14:textId="77777777" w:rsidR="00FB5B93" w:rsidRPr="00FB5B93" w:rsidRDefault="00FB5B93" w:rsidP="00FB5B93">
      <w:pPr>
        <w:numPr>
          <w:ilvl w:val="0"/>
          <w:numId w:val="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To apply </w:t>
      </w:r>
      <w:r w:rsidRPr="00FB5B93">
        <w:rPr>
          <w:rFonts w:ascii="Times New Roman" w:hAnsi="Times New Roman" w:cs="Times New Roman"/>
          <w:b/>
          <w:bCs/>
          <w:sz w:val="24"/>
          <w:szCs w:val="24"/>
        </w:rPr>
        <w:t>regression, classification, clustering, and association rule mining</w:t>
      </w:r>
      <w:r w:rsidRPr="00FB5B93">
        <w:rPr>
          <w:rFonts w:ascii="Times New Roman" w:hAnsi="Times New Roman" w:cs="Times New Roman"/>
          <w:sz w:val="24"/>
          <w:szCs w:val="24"/>
        </w:rPr>
        <w:t xml:space="preserve"> to extract insights.</w:t>
      </w:r>
    </w:p>
    <w:p w14:paraId="04D5BC6F" w14:textId="77777777" w:rsidR="00FB5B93" w:rsidRPr="00FB5B93" w:rsidRDefault="00FB5B93" w:rsidP="00FB5B93">
      <w:pPr>
        <w:numPr>
          <w:ilvl w:val="0"/>
          <w:numId w:val="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To provide </w:t>
      </w:r>
      <w:r w:rsidRPr="00FB5B93">
        <w:rPr>
          <w:rFonts w:ascii="Times New Roman" w:hAnsi="Times New Roman" w:cs="Times New Roman"/>
          <w:b/>
          <w:bCs/>
          <w:sz w:val="24"/>
          <w:szCs w:val="24"/>
        </w:rPr>
        <w:t>practical recommendations</w:t>
      </w:r>
      <w:r w:rsidRPr="00FB5B93">
        <w:rPr>
          <w:rFonts w:ascii="Times New Roman" w:hAnsi="Times New Roman" w:cs="Times New Roman"/>
          <w:sz w:val="24"/>
          <w:szCs w:val="24"/>
        </w:rPr>
        <w:t xml:space="preserve"> for manufacturers, policymakers, and consumers.</w:t>
      </w:r>
    </w:p>
    <w:p w14:paraId="16AAA806" w14:textId="77777777" w:rsidR="00FB5B93" w:rsidRPr="00FB5B93" w:rsidRDefault="00FB5B93" w:rsidP="00FB5B93">
      <w:pPr>
        <w:numPr>
          <w:ilvl w:val="0"/>
          <w:numId w:val="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To discuss </w:t>
      </w:r>
      <w:r w:rsidRPr="00FB5B93">
        <w:rPr>
          <w:rFonts w:ascii="Times New Roman" w:hAnsi="Times New Roman" w:cs="Times New Roman"/>
          <w:b/>
          <w:bCs/>
          <w:sz w:val="24"/>
          <w:szCs w:val="24"/>
        </w:rPr>
        <w:t>ethical considerations</w:t>
      </w:r>
      <w:r w:rsidRPr="00FB5B93">
        <w:rPr>
          <w:rFonts w:ascii="Times New Roman" w:hAnsi="Times New Roman" w:cs="Times New Roman"/>
          <w:sz w:val="24"/>
          <w:szCs w:val="24"/>
        </w:rPr>
        <w:t xml:space="preserve"> such as data fairness and bias.</w:t>
      </w:r>
    </w:p>
    <w:p w14:paraId="2BFC9C69" w14:textId="6B7EDACA" w:rsidR="00FB5B93" w:rsidRPr="00FB5B93" w:rsidRDefault="00FB5B93" w:rsidP="00FB5B93">
      <w:pPr>
        <w:spacing w:line="360" w:lineRule="auto"/>
        <w:rPr>
          <w:rFonts w:ascii="Times New Roman" w:hAnsi="Times New Roman" w:cs="Times New Roman"/>
          <w:sz w:val="24"/>
          <w:szCs w:val="24"/>
        </w:rPr>
      </w:pPr>
    </w:p>
    <w:p w14:paraId="150944C2"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2. Dataset Overview</w:t>
      </w:r>
    </w:p>
    <w:p w14:paraId="1F9F8D70"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The dataset includes </w:t>
      </w:r>
      <w:r w:rsidRPr="00FB5B93">
        <w:rPr>
          <w:rFonts w:ascii="Times New Roman" w:hAnsi="Times New Roman" w:cs="Times New Roman"/>
          <w:b/>
          <w:bCs/>
          <w:sz w:val="24"/>
          <w:szCs w:val="24"/>
        </w:rPr>
        <w:t>22 attributes</w:t>
      </w:r>
      <w:r w:rsidRPr="00FB5B93">
        <w:rPr>
          <w:rFonts w:ascii="Times New Roman" w:hAnsi="Times New Roman" w:cs="Times New Roman"/>
          <w:sz w:val="24"/>
          <w:szCs w:val="24"/>
        </w:rPr>
        <w:t xml:space="preserve"> describing EV models across multiple brands. Key features include:</w:t>
      </w:r>
    </w:p>
    <w:p w14:paraId="4701B5B0" w14:textId="77777777" w:rsidR="00FB5B93" w:rsidRPr="00FB5B93" w:rsidRDefault="00FB5B93" w:rsidP="00FB5B93">
      <w:pPr>
        <w:numPr>
          <w:ilvl w:val="0"/>
          <w:numId w:val="2"/>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Performance Metrics</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top_speed_kmh</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torque_nm</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efficiency_wh_per_km</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range_km</w:t>
      </w:r>
      <w:proofErr w:type="spellEnd"/>
      <w:r w:rsidRPr="00FB5B93">
        <w:rPr>
          <w:rFonts w:ascii="Times New Roman" w:hAnsi="Times New Roman" w:cs="Times New Roman"/>
          <w:sz w:val="24"/>
          <w:szCs w:val="24"/>
        </w:rPr>
        <w:t>, acceleration_0_100_s</w:t>
      </w:r>
    </w:p>
    <w:p w14:paraId="27A3FD07" w14:textId="77777777" w:rsidR="00FB5B93" w:rsidRPr="00FB5B93" w:rsidRDefault="00FB5B93" w:rsidP="00FB5B93">
      <w:pPr>
        <w:numPr>
          <w:ilvl w:val="0"/>
          <w:numId w:val="2"/>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Battery Details</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battery_capacity_kWh</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battery_type</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number_of_cells</w:t>
      </w:r>
      <w:proofErr w:type="spellEnd"/>
    </w:p>
    <w:p w14:paraId="592EB215" w14:textId="77777777" w:rsidR="00FB5B93" w:rsidRPr="00FB5B93" w:rsidRDefault="00FB5B93" w:rsidP="00FB5B93">
      <w:pPr>
        <w:numPr>
          <w:ilvl w:val="0"/>
          <w:numId w:val="2"/>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lastRenderedPageBreak/>
        <w:t>Practical Features</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towing_capacity_kg</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cargo_volume_l</w:t>
      </w:r>
      <w:proofErr w:type="spellEnd"/>
      <w:r w:rsidRPr="00FB5B93">
        <w:rPr>
          <w:rFonts w:ascii="Times New Roman" w:hAnsi="Times New Roman" w:cs="Times New Roman"/>
          <w:sz w:val="24"/>
          <w:szCs w:val="24"/>
        </w:rPr>
        <w:t xml:space="preserve">, seats, drivetrain, </w:t>
      </w:r>
      <w:proofErr w:type="spellStart"/>
      <w:r w:rsidRPr="00FB5B93">
        <w:rPr>
          <w:rFonts w:ascii="Times New Roman" w:hAnsi="Times New Roman" w:cs="Times New Roman"/>
          <w:sz w:val="24"/>
          <w:szCs w:val="24"/>
        </w:rPr>
        <w:t>car_body_type</w:t>
      </w:r>
      <w:proofErr w:type="spellEnd"/>
    </w:p>
    <w:p w14:paraId="6F72C6D6" w14:textId="77777777" w:rsidR="00FB5B93" w:rsidRPr="00FB5B93" w:rsidRDefault="00FB5B93" w:rsidP="00FB5B93">
      <w:pPr>
        <w:numPr>
          <w:ilvl w:val="0"/>
          <w:numId w:val="2"/>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Dimensions</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length_mm</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width_mm</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height_mm</w:t>
      </w:r>
      <w:proofErr w:type="spellEnd"/>
    </w:p>
    <w:p w14:paraId="2142FF92"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Reason for Selection</w:t>
      </w:r>
      <w:r w:rsidRPr="00FB5B93">
        <w:rPr>
          <w:rFonts w:ascii="Times New Roman" w:hAnsi="Times New Roman" w:cs="Times New Roman"/>
          <w:sz w:val="24"/>
          <w:szCs w:val="24"/>
        </w:rPr>
        <w:t>:</w:t>
      </w:r>
      <w:r w:rsidRPr="00FB5B93">
        <w:rPr>
          <w:rFonts w:ascii="Times New Roman" w:hAnsi="Times New Roman" w:cs="Times New Roman"/>
          <w:sz w:val="24"/>
          <w:szCs w:val="24"/>
        </w:rPr>
        <w:br/>
        <w:t xml:space="preserve">This dataset was chosen because it provides </w:t>
      </w:r>
      <w:r w:rsidRPr="00FB5B93">
        <w:rPr>
          <w:rFonts w:ascii="Times New Roman" w:hAnsi="Times New Roman" w:cs="Times New Roman"/>
          <w:b/>
          <w:bCs/>
          <w:sz w:val="24"/>
          <w:szCs w:val="24"/>
        </w:rPr>
        <w:t>comprehensive technical and practical attributes</w:t>
      </w:r>
      <w:r w:rsidRPr="00FB5B93">
        <w:rPr>
          <w:rFonts w:ascii="Times New Roman" w:hAnsi="Times New Roman" w:cs="Times New Roman"/>
          <w:sz w:val="24"/>
          <w:szCs w:val="24"/>
        </w:rPr>
        <w:t xml:space="preserve"> of EVs, enabling regression (predicting range/speed), classification (categorizing car body type), clustering (grouping EVs by performance), and association rule mining (finding attribute patterns, e.g., drivetrain vs. body type).</w:t>
      </w:r>
    </w:p>
    <w:p w14:paraId="22535962" w14:textId="46F2CBBD" w:rsidR="00FB5B93" w:rsidRPr="00FB5B93" w:rsidRDefault="00FB5B93" w:rsidP="00FB5B93">
      <w:pPr>
        <w:spacing w:line="360" w:lineRule="auto"/>
        <w:rPr>
          <w:rFonts w:ascii="Times New Roman" w:hAnsi="Times New Roman" w:cs="Times New Roman"/>
          <w:sz w:val="24"/>
          <w:szCs w:val="24"/>
        </w:rPr>
      </w:pPr>
    </w:p>
    <w:p w14:paraId="7298DA2B"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3. Data Preprocessing &amp; Feature Engineering</w:t>
      </w:r>
    </w:p>
    <w:p w14:paraId="6CF68E17" w14:textId="77777777" w:rsidR="00FB5B93" w:rsidRPr="00FB5B93" w:rsidRDefault="00FB5B93" w:rsidP="00FB5B93">
      <w:pPr>
        <w:numPr>
          <w:ilvl w:val="0"/>
          <w:numId w:val="3"/>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Missing Values</w:t>
      </w:r>
      <w:r w:rsidRPr="00FB5B93">
        <w:rPr>
          <w:rFonts w:ascii="Times New Roman" w:hAnsi="Times New Roman" w:cs="Times New Roman"/>
          <w:sz w:val="24"/>
          <w:szCs w:val="24"/>
        </w:rPr>
        <w:t xml:space="preserve">: Handled using median imputation for numerical attributes (e.g., </w:t>
      </w:r>
      <w:proofErr w:type="spellStart"/>
      <w:r w:rsidRPr="00FB5B93">
        <w:rPr>
          <w:rFonts w:ascii="Times New Roman" w:hAnsi="Times New Roman" w:cs="Times New Roman"/>
          <w:sz w:val="24"/>
          <w:szCs w:val="24"/>
        </w:rPr>
        <w:t>number_of_cells</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towing_capacity_kg</w:t>
      </w:r>
      <w:proofErr w:type="spellEnd"/>
      <w:r w:rsidRPr="00FB5B93">
        <w:rPr>
          <w:rFonts w:ascii="Times New Roman" w:hAnsi="Times New Roman" w:cs="Times New Roman"/>
          <w:sz w:val="24"/>
          <w:szCs w:val="24"/>
        </w:rPr>
        <w:t>).</w:t>
      </w:r>
    </w:p>
    <w:p w14:paraId="49B60CE7" w14:textId="77777777" w:rsidR="00FB5B93" w:rsidRPr="00FB5B93" w:rsidRDefault="00FB5B93" w:rsidP="00FB5B93">
      <w:pPr>
        <w:numPr>
          <w:ilvl w:val="0"/>
          <w:numId w:val="3"/>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Feature Scaling</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StandardScaler</w:t>
      </w:r>
      <w:proofErr w:type="spellEnd"/>
      <w:r w:rsidRPr="00FB5B93">
        <w:rPr>
          <w:rFonts w:ascii="Times New Roman" w:hAnsi="Times New Roman" w:cs="Times New Roman"/>
          <w:sz w:val="24"/>
          <w:szCs w:val="24"/>
        </w:rPr>
        <w:t xml:space="preserve"> applied for continuous variables.</w:t>
      </w:r>
    </w:p>
    <w:p w14:paraId="6819E031" w14:textId="77777777" w:rsidR="00FB5B93" w:rsidRPr="00FB5B93" w:rsidRDefault="00FB5B93" w:rsidP="00FB5B93">
      <w:pPr>
        <w:numPr>
          <w:ilvl w:val="0"/>
          <w:numId w:val="3"/>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Categorical Encoding</w:t>
      </w:r>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OneHotEncoder</w:t>
      </w:r>
      <w:proofErr w:type="spellEnd"/>
      <w:r w:rsidRPr="00FB5B93">
        <w:rPr>
          <w:rFonts w:ascii="Times New Roman" w:hAnsi="Times New Roman" w:cs="Times New Roman"/>
          <w:sz w:val="24"/>
          <w:szCs w:val="24"/>
        </w:rPr>
        <w:t xml:space="preserve"> for drivetrain, </w:t>
      </w:r>
      <w:proofErr w:type="spellStart"/>
      <w:r w:rsidRPr="00FB5B93">
        <w:rPr>
          <w:rFonts w:ascii="Times New Roman" w:hAnsi="Times New Roman" w:cs="Times New Roman"/>
          <w:sz w:val="24"/>
          <w:szCs w:val="24"/>
        </w:rPr>
        <w:t>car_body_type</w:t>
      </w:r>
      <w:proofErr w:type="spellEnd"/>
      <w:r w:rsidRPr="00FB5B93">
        <w:rPr>
          <w:rFonts w:ascii="Times New Roman" w:hAnsi="Times New Roman" w:cs="Times New Roman"/>
          <w:sz w:val="24"/>
          <w:szCs w:val="24"/>
        </w:rPr>
        <w:t>, and segment.</w:t>
      </w:r>
    </w:p>
    <w:p w14:paraId="43BAB5AE" w14:textId="77777777" w:rsidR="00FB5B93" w:rsidRPr="00FB5B93" w:rsidRDefault="00FB5B93" w:rsidP="00FB5B93">
      <w:pPr>
        <w:numPr>
          <w:ilvl w:val="0"/>
          <w:numId w:val="3"/>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Feature Engineering</w:t>
      </w:r>
      <w:r w:rsidRPr="00FB5B93">
        <w:rPr>
          <w:rFonts w:ascii="Times New Roman" w:hAnsi="Times New Roman" w:cs="Times New Roman"/>
          <w:sz w:val="24"/>
          <w:szCs w:val="24"/>
        </w:rPr>
        <w:t>:</w:t>
      </w:r>
    </w:p>
    <w:p w14:paraId="6CD8B40B" w14:textId="77777777" w:rsidR="00FB5B93" w:rsidRPr="00FB5B93" w:rsidRDefault="00FB5B93" w:rsidP="00FB5B93">
      <w:pPr>
        <w:numPr>
          <w:ilvl w:val="1"/>
          <w:numId w:val="3"/>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Derived feature </w:t>
      </w:r>
      <w:proofErr w:type="spellStart"/>
      <w:r w:rsidRPr="00FB5B93">
        <w:rPr>
          <w:rFonts w:ascii="Times New Roman" w:hAnsi="Times New Roman" w:cs="Times New Roman"/>
          <w:sz w:val="24"/>
          <w:szCs w:val="24"/>
        </w:rPr>
        <w:t>power_to_weight_ratio</w:t>
      </w:r>
      <w:proofErr w:type="spellEnd"/>
      <w:r w:rsidRPr="00FB5B93">
        <w:rPr>
          <w:rFonts w:ascii="Times New Roman" w:hAnsi="Times New Roman" w:cs="Times New Roman"/>
          <w:sz w:val="24"/>
          <w:szCs w:val="24"/>
        </w:rPr>
        <w:t xml:space="preserve"> = torque / </w:t>
      </w:r>
      <w:proofErr w:type="spellStart"/>
      <w:r w:rsidRPr="00FB5B93">
        <w:rPr>
          <w:rFonts w:ascii="Times New Roman" w:hAnsi="Times New Roman" w:cs="Times New Roman"/>
          <w:sz w:val="24"/>
          <w:szCs w:val="24"/>
        </w:rPr>
        <w:t>length_mm</w:t>
      </w:r>
      <w:proofErr w:type="spellEnd"/>
      <w:r w:rsidRPr="00FB5B93">
        <w:rPr>
          <w:rFonts w:ascii="Times New Roman" w:hAnsi="Times New Roman" w:cs="Times New Roman"/>
          <w:sz w:val="24"/>
          <w:szCs w:val="24"/>
        </w:rPr>
        <w:t>.</w:t>
      </w:r>
    </w:p>
    <w:p w14:paraId="507FF00C" w14:textId="77777777" w:rsidR="00FB5B93" w:rsidRPr="00FB5B93" w:rsidRDefault="00FB5B93" w:rsidP="00FB5B93">
      <w:pPr>
        <w:numPr>
          <w:ilvl w:val="1"/>
          <w:numId w:val="3"/>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Binned </w:t>
      </w:r>
      <w:proofErr w:type="spellStart"/>
      <w:r w:rsidRPr="00FB5B93">
        <w:rPr>
          <w:rFonts w:ascii="Times New Roman" w:hAnsi="Times New Roman" w:cs="Times New Roman"/>
          <w:sz w:val="24"/>
          <w:szCs w:val="24"/>
        </w:rPr>
        <w:t>range_km</w:t>
      </w:r>
      <w:proofErr w:type="spellEnd"/>
      <w:r w:rsidRPr="00FB5B93">
        <w:rPr>
          <w:rFonts w:ascii="Times New Roman" w:hAnsi="Times New Roman" w:cs="Times New Roman"/>
          <w:sz w:val="24"/>
          <w:szCs w:val="24"/>
        </w:rPr>
        <w:t xml:space="preserve"> into categories (short, medium, long).</w:t>
      </w:r>
    </w:p>
    <w:p w14:paraId="5728E57C" w14:textId="095CC4B3" w:rsidR="00FB5B93" w:rsidRPr="00FB5B93" w:rsidRDefault="00FB5B93" w:rsidP="00FB5B93">
      <w:pPr>
        <w:spacing w:line="360" w:lineRule="auto"/>
        <w:rPr>
          <w:rFonts w:ascii="Times New Roman" w:hAnsi="Times New Roman" w:cs="Times New Roman"/>
          <w:sz w:val="24"/>
          <w:szCs w:val="24"/>
        </w:rPr>
      </w:pPr>
    </w:p>
    <w:p w14:paraId="56F899D1"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4. Exploratory Data Analysis (EDA) Insights</w:t>
      </w:r>
    </w:p>
    <w:p w14:paraId="1A31C39D" w14:textId="77777777" w:rsidR="00FB5B93" w:rsidRPr="00FB5B93" w:rsidRDefault="00FB5B93" w:rsidP="00FB5B93">
      <w:pPr>
        <w:numPr>
          <w:ilvl w:val="0"/>
          <w:numId w:val="4"/>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EV ranges vary </w:t>
      </w:r>
      <w:r w:rsidRPr="00FB5B93">
        <w:rPr>
          <w:rFonts w:ascii="Times New Roman" w:hAnsi="Times New Roman" w:cs="Times New Roman"/>
          <w:b/>
          <w:bCs/>
          <w:sz w:val="24"/>
          <w:szCs w:val="24"/>
        </w:rPr>
        <w:t>200–600 km</w:t>
      </w:r>
      <w:r w:rsidRPr="00FB5B93">
        <w:rPr>
          <w:rFonts w:ascii="Times New Roman" w:hAnsi="Times New Roman" w:cs="Times New Roman"/>
          <w:sz w:val="24"/>
          <w:szCs w:val="24"/>
        </w:rPr>
        <w:t xml:space="preserve">, with most models concentrated between </w:t>
      </w:r>
      <w:r w:rsidRPr="00FB5B93">
        <w:rPr>
          <w:rFonts w:ascii="Times New Roman" w:hAnsi="Times New Roman" w:cs="Times New Roman"/>
          <w:b/>
          <w:bCs/>
          <w:sz w:val="24"/>
          <w:szCs w:val="24"/>
        </w:rPr>
        <w:t>300–400 km</w:t>
      </w:r>
      <w:r w:rsidRPr="00FB5B93">
        <w:rPr>
          <w:rFonts w:ascii="Times New Roman" w:hAnsi="Times New Roman" w:cs="Times New Roman"/>
          <w:sz w:val="24"/>
          <w:szCs w:val="24"/>
        </w:rPr>
        <w:t>.</w:t>
      </w:r>
    </w:p>
    <w:p w14:paraId="022A2BF7" w14:textId="77777777" w:rsidR="00FB5B93" w:rsidRPr="00FB5B93" w:rsidRDefault="00FB5B93" w:rsidP="00FB5B93">
      <w:pPr>
        <w:numPr>
          <w:ilvl w:val="0"/>
          <w:numId w:val="4"/>
        </w:numPr>
        <w:spacing w:line="360" w:lineRule="auto"/>
        <w:rPr>
          <w:rFonts w:ascii="Times New Roman" w:hAnsi="Times New Roman" w:cs="Times New Roman"/>
          <w:sz w:val="24"/>
          <w:szCs w:val="24"/>
        </w:rPr>
      </w:pPr>
      <w:r w:rsidRPr="00FB5B93">
        <w:rPr>
          <w:rFonts w:ascii="Times New Roman" w:hAnsi="Times New Roman" w:cs="Times New Roman"/>
          <w:sz w:val="24"/>
          <w:szCs w:val="24"/>
        </w:rPr>
        <w:t>SUVs dominate the dataset, followed by hatchbacks and sedans.</w:t>
      </w:r>
    </w:p>
    <w:p w14:paraId="26E5529D" w14:textId="77777777" w:rsidR="00FB5B93" w:rsidRPr="00FB5B93" w:rsidRDefault="00FB5B93" w:rsidP="00FB5B93">
      <w:pPr>
        <w:numPr>
          <w:ilvl w:val="0"/>
          <w:numId w:val="4"/>
        </w:numPr>
        <w:spacing w:line="360" w:lineRule="auto"/>
        <w:rPr>
          <w:rFonts w:ascii="Times New Roman" w:hAnsi="Times New Roman" w:cs="Times New Roman"/>
          <w:sz w:val="24"/>
          <w:szCs w:val="24"/>
        </w:rPr>
      </w:pPr>
      <w:r w:rsidRPr="00FB5B93">
        <w:rPr>
          <w:rFonts w:ascii="Times New Roman" w:hAnsi="Times New Roman" w:cs="Times New Roman"/>
          <w:sz w:val="24"/>
          <w:szCs w:val="24"/>
        </w:rPr>
        <w:t>Higher battery capacity strongly correlates with higher range (r ≈ 0.78).</w:t>
      </w:r>
    </w:p>
    <w:p w14:paraId="469F0723" w14:textId="77777777" w:rsidR="00FB5B93" w:rsidRPr="00FB5B93" w:rsidRDefault="00FB5B93" w:rsidP="00FB5B93">
      <w:pPr>
        <w:numPr>
          <w:ilvl w:val="0"/>
          <w:numId w:val="4"/>
        </w:numPr>
        <w:spacing w:line="360" w:lineRule="auto"/>
        <w:rPr>
          <w:rFonts w:ascii="Times New Roman" w:hAnsi="Times New Roman" w:cs="Times New Roman"/>
          <w:sz w:val="24"/>
          <w:szCs w:val="24"/>
        </w:rPr>
      </w:pPr>
      <w:r w:rsidRPr="00FB5B93">
        <w:rPr>
          <w:rFonts w:ascii="Times New Roman" w:hAnsi="Times New Roman" w:cs="Times New Roman"/>
          <w:sz w:val="24"/>
          <w:szCs w:val="24"/>
        </w:rPr>
        <w:t>Torque and acceleration show a clear trade-off: high torque improves acceleration.</w:t>
      </w:r>
    </w:p>
    <w:p w14:paraId="5DE199BD"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i/>
          <w:iCs/>
          <w:sz w:val="24"/>
          <w:szCs w:val="24"/>
        </w:rPr>
        <w:t>(Include supporting visualizations: scatter plots, correlation heatmaps, boxplots by segment)</w:t>
      </w:r>
    </w:p>
    <w:p w14:paraId="32D3C133" w14:textId="0C3FDF0E" w:rsidR="00FB5B93" w:rsidRPr="00FB5B93" w:rsidRDefault="00FB5B93" w:rsidP="00FB5B93">
      <w:pPr>
        <w:spacing w:line="360" w:lineRule="auto"/>
        <w:rPr>
          <w:rFonts w:ascii="Times New Roman" w:hAnsi="Times New Roman" w:cs="Times New Roman"/>
          <w:sz w:val="24"/>
          <w:szCs w:val="24"/>
        </w:rPr>
      </w:pPr>
    </w:p>
    <w:p w14:paraId="00A79DB1"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 xml:space="preserve">5. </w:t>
      </w:r>
      <w:proofErr w:type="spellStart"/>
      <w:r w:rsidRPr="00FB5B93">
        <w:rPr>
          <w:rFonts w:ascii="Times New Roman" w:hAnsi="Times New Roman" w:cs="Times New Roman"/>
          <w:b/>
          <w:bCs/>
          <w:sz w:val="24"/>
          <w:szCs w:val="24"/>
        </w:rPr>
        <w:t>Modeling</w:t>
      </w:r>
      <w:proofErr w:type="spellEnd"/>
      <w:r w:rsidRPr="00FB5B93">
        <w:rPr>
          <w:rFonts w:ascii="Times New Roman" w:hAnsi="Times New Roman" w:cs="Times New Roman"/>
          <w:b/>
          <w:bCs/>
          <w:sz w:val="24"/>
          <w:szCs w:val="24"/>
        </w:rPr>
        <w:t xml:space="preserve"> &amp; Results</w:t>
      </w:r>
    </w:p>
    <w:p w14:paraId="395952D0"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lastRenderedPageBreak/>
        <w:t>Regression (Predicting Range)</w:t>
      </w:r>
    </w:p>
    <w:p w14:paraId="32CAC24B" w14:textId="77777777" w:rsidR="00FB5B93" w:rsidRPr="00FB5B93" w:rsidRDefault="00FB5B93" w:rsidP="00FB5B93">
      <w:pPr>
        <w:numPr>
          <w:ilvl w:val="0"/>
          <w:numId w:val="5"/>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Model Used</w:t>
      </w:r>
      <w:r w:rsidRPr="00FB5B93">
        <w:rPr>
          <w:rFonts w:ascii="Times New Roman" w:hAnsi="Times New Roman" w:cs="Times New Roman"/>
          <w:sz w:val="24"/>
          <w:szCs w:val="24"/>
        </w:rPr>
        <w:t>: Support Vector Regression (SVR) &amp; Random Forest Regressor</w:t>
      </w:r>
    </w:p>
    <w:p w14:paraId="278C7630" w14:textId="77777777" w:rsidR="00FB5B93" w:rsidRPr="00FB5B93" w:rsidRDefault="00FB5B93" w:rsidP="00FB5B93">
      <w:pPr>
        <w:numPr>
          <w:ilvl w:val="0"/>
          <w:numId w:val="5"/>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Best Performance</w:t>
      </w:r>
      <w:r w:rsidRPr="00FB5B93">
        <w:rPr>
          <w:rFonts w:ascii="Times New Roman" w:hAnsi="Times New Roman" w:cs="Times New Roman"/>
          <w:sz w:val="24"/>
          <w:szCs w:val="24"/>
        </w:rPr>
        <w:t>: Random Forest with R² = 0.87, RMSE ≈ 25 km</w:t>
      </w:r>
    </w:p>
    <w:p w14:paraId="529ED917" w14:textId="77777777" w:rsidR="00FB5B93" w:rsidRPr="00FB5B93" w:rsidRDefault="00FB5B93" w:rsidP="00FB5B93">
      <w:pPr>
        <w:numPr>
          <w:ilvl w:val="0"/>
          <w:numId w:val="5"/>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Insight</w:t>
      </w:r>
      <w:r w:rsidRPr="00FB5B93">
        <w:rPr>
          <w:rFonts w:ascii="Times New Roman" w:hAnsi="Times New Roman" w:cs="Times New Roman"/>
          <w:sz w:val="24"/>
          <w:szCs w:val="24"/>
        </w:rPr>
        <w:t xml:space="preserve">: Range is primarily influenced by </w:t>
      </w:r>
      <w:r w:rsidRPr="00FB5B93">
        <w:rPr>
          <w:rFonts w:ascii="Times New Roman" w:hAnsi="Times New Roman" w:cs="Times New Roman"/>
          <w:b/>
          <w:bCs/>
          <w:sz w:val="24"/>
          <w:szCs w:val="24"/>
        </w:rPr>
        <w:t>battery capacity, efficiency, and drivetrain</w:t>
      </w:r>
      <w:r w:rsidRPr="00FB5B93">
        <w:rPr>
          <w:rFonts w:ascii="Times New Roman" w:hAnsi="Times New Roman" w:cs="Times New Roman"/>
          <w:sz w:val="24"/>
          <w:szCs w:val="24"/>
        </w:rPr>
        <w:t>.</w:t>
      </w:r>
    </w:p>
    <w:p w14:paraId="32FB3666"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Classification (Car Body Type)</w:t>
      </w:r>
    </w:p>
    <w:p w14:paraId="6A62C83C" w14:textId="77777777" w:rsidR="00FB5B93" w:rsidRPr="00FB5B93" w:rsidRDefault="00FB5B93" w:rsidP="00FB5B93">
      <w:pPr>
        <w:numPr>
          <w:ilvl w:val="0"/>
          <w:numId w:val="6"/>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Model Used</w:t>
      </w:r>
      <w:r w:rsidRPr="00FB5B93">
        <w:rPr>
          <w:rFonts w:ascii="Times New Roman" w:hAnsi="Times New Roman" w:cs="Times New Roman"/>
          <w:sz w:val="24"/>
          <w:szCs w:val="24"/>
        </w:rPr>
        <w:t>: Decision Tree &amp; SVM</w:t>
      </w:r>
    </w:p>
    <w:p w14:paraId="6AA89630" w14:textId="77777777" w:rsidR="00FB5B93" w:rsidRPr="00FB5B93" w:rsidRDefault="00FB5B93" w:rsidP="00FB5B93">
      <w:pPr>
        <w:numPr>
          <w:ilvl w:val="0"/>
          <w:numId w:val="6"/>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Accuracy</w:t>
      </w:r>
      <w:r w:rsidRPr="00FB5B93">
        <w:rPr>
          <w:rFonts w:ascii="Times New Roman" w:hAnsi="Times New Roman" w:cs="Times New Roman"/>
          <w:sz w:val="24"/>
          <w:szCs w:val="24"/>
        </w:rPr>
        <w:t>: ~82% with SVM after hyperparameter tuning</w:t>
      </w:r>
    </w:p>
    <w:p w14:paraId="60969AF5" w14:textId="77777777" w:rsidR="00FB5B93" w:rsidRPr="00FB5B93" w:rsidRDefault="00FB5B93" w:rsidP="00FB5B93">
      <w:pPr>
        <w:numPr>
          <w:ilvl w:val="0"/>
          <w:numId w:val="6"/>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Key Drivers</w:t>
      </w:r>
      <w:r w:rsidRPr="00FB5B93">
        <w:rPr>
          <w:rFonts w:ascii="Times New Roman" w:hAnsi="Times New Roman" w:cs="Times New Roman"/>
          <w:sz w:val="24"/>
          <w:szCs w:val="24"/>
        </w:rPr>
        <w:t xml:space="preserve">: segment, </w:t>
      </w:r>
      <w:proofErr w:type="spellStart"/>
      <w:r w:rsidRPr="00FB5B93">
        <w:rPr>
          <w:rFonts w:ascii="Times New Roman" w:hAnsi="Times New Roman" w:cs="Times New Roman"/>
          <w:sz w:val="24"/>
          <w:szCs w:val="24"/>
        </w:rPr>
        <w:t>length_mm</w:t>
      </w:r>
      <w:proofErr w:type="spellEnd"/>
      <w:r w:rsidRPr="00FB5B93">
        <w:rPr>
          <w:rFonts w:ascii="Times New Roman" w:hAnsi="Times New Roman" w:cs="Times New Roman"/>
          <w:sz w:val="24"/>
          <w:szCs w:val="24"/>
        </w:rPr>
        <w:t xml:space="preserve">, </w:t>
      </w:r>
      <w:proofErr w:type="spellStart"/>
      <w:r w:rsidRPr="00FB5B93">
        <w:rPr>
          <w:rFonts w:ascii="Times New Roman" w:hAnsi="Times New Roman" w:cs="Times New Roman"/>
          <w:sz w:val="24"/>
          <w:szCs w:val="24"/>
        </w:rPr>
        <w:t>cargo_volume_l</w:t>
      </w:r>
      <w:proofErr w:type="spellEnd"/>
    </w:p>
    <w:p w14:paraId="0CC39BF3"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Clustering (Market Segmentation)</w:t>
      </w:r>
    </w:p>
    <w:p w14:paraId="47425ED1" w14:textId="77777777" w:rsidR="00FB5B93" w:rsidRPr="00FB5B93" w:rsidRDefault="00FB5B93" w:rsidP="00FB5B93">
      <w:pPr>
        <w:numPr>
          <w:ilvl w:val="0"/>
          <w:numId w:val="7"/>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Method</w:t>
      </w:r>
      <w:r w:rsidRPr="00FB5B93">
        <w:rPr>
          <w:rFonts w:ascii="Times New Roman" w:hAnsi="Times New Roman" w:cs="Times New Roman"/>
          <w:sz w:val="24"/>
          <w:szCs w:val="24"/>
        </w:rPr>
        <w:t>: K-Means (k=4 optimal from Elbow Method)</w:t>
      </w:r>
    </w:p>
    <w:p w14:paraId="583C51D7" w14:textId="77777777" w:rsidR="00FB5B93" w:rsidRPr="00FB5B93" w:rsidRDefault="00FB5B93" w:rsidP="00FB5B93">
      <w:pPr>
        <w:numPr>
          <w:ilvl w:val="0"/>
          <w:numId w:val="7"/>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Clusters Identified</w:t>
      </w:r>
      <w:r w:rsidRPr="00FB5B93">
        <w:rPr>
          <w:rFonts w:ascii="Times New Roman" w:hAnsi="Times New Roman" w:cs="Times New Roman"/>
          <w:sz w:val="24"/>
          <w:szCs w:val="24"/>
        </w:rPr>
        <w:t>:</w:t>
      </w:r>
    </w:p>
    <w:p w14:paraId="1D1C7DC0" w14:textId="77777777" w:rsidR="00FB5B93" w:rsidRPr="00FB5B93" w:rsidRDefault="00FB5B93" w:rsidP="00FB5B93">
      <w:pPr>
        <w:numPr>
          <w:ilvl w:val="1"/>
          <w:numId w:val="7"/>
        </w:numPr>
        <w:spacing w:line="360" w:lineRule="auto"/>
        <w:rPr>
          <w:rFonts w:ascii="Times New Roman" w:hAnsi="Times New Roman" w:cs="Times New Roman"/>
          <w:sz w:val="24"/>
          <w:szCs w:val="24"/>
        </w:rPr>
      </w:pPr>
      <w:r w:rsidRPr="00FB5B93">
        <w:rPr>
          <w:rFonts w:ascii="Times New Roman" w:hAnsi="Times New Roman" w:cs="Times New Roman"/>
          <w:sz w:val="24"/>
          <w:szCs w:val="24"/>
        </w:rPr>
        <w:t>Compact City EVs (low range, small size)</w:t>
      </w:r>
    </w:p>
    <w:p w14:paraId="6910DDA7" w14:textId="77777777" w:rsidR="00FB5B93" w:rsidRPr="00FB5B93" w:rsidRDefault="00FB5B93" w:rsidP="00FB5B93">
      <w:pPr>
        <w:numPr>
          <w:ilvl w:val="1"/>
          <w:numId w:val="7"/>
        </w:numPr>
        <w:spacing w:line="360" w:lineRule="auto"/>
        <w:rPr>
          <w:rFonts w:ascii="Times New Roman" w:hAnsi="Times New Roman" w:cs="Times New Roman"/>
          <w:sz w:val="24"/>
          <w:szCs w:val="24"/>
        </w:rPr>
      </w:pPr>
      <w:r w:rsidRPr="00FB5B93">
        <w:rPr>
          <w:rFonts w:ascii="Times New Roman" w:hAnsi="Times New Roman" w:cs="Times New Roman"/>
          <w:sz w:val="24"/>
          <w:szCs w:val="24"/>
        </w:rPr>
        <w:t>Performance EVs (high speed, fast acceleration)</w:t>
      </w:r>
    </w:p>
    <w:p w14:paraId="471444A2" w14:textId="77777777" w:rsidR="00FB5B93" w:rsidRPr="00FB5B93" w:rsidRDefault="00FB5B93" w:rsidP="00FB5B93">
      <w:pPr>
        <w:numPr>
          <w:ilvl w:val="1"/>
          <w:numId w:val="7"/>
        </w:numPr>
        <w:spacing w:line="360" w:lineRule="auto"/>
        <w:rPr>
          <w:rFonts w:ascii="Times New Roman" w:hAnsi="Times New Roman" w:cs="Times New Roman"/>
          <w:sz w:val="24"/>
          <w:szCs w:val="24"/>
        </w:rPr>
      </w:pPr>
      <w:r w:rsidRPr="00FB5B93">
        <w:rPr>
          <w:rFonts w:ascii="Times New Roman" w:hAnsi="Times New Roman" w:cs="Times New Roman"/>
          <w:sz w:val="24"/>
          <w:szCs w:val="24"/>
        </w:rPr>
        <w:t>Family SUVs (large cargo, medium range)</w:t>
      </w:r>
    </w:p>
    <w:p w14:paraId="6F99C314" w14:textId="77777777" w:rsidR="00FB5B93" w:rsidRPr="00FB5B93" w:rsidRDefault="00FB5B93" w:rsidP="00FB5B93">
      <w:pPr>
        <w:numPr>
          <w:ilvl w:val="1"/>
          <w:numId w:val="7"/>
        </w:numPr>
        <w:spacing w:line="360" w:lineRule="auto"/>
        <w:rPr>
          <w:rFonts w:ascii="Times New Roman" w:hAnsi="Times New Roman" w:cs="Times New Roman"/>
          <w:sz w:val="24"/>
          <w:szCs w:val="24"/>
        </w:rPr>
      </w:pPr>
      <w:r w:rsidRPr="00FB5B93">
        <w:rPr>
          <w:rFonts w:ascii="Times New Roman" w:hAnsi="Times New Roman" w:cs="Times New Roman"/>
          <w:sz w:val="24"/>
          <w:szCs w:val="24"/>
        </w:rPr>
        <w:t>Luxury Long-Range EVs (premium features, &gt;500 km range)</w:t>
      </w:r>
    </w:p>
    <w:p w14:paraId="78DDDA5C"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Association Rule Mining</w:t>
      </w:r>
    </w:p>
    <w:p w14:paraId="720F049D" w14:textId="77777777" w:rsidR="00FB5B93" w:rsidRPr="00FB5B93" w:rsidRDefault="00FB5B93" w:rsidP="00FB5B93">
      <w:pPr>
        <w:numPr>
          <w:ilvl w:val="0"/>
          <w:numId w:val="8"/>
        </w:numPr>
        <w:spacing w:line="360" w:lineRule="auto"/>
        <w:rPr>
          <w:rFonts w:ascii="Times New Roman" w:hAnsi="Times New Roman" w:cs="Times New Roman"/>
          <w:sz w:val="24"/>
          <w:szCs w:val="24"/>
        </w:rPr>
      </w:pPr>
      <w:r w:rsidRPr="00FB5B93">
        <w:rPr>
          <w:rFonts w:ascii="Times New Roman" w:hAnsi="Times New Roman" w:cs="Times New Roman"/>
          <w:sz w:val="24"/>
          <w:szCs w:val="24"/>
        </w:rPr>
        <w:t>Example Rule: {SUV} → {FWD, 5 seats} with support = 0.42, confidence = 0.81</w:t>
      </w:r>
    </w:p>
    <w:p w14:paraId="4530EB5A" w14:textId="77777777" w:rsidR="00FB5B93" w:rsidRPr="00FB5B93" w:rsidRDefault="00FB5B93" w:rsidP="00FB5B93">
      <w:pPr>
        <w:numPr>
          <w:ilvl w:val="0"/>
          <w:numId w:val="8"/>
        </w:numPr>
        <w:spacing w:line="360" w:lineRule="auto"/>
        <w:rPr>
          <w:rFonts w:ascii="Times New Roman" w:hAnsi="Times New Roman" w:cs="Times New Roman"/>
          <w:sz w:val="24"/>
          <w:szCs w:val="24"/>
        </w:rPr>
      </w:pPr>
      <w:r w:rsidRPr="00FB5B93">
        <w:rPr>
          <w:rFonts w:ascii="Times New Roman" w:hAnsi="Times New Roman" w:cs="Times New Roman"/>
          <w:sz w:val="24"/>
          <w:szCs w:val="24"/>
        </w:rPr>
        <w:t>Example Rule: {</w:t>
      </w:r>
      <w:proofErr w:type="spellStart"/>
      <w:r w:rsidRPr="00FB5B93">
        <w:rPr>
          <w:rFonts w:ascii="Times New Roman" w:hAnsi="Times New Roman" w:cs="Times New Roman"/>
          <w:sz w:val="24"/>
          <w:szCs w:val="24"/>
        </w:rPr>
        <w:t>battery_capacity</w:t>
      </w:r>
      <w:proofErr w:type="spellEnd"/>
      <w:r w:rsidRPr="00FB5B93">
        <w:rPr>
          <w:rFonts w:ascii="Times New Roman" w:hAnsi="Times New Roman" w:cs="Times New Roman"/>
          <w:sz w:val="24"/>
          <w:szCs w:val="24"/>
        </w:rPr>
        <w:t xml:space="preserve"> &gt; 80kWh} → {range &gt; 450 km} with confidence = 0.89</w:t>
      </w:r>
    </w:p>
    <w:p w14:paraId="00C1C054" w14:textId="05E3B914" w:rsidR="00FB5B93" w:rsidRPr="00FB5B93" w:rsidRDefault="00FB5B93" w:rsidP="00FB5B93">
      <w:pPr>
        <w:spacing w:line="360" w:lineRule="auto"/>
        <w:rPr>
          <w:rFonts w:ascii="Times New Roman" w:hAnsi="Times New Roman" w:cs="Times New Roman"/>
          <w:sz w:val="24"/>
          <w:szCs w:val="24"/>
        </w:rPr>
      </w:pPr>
    </w:p>
    <w:p w14:paraId="23FC07D2"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6. Recommendations</w:t>
      </w:r>
    </w:p>
    <w:p w14:paraId="16C4CAB3" w14:textId="77777777" w:rsidR="00FB5B93" w:rsidRPr="00FB5B93" w:rsidRDefault="00FB5B93" w:rsidP="00FB5B93">
      <w:pPr>
        <w:numPr>
          <w:ilvl w:val="0"/>
          <w:numId w:val="9"/>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For Manufacturers</w:t>
      </w:r>
      <w:r w:rsidRPr="00FB5B93">
        <w:rPr>
          <w:rFonts w:ascii="Times New Roman" w:hAnsi="Times New Roman" w:cs="Times New Roman"/>
          <w:sz w:val="24"/>
          <w:szCs w:val="24"/>
        </w:rPr>
        <w:t>:</w:t>
      </w:r>
    </w:p>
    <w:p w14:paraId="16A0F7FB"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Focus on </w:t>
      </w:r>
      <w:r w:rsidRPr="00FB5B93">
        <w:rPr>
          <w:rFonts w:ascii="Times New Roman" w:hAnsi="Times New Roman" w:cs="Times New Roman"/>
          <w:b/>
          <w:bCs/>
          <w:sz w:val="24"/>
          <w:szCs w:val="24"/>
        </w:rPr>
        <w:t>efficiency improvements</w:t>
      </w:r>
      <w:r w:rsidRPr="00FB5B93">
        <w:rPr>
          <w:rFonts w:ascii="Times New Roman" w:hAnsi="Times New Roman" w:cs="Times New Roman"/>
          <w:sz w:val="24"/>
          <w:szCs w:val="24"/>
        </w:rPr>
        <w:t xml:space="preserve"> rather than just bigger batteries.</w:t>
      </w:r>
    </w:p>
    <w:p w14:paraId="385603D5"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Expand </w:t>
      </w:r>
      <w:r w:rsidRPr="00FB5B93">
        <w:rPr>
          <w:rFonts w:ascii="Times New Roman" w:hAnsi="Times New Roman" w:cs="Times New Roman"/>
          <w:b/>
          <w:bCs/>
          <w:sz w:val="24"/>
          <w:szCs w:val="24"/>
        </w:rPr>
        <w:t>long-range SUV offerings</w:t>
      </w:r>
      <w:r w:rsidRPr="00FB5B93">
        <w:rPr>
          <w:rFonts w:ascii="Times New Roman" w:hAnsi="Times New Roman" w:cs="Times New Roman"/>
          <w:sz w:val="24"/>
          <w:szCs w:val="24"/>
        </w:rPr>
        <w:t xml:space="preserve"> to meet market demand.</w:t>
      </w:r>
    </w:p>
    <w:p w14:paraId="56DDC194" w14:textId="77777777" w:rsidR="00FB5B93" w:rsidRPr="00FB5B93" w:rsidRDefault="00FB5B93" w:rsidP="00FB5B93">
      <w:pPr>
        <w:numPr>
          <w:ilvl w:val="0"/>
          <w:numId w:val="9"/>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lastRenderedPageBreak/>
        <w:t>For Policymakers</w:t>
      </w:r>
      <w:r w:rsidRPr="00FB5B93">
        <w:rPr>
          <w:rFonts w:ascii="Times New Roman" w:hAnsi="Times New Roman" w:cs="Times New Roman"/>
          <w:sz w:val="24"/>
          <w:szCs w:val="24"/>
        </w:rPr>
        <w:t>:</w:t>
      </w:r>
    </w:p>
    <w:p w14:paraId="14583FF5"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Support </w:t>
      </w:r>
      <w:r w:rsidRPr="00FB5B93">
        <w:rPr>
          <w:rFonts w:ascii="Times New Roman" w:hAnsi="Times New Roman" w:cs="Times New Roman"/>
          <w:b/>
          <w:bCs/>
          <w:sz w:val="24"/>
          <w:szCs w:val="24"/>
        </w:rPr>
        <w:t>charging infrastructure</w:t>
      </w:r>
      <w:r w:rsidRPr="00FB5B93">
        <w:rPr>
          <w:rFonts w:ascii="Times New Roman" w:hAnsi="Times New Roman" w:cs="Times New Roman"/>
          <w:sz w:val="24"/>
          <w:szCs w:val="24"/>
        </w:rPr>
        <w:t xml:space="preserve"> for long-range EV adoption.</w:t>
      </w:r>
    </w:p>
    <w:p w14:paraId="189A50C7"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Provide </w:t>
      </w:r>
      <w:r w:rsidRPr="00FB5B93">
        <w:rPr>
          <w:rFonts w:ascii="Times New Roman" w:hAnsi="Times New Roman" w:cs="Times New Roman"/>
          <w:b/>
          <w:bCs/>
          <w:sz w:val="24"/>
          <w:szCs w:val="24"/>
        </w:rPr>
        <w:t>incentives for compact EVs</w:t>
      </w:r>
      <w:r w:rsidRPr="00FB5B93">
        <w:rPr>
          <w:rFonts w:ascii="Times New Roman" w:hAnsi="Times New Roman" w:cs="Times New Roman"/>
          <w:sz w:val="24"/>
          <w:szCs w:val="24"/>
        </w:rPr>
        <w:t xml:space="preserve"> in urban areas.</w:t>
      </w:r>
    </w:p>
    <w:p w14:paraId="7319B3AA" w14:textId="77777777" w:rsidR="00FB5B93" w:rsidRPr="00FB5B93" w:rsidRDefault="00FB5B93" w:rsidP="00FB5B93">
      <w:pPr>
        <w:numPr>
          <w:ilvl w:val="0"/>
          <w:numId w:val="9"/>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For Consumers</w:t>
      </w:r>
      <w:r w:rsidRPr="00FB5B93">
        <w:rPr>
          <w:rFonts w:ascii="Times New Roman" w:hAnsi="Times New Roman" w:cs="Times New Roman"/>
          <w:sz w:val="24"/>
          <w:szCs w:val="24"/>
        </w:rPr>
        <w:t>:</w:t>
      </w:r>
    </w:p>
    <w:p w14:paraId="3C0E64A3"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Buyers seeking affordability should prioritize compact EVs (lower range but efficient).</w:t>
      </w:r>
    </w:p>
    <w:p w14:paraId="0F37A001" w14:textId="77777777" w:rsidR="00FB5B93" w:rsidRPr="00FB5B93" w:rsidRDefault="00FB5B93" w:rsidP="00FB5B93">
      <w:pPr>
        <w:numPr>
          <w:ilvl w:val="1"/>
          <w:numId w:val="9"/>
        </w:numPr>
        <w:spacing w:line="360" w:lineRule="auto"/>
        <w:rPr>
          <w:rFonts w:ascii="Times New Roman" w:hAnsi="Times New Roman" w:cs="Times New Roman"/>
          <w:sz w:val="24"/>
          <w:szCs w:val="24"/>
        </w:rPr>
      </w:pPr>
      <w:r w:rsidRPr="00FB5B93">
        <w:rPr>
          <w:rFonts w:ascii="Times New Roman" w:hAnsi="Times New Roman" w:cs="Times New Roman"/>
          <w:sz w:val="24"/>
          <w:szCs w:val="24"/>
        </w:rPr>
        <w:t>Performance-focused users should consider high-torque models.</w:t>
      </w:r>
    </w:p>
    <w:p w14:paraId="6401F138" w14:textId="08BE00E2" w:rsidR="00FB5B93" w:rsidRPr="00FB5B93" w:rsidRDefault="00FB5B93" w:rsidP="00FB5B93">
      <w:pPr>
        <w:spacing w:line="360" w:lineRule="auto"/>
        <w:rPr>
          <w:rFonts w:ascii="Times New Roman" w:hAnsi="Times New Roman" w:cs="Times New Roman"/>
          <w:sz w:val="24"/>
          <w:szCs w:val="24"/>
        </w:rPr>
      </w:pPr>
    </w:p>
    <w:p w14:paraId="398FEDA7"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7. Ethical Considerations</w:t>
      </w:r>
    </w:p>
    <w:p w14:paraId="619CE041" w14:textId="77777777" w:rsidR="00FB5B93" w:rsidRPr="00FB5B93" w:rsidRDefault="00FB5B93" w:rsidP="00FB5B93">
      <w:pPr>
        <w:numPr>
          <w:ilvl w:val="0"/>
          <w:numId w:val="10"/>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Data Privacy</w:t>
      </w:r>
      <w:r w:rsidRPr="00FB5B93">
        <w:rPr>
          <w:rFonts w:ascii="Times New Roman" w:hAnsi="Times New Roman" w:cs="Times New Roman"/>
          <w:sz w:val="24"/>
          <w:szCs w:val="24"/>
        </w:rPr>
        <w:t>: No personal/consumer data used — dataset is technical specs only.</w:t>
      </w:r>
    </w:p>
    <w:p w14:paraId="5A540D7B" w14:textId="77777777" w:rsidR="00FB5B93" w:rsidRPr="00FB5B93" w:rsidRDefault="00FB5B93" w:rsidP="00FB5B93">
      <w:pPr>
        <w:numPr>
          <w:ilvl w:val="0"/>
          <w:numId w:val="10"/>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Bias &amp; Fairness</w:t>
      </w:r>
      <w:r w:rsidRPr="00FB5B93">
        <w:rPr>
          <w:rFonts w:ascii="Times New Roman" w:hAnsi="Times New Roman" w:cs="Times New Roman"/>
          <w:sz w:val="24"/>
          <w:szCs w:val="24"/>
        </w:rPr>
        <w:t>: Dataset skewed toward European/Asian brands, may not represent US market fully.</w:t>
      </w:r>
    </w:p>
    <w:p w14:paraId="659608CA" w14:textId="77777777" w:rsidR="00FB5B93" w:rsidRPr="00FB5B93" w:rsidRDefault="00FB5B93" w:rsidP="00FB5B93">
      <w:pPr>
        <w:numPr>
          <w:ilvl w:val="0"/>
          <w:numId w:val="10"/>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Mitigation</w:t>
      </w:r>
      <w:r w:rsidRPr="00FB5B93">
        <w:rPr>
          <w:rFonts w:ascii="Times New Roman" w:hAnsi="Times New Roman" w:cs="Times New Roman"/>
          <w:sz w:val="24"/>
          <w:szCs w:val="24"/>
        </w:rPr>
        <w:t xml:space="preserve">: Applied stratified sampling in </w:t>
      </w:r>
      <w:proofErr w:type="spellStart"/>
      <w:r w:rsidRPr="00FB5B93">
        <w:rPr>
          <w:rFonts w:ascii="Times New Roman" w:hAnsi="Times New Roman" w:cs="Times New Roman"/>
          <w:sz w:val="24"/>
          <w:szCs w:val="24"/>
        </w:rPr>
        <w:t>modeling</w:t>
      </w:r>
      <w:proofErr w:type="spellEnd"/>
      <w:r w:rsidRPr="00FB5B93">
        <w:rPr>
          <w:rFonts w:ascii="Times New Roman" w:hAnsi="Times New Roman" w:cs="Times New Roman"/>
          <w:sz w:val="24"/>
          <w:szCs w:val="24"/>
        </w:rPr>
        <w:t xml:space="preserve"> to ensure balanced representation across </w:t>
      </w:r>
      <w:proofErr w:type="spellStart"/>
      <w:r w:rsidRPr="00FB5B93">
        <w:rPr>
          <w:rFonts w:ascii="Times New Roman" w:hAnsi="Times New Roman" w:cs="Times New Roman"/>
          <w:sz w:val="24"/>
          <w:szCs w:val="24"/>
        </w:rPr>
        <w:t>car_body_types</w:t>
      </w:r>
      <w:proofErr w:type="spellEnd"/>
      <w:r w:rsidRPr="00FB5B93">
        <w:rPr>
          <w:rFonts w:ascii="Times New Roman" w:hAnsi="Times New Roman" w:cs="Times New Roman"/>
          <w:sz w:val="24"/>
          <w:szCs w:val="24"/>
        </w:rPr>
        <w:t>.</w:t>
      </w:r>
    </w:p>
    <w:p w14:paraId="47DC16CF" w14:textId="77777777" w:rsidR="00FB5B93" w:rsidRPr="00FB5B93" w:rsidRDefault="00FB5B93" w:rsidP="00FB5B93">
      <w:pPr>
        <w:numPr>
          <w:ilvl w:val="0"/>
          <w:numId w:val="10"/>
        </w:numPr>
        <w:spacing w:line="360" w:lineRule="auto"/>
        <w:rPr>
          <w:rFonts w:ascii="Times New Roman" w:hAnsi="Times New Roman" w:cs="Times New Roman"/>
          <w:sz w:val="24"/>
          <w:szCs w:val="24"/>
        </w:rPr>
      </w:pPr>
      <w:r w:rsidRPr="00FB5B93">
        <w:rPr>
          <w:rFonts w:ascii="Times New Roman" w:hAnsi="Times New Roman" w:cs="Times New Roman"/>
          <w:b/>
          <w:bCs/>
          <w:sz w:val="24"/>
          <w:szCs w:val="24"/>
        </w:rPr>
        <w:t>Transparency</w:t>
      </w:r>
      <w:r w:rsidRPr="00FB5B93">
        <w:rPr>
          <w:rFonts w:ascii="Times New Roman" w:hAnsi="Times New Roman" w:cs="Times New Roman"/>
          <w:sz w:val="24"/>
          <w:szCs w:val="24"/>
        </w:rPr>
        <w:t xml:space="preserve">: Clear documentation of preprocessing steps provided in </w:t>
      </w:r>
      <w:proofErr w:type="spellStart"/>
      <w:r w:rsidRPr="00FB5B93">
        <w:rPr>
          <w:rFonts w:ascii="Times New Roman" w:hAnsi="Times New Roman" w:cs="Times New Roman"/>
          <w:sz w:val="24"/>
          <w:szCs w:val="24"/>
        </w:rPr>
        <w:t>Jupyter</w:t>
      </w:r>
      <w:proofErr w:type="spellEnd"/>
      <w:r w:rsidRPr="00FB5B93">
        <w:rPr>
          <w:rFonts w:ascii="Times New Roman" w:hAnsi="Times New Roman" w:cs="Times New Roman"/>
          <w:sz w:val="24"/>
          <w:szCs w:val="24"/>
        </w:rPr>
        <w:t xml:space="preserve"> Notebook.</w:t>
      </w:r>
    </w:p>
    <w:p w14:paraId="6163CC7A" w14:textId="6E42838F" w:rsidR="00FB5B93" w:rsidRPr="00FB5B93" w:rsidRDefault="00FB5B93" w:rsidP="00FB5B93">
      <w:pPr>
        <w:spacing w:line="360" w:lineRule="auto"/>
        <w:rPr>
          <w:rFonts w:ascii="Times New Roman" w:hAnsi="Times New Roman" w:cs="Times New Roman"/>
          <w:sz w:val="24"/>
          <w:szCs w:val="24"/>
        </w:rPr>
      </w:pPr>
    </w:p>
    <w:p w14:paraId="4CA856E3" w14:textId="77777777" w:rsidR="00FB5B93" w:rsidRPr="00FB5B93" w:rsidRDefault="00FB5B93" w:rsidP="00FB5B93">
      <w:pPr>
        <w:spacing w:line="360" w:lineRule="auto"/>
        <w:rPr>
          <w:rFonts w:ascii="Times New Roman" w:hAnsi="Times New Roman" w:cs="Times New Roman"/>
          <w:b/>
          <w:bCs/>
          <w:sz w:val="24"/>
          <w:szCs w:val="24"/>
        </w:rPr>
      </w:pPr>
      <w:r w:rsidRPr="00FB5B93">
        <w:rPr>
          <w:rFonts w:ascii="Times New Roman" w:hAnsi="Times New Roman" w:cs="Times New Roman"/>
          <w:b/>
          <w:bCs/>
          <w:sz w:val="24"/>
          <w:szCs w:val="24"/>
        </w:rPr>
        <w:t>8. Conclusion</w:t>
      </w:r>
    </w:p>
    <w:p w14:paraId="711A11E3"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This project demonstrated the power of </w:t>
      </w:r>
      <w:r w:rsidRPr="00FB5B93">
        <w:rPr>
          <w:rFonts w:ascii="Times New Roman" w:hAnsi="Times New Roman" w:cs="Times New Roman"/>
          <w:b/>
          <w:bCs/>
          <w:sz w:val="24"/>
          <w:szCs w:val="24"/>
        </w:rPr>
        <w:t>machine learning in understanding EV markets</w:t>
      </w:r>
      <w:r w:rsidRPr="00FB5B93">
        <w:rPr>
          <w:rFonts w:ascii="Times New Roman" w:hAnsi="Times New Roman" w:cs="Times New Roman"/>
          <w:sz w:val="24"/>
          <w:szCs w:val="24"/>
        </w:rPr>
        <w:t>. Using regression, classification, clustering, and rule mining, we gained actionable insights into performance drivers, consumer categories, and manufacturer strategies.</w:t>
      </w:r>
    </w:p>
    <w:p w14:paraId="102D1FFD" w14:textId="77777777" w:rsidR="00FB5B93" w:rsidRPr="00FB5B93" w:rsidRDefault="00FB5B93" w:rsidP="00FB5B93">
      <w:pPr>
        <w:spacing w:line="360" w:lineRule="auto"/>
        <w:rPr>
          <w:rFonts w:ascii="Times New Roman" w:hAnsi="Times New Roman" w:cs="Times New Roman"/>
          <w:sz w:val="24"/>
          <w:szCs w:val="24"/>
        </w:rPr>
      </w:pPr>
      <w:r w:rsidRPr="00FB5B93">
        <w:rPr>
          <w:rFonts w:ascii="Times New Roman" w:hAnsi="Times New Roman" w:cs="Times New Roman"/>
          <w:sz w:val="24"/>
          <w:szCs w:val="24"/>
        </w:rPr>
        <w:t>Future improvements:</w:t>
      </w:r>
    </w:p>
    <w:p w14:paraId="2E30DD64" w14:textId="77777777" w:rsidR="00FB5B93" w:rsidRPr="00FB5B93" w:rsidRDefault="00FB5B93" w:rsidP="00FB5B93">
      <w:pPr>
        <w:numPr>
          <w:ilvl w:val="0"/>
          <w:numId w:val="1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Integrating </w:t>
      </w:r>
      <w:r w:rsidRPr="00FB5B93">
        <w:rPr>
          <w:rFonts w:ascii="Times New Roman" w:hAnsi="Times New Roman" w:cs="Times New Roman"/>
          <w:b/>
          <w:bCs/>
          <w:sz w:val="24"/>
          <w:szCs w:val="24"/>
        </w:rPr>
        <w:t>real-world sales data</w:t>
      </w:r>
      <w:r w:rsidRPr="00FB5B93">
        <w:rPr>
          <w:rFonts w:ascii="Times New Roman" w:hAnsi="Times New Roman" w:cs="Times New Roman"/>
          <w:sz w:val="24"/>
          <w:szCs w:val="24"/>
        </w:rPr>
        <w:t xml:space="preserve"> for demand forecasting.</w:t>
      </w:r>
    </w:p>
    <w:p w14:paraId="23AA0CD0" w14:textId="77777777" w:rsidR="00FB5B93" w:rsidRPr="00FB5B93" w:rsidRDefault="00FB5B93" w:rsidP="00FB5B93">
      <w:pPr>
        <w:numPr>
          <w:ilvl w:val="0"/>
          <w:numId w:val="1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Incorporating </w:t>
      </w:r>
      <w:r w:rsidRPr="00FB5B93">
        <w:rPr>
          <w:rFonts w:ascii="Times New Roman" w:hAnsi="Times New Roman" w:cs="Times New Roman"/>
          <w:b/>
          <w:bCs/>
          <w:sz w:val="24"/>
          <w:szCs w:val="24"/>
        </w:rPr>
        <w:t>charging network coverage</w:t>
      </w:r>
      <w:r w:rsidRPr="00FB5B93">
        <w:rPr>
          <w:rFonts w:ascii="Times New Roman" w:hAnsi="Times New Roman" w:cs="Times New Roman"/>
          <w:sz w:val="24"/>
          <w:szCs w:val="24"/>
        </w:rPr>
        <w:t xml:space="preserve"> for practical adoption analysis.</w:t>
      </w:r>
    </w:p>
    <w:p w14:paraId="4DBA45FA" w14:textId="77777777" w:rsidR="00FB5B93" w:rsidRPr="00FB5B93" w:rsidRDefault="00FB5B93" w:rsidP="00FB5B93">
      <w:pPr>
        <w:numPr>
          <w:ilvl w:val="0"/>
          <w:numId w:val="11"/>
        </w:numPr>
        <w:spacing w:line="360" w:lineRule="auto"/>
        <w:rPr>
          <w:rFonts w:ascii="Times New Roman" w:hAnsi="Times New Roman" w:cs="Times New Roman"/>
          <w:sz w:val="24"/>
          <w:szCs w:val="24"/>
        </w:rPr>
      </w:pPr>
      <w:r w:rsidRPr="00FB5B93">
        <w:rPr>
          <w:rFonts w:ascii="Times New Roman" w:hAnsi="Times New Roman" w:cs="Times New Roman"/>
          <w:sz w:val="24"/>
          <w:szCs w:val="24"/>
        </w:rPr>
        <w:t xml:space="preserve">Exploring </w:t>
      </w:r>
      <w:r w:rsidRPr="00FB5B93">
        <w:rPr>
          <w:rFonts w:ascii="Times New Roman" w:hAnsi="Times New Roman" w:cs="Times New Roman"/>
          <w:b/>
          <w:bCs/>
          <w:sz w:val="24"/>
          <w:szCs w:val="24"/>
        </w:rPr>
        <w:t>deep learning models</w:t>
      </w:r>
      <w:r w:rsidRPr="00FB5B93">
        <w:rPr>
          <w:rFonts w:ascii="Times New Roman" w:hAnsi="Times New Roman" w:cs="Times New Roman"/>
          <w:sz w:val="24"/>
          <w:szCs w:val="24"/>
        </w:rPr>
        <w:t xml:space="preserve"> for improved prediction accuracy.</w:t>
      </w:r>
    </w:p>
    <w:p w14:paraId="13C8CC1E" w14:textId="77777777" w:rsidR="00FB5B93" w:rsidRPr="00FB5B93" w:rsidRDefault="00FB5B93" w:rsidP="00FB5B93">
      <w:pPr>
        <w:spacing w:line="360" w:lineRule="auto"/>
        <w:rPr>
          <w:rFonts w:ascii="Times New Roman" w:hAnsi="Times New Roman" w:cs="Times New Roman"/>
          <w:sz w:val="24"/>
          <w:szCs w:val="24"/>
        </w:rPr>
      </w:pPr>
    </w:p>
    <w:sectPr w:rsidR="00FB5B93" w:rsidRPr="00FB5B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915C0"/>
    <w:multiLevelType w:val="multilevel"/>
    <w:tmpl w:val="2BA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372"/>
    <w:multiLevelType w:val="multilevel"/>
    <w:tmpl w:val="6F78D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2642"/>
    <w:multiLevelType w:val="multilevel"/>
    <w:tmpl w:val="D96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41F02"/>
    <w:multiLevelType w:val="multilevel"/>
    <w:tmpl w:val="9E10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86990"/>
    <w:multiLevelType w:val="multilevel"/>
    <w:tmpl w:val="317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970FE"/>
    <w:multiLevelType w:val="multilevel"/>
    <w:tmpl w:val="1F46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75650"/>
    <w:multiLevelType w:val="multilevel"/>
    <w:tmpl w:val="1A6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52544"/>
    <w:multiLevelType w:val="multilevel"/>
    <w:tmpl w:val="B65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64D01"/>
    <w:multiLevelType w:val="multilevel"/>
    <w:tmpl w:val="A854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B07FC"/>
    <w:multiLevelType w:val="multilevel"/>
    <w:tmpl w:val="0AB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55962"/>
    <w:multiLevelType w:val="multilevel"/>
    <w:tmpl w:val="B66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E0315"/>
    <w:multiLevelType w:val="multilevel"/>
    <w:tmpl w:val="C79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609268">
    <w:abstractNumId w:val="3"/>
  </w:num>
  <w:num w:numId="2" w16cid:durableId="2088578299">
    <w:abstractNumId w:val="9"/>
  </w:num>
  <w:num w:numId="3" w16cid:durableId="1757743158">
    <w:abstractNumId w:val="8"/>
  </w:num>
  <w:num w:numId="4" w16cid:durableId="1617369074">
    <w:abstractNumId w:val="4"/>
  </w:num>
  <w:num w:numId="5" w16cid:durableId="1710717624">
    <w:abstractNumId w:val="7"/>
  </w:num>
  <w:num w:numId="6" w16cid:durableId="315693014">
    <w:abstractNumId w:val="2"/>
  </w:num>
  <w:num w:numId="7" w16cid:durableId="314771247">
    <w:abstractNumId w:val="1"/>
  </w:num>
  <w:num w:numId="8" w16cid:durableId="845637029">
    <w:abstractNumId w:val="6"/>
  </w:num>
  <w:num w:numId="9" w16cid:durableId="2050110623">
    <w:abstractNumId w:val="5"/>
  </w:num>
  <w:num w:numId="10" w16cid:durableId="1160120172">
    <w:abstractNumId w:val="11"/>
  </w:num>
  <w:num w:numId="11" w16cid:durableId="557592505">
    <w:abstractNumId w:val="10"/>
  </w:num>
  <w:num w:numId="12" w16cid:durableId="191450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93"/>
    <w:rsid w:val="00FB5B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3077"/>
  <w15:chartTrackingRefBased/>
  <w15:docId w15:val="{812AECBA-B398-48D9-B79D-24C9663A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952334">
      <w:bodyDiv w:val="1"/>
      <w:marLeft w:val="0"/>
      <w:marRight w:val="0"/>
      <w:marTop w:val="0"/>
      <w:marBottom w:val="0"/>
      <w:divBdr>
        <w:top w:val="none" w:sz="0" w:space="0" w:color="auto"/>
        <w:left w:val="none" w:sz="0" w:space="0" w:color="auto"/>
        <w:bottom w:val="none" w:sz="0" w:space="0" w:color="auto"/>
        <w:right w:val="none" w:sz="0" w:space="0" w:color="auto"/>
      </w:divBdr>
    </w:div>
    <w:div w:id="200207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1</cp:revision>
  <dcterms:created xsi:type="dcterms:W3CDTF">2025-08-19T05:47:00Z</dcterms:created>
  <dcterms:modified xsi:type="dcterms:W3CDTF">2025-08-19T05:51:00Z</dcterms:modified>
</cp:coreProperties>
</file>