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D2CBF" w14:textId="77777777" w:rsidR="00BE6FFC" w:rsidRPr="00BE6FFC" w:rsidRDefault="00BE6FFC" w:rsidP="00BE6FFC">
      <w:pPr>
        <w:jc w:val="center"/>
        <w:rPr>
          <w:b/>
          <w:bCs/>
          <w:sz w:val="32"/>
          <w:szCs w:val="32"/>
        </w:rPr>
      </w:pPr>
      <w:r w:rsidRPr="00BE6FFC">
        <w:rPr>
          <w:b/>
          <w:bCs/>
          <w:sz w:val="32"/>
          <w:szCs w:val="32"/>
        </w:rPr>
        <w:t>DATA RETENTION SCHEDULE</w:t>
      </w:r>
    </w:p>
    <w:p w14:paraId="53FA7DB1" w14:textId="77777777" w:rsidR="00BE6FFC" w:rsidRPr="00BE6FFC" w:rsidRDefault="00BE6FFC" w:rsidP="00BE6FFC">
      <w:pPr>
        <w:jc w:val="center"/>
        <w:rPr>
          <w:sz w:val="22"/>
          <w:szCs w:val="22"/>
        </w:rPr>
      </w:pPr>
    </w:p>
    <w:p w14:paraId="4BB4D521" w14:textId="77777777" w:rsidR="00BE6FFC" w:rsidRPr="00BE6FFC" w:rsidRDefault="00BE6FFC" w:rsidP="00BE6FFC">
      <w:pPr>
        <w:jc w:val="center"/>
        <w:rPr>
          <w:b/>
          <w:bCs/>
          <w:sz w:val="28"/>
          <w:szCs w:val="28"/>
        </w:rPr>
      </w:pPr>
      <w:r w:rsidRPr="00BE6FFC">
        <w:rPr>
          <w:b/>
          <w:bCs/>
          <w:sz w:val="28"/>
          <w:szCs w:val="28"/>
        </w:rPr>
        <w:t>{{BUSINESS_NAME}}</w:t>
      </w:r>
    </w:p>
    <w:p w14:paraId="7361270E" w14:textId="77777777" w:rsidR="00BE6FFC" w:rsidRPr="00BE6FFC" w:rsidRDefault="00BE6FFC" w:rsidP="00BE6FFC">
      <w:pPr>
        <w:jc w:val="center"/>
        <w:rPr>
          <w:sz w:val="22"/>
          <w:szCs w:val="22"/>
        </w:rPr>
      </w:pPr>
    </w:p>
    <w:p w14:paraId="71243CA5" w14:textId="77777777" w:rsidR="00BE6FFC" w:rsidRPr="00BE6FFC" w:rsidRDefault="00BE6FFC" w:rsidP="00BE6FFC">
      <w:pPr>
        <w:jc w:val="center"/>
        <w:rPr>
          <w:b/>
          <w:bCs/>
        </w:rPr>
      </w:pPr>
      <w:r w:rsidRPr="00BE6FFC">
        <w:rPr>
          <w:b/>
          <w:bCs/>
        </w:rPr>
        <w:t>Effective Date: {{DATE}}</w:t>
      </w:r>
    </w:p>
    <w:p w14:paraId="163769D3" w14:textId="77777777" w:rsidR="00BE6FFC" w:rsidRPr="00BE6FFC" w:rsidRDefault="00BE6FFC" w:rsidP="00BE6FFC">
      <w:pPr>
        <w:rPr>
          <w:sz w:val="22"/>
          <w:szCs w:val="22"/>
        </w:rPr>
      </w:pPr>
    </w:p>
    <w:p w14:paraId="66E37C12" w14:textId="77777777" w:rsidR="00BE6FFC" w:rsidRPr="00BE6FFC" w:rsidRDefault="00BE6FFC" w:rsidP="00BE6FFC">
      <w:pPr>
        <w:rPr>
          <w:b/>
          <w:bCs/>
        </w:rPr>
      </w:pPr>
      <w:r w:rsidRPr="00BE6FFC">
        <w:rPr>
          <w:b/>
          <w:bCs/>
        </w:rPr>
        <w:t>1. PURPOSE</w:t>
      </w:r>
    </w:p>
    <w:p w14:paraId="401BB620" w14:textId="77777777" w:rsidR="00BE6FFC" w:rsidRPr="00BE6FFC" w:rsidRDefault="00BE6FFC" w:rsidP="00BE6FFC">
      <w:pPr>
        <w:rPr>
          <w:sz w:val="22"/>
          <w:szCs w:val="22"/>
        </w:rPr>
      </w:pPr>
    </w:p>
    <w:p w14:paraId="0226BF92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This Data Retention Schedule is established in compliance with Rule 8 of the Digital Personal Data Protection Rules, 2025. It specifies the retention periods for different categories of personal data processed by {{BUSINESS_NAME}}.</w:t>
      </w:r>
    </w:p>
    <w:p w14:paraId="239004A1" w14:textId="77777777" w:rsidR="00BE6FFC" w:rsidRPr="00BE6FFC" w:rsidRDefault="00BE6FFC" w:rsidP="00BE6FFC">
      <w:pPr>
        <w:rPr>
          <w:sz w:val="22"/>
          <w:szCs w:val="22"/>
        </w:rPr>
      </w:pPr>
    </w:p>
    <w:p w14:paraId="670E5DFE" w14:textId="77777777" w:rsidR="00BE6FFC" w:rsidRPr="00BE6FFC" w:rsidRDefault="00BE6FFC" w:rsidP="00BE6FFC">
      <w:pPr>
        <w:rPr>
          <w:b/>
          <w:bCs/>
        </w:rPr>
      </w:pPr>
      <w:r w:rsidRPr="00BE6FFC">
        <w:rPr>
          <w:b/>
          <w:bCs/>
        </w:rPr>
        <w:t>2. LEGAL FRAMEWORK</w:t>
      </w:r>
    </w:p>
    <w:p w14:paraId="2D38D163" w14:textId="77777777" w:rsidR="00BE6FFC" w:rsidRPr="00BE6FFC" w:rsidRDefault="00BE6FFC" w:rsidP="00BE6FFC">
      <w:pPr>
        <w:rPr>
          <w:sz w:val="22"/>
          <w:szCs w:val="22"/>
        </w:rPr>
      </w:pPr>
    </w:p>
    <w:p w14:paraId="77C57CF5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This schedule is based on:</w:t>
      </w:r>
    </w:p>
    <w:p w14:paraId="6E57B378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- Digital Personal Data Protection Act, 2023</w:t>
      </w:r>
    </w:p>
    <w:p w14:paraId="358CF529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- DPDP Rules, 2025 (Rule 8 - Retention and Erasure)</w:t>
      </w:r>
    </w:p>
    <w:p w14:paraId="7BA5F564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- Third Schedule (where applicable)</w:t>
      </w:r>
    </w:p>
    <w:p w14:paraId="28C3F2D1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- Income Tax Act, 1961 (for financial records)</w:t>
      </w:r>
    </w:p>
    <w:p w14:paraId="00470E93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- Other applicable Indian laws</w:t>
      </w:r>
    </w:p>
    <w:p w14:paraId="4106DE4A" w14:textId="77777777" w:rsidR="00BE6FFC" w:rsidRPr="00BE6FFC" w:rsidRDefault="00BE6FFC" w:rsidP="00BE6FFC">
      <w:pPr>
        <w:rPr>
          <w:sz w:val="22"/>
          <w:szCs w:val="22"/>
        </w:rPr>
      </w:pPr>
    </w:p>
    <w:p w14:paraId="3F8AA243" w14:textId="77777777" w:rsidR="00BE6FFC" w:rsidRPr="00BE6FFC" w:rsidRDefault="00BE6FFC" w:rsidP="00BE6FFC">
      <w:pPr>
        <w:rPr>
          <w:b/>
          <w:bCs/>
        </w:rPr>
      </w:pPr>
      <w:r w:rsidRPr="00BE6FFC">
        <w:rPr>
          <w:b/>
          <w:bCs/>
        </w:rPr>
        <w:t>3. GENERAL PRINCIPLES</w:t>
      </w:r>
    </w:p>
    <w:p w14:paraId="447FC359" w14:textId="77777777" w:rsidR="00BE6FFC" w:rsidRPr="00BE6FFC" w:rsidRDefault="00BE6FFC" w:rsidP="00BE6FFC">
      <w:pPr>
        <w:rPr>
          <w:sz w:val="22"/>
          <w:szCs w:val="22"/>
        </w:rPr>
      </w:pPr>
    </w:p>
    <w:p w14:paraId="74761375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a) Purpose Limitation: Personal data will be retained only as long as necessary for the purpose for which it was collected.</w:t>
      </w:r>
    </w:p>
    <w:p w14:paraId="70D55F72" w14:textId="77777777" w:rsidR="00BE6FFC" w:rsidRPr="00BE6FFC" w:rsidRDefault="00BE6FFC" w:rsidP="00BE6FFC">
      <w:pPr>
        <w:rPr>
          <w:sz w:val="22"/>
          <w:szCs w:val="22"/>
        </w:rPr>
      </w:pPr>
    </w:p>
    <w:p w14:paraId="44BB80A4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b) Legal Obligations: Where law requires retention for a specific period, we will comply with such requirements.</w:t>
      </w:r>
    </w:p>
    <w:p w14:paraId="6842E087" w14:textId="77777777" w:rsidR="00BE6FFC" w:rsidRPr="00BE6FFC" w:rsidRDefault="00BE6FFC" w:rsidP="00BE6FFC">
      <w:pPr>
        <w:rPr>
          <w:sz w:val="22"/>
          <w:szCs w:val="22"/>
        </w:rPr>
      </w:pPr>
    </w:p>
    <w:p w14:paraId="68AC89C9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c) Minimum Retention: We retain data for the minimum period necessary, balancing business needs with data minimization principles.</w:t>
      </w:r>
    </w:p>
    <w:p w14:paraId="3E2ECFB1" w14:textId="77777777" w:rsidR="00BE6FFC" w:rsidRPr="00BE6FFC" w:rsidRDefault="00BE6FFC" w:rsidP="00BE6FFC">
      <w:pPr>
        <w:rPr>
          <w:sz w:val="22"/>
          <w:szCs w:val="22"/>
        </w:rPr>
      </w:pPr>
    </w:p>
    <w:p w14:paraId="24E293D1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d) Secure Erasure: Upon expiry of retention period, data will be securely erased using industry-standard methods.</w:t>
      </w:r>
    </w:p>
    <w:p w14:paraId="234D7C97" w14:textId="77777777" w:rsidR="00BE6FFC" w:rsidRPr="00BE6FFC" w:rsidRDefault="00BE6FFC" w:rsidP="00BE6FFC">
      <w:pPr>
        <w:rPr>
          <w:sz w:val="22"/>
          <w:szCs w:val="22"/>
        </w:rPr>
      </w:pPr>
    </w:p>
    <w:p w14:paraId="6EB16127" w14:textId="77777777" w:rsidR="00BE6FFC" w:rsidRPr="00BE6FFC" w:rsidRDefault="00BE6FFC" w:rsidP="00BE6FFC">
      <w:pPr>
        <w:rPr>
          <w:b/>
          <w:bCs/>
        </w:rPr>
      </w:pPr>
      <w:r w:rsidRPr="00BE6FFC">
        <w:rPr>
          <w:b/>
          <w:bCs/>
        </w:rPr>
        <w:t>4. RETENTION SCHEDULE</w:t>
      </w:r>
    </w:p>
    <w:p w14:paraId="25E90D21" w14:textId="77777777" w:rsidR="00BE6FFC" w:rsidRPr="00BE6FFC" w:rsidRDefault="00BE6FFC" w:rsidP="00BE6FFC">
      <w:pPr>
        <w:rPr>
          <w:sz w:val="22"/>
          <w:szCs w:val="22"/>
        </w:rPr>
      </w:pPr>
    </w:p>
    <w:p w14:paraId="78A97D7B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The following table specifies retention periods for different categories of personal data:</w:t>
      </w:r>
    </w:p>
    <w:p w14:paraId="193FD75D" w14:textId="77777777" w:rsidR="00BE6FFC" w:rsidRPr="00BE6FFC" w:rsidRDefault="00BE6FFC" w:rsidP="00BE6FFC">
      <w:pPr>
        <w:rPr>
          <w:sz w:val="22"/>
          <w:szCs w:val="22"/>
        </w:rPr>
      </w:pPr>
    </w:p>
    <w:tbl>
      <w:tblPr>
        <w:tblStyle w:val="TableGrid"/>
        <w:tblW w:w="9284" w:type="dxa"/>
        <w:tblLook w:val="04A0" w:firstRow="1" w:lastRow="0" w:firstColumn="1" w:lastColumn="0" w:noHBand="0" w:noVBand="1"/>
      </w:tblPr>
      <w:tblGrid>
        <w:gridCol w:w="2573"/>
        <w:gridCol w:w="2336"/>
        <w:gridCol w:w="1663"/>
        <w:gridCol w:w="2712"/>
      </w:tblGrid>
      <w:tr w:rsidR="00BE6FFC" w:rsidRPr="00BE6FFC" w14:paraId="0E09D381" w14:textId="77777777" w:rsidTr="00BE6FFC">
        <w:trPr>
          <w:trHeight w:val="512"/>
        </w:trPr>
        <w:tc>
          <w:tcPr>
            <w:tcW w:w="0" w:type="auto"/>
            <w:shd w:val="clear" w:color="auto" w:fill="E8E8E8" w:themeFill="background2"/>
          </w:tcPr>
          <w:p w14:paraId="6C4E56B9" w14:textId="4C690AFE" w:rsidR="00BE6FFC" w:rsidRPr="00BE6FFC" w:rsidRDefault="00BE6FFC" w:rsidP="00BE6FFC">
            <w:pPr>
              <w:jc w:val="center"/>
              <w:rPr>
                <w:b/>
                <w:bCs/>
                <w:sz w:val="20"/>
                <w:szCs w:val="20"/>
              </w:rPr>
            </w:pPr>
            <w:r w:rsidRPr="00BE6FFC">
              <w:rPr>
                <w:b/>
                <w:bCs/>
                <w:sz w:val="20"/>
                <w:szCs w:val="20"/>
              </w:rPr>
              <w:t>Data Category</w:t>
            </w:r>
          </w:p>
        </w:tc>
        <w:tc>
          <w:tcPr>
            <w:tcW w:w="0" w:type="auto"/>
            <w:shd w:val="clear" w:color="auto" w:fill="E8E8E8" w:themeFill="background2"/>
          </w:tcPr>
          <w:p w14:paraId="1461E607" w14:textId="50BE11A6" w:rsidR="00BE6FFC" w:rsidRPr="00BE6FFC" w:rsidRDefault="00BE6FFC" w:rsidP="00BE6FFC">
            <w:pPr>
              <w:jc w:val="center"/>
              <w:rPr>
                <w:b/>
                <w:bCs/>
                <w:sz w:val="20"/>
                <w:szCs w:val="20"/>
              </w:rPr>
            </w:pPr>
            <w:r w:rsidRPr="00BE6FFC">
              <w:rPr>
                <w:b/>
                <w:bCs/>
                <w:sz w:val="20"/>
                <w:szCs w:val="20"/>
              </w:rPr>
              <w:t>Retention Period</w:t>
            </w:r>
          </w:p>
        </w:tc>
        <w:tc>
          <w:tcPr>
            <w:tcW w:w="0" w:type="auto"/>
            <w:shd w:val="clear" w:color="auto" w:fill="E8E8E8" w:themeFill="background2"/>
          </w:tcPr>
          <w:p w14:paraId="0AC266E6" w14:textId="4A5F56C3" w:rsidR="00BE6FFC" w:rsidRPr="00BE6FFC" w:rsidRDefault="00BE6FFC" w:rsidP="00BE6FFC">
            <w:pPr>
              <w:jc w:val="center"/>
              <w:rPr>
                <w:b/>
                <w:bCs/>
                <w:sz w:val="20"/>
                <w:szCs w:val="20"/>
              </w:rPr>
            </w:pPr>
            <w:r w:rsidRPr="00BE6FFC">
              <w:rPr>
                <w:b/>
                <w:bCs/>
                <w:sz w:val="20"/>
                <w:szCs w:val="20"/>
              </w:rPr>
              <w:t>Legal Basis</w:t>
            </w:r>
          </w:p>
        </w:tc>
        <w:tc>
          <w:tcPr>
            <w:tcW w:w="0" w:type="auto"/>
            <w:shd w:val="clear" w:color="auto" w:fill="E8E8E8" w:themeFill="background2"/>
          </w:tcPr>
          <w:p w14:paraId="5EF23C8D" w14:textId="4690576C" w:rsidR="00BE6FFC" w:rsidRPr="00BE6FFC" w:rsidRDefault="00BE6FFC" w:rsidP="00BE6FFC">
            <w:pPr>
              <w:jc w:val="center"/>
              <w:rPr>
                <w:b/>
                <w:bCs/>
                <w:sz w:val="20"/>
                <w:szCs w:val="20"/>
              </w:rPr>
            </w:pPr>
            <w:r w:rsidRPr="00BE6FFC">
              <w:rPr>
                <w:b/>
                <w:bCs/>
                <w:sz w:val="20"/>
                <w:szCs w:val="20"/>
              </w:rPr>
              <w:t>Erasure Mechanism</w:t>
            </w:r>
          </w:p>
        </w:tc>
      </w:tr>
      <w:tr w:rsidR="00BE6FFC" w:rsidRPr="00BE6FFC" w14:paraId="59C86149" w14:textId="77777777" w:rsidTr="00BE6FFC">
        <w:trPr>
          <w:trHeight w:val="512"/>
        </w:trPr>
        <w:tc>
          <w:tcPr>
            <w:tcW w:w="0" w:type="auto"/>
          </w:tcPr>
          <w:p w14:paraId="2A03AD05" w14:textId="27ABDA5C" w:rsidR="00BE6FFC" w:rsidRPr="00BE6FFC" w:rsidRDefault="00BE6FFC" w:rsidP="00BE6FFC">
            <w:pPr>
              <w:rPr>
                <w:sz w:val="18"/>
                <w:szCs w:val="18"/>
              </w:rPr>
            </w:pPr>
            <w:r w:rsidRPr="00BE6FFC">
              <w:rPr>
                <w:sz w:val="18"/>
                <w:szCs w:val="18"/>
              </w:rPr>
              <w:t>{{RETENTION_TABLE}}</w:t>
            </w:r>
          </w:p>
        </w:tc>
        <w:tc>
          <w:tcPr>
            <w:tcW w:w="0" w:type="auto"/>
          </w:tcPr>
          <w:p w14:paraId="6A115249" w14:textId="77777777" w:rsidR="00BE6FFC" w:rsidRPr="00BE6FFC" w:rsidRDefault="00BE6FFC" w:rsidP="00BE6FFC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58EA093" w14:textId="77777777" w:rsidR="00BE6FFC" w:rsidRPr="00BE6FFC" w:rsidRDefault="00BE6FFC" w:rsidP="00BE6FFC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BB2EA04" w14:textId="77777777" w:rsidR="00BE6FFC" w:rsidRPr="00BE6FFC" w:rsidRDefault="00BE6FFC" w:rsidP="00BE6FFC">
            <w:pPr>
              <w:rPr>
                <w:sz w:val="22"/>
                <w:szCs w:val="22"/>
              </w:rPr>
            </w:pPr>
          </w:p>
        </w:tc>
      </w:tr>
    </w:tbl>
    <w:p w14:paraId="48C7BFDF" w14:textId="77777777" w:rsidR="00BE6FFC" w:rsidRPr="00BE6FFC" w:rsidRDefault="00BE6FFC" w:rsidP="00BE6FFC">
      <w:pPr>
        <w:rPr>
          <w:sz w:val="22"/>
          <w:szCs w:val="22"/>
        </w:rPr>
      </w:pPr>
    </w:p>
    <w:p w14:paraId="3218999E" w14:textId="77777777" w:rsidR="00BE6FFC" w:rsidRPr="00BE6FFC" w:rsidRDefault="00BE6FFC" w:rsidP="00BE6FFC">
      <w:pPr>
        <w:rPr>
          <w:b/>
          <w:bCs/>
        </w:rPr>
      </w:pPr>
      <w:r w:rsidRPr="00BE6FFC">
        <w:rPr>
          <w:b/>
          <w:bCs/>
        </w:rPr>
        <w:t>5. ERASURE PROCEDURE</w:t>
      </w:r>
    </w:p>
    <w:p w14:paraId="74CA0070" w14:textId="77777777" w:rsidR="00BE6FFC" w:rsidRPr="00BE6FFC" w:rsidRDefault="00BE6FFC" w:rsidP="00BE6FFC">
      <w:pPr>
        <w:rPr>
          <w:sz w:val="22"/>
          <w:szCs w:val="22"/>
        </w:rPr>
      </w:pPr>
    </w:p>
    <w:p w14:paraId="047FB1D1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Upon expiry of the retention period:</w:t>
      </w:r>
    </w:p>
    <w:p w14:paraId="31D54C69" w14:textId="77777777" w:rsidR="00BE6FFC" w:rsidRPr="00BE6FFC" w:rsidRDefault="00BE6FFC" w:rsidP="00BE6FFC">
      <w:pPr>
        <w:rPr>
          <w:sz w:val="22"/>
          <w:szCs w:val="22"/>
        </w:rPr>
      </w:pPr>
    </w:p>
    <w:p w14:paraId="5EE1156F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a) 48-Hour Notice (Rule 8 Requirement):</w:t>
      </w:r>
    </w:p>
    <w:p w14:paraId="7C00337D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We will provide you with 48 hours advance notice before erasing your personal data.</w:t>
      </w:r>
    </w:p>
    <w:p w14:paraId="2EC43F64" w14:textId="77777777" w:rsidR="00BE6FFC" w:rsidRPr="00BE6FFC" w:rsidRDefault="00BE6FFC" w:rsidP="00BE6FFC">
      <w:pPr>
        <w:rPr>
          <w:sz w:val="22"/>
          <w:szCs w:val="22"/>
        </w:rPr>
      </w:pPr>
    </w:p>
    <w:p w14:paraId="39C0B845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Notice will be sent to: Your registered email address or phone number</w:t>
      </w:r>
    </w:p>
    <w:p w14:paraId="3169F9D9" w14:textId="77777777" w:rsidR="00BE6FFC" w:rsidRPr="00BE6FFC" w:rsidRDefault="00BE6FFC" w:rsidP="00BE6FFC">
      <w:pPr>
        <w:rPr>
          <w:sz w:val="22"/>
          <w:szCs w:val="22"/>
        </w:rPr>
      </w:pPr>
    </w:p>
    <w:p w14:paraId="49A2B7F3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b) Confirmation:</w:t>
      </w:r>
    </w:p>
    <w:p w14:paraId="0277AF03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You may confirm or object to the erasure within the 48-hour period.</w:t>
      </w:r>
    </w:p>
    <w:p w14:paraId="4481AF60" w14:textId="77777777" w:rsidR="00BE6FFC" w:rsidRPr="00BE6FFC" w:rsidRDefault="00BE6FFC" w:rsidP="00BE6FFC">
      <w:pPr>
        <w:rPr>
          <w:sz w:val="22"/>
          <w:szCs w:val="22"/>
        </w:rPr>
      </w:pPr>
    </w:p>
    <w:p w14:paraId="3E31D2F0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c) Secure Erasure:</w:t>
      </w:r>
    </w:p>
    <w:p w14:paraId="18762299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If you confirm (or do not respond within 48 hours), we will permanently erase your data using secure deletion methods.</w:t>
      </w:r>
    </w:p>
    <w:p w14:paraId="071A0028" w14:textId="77777777" w:rsidR="00BE6FFC" w:rsidRPr="00BE6FFC" w:rsidRDefault="00BE6FFC" w:rsidP="00BE6FFC">
      <w:pPr>
        <w:rPr>
          <w:sz w:val="22"/>
          <w:szCs w:val="22"/>
        </w:rPr>
      </w:pPr>
    </w:p>
    <w:p w14:paraId="0B84B755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Erasure includes:</w:t>
      </w:r>
    </w:p>
    <w:p w14:paraId="7D79DF36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- Production databases</w:t>
      </w:r>
    </w:p>
    <w:p w14:paraId="477528AE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- Backup systems</w:t>
      </w:r>
    </w:p>
    <w:p w14:paraId="74A68408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lastRenderedPageBreak/>
        <w:t>- Archives</w:t>
      </w:r>
    </w:p>
    <w:p w14:paraId="33242B88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- Physical copies (where applicable)</w:t>
      </w:r>
    </w:p>
    <w:p w14:paraId="0DA6C75E" w14:textId="77777777" w:rsidR="00BE6FFC" w:rsidRPr="00BE6FFC" w:rsidRDefault="00BE6FFC" w:rsidP="00BE6FFC">
      <w:pPr>
        <w:rPr>
          <w:sz w:val="22"/>
          <w:szCs w:val="22"/>
        </w:rPr>
      </w:pPr>
    </w:p>
    <w:p w14:paraId="523B1526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d) Erasure Certificate:</w:t>
      </w:r>
    </w:p>
    <w:p w14:paraId="3FA72EE4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Upon request, we will provide a certificate confirming erasure of your personal data.</w:t>
      </w:r>
    </w:p>
    <w:p w14:paraId="0BBEC3BD" w14:textId="77777777" w:rsidR="00BE6FFC" w:rsidRPr="00BE6FFC" w:rsidRDefault="00BE6FFC" w:rsidP="00BE6FFC">
      <w:pPr>
        <w:rPr>
          <w:sz w:val="22"/>
          <w:szCs w:val="22"/>
        </w:rPr>
      </w:pPr>
    </w:p>
    <w:p w14:paraId="3067D425" w14:textId="77777777" w:rsidR="00BE6FFC" w:rsidRPr="00BE6FFC" w:rsidRDefault="00BE6FFC" w:rsidP="00BE6FFC">
      <w:pPr>
        <w:rPr>
          <w:b/>
          <w:bCs/>
        </w:rPr>
      </w:pPr>
      <w:r w:rsidRPr="00BE6FFC">
        <w:rPr>
          <w:b/>
          <w:bCs/>
        </w:rPr>
        <w:t>6. EXCEPTIONS TO ERASURE</w:t>
      </w:r>
    </w:p>
    <w:p w14:paraId="1A4268E9" w14:textId="77777777" w:rsidR="00BE6FFC" w:rsidRPr="00BE6FFC" w:rsidRDefault="00BE6FFC" w:rsidP="00BE6FFC">
      <w:pPr>
        <w:rPr>
          <w:sz w:val="22"/>
          <w:szCs w:val="22"/>
        </w:rPr>
      </w:pPr>
    </w:p>
    <w:p w14:paraId="00BF617B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Personal data may be retained beyond the standard retention period if:</w:t>
      </w:r>
    </w:p>
    <w:p w14:paraId="490B4CF4" w14:textId="77777777" w:rsidR="00BE6FFC" w:rsidRPr="00BE6FFC" w:rsidRDefault="00BE6FFC" w:rsidP="00BE6FFC">
      <w:pPr>
        <w:rPr>
          <w:sz w:val="22"/>
          <w:szCs w:val="22"/>
        </w:rPr>
      </w:pPr>
    </w:p>
    <w:p w14:paraId="5193F8FE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a) Legal Hold: Required by court order, investigation, or legal proceedings</w:t>
      </w:r>
    </w:p>
    <w:p w14:paraId="34C41119" w14:textId="77777777" w:rsidR="00BE6FFC" w:rsidRPr="00BE6FFC" w:rsidRDefault="00BE6FFC" w:rsidP="00BE6FFC">
      <w:pPr>
        <w:rPr>
          <w:sz w:val="22"/>
          <w:szCs w:val="22"/>
        </w:rPr>
      </w:pPr>
    </w:p>
    <w:p w14:paraId="60D0CA57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b) Statutory Obligations: Mandated by tax laws, financial regulations, or other statutes</w:t>
      </w:r>
    </w:p>
    <w:p w14:paraId="44EF58C7" w14:textId="77777777" w:rsidR="00BE6FFC" w:rsidRPr="00BE6FFC" w:rsidRDefault="00BE6FFC" w:rsidP="00BE6FFC">
      <w:pPr>
        <w:rPr>
          <w:sz w:val="22"/>
          <w:szCs w:val="22"/>
        </w:rPr>
      </w:pPr>
    </w:p>
    <w:p w14:paraId="2D2D96B9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c) Consent: You explicitly consent to extended retention</w:t>
      </w:r>
    </w:p>
    <w:p w14:paraId="48FBF52C" w14:textId="77777777" w:rsidR="00BE6FFC" w:rsidRPr="00BE6FFC" w:rsidRDefault="00BE6FFC" w:rsidP="00BE6FFC">
      <w:pPr>
        <w:rPr>
          <w:sz w:val="22"/>
          <w:szCs w:val="22"/>
        </w:rPr>
      </w:pPr>
    </w:p>
    <w:p w14:paraId="04F97B25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d) Vital Interests: Necessary to protect life or health of any person</w:t>
      </w:r>
    </w:p>
    <w:p w14:paraId="71F5EBF7" w14:textId="77777777" w:rsidR="00BE6FFC" w:rsidRPr="00BE6FFC" w:rsidRDefault="00BE6FFC" w:rsidP="00BE6FFC">
      <w:pPr>
        <w:rPr>
          <w:sz w:val="22"/>
          <w:szCs w:val="22"/>
        </w:rPr>
      </w:pPr>
    </w:p>
    <w:p w14:paraId="026A6569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e) Dispute Resolution: Required for ongoing dispute resolution</w:t>
      </w:r>
    </w:p>
    <w:p w14:paraId="46C1183A" w14:textId="77777777" w:rsidR="00BE6FFC" w:rsidRPr="00BE6FFC" w:rsidRDefault="00BE6FFC" w:rsidP="00BE6FFC">
      <w:pPr>
        <w:rPr>
          <w:sz w:val="22"/>
          <w:szCs w:val="22"/>
        </w:rPr>
      </w:pPr>
    </w:p>
    <w:p w14:paraId="78CB53EB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In such cases, we will inform you of the reason for extended retention and the expected duration.</w:t>
      </w:r>
    </w:p>
    <w:p w14:paraId="2B5F4FF7" w14:textId="77777777" w:rsidR="00BE6FFC" w:rsidRPr="00BE6FFC" w:rsidRDefault="00BE6FFC" w:rsidP="00BE6FFC">
      <w:pPr>
        <w:rPr>
          <w:sz w:val="22"/>
          <w:szCs w:val="22"/>
        </w:rPr>
      </w:pPr>
    </w:p>
    <w:p w14:paraId="028B784C" w14:textId="77777777" w:rsidR="00BE6FFC" w:rsidRPr="00BE6FFC" w:rsidRDefault="00BE6FFC" w:rsidP="00BE6FFC">
      <w:r w:rsidRPr="00BE6FFC">
        <w:t>7. THIRD SCHEDULE COMPLIANCE</w:t>
      </w:r>
    </w:p>
    <w:p w14:paraId="3B92AC9D" w14:textId="77777777" w:rsidR="00BE6FFC" w:rsidRPr="00BE6FFC" w:rsidRDefault="00BE6FFC" w:rsidP="00BE6FFC">
      <w:pPr>
        <w:rPr>
          <w:sz w:val="22"/>
          <w:szCs w:val="22"/>
        </w:rPr>
      </w:pPr>
    </w:p>
    <w:p w14:paraId="04F4D4F0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[APPLICABLE ONLY IF YOUR BUSINESS MEETS THIRD SCHEDULE THRESHOLDS]</w:t>
      </w:r>
    </w:p>
    <w:p w14:paraId="3F99B3C2" w14:textId="77777777" w:rsidR="00BE6FFC" w:rsidRPr="00BE6FFC" w:rsidRDefault="00BE6FFC" w:rsidP="00BE6FFC">
      <w:pPr>
        <w:rPr>
          <w:sz w:val="22"/>
          <w:szCs w:val="22"/>
        </w:rPr>
      </w:pPr>
    </w:p>
    <w:p w14:paraId="0691F8A4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As per Third Schedule of DPDP Rules, 2025, certain businesses must retain data for specific periods:</w:t>
      </w:r>
    </w:p>
    <w:p w14:paraId="28FC52EB" w14:textId="77777777" w:rsidR="00BE6FFC" w:rsidRPr="00BE6FFC" w:rsidRDefault="00BE6FFC" w:rsidP="00BE6FFC">
      <w:pPr>
        <w:rPr>
          <w:sz w:val="22"/>
          <w:szCs w:val="22"/>
        </w:rPr>
      </w:pPr>
    </w:p>
    <w:p w14:paraId="7305C2B5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lastRenderedPageBreak/>
        <w:t>E-commerce/</w:t>
      </w:r>
      <w:proofErr w:type="gramStart"/>
      <w:r w:rsidRPr="00BE6FFC">
        <w:rPr>
          <w:sz w:val="22"/>
          <w:szCs w:val="22"/>
        </w:rPr>
        <w:t>Social Media</w:t>
      </w:r>
      <w:proofErr w:type="gramEnd"/>
      <w:r w:rsidRPr="00BE6FFC">
        <w:rPr>
          <w:sz w:val="22"/>
          <w:szCs w:val="22"/>
        </w:rPr>
        <w:t xml:space="preserve"> (20 million+ users in India):</w:t>
      </w:r>
    </w:p>
    <w:p w14:paraId="3F0B8294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- Transaction data: 3 years from transaction date</w:t>
      </w:r>
    </w:p>
    <w:p w14:paraId="379D461A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- User account data: 3 years from account closure</w:t>
      </w:r>
    </w:p>
    <w:p w14:paraId="27972139" w14:textId="77777777" w:rsidR="00BE6FFC" w:rsidRPr="00BE6FFC" w:rsidRDefault="00BE6FFC" w:rsidP="00BE6FFC">
      <w:pPr>
        <w:rPr>
          <w:sz w:val="22"/>
          <w:szCs w:val="22"/>
        </w:rPr>
      </w:pPr>
    </w:p>
    <w:p w14:paraId="6BE25003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Gaming Platforms (5 million+ users in India):</w:t>
      </w:r>
    </w:p>
    <w:p w14:paraId="642467CB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- Gameplay data: 3 years from last activity</w:t>
      </w:r>
    </w:p>
    <w:p w14:paraId="63AEB561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- User account data: 3 years from account closure</w:t>
      </w:r>
    </w:p>
    <w:p w14:paraId="407133E3" w14:textId="77777777" w:rsidR="00BE6FFC" w:rsidRPr="00BE6FFC" w:rsidRDefault="00BE6FFC" w:rsidP="00BE6FFC">
      <w:pPr>
        <w:rPr>
          <w:sz w:val="22"/>
          <w:szCs w:val="22"/>
        </w:rPr>
      </w:pPr>
    </w:p>
    <w:p w14:paraId="51E069A6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Our business [DOES / DOES NOT] fall under Third Schedule requirements.</w:t>
      </w:r>
    </w:p>
    <w:p w14:paraId="2941EB82" w14:textId="77777777" w:rsidR="00BE6FFC" w:rsidRPr="00BE6FFC" w:rsidRDefault="00BE6FFC" w:rsidP="00BE6FFC">
      <w:pPr>
        <w:rPr>
          <w:sz w:val="22"/>
          <w:szCs w:val="22"/>
        </w:rPr>
      </w:pPr>
    </w:p>
    <w:p w14:paraId="60F4AAC6" w14:textId="77777777" w:rsidR="00BE6FFC" w:rsidRPr="00BE6FFC" w:rsidRDefault="00BE6FFC" w:rsidP="00BE6FFC">
      <w:pPr>
        <w:rPr>
          <w:b/>
          <w:bCs/>
        </w:rPr>
      </w:pPr>
      <w:r w:rsidRPr="00BE6FFC">
        <w:rPr>
          <w:b/>
          <w:bCs/>
        </w:rPr>
        <w:t>8. DATA CATEGORIES AND RETENTION RATIONALE</w:t>
      </w:r>
    </w:p>
    <w:p w14:paraId="254851E3" w14:textId="77777777" w:rsidR="00BE6FFC" w:rsidRPr="00BE6FFC" w:rsidRDefault="00BE6FFC" w:rsidP="00BE6FFC">
      <w:pPr>
        <w:rPr>
          <w:sz w:val="22"/>
          <w:szCs w:val="22"/>
        </w:rPr>
      </w:pPr>
    </w:p>
    <w:p w14:paraId="627A30C7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a) Account Data (Name, Email, Phone):</w:t>
      </w:r>
    </w:p>
    <w:p w14:paraId="04AE2ECB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Retention: As specified in retention table above</w:t>
      </w:r>
    </w:p>
    <w:p w14:paraId="2945D5D3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Rationale: Required for service delivery, customer support, and legal compliance</w:t>
      </w:r>
    </w:p>
    <w:p w14:paraId="7728BC57" w14:textId="77777777" w:rsidR="00BE6FFC" w:rsidRPr="00BE6FFC" w:rsidRDefault="00BE6FFC" w:rsidP="00BE6FFC">
      <w:pPr>
        <w:rPr>
          <w:sz w:val="22"/>
          <w:szCs w:val="22"/>
        </w:rPr>
      </w:pPr>
    </w:p>
    <w:p w14:paraId="70CE5AC0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b) Financial Data (Payment Information):</w:t>
      </w:r>
    </w:p>
    <w:p w14:paraId="377C6F69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Retention: 7 years (Income Tax Act requirement)</w:t>
      </w:r>
    </w:p>
    <w:p w14:paraId="3BCAEC22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Rationale: Tax compliance, audit, fraud prevention</w:t>
      </w:r>
    </w:p>
    <w:p w14:paraId="72D197C9" w14:textId="77777777" w:rsidR="00BE6FFC" w:rsidRPr="00BE6FFC" w:rsidRDefault="00BE6FFC" w:rsidP="00BE6FFC">
      <w:pPr>
        <w:rPr>
          <w:sz w:val="22"/>
          <w:szCs w:val="22"/>
        </w:rPr>
      </w:pPr>
    </w:p>
    <w:p w14:paraId="6DB8E623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c) Health Data (if applicable):</w:t>
      </w:r>
    </w:p>
    <w:p w14:paraId="6961D11C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Retention: 10 years (Clinical Establishments Act, 2010)</w:t>
      </w:r>
    </w:p>
    <w:p w14:paraId="68A01DE0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Rationale: Medical record retention requirement</w:t>
      </w:r>
    </w:p>
    <w:p w14:paraId="61A6FA22" w14:textId="77777777" w:rsidR="00BE6FFC" w:rsidRPr="00BE6FFC" w:rsidRDefault="00BE6FFC" w:rsidP="00BE6FFC">
      <w:pPr>
        <w:rPr>
          <w:sz w:val="22"/>
          <w:szCs w:val="22"/>
        </w:rPr>
      </w:pPr>
    </w:p>
    <w:p w14:paraId="5DD6C96F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d) Communication Records:</w:t>
      </w:r>
    </w:p>
    <w:p w14:paraId="13FA946C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Retention: As specified in retention table</w:t>
      </w:r>
    </w:p>
    <w:p w14:paraId="0F1CB8B2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Rationale: Customer service, dispute resolution, quality assurance</w:t>
      </w:r>
    </w:p>
    <w:p w14:paraId="5BE646C0" w14:textId="77777777" w:rsidR="00BE6FFC" w:rsidRPr="00BE6FFC" w:rsidRDefault="00BE6FFC" w:rsidP="00BE6FFC">
      <w:pPr>
        <w:rPr>
          <w:sz w:val="22"/>
          <w:szCs w:val="22"/>
        </w:rPr>
      </w:pPr>
    </w:p>
    <w:p w14:paraId="2C351588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e) Technical Data (IP Address, Logs):</w:t>
      </w:r>
    </w:p>
    <w:p w14:paraId="0B87DDD3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Retention: As specified in retention table</w:t>
      </w:r>
    </w:p>
    <w:p w14:paraId="76558BD7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lastRenderedPageBreak/>
        <w:t>Rationale: Security, fraud prevention, debugging</w:t>
      </w:r>
    </w:p>
    <w:p w14:paraId="4AE2AD0B" w14:textId="77777777" w:rsidR="00BE6FFC" w:rsidRPr="00BE6FFC" w:rsidRDefault="00BE6FFC" w:rsidP="00BE6FFC">
      <w:pPr>
        <w:rPr>
          <w:sz w:val="22"/>
          <w:szCs w:val="22"/>
        </w:rPr>
      </w:pPr>
    </w:p>
    <w:p w14:paraId="7515553C" w14:textId="77777777" w:rsidR="00BE6FFC" w:rsidRPr="00BE6FFC" w:rsidRDefault="00BE6FFC" w:rsidP="00BE6FFC">
      <w:pPr>
        <w:rPr>
          <w:b/>
          <w:bCs/>
        </w:rPr>
      </w:pPr>
      <w:r w:rsidRPr="00BE6FFC">
        <w:rPr>
          <w:b/>
          <w:bCs/>
        </w:rPr>
        <w:t>9. ANONYMIZATION OPTION</w:t>
      </w:r>
    </w:p>
    <w:p w14:paraId="4E73E19F" w14:textId="77777777" w:rsidR="00BE6FFC" w:rsidRPr="00BE6FFC" w:rsidRDefault="00BE6FFC" w:rsidP="00BE6FFC">
      <w:pPr>
        <w:rPr>
          <w:sz w:val="22"/>
          <w:szCs w:val="22"/>
        </w:rPr>
      </w:pPr>
    </w:p>
    <w:p w14:paraId="4EA3704B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As an alternative to erasure, we may anonymize your personal data such that it can no longer identify you. Anonymized data is not subject to DPDP Act and may be retained for:</w:t>
      </w:r>
    </w:p>
    <w:p w14:paraId="6F17DDC9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- Statistical analysis</w:t>
      </w:r>
    </w:p>
    <w:p w14:paraId="01A4617C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- Product improvement</w:t>
      </w:r>
    </w:p>
    <w:p w14:paraId="1A3C7019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- Research purposes</w:t>
      </w:r>
    </w:p>
    <w:p w14:paraId="1BA51C58" w14:textId="77777777" w:rsidR="00BE6FFC" w:rsidRPr="00BE6FFC" w:rsidRDefault="00BE6FFC" w:rsidP="00BE6FFC">
      <w:pPr>
        <w:rPr>
          <w:sz w:val="22"/>
          <w:szCs w:val="22"/>
        </w:rPr>
      </w:pPr>
    </w:p>
    <w:p w14:paraId="283D0FDC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You may request complete erasure instead of anonymization.</w:t>
      </w:r>
    </w:p>
    <w:p w14:paraId="49962960" w14:textId="77777777" w:rsidR="00BE6FFC" w:rsidRPr="00BE6FFC" w:rsidRDefault="00BE6FFC" w:rsidP="00BE6FFC">
      <w:pPr>
        <w:rPr>
          <w:sz w:val="22"/>
          <w:szCs w:val="22"/>
        </w:rPr>
      </w:pPr>
    </w:p>
    <w:p w14:paraId="20BE1DC8" w14:textId="77777777" w:rsidR="00BE6FFC" w:rsidRPr="00BE6FFC" w:rsidRDefault="00BE6FFC" w:rsidP="00BE6FFC">
      <w:pPr>
        <w:rPr>
          <w:b/>
          <w:bCs/>
        </w:rPr>
      </w:pPr>
      <w:r w:rsidRPr="00BE6FFC">
        <w:rPr>
          <w:b/>
          <w:bCs/>
        </w:rPr>
        <w:t>10. YOUR RIGHTS REGARDING RETENTION</w:t>
      </w:r>
    </w:p>
    <w:p w14:paraId="388951FB" w14:textId="77777777" w:rsidR="00BE6FFC" w:rsidRPr="00BE6FFC" w:rsidRDefault="00BE6FFC" w:rsidP="00BE6FFC">
      <w:pPr>
        <w:rPr>
          <w:sz w:val="22"/>
          <w:szCs w:val="22"/>
        </w:rPr>
      </w:pPr>
    </w:p>
    <w:p w14:paraId="071AD93D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You have the right to:</w:t>
      </w:r>
    </w:p>
    <w:p w14:paraId="2C0C9E7A" w14:textId="77777777" w:rsidR="00BE6FFC" w:rsidRPr="00BE6FFC" w:rsidRDefault="00BE6FFC" w:rsidP="00BE6FFC">
      <w:pPr>
        <w:rPr>
          <w:sz w:val="22"/>
          <w:szCs w:val="22"/>
        </w:rPr>
      </w:pPr>
    </w:p>
    <w:p w14:paraId="7B287353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a) Request Information: Ask about retention periods for your specific data</w:t>
      </w:r>
    </w:p>
    <w:p w14:paraId="59DD4285" w14:textId="77777777" w:rsidR="00BE6FFC" w:rsidRPr="00BE6FFC" w:rsidRDefault="00BE6FFC" w:rsidP="00BE6FFC">
      <w:pPr>
        <w:rPr>
          <w:sz w:val="22"/>
          <w:szCs w:val="22"/>
        </w:rPr>
      </w:pPr>
    </w:p>
    <w:p w14:paraId="184DBC77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b) Request Early Erasure: Request erasure before standard retention period (subject to legal obligations)</w:t>
      </w:r>
    </w:p>
    <w:p w14:paraId="7943D407" w14:textId="77777777" w:rsidR="00BE6FFC" w:rsidRPr="00BE6FFC" w:rsidRDefault="00BE6FFC" w:rsidP="00BE6FFC">
      <w:pPr>
        <w:rPr>
          <w:sz w:val="22"/>
          <w:szCs w:val="22"/>
        </w:rPr>
      </w:pPr>
    </w:p>
    <w:p w14:paraId="3A2A1697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c) Object to Retention: Object to retention beyond necessary period</w:t>
      </w:r>
    </w:p>
    <w:p w14:paraId="7BB1770B" w14:textId="77777777" w:rsidR="00BE6FFC" w:rsidRPr="00BE6FFC" w:rsidRDefault="00BE6FFC" w:rsidP="00BE6FFC">
      <w:pPr>
        <w:rPr>
          <w:sz w:val="22"/>
          <w:szCs w:val="22"/>
        </w:rPr>
      </w:pPr>
    </w:p>
    <w:p w14:paraId="6230D92E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d) Withdraw Consent: Withdraw consent for processing (triggering erasure timeline)</w:t>
      </w:r>
    </w:p>
    <w:p w14:paraId="0708A10A" w14:textId="77777777" w:rsidR="00BE6FFC" w:rsidRPr="00BE6FFC" w:rsidRDefault="00BE6FFC" w:rsidP="00BE6FFC">
      <w:pPr>
        <w:rPr>
          <w:sz w:val="22"/>
          <w:szCs w:val="22"/>
        </w:rPr>
      </w:pPr>
    </w:p>
    <w:p w14:paraId="7116C29D" w14:textId="77777777" w:rsidR="00BE6FFC" w:rsidRPr="00BE6FFC" w:rsidRDefault="00BE6FFC" w:rsidP="00BE6FFC">
      <w:pPr>
        <w:rPr>
          <w:b/>
          <w:bCs/>
        </w:rPr>
      </w:pPr>
      <w:r w:rsidRPr="00BE6FFC">
        <w:rPr>
          <w:b/>
          <w:bCs/>
        </w:rPr>
        <w:t>11. BACKUP DATA</w:t>
      </w:r>
    </w:p>
    <w:p w14:paraId="1134F3E7" w14:textId="77777777" w:rsidR="00BE6FFC" w:rsidRPr="00BE6FFC" w:rsidRDefault="00BE6FFC" w:rsidP="00BE6FFC">
      <w:pPr>
        <w:rPr>
          <w:sz w:val="22"/>
          <w:szCs w:val="22"/>
        </w:rPr>
      </w:pPr>
    </w:p>
    <w:p w14:paraId="377DA9EE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Personal data in our backup systems will be retained according to our backup retention policy:</w:t>
      </w:r>
    </w:p>
    <w:p w14:paraId="6AECCE19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- Daily backups: 30 days</w:t>
      </w:r>
    </w:p>
    <w:p w14:paraId="19AB8F98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- Weekly backups: 90 days</w:t>
      </w:r>
    </w:p>
    <w:p w14:paraId="65B06D18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lastRenderedPageBreak/>
        <w:t>- Monthly backups: 1 year</w:t>
      </w:r>
    </w:p>
    <w:p w14:paraId="3C56185F" w14:textId="77777777" w:rsidR="00BE6FFC" w:rsidRPr="00BE6FFC" w:rsidRDefault="00BE6FFC" w:rsidP="00BE6FFC">
      <w:pPr>
        <w:rPr>
          <w:sz w:val="22"/>
          <w:szCs w:val="22"/>
        </w:rPr>
      </w:pPr>
    </w:p>
    <w:p w14:paraId="4DF1C881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Backup data will be erased as per normal backup rotation cycles after erasure from production systems.</w:t>
      </w:r>
    </w:p>
    <w:p w14:paraId="4FA5EE74" w14:textId="77777777" w:rsidR="00BE6FFC" w:rsidRPr="00BE6FFC" w:rsidRDefault="00BE6FFC" w:rsidP="00BE6FFC">
      <w:pPr>
        <w:rPr>
          <w:b/>
          <w:bCs/>
          <w:sz w:val="22"/>
          <w:szCs w:val="22"/>
        </w:rPr>
      </w:pPr>
    </w:p>
    <w:p w14:paraId="2BB9C011" w14:textId="77777777" w:rsidR="00BE6FFC" w:rsidRPr="00BE6FFC" w:rsidRDefault="00BE6FFC" w:rsidP="00BE6FFC">
      <w:pPr>
        <w:rPr>
          <w:b/>
          <w:bCs/>
        </w:rPr>
      </w:pPr>
      <w:r w:rsidRPr="00BE6FFC">
        <w:rPr>
          <w:b/>
          <w:bCs/>
        </w:rPr>
        <w:t>12. RETENTION SCHEDULE UPDATES</w:t>
      </w:r>
    </w:p>
    <w:p w14:paraId="100A238C" w14:textId="77777777" w:rsidR="00BE6FFC" w:rsidRPr="00BE6FFC" w:rsidRDefault="00BE6FFC" w:rsidP="00BE6FFC">
      <w:pPr>
        <w:rPr>
          <w:sz w:val="22"/>
          <w:szCs w:val="22"/>
        </w:rPr>
      </w:pPr>
    </w:p>
    <w:p w14:paraId="70025D64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This retention schedule may be updated to reflect:</w:t>
      </w:r>
    </w:p>
    <w:p w14:paraId="25C5B3A0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- Changes in applicable laws</w:t>
      </w:r>
    </w:p>
    <w:p w14:paraId="2C88C2FD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- Changes in our business practices</w:t>
      </w:r>
    </w:p>
    <w:p w14:paraId="15AD30CA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- New data categories</w:t>
      </w:r>
    </w:p>
    <w:p w14:paraId="303576CC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- Regulatory guidance</w:t>
      </w:r>
    </w:p>
    <w:p w14:paraId="0E1B398B" w14:textId="77777777" w:rsidR="00BE6FFC" w:rsidRPr="00BE6FFC" w:rsidRDefault="00BE6FFC" w:rsidP="00BE6FFC">
      <w:pPr>
        <w:rPr>
          <w:sz w:val="22"/>
          <w:szCs w:val="22"/>
        </w:rPr>
      </w:pPr>
    </w:p>
    <w:p w14:paraId="457B3D46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Updates will be communicated through our Privacy Notice and website.</w:t>
      </w:r>
    </w:p>
    <w:p w14:paraId="23EA6D9D" w14:textId="77777777" w:rsidR="00BE6FFC" w:rsidRPr="00BE6FFC" w:rsidRDefault="00BE6FFC" w:rsidP="00BE6FFC">
      <w:pPr>
        <w:rPr>
          <w:sz w:val="22"/>
          <w:szCs w:val="22"/>
        </w:rPr>
      </w:pPr>
    </w:p>
    <w:p w14:paraId="737BE8F0" w14:textId="77777777" w:rsidR="00BE6FFC" w:rsidRPr="00BE6FFC" w:rsidRDefault="00BE6FFC" w:rsidP="00BE6FFC">
      <w:pPr>
        <w:rPr>
          <w:b/>
          <w:bCs/>
        </w:rPr>
      </w:pPr>
      <w:r w:rsidRPr="00BE6FFC">
        <w:rPr>
          <w:b/>
          <w:bCs/>
        </w:rPr>
        <w:t>13. RECORD KEEPING</w:t>
      </w:r>
    </w:p>
    <w:p w14:paraId="73A43546" w14:textId="77777777" w:rsidR="00BE6FFC" w:rsidRPr="00BE6FFC" w:rsidRDefault="00BE6FFC" w:rsidP="00BE6FFC">
      <w:pPr>
        <w:rPr>
          <w:sz w:val="22"/>
          <w:szCs w:val="22"/>
        </w:rPr>
      </w:pPr>
    </w:p>
    <w:p w14:paraId="7D9CA275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We maintain detailed records of:</w:t>
      </w:r>
    </w:p>
    <w:p w14:paraId="7D114F39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- Retention period determinations</w:t>
      </w:r>
    </w:p>
    <w:p w14:paraId="1C192D21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- Legal bases for retention</w:t>
      </w:r>
    </w:p>
    <w:p w14:paraId="0CE5025D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- Erasure requests and completion</w:t>
      </w:r>
    </w:p>
    <w:p w14:paraId="4898662D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- Extended retention justifications</w:t>
      </w:r>
    </w:p>
    <w:p w14:paraId="1994B5A0" w14:textId="77777777" w:rsidR="00BE6FFC" w:rsidRPr="00BE6FFC" w:rsidRDefault="00BE6FFC" w:rsidP="00BE6FFC">
      <w:pPr>
        <w:rPr>
          <w:sz w:val="22"/>
          <w:szCs w:val="22"/>
        </w:rPr>
      </w:pPr>
    </w:p>
    <w:p w14:paraId="79087677" w14:textId="77777777" w:rsidR="00BE6FFC" w:rsidRPr="00BE6FFC" w:rsidRDefault="00BE6FFC" w:rsidP="00BE6FFC">
      <w:pPr>
        <w:rPr>
          <w:b/>
          <w:bCs/>
        </w:rPr>
      </w:pPr>
      <w:r w:rsidRPr="00BE6FFC">
        <w:rPr>
          <w:b/>
          <w:bCs/>
        </w:rPr>
        <w:t>14. CONTACT FOR RETENTION QUERIES</w:t>
      </w:r>
    </w:p>
    <w:p w14:paraId="54B5AE09" w14:textId="77777777" w:rsidR="00BE6FFC" w:rsidRPr="00BE6FFC" w:rsidRDefault="00BE6FFC" w:rsidP="00BE6FFC">
      <w:pPr>
        <w:rPr>
          <w:sz w:val="22"/>
          <w:szCs w:val="22"/>
        </w:rPr>
      </w:pPr>
    </w:p>
    <w:p w14:paraId="58E28462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For questions about data retention or erasure:</w:t>
      </w:r>
    </w:p>
    <w:p w14:paraId="04FD79C6" w14:textId="77777777" w:rsidR="00BE6FFC" w:rsidRPr="00BE6FFC" w:rsidRDefault="00BE6FFC" w:rsidP="00BE6FFC">
      <w:pPr>
        <w:rPr>
          <w:sz w:val="22"/>
          <w:szCs w:val="22"/>
        </w:rPr>
      </w:pPr>
    </w:p>
    <w:p w14:paraId="0B355010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{{BUSINESS_NAME}}</w:t>
      </w:r>
    </w:p>
    <w:p w14:paraId="174D32F5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Email: [INSERT DATA PROTECTION EMAIL]</w:t>
      </w:r>
    </w:p>
    <w:p w14:paraId="07A89CE0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Phone: [INSERT PHONE NUMBER]</w:t>
      </w:r>
    </w:p>
    <w:p w14:paraId="6A96F5DE" w14:textId="77777777" w:rsidR="00BE6FFC" w:rsidRPr="00BE6FFC" w:rsidRDefault="00BE6FFC" w:rsidP="00BE6FFC">
      <w:pPr>
        <w:rPr>
          <w:sz w:val="22"/>
          <w:szCs w:val="22"/>
        </w:rPr>
      </w:pPr>
    </w:p>
    <w:p w14:paraId="3C634434" w14:textId="77777777" w:rsidR="00BE6FFC" w:rsidRPr="00BE6FFC" w:rsidRDefault="00BE6FFC" w:rsidP="00BE6FFC">
      <w:pPr>
        <w:rPr>
          <w:sz w:val="22"/>
          <w:szCs w:val="22"/>
        </w:rPr>
      </w:pPr>
      <w:r w:rsidRPr="00BE6FFC">
        <w:rPr>
          <w:sz w:val="22"/>
          <w:szCs w:val="22"/>
        </w:rPr>
        <w:t>---</w:t>
      </w:r>
    </w:p>
    <w:p w14:paraId="473C50B6" w14:textId="77777777" w:rsidR="00BE6FFC" w:rsidRPr="00BE6FFC" w:rsidRDefault="00BE6FFC" w:rsidP="00BE6FFC">
      <w:pPr>
        <w:rPr>
          <w:sz w:val="22"/>
          <w:szCs w:val="22"/>
        </w:rPr>
      </w:pPr>
    </w:p>
    <w:p w14:paraId="6FF13D71" w14:textId="77777777" w:rsidR="00BE6FFC" w:rsidRPr="003735B7" w:rsidRDefault="00BE6FFC" w:rsidP="00BE6FFC">
      <w:pPr>
        <w:rPr>
          <w:sz w:val="22"/>
          <w:szCs w:val="22"/>
        </w:rPr>
      </w:pPr>
      <w:r w:rsidRPr="003735B7">
        <w:rPr>
          <w:sz w:val="22"/>
          <w:szCs w:val="22"/>
        </w:rPr>
        <w:t>This Data Retention Schedule is effective from {{DATE}} and complies with Rule 8 of the Digital Personal Data Protection Rules, 2025.</w:t>
      </w:r>
    </w:p>
    <w:p w14:paraId="14CF0466" w14:textId="77777777" w:rsidR="00BE6FFC" w:rsidRPr="003735B7" w:rsidRDefault="00BE6FFC" w:rsidP="00BE6FFC">
      <w:pPr>
        <w:rPr>
          <w:i/>
          <w:iCs/>
          <w:sz w:val="22"/>
          <w:szCs w:val="22"/>
        </w:rPr>
      </w:pPr>
    </w:p>
    <w:p w14:paraId="64E889B4" w14:textId="77777777" w:rsidR="00BE6FFC" w:rsidRPr="003735B7" w:rsidRDefault="00BE6FFC" w:rsidP="00BE6FFC">
      <w:pPr>
        <w:rPr>
          <w:i/>
          <w:iCs/>
          <w:sz w:val="22"/>
          <w:szCs w:val="22"/>
        </w:rPr>
      </w:pPr>
      <w:r w:rsidRPr="003735B7">
        <w:rPr>
          <w:i/>
          <w:iCs/>
          <w:sz w:val="22"/>
          <w:szCs w:val="22"/>
        </w:rPr>
        <w:t>{{BUSINESS_NAME}}</w:t>
      </w:r>
    </w:p>
    <w:p w14:paraId="47F7B7A0" w14:textId="77777777" w:rsidR="00BE6FFC" w:rsidRPr="003735B7" w:rsidRDefault="00BE6FFC" w:rsidP="00BE6FFC">
      <w:pPr>
        <w:rPr>
          <w:sz w:val="22"/>
          <w:szCs w:val="22"/>
        </w:rPr>
      </w:pPr>
      <w:r w:rsidRPr="003735B7">
        <w:rPr>
          <w:sz w:val="22"/>
          <w:szCs w:val="22"/>
        </w:rPr>
        <w:t>Data Protection Officer: ________________________</w:t>
      </w:r>
    </w:p>
    <w:p w14:paraId="322A6B4B" w14:textId="054C4AEC" w:rsidR="00DC3AFB" w:rsidRPr="003735B7" w:rsidRDefault="00BE6FFC" w:rsidP="00BE6FFC">
      <w:pPr>
        <w:rPr>
          <w:sz w:val="22"/>
          <w:szCs w:val="22"/>
        </w:rPr>
      </w:pPr>
      <w:r w:rsidRPr="003735B7">
        <w:rPr>
          <w:sz w:val="22"/>
          <w:szCs w:val="22"/>
        </w:rPr>
        <w:t>Date: {{DATE}}</w:t>
      </w:r>
    </w:p>
    <w:sectPr w:rsidR="00DC3AFB" w:rsidRPr="00373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90424" w14:textId="77777777" w:rsidR="00E6734C" w:rsidRDefault="00E6734C" w:rsidP="00BE6FFC">
      <w:pPr>
        <w:spacing w:after="0" w:line="240" w:lineRule="auto"/>
      </w:pPr>
      <w:r>
        <w:separator/>
      </w:r>
    </w:p>
  </w:endnote>
  <w:endnote w:type="continuationSeparator" w:id="0">
    <w:p w14:paraId="6218FFC6" w14:textId="77777777" w:rsidR="00E6734C" w:rsidRDefault="00E6734C" w:rsidP="00BE6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1B4A8" w14:textId="77777777" w:rsidR="00E6734C" w:rsidRDefault="00E6734C" w:rsidP="00BE6FFC">
      <w:pPr>
        <w:spacing w:after="0" w:line="240" w:lineRule="auto"/>
      </w:pPr>
      <w:r>
        <w:separator/>
      </w:r>
    </w:p>
  </w:footnote>
  <w:footnote w:type="continuationSeparator" w:id="0">
    <w:p w14:paraId="113F0B8C" w14:textId="77777777" w:rsidR="00E6734C" w:rsidRDefault="00E6734C" w:rsidP="00BE6F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FFC"/>
    <w:rsid w:val="001E3374"/>
    <w:rsid w:val="00217EFA"/>
    <w:rsid w:val="003735B7"/>
    <w:rsid w:val="00804B15"/>
    <w:rsid w:val="008F10D8"/>
    <w:rsid w:val="00BE6FFC"/>
    <w:rsid w:val="00DC3AFB"/>
    <w:rsid w:val="00E6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4792F"/>
  <w15:chartTrackingRefBased/>
  <w15:docId w15:val="{7C697FF1-C5DA-47FF-93CC-93C99DA14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F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6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6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FFC"/>
  </w:style>
  <w:style w:type="paragraph" w:styleId="Footer">
    <w:name w:val="footer"/>
    <w:basedOn w:val="Normal"/>
    <w:link w:val="FooterChar"/>
    <w:uiPriority w:val="99"/>
    <w:unhideWhenUsed/>
    <w:rsid w:val="00BE6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854</Words>
  <Characters>4872</Characters>
  <Application>Microsoft Office Word</Application>
  <DocSecurity>0</DocSecurity>
  <Lines>40</Lines>
  <Paragraphs>11</Paragraphs>
  <ScaleCrop>false</ScaleCrop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Jaju</dc:creator>
  <cp:keywords/>
  <dc:description/>
  <cp:lastModifiedBy>Tushar Jaju</cp:lastModifiedBy>
  <cp:revision>2</cp:revision>
  <dcterms:created xsi:type="dcterms:W3CDTF">2025-12-30T09:16:00Z</dcterms:created>
  <dcterms:modified xsi:type="dcterms:W3CDTF">2025-12-30T09:43:00Z</dcterms:modified>
</cp:coreProperties>
</file>