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7250D" w14:textId="1A881C8E" w:rsidR="002E16B9" w:rsidRDefault="002E16B9" w:rsidP="002E16B9">
      <w:r>
        <w:t xml:space="preserve">2. </w:t>
      </w:r>
      <w:r>
        <w:t xml:space="preserve">After introducing modular programming to my Blink LED Morse code project, I made several key improvements to the original code. Firstly, I wrapped the logic for outputting Morse code through the LED into a dedicated function called </w:t>
      </w:r>
      <w:proofErr w:type="spellStart"/>
      <w:r>
        <w:t>outputMorseCode</w:t>
      </w:r>
      <w:proofErr w:type="spellEnd"/>
      <w:r>
        <w:t>. This made it way easier to manage and tweak how Morse code is displayed using the LED.</w:t>
      </w:r>
    </w:p>
    <w:p w14:paraId="4DB55025" w14:textId="77777777" w:rsidR="002E16B9" w:rsidRDefault="002E16B9" w:rsidP="002E16B9"/>
    <w:p w14:paraId="3FD07A87" w14:textId="77777777" w:rsidR="002E16B9" w:rsidRDefault="002E16B9" w:rsidP="002E16B9">
      <w:r>
        <w:t xml:space="preserve">Next, I streamlined handling user input from the serial monitor. By implementing a check in the </w:t>
      </w:r>
      <w:proofErr w:type="gramStart"/>
      <w:r>
        <w:t>loop(</w:t>
      </w:r>
      <w:proofErr w:type="gramEnd"/>
      <w:r>
        <w:t>) function for when input is available, I could separate the concerns of reading and processing input from the rest of the program's flow. This approach not only cleaned up the main loop but also prepared the codebase for potential future expansions, like handling different types of input or adding new functionalities.</w:t>
      </w:r>
    </w:p>
    <w:p w14:paraId="3BF953C7" w14:textId="77777777" w:rsidR="002E16B9" w:rsidRDefault="002E16B9" w:rsidP="002E16B9"/>
    <w:p w14:paraId="5FE4C390" w14:textId="670FBEC0" w:rsidR="00A7528F" w:rsidRDefault="002E16B9" w:rsidP="002E16B9">
      <w:r>
        <w:t>Overall, by breaking down the program into these smaller, focused functions, I significantly enhanced its readability and maintainability. This modular setup means that any future adjustments, whether to the Morse code representation or to the input handling logic, will be much simpler to implement.</w:t>
      </w:r>
    </w:p>
    <w:sectPr w:rsidR="00A75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19"/>
    <w:rsid w:val="00023DC0"/>
    <w:rsid w:val="001733AF"/>
    <w:rsid w:val="002E16B9"/>
    <w:rsid w:val="002E4119"/>
    <w:rsid w:val="002F3A12"/>
    <w:rsid w:val="00677DC9"/>
    <w:rsid w:val="007350FC"/>
    <w:rsid w:val="00904345"/>
    <w:rsid w:val="00A75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B41C"/>
  <w15:chartTrackingRefBased/>
  <w15:docId w15:val="{E21948CA-7882-415A-BE68-7F7B8222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0FC"/>
    <w:pPr>
      <w:spacing w:after="0" w:line="240" w:lineRule="auto"/>
    </w:pPr>
    <w:rPr>
      <w:rFonts w:ascii="Arial" w:hAnsi="Arial" w:cs="Times New Roman"/>
      <w:kern w:val="0"/>
      <w:sz w:val="24"/>
      <w:szCs w:val="24"/>
      <w:lang w:val="en-US"/>
      <w14:ligatures w14:val="none"/>
    </w:rPr>
  </w:style>
  <w:style w:type="paragraph" w:styleId="Heading1">
    <w:name w:val="heading 1"/>
    <w:basedOn w:val="Normal"/>
    <w:next w:val="Normal"/>
    <w:link w:val="Heading1Char"/>
    <w:uiPriority w:val="9"/>
    <w:qFormat/>
    <w:rsid w:val="00904345"/>
    <w:pPr>
      <w:keepNext/>
      <w:keepLines/>
      <w:spacing w:before="240" w:line="360" w:lineRule="auto"/>
      <w:jc w:val="center"/>
      <w:outlineLvl w:val="0"/>
    </w:pPr>
    <w:rPr>
      <w:bCs/>
      <w:color w:val="385623" w:themeColor="accent6" w:themeShade="80"/>
      <w:kern w:val="36"/>
      <w:sz w:val="48"/>
      <w:szCs w:val="48"/>
    </w:rPr>
  </w:style>
  <w:style w:type="paragraph" w:styleId="Heading2">
    <w:name w:val="heading 2"/>
    <w:basedOn w:val="Normal"/>
    <w:next w:val="Normal"/>
    <w:link w:val="Heading2Char"/>
    <w:uiPriority w:val="9"/>
    <w:qFormat/>
    <w:rsid w:val="00904345"/>
    <w:pPr>
      <w:keepNext/>
      <w:keepLines/>
      <w:spacing w:before="40"/>
      <w:outlineLvl w:val="1"/>
    </w:pPr>
    <w:rPr>
      <w:rFonts w:eastAsiaTheme="minorHAnsi" w:cstheme="minorBidi"/>
      <w:bCs/>
      <w:color w:val="2F5496" w:themeColor="accent1" w:themeShade="BF"/>
      <w:sz w:val="40"/>
      <w:szCs w:val="36"/>
      <w:lang w:val="en-IN"/>
    </w:rPr>
  </w:style>
  <w:style w:type="paragraph" w:styleId="Heading3">
    <w:name w:val="heading 3"/>
    <w:basedOn w:val="Normal"/>
    <w:next w:val="Normal"/>
    <w:link w:val="Heading3Char"/>
    <w:uiPriority w:val="9"/>
    <w:unhideWhenUsed/>
    <w:qFormat/>
    <w:rsid w:val="002F3A12"/>
    <w:pPr>
      <w:keepNext/>
      <w:keepLines/>
      <w:spacing w:before="40"/>
      <w:outlineLvl w:val="2"/>
    </w:pPr>
    <w:rPr>
      <w:rFonts w:asciiTheme="majorHAnsi" w:eastAsiaTheme="majorEastAsia" w:hAnsiTheme="majorHAnsi" w:cstheme="majorBidi"/>
      <w:b/>
      <w:color w:val="1F3763" w:themeColor="accent1" w:themeShade="7F"/>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345"/>
    <w:rPr>
      <w:rFonts w:ascii="Arial" w:hAnsi="Arial" w:cs="Times New Roman"/>
      <w:bCs/>
      <w:color w:val="385623" w:themeColor="accent6" w:themeShade="80"/>
      <w:kern w:val="36"/>
      <w:sz w:val="48"/>
      <w:szCs w:val="48"/>
      <w:lang w:val="en-US"/>
      <w14:ligatures w14:val="none"/>
    </w:rPr>
  </w:style>
  <w:style w:type="character" w:customStyle="1" w:styleId="Heading2Char">
    <w:name w:val="Heading 2 Char"/>
    <w:basedOn w:val="DefaultParagraphFont"/>
    <w:link w:val="Heading2"/>
    <w:uiPriority w:val="9"/>
    <w:rsid w:val="00904345"/>
    <w:rPr>
      <w:rFonts w:ascii="Arial" w:eastAsiaTheme="minorHAnsi" w:hAnsi="Arial"/>
      <w:bCs/>
      <w:color w:val="2F5496" w:themeColor="accent1" w:themeShade="BF"/>
      <w:kern w:val="0"/>
      <w:sz w:val="40"/>
      <w:szCs w:val="36"/>
      <w14:ligatures w14:val="none"/>
    </w:rPr>
  </w:style>
  <w:style w:type="character" w:customStyle="1" w:styleId="Heading3Char">
    <w:name w:val="Heading 3 Char"/>
    <w:basedOn w:val="DefaultParagraphFont"/>
    <w:link w:val="Heading3"/>
    <w:uiPriority w:val="9"/>
    <w:rsid w:val="002F3A12"/>
    <w:rPr>
      <w:rFonts w:asciiTheme="majorHAnsi" w:eastAsiaTheme="majorEastAsia" w:hAnsiTheme="majorHAnsi" w:cstheme="majorBidi"/>
      <w:b/>
      <w:color w:val="1F3763" w:themeColor="accent1" w:themeShade="7F"/>
      <w:kern w:val="0"/>
      <w:sz w:val="4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06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SEHGAL</dc:creator>
  <cp:keywords/>
  <dc:description/>
  <cp:lastModifiedBy>TUSHAR SEHGAL</cp:lastModifiedBy>
  <cp:revision>2</cp:revision>
  <dcterms:created xsi:type="dcterms:W3CDTF">2024-03-30T12:45:00Z</dcterms:created>
  <dcterms:modified xsi:type="dcterms:W3CDTF">2024-03-30T12:47:00Z</dcterms:modified>
</cp:coreProperties>
</file>