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1200"/>
        <w:gridCol w:w="444"/>
        <w:gridCol w:w="1200"/>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120" w:after="120"/>
            </w:pPr>
            <w:r>
              <w:rPr>
                <w:rFonts w:ascii="Calibri" w:hAnsi="Calibri"/>
                <w:b w:val="0"/>
                <w:i w:val="0"/>
                <w:sz w:val="20"/>
              </w:rPr>
              <w:t>Mar-2021</w:t>
            </w:r>
          </w:p>
        </w:tc>
        <w:tc>
          <w:tcPr>
            <w:tcW w:type="dxa" w:w="444"/>
          </w:tcPr>
          <w:p>
            <w:pPr>
              <w:spacing w:before="120" w:after="120"/>
            </w:pPr>
          </w:p>
        </w:tc>
        <w:tc>
          <w:tcPr>
            <w:tcW w:type="dxa" w:w="1109"/>
          </w:tcPr>
          <w:p>
            <w:pPr>
              <w:spacing w:before="120" w:after="120"/>
            </w:pPr>
            <w:r>
              <w:rPr>
                <w:rFonts w:ascii="Calibri" w:hAnsi="Calibri"/>
                <w:b w:val="0"/>
                <w:i w:val="0"/>
                <w:sz w:val="20"/>
              </w:rPr>
              <w:t>Jul-2024</w:t>
            </w:r>
          </w:p>
        </w:tc>
        <w:tc>
          <w:tcPr>
            <w:tcW w:type="dxa" w:w="56"/>
          </w:tcPr>
          <w:p>
            <w:pPr>
              <w:spacing w:before="120" w:after="120"/>
            </w:pPr>
          </w:p>
        </w:tc>
        <w:tc>
          <w:tcPr>
            <w:tcW w:type="dxa" w:w="4335"/>
          </w:tcPr>
          <w:p>
            <w:pPr>
              <w:spacing w:before="120" w:after="120"/>
            </w:pPr>
            <w:r>
              <w:rPr>
                <w:rFonts w:ascii="Calibri" w:hAnsi="Calibri"/>
                <w:b w:val="0"/>
                <w:i w:val="0"/>
                <w:sz w:val="20"/>
              </w:rPr>
              <w:t>BEARFISH STRATEGIC SERVICES</w:t>
            </w:r>
          </w:p>
        </w:tc>
        <w:tc>
          <w:tcPr>
            <w:tcW w:type="dxa" w:w="2673"/>
          </w:tcPr>
          <w:p>
            <w:pPr>
              <w:spacing w:before="120" w:after="120"/>
            </w:pPr>
            <w:r>
              <w:rPr>
                <w:rFonts w:ascii="Calibri" w:hAnsi="Calibri"/>
                <w:b w:val="0"/>
                <w:i w:val="0"/>
                <w:sz w:val="20"/>
              </w:rPr>
              <w:t>Digital Marketing Manager</w:t>
            </w:r>
          </w:p>
        </w:tc>
        <w:tc>
          <w:tcPr>
            <w:tcW w:type="dxa" w:w="213"/>
          </w:tcPr>
          <w:p>
            <w:pPr>
              <w:spacing w:before="120" w:after="120"/>
            </w:pPr>
          </w:p>
        </w:tc>
      </w:tr>
      <w:tr>
        <w:tc>
          <w:tcPr>
            <w:tcW w:type="dxa" w:w="1200"/>
          </w:tcPr>
          <w:p>
            <w:pPr>
              <w:spacing w:before="120" w:after="120"/>
            </w:pPr>
            <w:r>
              <w:rPr>
                <w:rFonts w:ascii="Calibri" w:hAnsi="Calibri"/>
                <w:b w:val="0"/>
                <w:i w:val="0"/>
                <w:sz w:val="20"/>
              </w:rPr>
              <w:t>Sep-2019</w:t>
            </w:r>
          </w:p>
        </w:tc>
        <w:tc>
          <w:tcPr>
            <w:tcW w:type="dxa" w:w="444"/>
          </w:tcPr>
          <w:p>
            <w:pPr>
              <w:spacing w:before="120" w:after="120"/>
            </w:pPr>
          </w:p>
        </w:tc>
        <w:tc>
          <w:tcPr>
            <w:tcW w:type="dxa" w:w="1200"/>
          </w:tcPr>
          <w:p>
            <w:pPr>
              <w:spacing w:before="120" w:after="120"/>
            </w:pPr>
            <w:r>
              <w:rPr>
                <w:rFonts w:ascii="Calibri" w:hAnsi="Calibri"/>
                <w:b w:val="0"/>
                <w:i w:val="0"/>
                <w:sz w:val="20"/>
              </w:rPr>
              <w:t>Mar-2021</w:t>
            </w:r>
          </w:p>
        </w:tc>
        <w:tc>
          <w:tcPr>
            <w:tcW w:type="dxa" w:w="56"/>
          </w:tcPr>
          <w:p>
            <w:pPr>
              <w:spacing w:before="120" w:after="120"/>
            </w:pPr>
          </w:p>
        </w:tc>
        <w:tc>
          <w:tcPr>
            <w:tcW w:type="dxa" w:w="4335"/>
          </w:tcPr>
          <w:p>
            <w:pPr>
              <w:spacing w:before="120" w:after="120"/>
            </w:pPr>
            <w:r>
              <w:rPr>
                <w:rFonts w:ascii="Calibri" w:hAnsi="Calibri"/>
                <w:b w:val="0"/>
                <w:i w:val="0"/>
                <w:sz w:val="20"/>
              </w:rPr>
              <w:t>POINT JEWELS EXCHANGE</w:t>
            </w:r>
          </w:p>
        </w:tc>
        <w:tc>
          <w:tcPr>
            <w:tcW w:type="dxa" w:w="2673"/>
          </w:tcPr>
          <w:p>
            <w:pPr>
              <w:spacing w:before="120" w:after="120"/>
            </w:pPr>
            <w:r>
              <w:rPr>
                <w:rFonts w:ascii="Calibri" w:hAnsi="Calibri"/>
                <w:b w:val="0"/>
                <w:i w:val="0"/>
                <w:sz w:val="20"/>
              </w:rPr>
              <w:t>Social Media Manager</w:t>
            </w:r>
          </w:p>
        </w:tc>
        <w:tc>
          <w:tcPr>
            <w:tcW w:type="dxa" w:w="213"/>
          </w:tcPr>
          <w:p>
            <w:pPr>
              <w:spacing w:before="120" w:after="120"/>
            </w:pPr>
          </w:p>
        </w:tc>
      </w:tr>
      <w:tr>
        <w:tc>
          <w:tcPr>
            <w:tcW w:type="dxa" w:w="1200"/>
          </w:tcPr>
          <w:p>
            <w:pPr>
              <w:spacing w:before="120" w:after="120"/>
            </w:pPr>
            <w:r>
              <w:rPr>
                <w:rFonts w:ascii="Calibri" w:hAnsi="Calibri"/>
                <w:b w:val="0"/>
                <w:i w:val="0"/>
                <w:sz w:val="20"/>
              </w:rPr>
              <w:t>Jun-2019</w:t>
            </w:r>
          </w:p>
        </w:tc>
        <w:tc>
          <w:tcPr>
            <w:tcW w:type="dxa" w:w="444"/>
          </w:tcPr>
          <w:p>
            <w:pPr>
              <w:spacing w:before="120" w:after="120"/>
            </w:pPr>
          </w:p>
        </w:tc>
        <w:tc>
          <w:tcPr>
            <w:tcW w:type="dxa" w:w="1200"/>
          </w:tcPr>
          <w:p>
            <w:pPr>
              <w:spacing w:before="120" w:after="120"/>
            </w:pPr>
            <w:r>
              <w:rPr>
                <w:rFonts w:ascii="Calibri" w:hAnsi="Calibri"/>
                <w:b w:val="0"/>
                <w:i w:val="0"/>
                <w:sz w:val="20"/>
              </w:rPr>
              <w:t>Dec-2023</w:t>
            </w:r>
          </w:p>
        </w:tc>
        <w:tc>
          <w:tcPr>
            <w:tcW w:type="dxa" w:w="56"/>
          </w:tcPr>
          <w:p>
            <w:pPr>
              <w:spacing w:before="120" w:after="120"/>
            </w:pPr>
          </w:p>
        </w:tc>
        <w:tc>
          <w:tcPr>
            <w:tcW w:type="dxa" w:w="4335"/>
          </w:tcPr>
          <w:p>
            <w:pPr>
              <w:spacing w:before="120" w:after="120"/>
            </w:pPr>
            <w:r>
              <w:rPr>
                <w:rFonts w:ascii="Calibri" w:hAnsi="Calibri"/>
                <w:b w:val="0"/>
                <w:i w:val="0"/>
                <w:sz w:val="20"/>
              </w:rPr>
              <w:t>360EYE</w:t>
            </w:r>
          </w:p>
        </w:tc>
        <w:tc>
          <w:tcPr>
            <w:tcW w:type="dxa" w:w="2673"/>
          </w:tcPr>
          <w:p>
            <w:pPr>
              <w:spacing w:before="120" w:after="120"/>
            </w:pPr>
            <w:r>
              <w:rPr>
                <w:rFonts w:ascii="Calibri" w:hAnsi="Calibri"/>
                <w:b w:val="0"/>
                <w:i w:val="0"/>
                <w:sz w:val="20"/>
              </w:rPr>
              <w:t>Digital Marketing Manager</w:t>
            </w:r>
          </w:p>
        </w:tc>
        <w:tc>
          <w:tcPr>
            <w:tcW w:type="dxa" w:w="213"/>
          </w:tcPr>
          <w:p>
            <w:pPr>
              <w:spacing w:before="120" w:after="120"/>
            </w:pPr>
          </w:p>
        </w:tc>
      </w:tr>
      <w:tr>
        <w:tc>
          <w:tcPr>
            <w:tcW w:type="dxa" w:w="1200"/>
          </w:tcPr>
          <w:p>
            <w:pPr>
              <w:spacing w:before="120" w:after="120"/>
            </w:pPr>
            <w:r>
              <w:rPr>
                <w:rFonts w:ascii="Calibri" w:hAnsi="Calibri"/>
                <w:b w:val="0"/>
                <w:i w:val="0"/>
                <w:sz w:val="20"/>
              </w:rPr>
              <w:t>Sep-2017</w:t>
            </w:r>
          </w:p>
        </w:tc>
        <w:tc>
          <w:tcPr>
            <w:tcW w:type="dxa" w:w="444"/>
          </w:tcPr>
          <w:p>
            <w:pPr>
              <w:spacing w:before="120" w:after="120"/>
            </w:pPr>
          </w:p>
        </w:tc>
        <w:tc>
          <w:tcPr>
            <w:tcW w:type="dxa" w:w="1200"/>
          </w:tcPr>
          <w:p>
            <w:pPr>
              <w:spacing w:before="120" w:after="120"/>
            </w:pPr>
            <w:r>
              <w:rPr>
                <w:rFonts w:ascii="Calibri" w:hAnsi="Calibri"/>
                <w:b w:val="0"/>
                <w:i w:val="0"/>
                <w:sz w:val="20"/>
              </w:rPr>
              <w:t>May-2019</w:t>
            </w:r>
          </w:p>
        </w:tc>
        <w:tc>
          <w:tcPr>
            <w:tcW w:type="dxa" w:w="56"/>
          </w:tcPr>
          <w:p>
            <w:pPr>
              <w:spacing w:before="120" w:after="120"/>
            </w:pPr>
          </w:p>
        </w:tc>
        <w:tc>
          <w:tcPr>
            <w:tcW w:type="dxa" w:w="4335"/>
          </w:tcPr>
          <w:p>
            <w:pPr>
              <w:spacing w:before="120" w:after="120"/>
            </w:pPr>
            <w:r>
              <w:rPr>
                <w:rFonts w:ascii="Calibri" w:hAnsi="Calibri"/>
                <w:b w:val="0"/>
                <w:i w:val="0"/>
                <w:sz w:val="20"/>
              </w:rPr>
              <w:t>FREELANCE</w:t>
            </w:r>
          </w:p>
        </w:tc>
        <w:tc>
          <w:tcPr>
            <w:tcW w:type="dxa" w:w="2673"/>
          </w:tcPr>
          <w:p>
            <w:pPr>
              <w:spacing w:before="120" w:after="120"/>
            </w:pPr>
            <w:r>
              <w:rPr>
                <w:rFonts w:ascii="Calibri" w:hAnsi="Calibri"/>
                <w:b w:val="0"/>
                <w:i w:val="0"/>
                <w:sz w:val="20"/>
              </w:rPr>
              <w:t>Online Sales</w:t>
            </w:r>
          </w:p>
        </w:tc>
        <w:tc>
          <w:tcPr>
            <w:tcW w:type="dxa" w:w="213"/>
          </w:tcPr>
          <w:p>
            <w:pPr>
              <w:spacing w:before="120" w:after="120"/>
            </w:pPr>
          </w:p>
        </w:tc>
      </w:tr>
      <w:tr>
        <w:tc>
          <w:tcPr>
            <w:tcW w:type="dxa" w:w="1200"/>
          </w:tcPr>
          <w:p>
            <w:pPr>
              <w:spacing w:before="120" w:after="120"/>
            </w:pPr>
            <w:r>
              <w:rPr>
                <w:rFonts w:ascii="Calibri" w:hAnsi="Calibri"/>
                <w:b w:val="0"/>
                <w:i w:val="0"/>
                <w:sz w:val="20"/>
              </w:rPr>
              <w:t>Jun-2017</w:t>
            </w:r>
          </w:p>
        </w:tc>
        <w:tc>
          <w:tcPr>
            <w:tcW w:type="dxa" w:w="444"/>
          </w:tcPr>
          <w:p>
            <w:pPr>
              <w:spacing w:before="120" w:after="120"/>
            </w:pPr>
          </w:p>
        </w:tc>
        <w:tc>
          <w:tcPr>
            <w:tcW w:type="dxa" w:w="1200"/>
          </w:tcPr>
          <w:p>
            <w:pPr>
              <w:spacing w:before="120" w:after="120"/>
            </w:pPr>
            <w:r>
              <w:rPr>
                <w:rFonts w:ascii="Calibri" w:hAnsi="Calibri"/>
                <w:b w:val="0"/>
                <w:i w:val="0"/>
                <w:sz w:val="20"/>
              </w:rPr>
              <w:t>Sep-2017</w:t>
            </w:r>
          </w:p>
        </w:tc>
        <w:tc>
          <w:tcPr>
            <w:tcW w:type="dxa" w:w="56"/>
          </w:tcPr>
          <w:p>
            <w:pPr>
              <w:spacing w:before="120" w:after="120"/>
            </w:pPr>
          </w:p>
        </w:tc>
        <w:tc>
          <w:tcPr>
            <w:tcW w:type="dxa" w:w="4335"/>
          </w:tcPr>
          <w:p>
            <w:pPr>
              <w:spacing w:before="120" w:after="120"/>
            </w:pPr>
            <w:r>
              <w:rPr>
                <w:rFonts w:ascii="Calibri" w:hAnsi="Calibri"/>
                <w:b w:val="0"/>
                <w:i w:val="0"/>
                <w:sz w:val="20"/>
              </w:rPr>
              <w:t>CULT WORLD SA</w:t>
            </w:r>
          </w:p>
        </w:tc>
        <w:tc>
          <w:tcPr>
            <w:tcW w:type="dxa" w:w="2673"/>
          </w:tcPr>
          <w:p>
            <w:pPr>
              <w:spacing w:before="120" w:after="120"/>
            </w:pPr>
            <w:r>
              <w:rPr>
                <w:rFonts w:ascii="Calibri" w:hAnsi="Calibri"/>
                <w:b w:val="0"/>
                <w:i w:val="0"/>
                <w:sz w:val="20"/>
              </w:rPr>
              <w:t>Digital Manager</w:t>
            </w:r>
          </w:p>
        </w:tc>
        <w:tc>
          <w:tcPr>
            <w:tcW w:type="dxa" w:w="213"/>
          </w:tcPr>
          <w:p>
            <w:pPr>
              <w:spacing w:before="120" w:after="12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