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4A0" w:firstRow="1" w:lastRow="0" w:firstColumn="1" w:lastColumn="0" w:noHBand="0" w:noVBand="1"/>
      </w:tblPr>
      <w:tblGrid>
        <w:gridCol w:w="9475"/>
      </w:tblGrid>
      <w:tr w:rsidR="0051779F" w14:paraId="5FB8428C" w14:textId="77777777">
        <w:trPr>
          <w:jc w:val="center"/>
        </w:trPr>
        <w:tc>
          <w:tcPr>
            <w:tcW w:w="5000" w:type="pct"/>
            <w:shd w:val="clear" w:color="auto" w:fill="000000"/>
            <w:vAlign w:val="center"/>
          </w:tcPr>
          <w:p w14:paraId="24FB8208" w14:textId="77777777" w:rsidR="0051779F" w:rsidRDefault="00157C9B">
            <w:pPr>
              <w:spacing w:before="60" w:after="60"/>
              <w:jc w:val="center"/>
            </w:pPr>
            <w:r>
              <w:rPr>
                <w:rFonts w:ascii="Calibri" w:hAnsi="Calibri" w:cs="Calibri"/>
                <w:b/>
                <w:color w:val="FFFFFF"/>
              </w:rPr>
              <w:t>CURRICULUM VITAE</w:t>
            </w:r>
          </w:p>
        </w:tc>
      </w:tr>
    </w:tbl>
    <w:p w14:paraId="3ADDE64D" w14:textId="77777777" w:rsidR="0051779F" w:rsidRDefault="0051779F">
      <w:pPr>
        <w:spacing w:after="120"/>
      </w:pPr>
    </w:p>
    <w:tbl>
      <w:tblPr>
        <w:tblW w:w="5000" w:type="pct"/>
        <w:tblLook w:val="04A0" w:firstRow="1" w:lastRow="0" w:firstColumn="1" w:lastColumn="0" w:noHBand="0" w:noVBand="1"/>
      </w:tblPr>
      <w:tblGrid>
        <w:gridCol w:w="1422"/>
        <w:gridCol w:w="3316"/>
        <w:gridCol w:w="1421"/>
        <w:gridCol w:w="3316"/>
      </w:tblGrid>
      <w:tr w:rsidR="0051779F" w14:paraId="46FE1840" w14:textId="77777777">
        <w:tc>
          <w:tcPr>
            <w:tcW w:w="750" w:type="pct"/>
            <w:vAlign w:val="center"/>
          </w:tcPr>
          <w:p w14:paraId="6DD8F1F6"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Name:</w:t>
            </w:r>
          </w:p>
        </w:tc>
        <w:tc>
          <w:tcPr>
            <w:tcW w:w="1750" w:type="pct"/>
            <w:vAlign w:val="center"/>
          </w:tcPr>
          <w:p>
            <w:r>
              <w:rPr>
                <w:rFonts w:ascii="Calibri" w:hAnsi="Calibri"/>
                <w:b w:val="0"/>
                <w:i w:val="0"/>
                <w:sz w:val="22"/>
              </w:rPr>
              <w:t>ANGELIQUE OLIVER</w:t>
            </w:r>
          </w:p>
        </w:tc>
        <w:tc>
          <w:tcPr>
            <w:tcW w:w="750" w:type="pct"/>
            <w:vAlign w:val="center"/>
          </w:tcPr>
          <w:p w14:paraId="166DCCF8"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Location:</w:t>
            </w:r>
          </w:p>
        </w:tc>
        <w:tc>
          <w:tcPr>
            <w:tcW w:w="1750" w:type="pct"/>
            <w:vAlign w:val="center"/>
          </w:tcPr>
          <w:p>
            <w:r>
              <w:rPr>
                <w:rFonts w:ascii="Calibri" w:hAnsi="Calibri"/>
                <w:b w:val="0"/>
                <w:i w:val="0"/>
                <w:sz w:val="22"/>
              </w:rPr>
              <w:t>Johannesburg</w:t>
            </w:r>
          </w:p>
        </w:tc>
      </w:tr>
      <w:tr w:rsidR="0051779F" w14:paraId="78479730" w14:textId="77777777">
        <w:tc>
          <w:tcPr>
            <w:tcW w:w="750" w:type="pct"/>
            <w:vAlign w:val="center"/>
          </w:tcPr>
          <w:p w14:paraId="1CF51862"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Sector:</w:t>
            </w:r>
          </w:p>
        </w:tc>
        <w:tc>
          <w:tcPr>
            <w:tcW w:w="1750" w:type="pct"/>
            <w:vAlign w:val="center"/>
          </w:tcPr>
          <w:p>
            <w:r>
              <w:rPr>
                <w:rFonts w:ascii="Calibri" w:hAnsi="Calibri"/>
                <w:b w:val="0"/>
                <w:i w:val="0"/>
                <w:sz w:val="22"/>
              </w:rPr>
              <w:t>Social Media Management</w:t>
            </w:r>
          </w:p>
        </w:tc>
        <w:tc>
          <w:tcPr>
            <w:tcW w:w="750" w:type="pct"/>
            <w:vAlign w:val="center"/>
          </w:tcPr>
          <w:p w14:paraId="1D7A8D51"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RL ID:</w:t>
            </w:r>
          </w:p>
        </w:tc>
        <w:tc>
          <w:tcPr>
            <w:tcW w:w="1750" w:type="pct"/>
            <w:vAlign w:val="center"/>
          </w:tcPr>
          <w:p>
            <w:r>
              <w:rPr>
                <w:rFonts w:ascii="Calibri" w:hAnsi="Calibri"/>
                <w:b w:val="0"/>
                <w:i w:val="0"/>
                <w:sz w:val="22"/>
              </w:rPr>
            </w:r>
          </w:p>
        </w:tc>
      </w:tr>
    </w:tbl>
    <w:p w14:paraId="6D801375" w14:textId="77777777" w:rsidR="0051779F" w:rsidRDefault="0051779F">
      <w:pPr>
        <w:spacing w:after="100"/>
      </w:pPr>
    </w:p>
    <w:tbl>
      <w:tblPr>
        <w:tblW w:w="5000" w:type="pct"/>
        <w:jc w:val="center"/>
        <w:tblLook w:val="04A0" w:firstRow="1" w:lastRow="0" w:firstColumn="1" w:lastColumn="0" w:noHBand="0" w:noVBand="1"/>
      </w:tblPr>
      <w:tblGrid>
        <w:gridCol w:w="9475"/>
      </w:tblGrid>
      <w:tr w:rsidR="0051779F" w14:paraId="2FD1DDDA" w14:textId="77777777">
        <w:trPr>
          <w:jc w:val="center"/>
        </w:trPr>
        <w:tc>
          <w:tcPr>
            <w:tcW w:w="5000" w:type="pct"/>
            <w:shd w:val="clear" w:color="auto" w:fill="000000"/>
            <w:vAlign w:val="center"/>
          </w:tcPr>
          <w:p w14:paraId="65776105" w14:textId="77777777" w:rsidR="0051779F" w:rsidRDefault="00157C9B">
            <w:pPr>
              <w:spacing w:before="60" w:after="60"/>
              <w:jc w:val="center"/>
            </w:pPr>
            <w:r>
              <w:rPr>
                <w:rFonts w:ascii="Calibri" w:hAnsi="Calibri" w:cs="Calibri"/>
                <w:b/>
                <w:i w:val="0"/>
                <w:color w:val="FFFFFF"/>
                <w:sz w:val="32"/>
              </w:rPr>
              <w:t>PERSONAL PROFILE</w:t>
            </w:r>
          </w:p>
        </w:tc>
      </w:tr>
    </w:tbl>
    <w:p>
      <w:pPr>
        <w:spacing w:after="160"/>
      </w:pPr>
    </w:p>
    <w:p>
      <w:pPr>
        <w:spacing w:line="276" w:lineRule="auto"/>
      </w:pPr>
      <w:r>
        <w:rPr>
          <w:rFonts w:ascii="Calibri" w:hAnsi="Calibri"/>
          <w:b w:val="0"/>
          <w:i w:val="0"/>
          <w:sz w:val="20"/>
        </w:rPr>
        <w:t>Knowledgeable Social Media Manager experienced in executing strategies across various social platforms. Demonstrates strong time management and collaboration skills. Adapts easily to new information and branding changes, consistently exceeding targets for engagement, acquisition, and retention.</w:t>
      </w:r>
    </w:p>
    <w:p w14:paraId="2138B04A" w14:textId="77777777" w:rsidR="0051779F" w:rsidRDefault="0051779F">
      <w:pPr>
        <w:spacing w:after="120"/>
      </w:pPr>
    </w:p>
    <w:p w14:paraId="16CFD449" w14:textId="114BD8A8" w:rsidR="0051779F" w:rsidRDefault="0051779F">
      <w:pPr>
        <w:spacing w:after="20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7D52E946" w14:textId="77777777">
        <w:trPr>
          <w:jc w:val="center"/>
        </w:trPr>
        <w:tc>
          <w:tcPr>
            <w:tcW w:w="5000" w:type="pct"/>
            <w:shd w:val="clear" w:color="auto" w:fill="000000"/>
            <w:vAlign w:val="center"/>
          </w:tcPr>
          <w:p w14:paraId="3E0FC059" w14:textId="77777777" w:rsidR="0051779F" w:rsidRDefault="00157C9B">
            <w:pPr>
              <w:spacing w:before="60" w:after="60"/>
              <w:jc w:val="center"/>
            </w:pPr>
            <w:r>
              <w:rPr>
                <w:rFonts w:ascii="Calibri" w:hAnsi="Calibri" w:cs="Calibri"/>
                <w:b/>
                <w:i w:val="0"/>
                <w:color w:val="FFFFFF"/>
                <w:sz w:val="32"/>
              </w:rPr>
              <w:t>SUMMARY OF EMPLOYMENT</w:t>
            </w:r>
          </w:p>
        </w:tc>
      </w:tr>
    </w:tbl>
    <w:p>
      <w:pPr>
        <w:spacing w:after="160"/>
      </w:pPr>
    </w:p>
    <w:p w14:paraId="70CC258D" w14:textId="77777777" w:rsidR="0051779F" w:rsidRDefault="0051779F">
      <w:pPr>
        <w:spacing w:after="120"/>
      </w:pPr>
    </w:p>
    <w:tbl>
      <w:tblPr>
        <w:tblW w:w="5157" w:type="pct"/>
        <w:tblLook w:val="04A0" w:firstRow="1" w:lastRow="0" w:firstColumn="1" w:lastColumn="0" w:noHBand="0" w:noVBand="1"/>
      </w:tblPr>
      <w:tblGrid>
        <w:gridCol w:w="1872"/>
        <w:gridCol w:w="444"/>
        <w:gridCol w:w="1872"/>
        <w:gridCol w:w="135"/>
        <w:gridCol w:w="3168"/>
        <w:gridCol w:w="3168"/>
        <w:gridCol w:w="211"/>
      </w:tblGrid>
      <w:tr w:rsidR="0051779F" w14:paraId="78052D45" w14:textId="77777777" w:rsidTr="00E62F60">
        <w:tc>
          <w:tcPr>
            <w:tcW w:w="669" w:type="pct"/>
            <w:gridSpan w:val="2"/>
            <w:shd w:val="clear" w:color="auto" w:fill="F2F2F2"/>
            <w:vAlign w:val="center"/>
          </w:tcPr>
          <w:p w14:paraId="62C98DA1"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FROM</w:t>
            </w:r>
          </w:p>
        </w:tc>
        <w:tc>
          <w:tcPr>
            <w:tcW w:w="637" w:type="pct"/>
            <w:gridSpan w:val="2"/>
            <w:shd w:val="clear" w:color="auto" w:fill="F2F2F2"/>
            <w:vAlign w:val="center"/>
          </w:tcPr>
          <w:p w14:paraId="694B399E"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TO</w:t>
            </w:r>
          </w:p>
        </w:tc>
        <w:tc>
          <w:tcPr>
            <w:tcW w:w="2218" w:type="pct"/>
            <w:shd w:val="clear" w:color="auto" w:fill="F2F2F2"/>
            <w:vAlign w:val="center"/>
          </w:tcPr>
          <w:p w14:paraId="05EE6454"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COMPANY NAME</w:t>
            </w:r>
          </w:p>
        </w:tc>
        <w:tc>
          <w:tcPr>
            <w:tcW w:w="1477" w:type="pct"/>
            <w:gridSpan w:val="2"/>
            <w:shd w:val="clear" w:color="auto" w:fill="F2F2F2"/>
            <w:vAlign w:val="center"/>
          </w:tcPr>
          <w:p w14:paraId="258B9CA5"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POSITION</w:t>
            </w:r>
          </w:p>
        </w:tc>
      </w:tr>
      <w:tr>
        <w:tc>
          <w:tcPr>
            <w:tcW w:type="dxa" w:w="864"/>
          </w:tcPr>
          <w:p>
            <w:pPr>
              <w:spacing w:before="120" w:after="120"/>
              <w:ind w:left="0" w:right="0"/>
            </w:pPr>
            <w:r>
              <w:rPr>
                <w:rFonts w:ascii="Calibri" w:hAnsi="Calibri"/>
                <w:b w:val="0"/>
                <w:i w:val="0"/>
                <w:sz w:val="20"/>
              </w:rPr>
              <w:t>Mar-2021</w:t>
            </w:r>
          </w:p>
        </w:tc>
        <w:tc>
          <w:tcPr>
            <w:tcW w:type="dxa" w:w="444"/>
          </w:tcPr>
          <w:p>
            <w:pPr>
              <w:spacing w:before="120" w:after="120"/>
              <w:ind w:left="0" w:right="0"/>
            </w:pPr>
          </w:p>
        </w:tc>
        <w:tc>
          <w:tcPr>
            <w:tcW w:type="dxa" w:w="1110"/>
          </w:tcPr>
          <w:p>
            <w:pPr>
              <w:spacing w:before="120" w:after="120"/>
              <w:ind w:left="0" w:right="0"/>
            </w:pPr>
            <w:r>
              <w:rPr>
                <w:rFonts w:ascii="Calibri" w:hAnsi="Calibri"/>
                <w:b w:val="0"/>
                <w:i w:val="0"/>
                <w:sz w:val="20"/>
              </w:rPr>
              <w:t>Jul-2024</w:t>
            </w:r>
          </w:p>
        </w:tc>
        <w:tc>
          <w:tcPr>
            <w:tcW w:type="dxa" w:w="135"/>
          </w:tcPr>
          <w:p>
            <w:pPr>
              <w:spacing w:before="120" w:after="120"/>
              <w:ind w:left="0" w:right="0"/>
            </w:pPr>
          </w:p>
        </w:tc>
        <w:tc>
          <w:tcPr>
            <w:tcW w:type="dxa" w:w="4335"/>
          </w:tcPr>
          <w:p>
            <w:pPr>
              <w:spacing w:before="120" w:after="120"/>
              <w:ind w:left="0" w:right="0"/>
            </w:pPr>
            <w:r>
              <w:rPr>
                <w:rFonts w:ascii="Calibri" w:hAnsi="Calibri"/>
                <w:b w:val="0"/>
                <w:i w:val="0"/>
                <w:sz w:val="20"/>
              </w:rPr>
              <w:t>Bearfish Strategic Services</w:t>
            </w:r>
          </w:p>
        </w:tc>
        <w:tc>
          <w:tcPr>
            <w:tcW w:type="dxa" w:w="2674"/>
          </w:tcPr>
          <w:p>
            <w:pPr>
              <w:spacing w:before="120" w:after="120"/>
              <w:ind w:left="0" w:right="0"/>
            </w:pPr>
            <w:r>
              <w:rPr>
                <w:rFonts w:ascii="Calibri" w:hAnsi="Calibri"/>
                <w:b w:val="0"/>
                <w:i w:val="0"/>
                <w:sz w:val="20"/>
              </w:rPr>
              <w:t>Digital Marketing Manager</w:t>
            </w:r>
          </w:p>
        </w:tc>
        <w:tc>
          <w:tcPr>
            <w:tcW w:type="dxa" w:w="211"/>
          </w:tcPr>
          <w:p>
            <w:pPr>
              <w:spacing w:before="120" w:after="120"/>
              <w:ind w:left="0" w:right="0"/>
            </w:pPr>
          </w:p>
        </w:tc>
      </w:tr>
      <w:tr>
        <w:tc>
          <w:tcPr>
            <w:tcW w:type="dxa" w:w="1872"/>
          </w:tcPr>
          <w:p>
            <w:pPr>
              <w:spacing w:before="120" w:after="120"/>
              <w:ind w:left="0" w:right="0"/>
            </w:pPr>
            <w:r>
              <w:rPr>
                <w:rFonts w:ascii="Calibri" w:hAnsi="Calibri"/>
                <w:b w:val="0"/>
                <w:i w:val="0"/>
                <w:sz w:val="20"/>
              </w:rPr>
              <w:t>Sep-2019</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0"/>
              </w:rPr>
              <w:t>Mar-2021</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sz w:val="20"/>
              </w:rPr>
              <w:t>Point Jewels Exchange</w:t>
            </w:r>
          </w:p>
        </w:tc>
        <w:tc>
          <w:tcPr>
            <w:tcW w:type="dxa" w:w="3168"/>
          </w:tcPr>
          <w:p>
            <w:pPr>
              <w:spacing w:before="120" w:after="120"/>
              <w:ind w:left="0" w:right="0"/>
            </w:pPr>
            <w:r>
              <w:rPr>
                <w:rFonts w:ascii="Calibri" w:hAnsi="Calibri"/>
                <w:b w:val="0"/>
                <w:i w:val="0"/>
                <w:sz w:val="20"/>
              </w:rPr>
              <w:t>Social Media Manager</w:t>
            </w:r>
          </w:p>
        </w:tc>
        <w:tc>
          <w:tcPr>
            <w:tcW w:type="dxa" w:w="211"/>
          </w:tcPr>
          <w:p>
            <w:pPr>
              <w:spacing w:before="120" w:after="120"/>
              <w:ind w:left="0" w:right="0"/>
            </w:pPr>
          </w:p>
        </w:tc>
      </w:tr>
      <w:tr>
        <w:tc>
          <w:tcPr>
            <w:tcW w:type="dxa" w:w="1872"/>
          </w:tcPr>
          <w:p>
            <w:pPr>
              <w:spacing w:before="120" w:after="120"/>
              <w:ind w:left="0" w:right="0"/>
            </w:pPr>
            <w:r>
              <w:rPr>
                <w:rFonts w:ascii="Calibri" w:hAnsi="Calibri"/>
                <w:b w:val="0"/>
                <w:i w:val="0"/>
                <w:sz w:val="20"/>
              </w:rPr>
              <w:t>Jun-2019</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0"/>
              </w:rPr>
              <w:t>Dec-2023</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sz w:val="20"/>
              </w:rPr>
              <w:t>360Eye</w:t>
            </w:r>
          </w:p>
        </w:tc>
        <w:tc>
          <w:tcPr>
            <w:tcW w:type="dxa" w:w="3168"/>
          </w:tcPr>
          <w:p>
            <w:pPr>
              <w:spacing w:before="120" w:after="120"/>
              <w:ind w:left="0" w:right="0"/>
            </w:pPr>
            <w:r>
              <w:rPr>
                <w:rFonts w:ascii="Calibri" w:hAnsi="Calibri"/>
                <w:b w:val="0"/>
                <w:i w:val="0"/>
                <w:sz w:val="20"/>
              </w:rPr>
              <w:t>Digital Manager</w:t>
            </w:r>
          </w:p>
        </w:tc>
        <w:tc>
          <w:tcPr>
            <w:tcW w:type="dxa" w:w="211"/>
          </w:tcPr>
          <w:p>
            <w:pPr>
              <w:spacing w:before="120" w:after="120"/>
              <w:ind w:left="0" w:right="0"/>
            </w:pPr>
          </w:p>
        </w:tc>
      </w:tr>
      <w:tr>
        <w:tc>
          <w:tcPr>
            <w:tcW w:type="dxa" w:w="1872"/>
          </w:tcPr>
          <w:p>
            <w:pPr>
              <w:spacing w:before="120" w:after="120"/>
              <w:ind w:left="0" w:right="0"/>
            </w:pPr>
            <w:r>
              <w:rPr>
                <w:rFonts w:ascii="Calibri" w:hAnsi="Calibri"/>
                <w:b w:val="0"/>
                <w:i w:val="0"/>
                <w:sz w:val="20"/>
              </w:rPr>
              <w:t>Sep-2017</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0"/>
              </w:rPr>
              <w:t>May-2019</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sz w:val="20"/>
              </w:rPr>
              <w:t>Freelance</w:t>
            </w:r>
          </w:p>
        </w:tc>
        <w:tc>
          <w:tcPr>
            <w:tcW w:type="dxa" w:w="3168"/>
          </w:tcPr>
          <w:p>
            <w:pPr>
              <w:spacing w:before="120" w:after="120"/>
              <w:ind w:left="0" w:right="0"/>
            </w:pPr>
            <w:r>
              <w:rPr>
                <w:rFonts w:ascii="Calibri" w:hAnsi="Calibri"/>
                <w:b w:val="0"/>
                <w:i w:val="0"/>
                <w:sz w:val="20"/>
              </w:rPr>
              <w:t>Social Media Specialist</w:t>
            </w:r>
          </w:p>
        </w:tc>
        <w:tc>
          <w:tcPr>
            <w:tcW w:type="dxa" w:w="211"/>
          </w:tcPr>
          <w:p>
            <w:pPr>
              <w:spacing w:before="120" w:after="120"/>
              <w:ind w:left="0" w:right="0"/>
            </w:pPr>
          </w:p>
        </w:tc>
      </w:tr>
      <w:tr>
        <w:tc>
          <w:tcPr>
            <w:tcW w:type="dxa" w:w="1872"/>
          </w:tcPr>
          <w:p>
            <w:pPr>
              <w:spacing w:before="120" w:after="120"/>
              <w:ind w:left="0" w:right="0"/>
            </w:pPr>
            <w:r>
              <w:rPr>
                <w:rFonts w:ascii="Calibri" w:hAnsi="Calibri"/>
                <w:b w:val="0"/>
                <w:i w:val="0"/>
                <w:sz w:val="20"/>
              </w:rPr>
              <w:t>Aug-2014</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0"/>
              </w:rPr>
              <w:t>Jun-2015</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sz w:val="20"/>
              </w:rPr>
              <w:t>Incubeta Holdings</w:t>
            </w:r>
          </w:p>
        </w:tc>
        <w:tc>
          <w:tcPr>
            <w:tcW w:type="dxa" w:w="3168"/>
          </w:tcPr>
          <w:p>
            <w:pPr>
              <w:spacing w:before="120" w:after="120"/>
              <w:ind w:left="0" w:right="0"/>
            </w:pPr>
            <w:r>
              <w:rPr>
                <w:rFonts w:ascii="Calibri" w:hAnsi="Calibri"/>
                <w:b w:val="0"/>
                <w:i w:val="0"/>
                <w:sz w:val="20"/>
              </w:rPr>
              <w:t>Social Media Manager</w:t>
            </w:r>
          </w:p>
        </w:tc>
        <w:tc>
          <w:tcPr>
            <w:tcW w:type="dxa" w:w="211"/>
          </w:tcPr>
          <w:p>
            <w:pPr>
              <w:spacing w:before="120" w:after="120"/>
              <w:ind w:left="0" w:right="0"/>
            </w:pPr>
          </w:p>
        </w:tc>
      </w:tr>
    </w:tbl>
    <w:p w14:paraId="5FDD9842" w14:textId="77777777" w:rsidR="0051779F" w:rsidRDefault="0051779F">
      <w:pPr>
        <w:spacing w:after="200"/>
      </w:pPr>
    </w:p>
    <w:tbl>
      <w:tblPr>
        <w:tblW w:w="5000" w:type="pct"/>
        <w:jc w:val="center"/>
        <w:tblLook w:val="04A0" w:firstRow="1" w:lastRow="0" w:firstColumn="1" w:lastColumn="0" w:noHBand="0" w:noVBand="1"/>
      </w:tblPr>
      <w:tblGrid>
        <w:gridCol w:w="9475"/>
      </w:tblGrid>
      <w:tr w:rsidR="0051779F" w14:paraId="1C31FC40" w14:textId="77777777">
        <w:trPr>
          <w:jc w:val="center"/>
        </w:trPr>
        <w:tc>
          <w:tcPr>
            <w:tcW w:w="5000" w:type="pct"/>
            <w:shd w:val="clear" w:color="auto" w:fill="000000"/>
            <w:vAlign w:val="center"/>
          </w:tcPr>
          <w:p w14:paraId="53270D31" w14:textId="77777777" w:rsidR="0051779F" w:rsidRDefault="00157C9B">
            <w:pPr>
              <w:spacing w:before="60" w:after="60"/>
              <w:jc w:val="center"/>
            </w:pPr>
            <w:r>
              <w:rPr>
                <w:rFonts w:ascii="Calibri" w:hAnsi="Calibri" w:cs="Calibri"/>
                <w:b/>
                <w:i w:val="0"/>
                <w:color w:val="FFFFFF"/>
                <w:sz w:val="32"/>
              </w:rPr>
              <w:t>CAREER HISTORY</w:t>
            </w:r>
          </w:p>
        </w:tc>
      </w:tr>
    </w:tbl>
    <w:p>
      <w:pPr>
        <w:spacing w:after="120"/>
      </w:pPr>
    </w:p>
    <w:p>
      <w:pPr>
        <w:spacing w:before="280" w:after="40"/>
      </w:pPr>
      <w:r>
        <w:rPr>
          <w:rFonts w:ascii="Calibri" w:hAnsi="Calibri"/>
          <w:b/>
          <w:i w:val="0"/>
          <w:sz w:val="22"/>
        </w:rPr>
        <w:t>BEARFISH STRATEGIC SERVICES – Cape Town - Digital Marketing Manager (Mar 2021 - Jul 2024)</w:t>
      </w:r>
    </w:p>
    <w:p>
      <w:pPr>
        <w:spacing w:after="120"/>
        <w:ind w:left="360"/>
      </w:pPr>
      <w:r>
        <w:rPr>
          <w:rFonts w:ascii="Calibri" w:hAnsi="Calibri"/>
          <w:b w:val="0"/>
          <w:i w:val="0"/>
          <w:sz w:val="20"/>
        </w:rPr>
        <w:t>• Managed digital marketing activities for one of Denmark's most popular alcopops, Mokai. during its introduction to the South African market. Key responsibilities included: Content Creation, PPC (Social Media), Community Management, Digital Promotions, Digital Strategies, Reporting, and Campaign Management.</w:t>
      </w:r>
    </w:p>
    <w:p>
      <w:pPr>
        <w:spacing w:after="120"/>
        <w:ind w:left="360"/>
      </w:pPr>
      <w:r>
        <w:rPr>
          <w:rFonts w:ascii="Calibri" w:hAnsi="Calibri"/>
          <w:b w:val="0"/>
          <w:i w:val="0"/>
          <w:sz w:val="20"/>
        </w:rPr>
        <w:t>• Key responsibilities included: Content Creation, PPC (Social Media), Community Management, Digital Promotions, Digital Strategies, Reporting, Campaign Management</w:t>
      </w:r>
    </w:p>
    <w:p>
      <w:pPr>
        <w:spacing w:after="120"/>
        <w:ind w:left="360"/>
      </w:pPr>
      <w:r>
        <w:rPr>
          <w:rFonts w:ascii="Calibri" w:hAnsi="Calibri"/>
          <w:b w:val="0"/>
          <w:i w:val="0"/>
          <w:sz w:val="20"/>
        </w:rPr>
        <w:t>• Reason for leaving - Retrenched</w:t>
      </w:r>
    </w:p>
    <w:p/>
    <w:p>
      <w:pPr>
        <w:spacing w:before="280" w:after="40"/>
      </w:pPr>
      <w:r>
        <w:rPr>
          <w:rFonts w:ascii="Calibri" w:hAnsi="Calibri"/>
          <w:b/>
          <w:i w:val="0"/>
          <w:sz w:val="22"/>
        </w:rPr>
        <w:t>360EYE – Cape Town - Digital Manager (Jun 2019 - Dec 2023)</w:t>
      </w:r>
    </w:p>
    <w:p>
      <w:pPr>
        <w:spacing w:after="120"/>
        <w:ind w:left="360"/>
      </w:pPr>
      <w:r>
        <w:rPr>
          <w:rFonts w:ascii="Calibri" w:hAnsi="Calibri"/>
          <w:b w:val="0"/>
          <w:i w:val="0"/>
          <w:sz w:val="20"/>
        </w:rPr>
        <w:t>• Managed Social Media Marketing for Medicare, one of South Africa's largest pharmaceutical retailers at the time. Key responsibilities included: Content Creation, PPC (Social Media), Community Management, Digital Strategies, Reporting, Creating Proposals, Curating Crits, Preparing Budgets, and Image Sourcing and Editing.</w:t>
      </w:r>
    </w:p>
    <w:p>
      <w:pPr>
        <w:spacing w:after="120"/>
        <w:ind w:left="360"/>
      </w:pPr>
      <w:r>
        <w:rPr>
          <w:rFonts w:ascii="Calibri" w:hAnsi="Calibri"/>
          <w:b w:val="0"/>
          <w:i w:val="0"/>
          <w:sz w:val="20"/>
        </w:rPr>
        <w:t>• Key responsibilities included: Content Creation, PPC (Social Media), Community Management, Digital Strategies, Reporting, Creating Proposals, Curating Crits, Preparing Budgets, Image Sourcing and Editing</w:t>
      </w:r>
    </w:p>
    <w:p>
      <w:pPr>
        <w:spacing w:after="120"/>
        <w:ind w:left="360"/>
      </w:pPr>
      <w:r>
        <w:rPr>
          <w:rFonts w:ascii="Calibri" w:hAnsi="Calibri"/>
          <w:b w:val="0"/>
          <w:i w:val="0"/>
          <w:sz w:val="20"/>
        </w:rPr>
        <w:t>• Reason for leaving - Lack of capacity</w:t>
      </w:r>
    </w:p>
    <w:p/>
    <w:p>
      <w:pPr>
        <w:spacing w:before="280" w:after="40"/>
      </w:pPr>
      <w:r>
        <w:rPr>
          <w:rFonts w:ascii="Calibri" w:hAnsi="Calibri"/>
          <w:b/>
          <w:i w:val="0"/>
          <w:sz w:val="22"/>
        </w:rPr>
        <w:t>POINT JEWELS EXCHANGE – Cape Town - Social Media Manager (Sep 2019 - Mar 2021)</w:t>
      </w:r>
    </w:p>
    <w:p>
      <w:pPr>
        <w:spacing w:after="120"/>
        <w:ind w:left="360"/>
      </w:pPr>
      <w:r>
        <w:rPr>
          <w:rFonts w:ascii="Calibri" w:hAnsi="Calibri"/>
          <w:b w:val="0"/>
          <w:i w:val="0"/>
          <w:sz w:val="20"/>
        </w:rPr>
        <w:t>• Managed the Digital Marketing for the Western Cape Department of Transport. This role included collaborating on the Ndizijongile road safety campaign, which was nominated as a finalist for the Loerie Awards 2024. Key responsibilities included: Content Creation, PPC (Google and Social Media), Reporting, Influencer Management, Ad hoc tasks (troubleshooting), Research, Budgeting, Basic Design, Keyword Research, Incident Management, Community Management, Ad Strategies, Media Scheduling, Social Listening, Campaign Management, and Website Maintenance.</w:t>
      </w:r>
    </w:p>
    <w:p>
      <w:pPr>
        <w:spacing w:after="120"/>
        <w:ind w:left="360"/>
      </w:pPr>
      <w:r>
        <w:rPr>
          <w:rFonts w:ascii="Calibri" w:hAnsi="Calibri"/>
          <w:b w:val="0"/>
          <w:i w:val="0"/>
          <w:sz w:val="20"/>
        </w:rPr>
        <w:t>• Key responsibilities included: Content Creation, PPC (Google and Social Media), Reporting, Influencer Management, Ad hoc tasks (troubleshooting), Research, Budgeting, Basic Design, Keyword Research, Incident Management, Community Management, Ad Strategies, Media Scheduling, Social Listening, Campaign Management, Website Maintenance</w:t>
      </w:r>
    </w:p>
    <w:p>
      <w:pPr>
        <w:spacing w:after="120"/>
        <w:ind w:left="360"/>
      </w:pPr>
      <w:r>
        <w:rPr>
          <w:rFonts w:ascii="Calibri" w:hAnsi="Calibri"/>
          <w:b w:val="0"/>
          <w:i w:val="0"/>
          <w:sz w:val="20"/>
        </w:rPr>
        <w:t>• Reason for leaving - Retrenched</w:t>
      </w:r>
    </w:p>
    <w:p/>
    <w:p>
      <w:pPr>
        <w:spacing w:before="280" w:after="40"/>
      </w:pPr>
      <w:r>
        <w:rPr>
          <w:rFonts w:ascii="Calibri" w:hAnsi="Calibri"/>
          <w:b/>
          <w:i w:val="0"/>
          <w:sz w:val="22"/>
        </w:rPr>
        <w:t>FREELANCE – Cape Town - Social Media Specialist (Sep 2017 - May 2019)</w:t>
      </w:r>
    </w:p>
    <w:p>
      <w:pPr>
        <w:spacing w:after="120"/>
        <w:ind w:left="360"/>
      </w:pPr>
      <w:r>
        <w:rPr>
          <w:rFonts w:ascii="Calibri" w:hAnsi="Calibri"/>
          <w:b w:val="0"/>
          <w:i w:val="0"/>
          <w:sz w:val="20"/>
        </w:rPr>
        <w:t>• Leveraging my experience from establishing the Social Media Department at IncuBeta, I decided to launch my own company. As a one-man team, I had to learn and adapt quickly to meet client needs. Key responsibilities included: Training, Content Creation, Image Sourcing and Editing, Reporting, Creating Budgets, Creating Proposals, and PPC (Social Media).</w:t>
      </w:r>
    </w:p>
    <w:p>
      <w:pPr>
        <w:spacing w:after="120"/>
        <w:ind w:left="360"/>
      </w:pPr>
      <w:r>
        <w:rPr>
          <w:rFonts w:ascii="Calibri" w:hAnsi="Calibri"/>
          <w:b w:val="0"/>
          <w:i w:val="0"/>
          <w:sz w:val="20"/>
        </w:rPr>
        <w:t>• Key responsibilities included: Training, Content Creation, Image Sourcing and Editing, Reporting, Creating Budgets, Creating Proposals, PPC (Social Media)</w:t>
      </w:r>
    </w:p>
    <w:p>
      <w:pPr>
        <w:spacing w:after="120"/>
        <w:ind w:left="360"/>
      </w:pPr>
      <w:r>
        <w:rPr>
          <w:rFonts w:ascii="Calibri" w:hAnsi="Calibri"/>
          <w:b w:val="0"/>
          <w:i w:val="0"/>
          <w:sz w:val="20"/>
        </w:rPr>
        <w:t>• Reason for leaving - Stability</w:t>
      </w:r>
    </w:p>
    <w:p/>
    <w:p>
      <w:pPr>
        <w:spacing w:before="280" w:after="40"/>
      </w:pPr>
      <w:r>
        <w:rPr>
          <w:rFonts w:ascii="Calibri" w:hAnsi="Calibri"/>
          <w:b/>
          <w:i w:val="0"/>
          <w:sz w:val="22"/>
        </w:rPr>
        <w:t>INCUBETA HOLDINGS – Cape Town - Social Media Manager (Aug 2014 - Jun 2015)</w:t>
      </w:r>
    </w:p>
    <w:p>
      <w:pPr>
        <w:spacing w:after="120"/>
        <w:ind w:left="360"/>
      </w:pPr>
      <w:r>
        <w:rPr>
          <w:rFonts w:ascii="Calibri" w:hAnsi="Calibri"/>
          <w:b w:val="0"/>
          <w:i w:val="0"/>
          <w:sz w:val="20"/>
        </w:rPr>
        <w:t>• Independently established the Social Media Department for one of Africa's largest Google Resellers, which has since expanded to nearly 100 members and operates globally. In addition to building the department, I managed PPC for major clients, including SAB. Key responsibilities included: Social Media Content Creation, Creating Social Media Strategies, Community Management, Copywriting, Compiling Quotes and Proposals, Creating Crits, Invoicing, Reporting, and PPC (Social Media).</w:t>
      </w:r>
    </w:p>
    <w:p>
      <w:pPr>
        <w:spacing w:after="120"/>
        <w:ind w:left="360"/>
      </w:pPr>
      <w:r>
        <w:rPr>
          <w:rFonts w:ascii="Calibri" w:hAnsi="Calibri"/>
          <w:b w:val="0"/>
          <w:i w:val="0"/>
          <w:sz w:val="20"/>
        </w:rPr>
        <w:t>• Key responsibilities included: Social Media Content Creation, Creating Social Media Strategies, Community Management, Copywriting, Compiling Quotes and Proposals, Creating Crits, Invoicing, Reporting, PPC (Social Media)</w:t>
      </w:r>
    </w:p>
    <w:p>
      <w:pPr>
        <w:spacing w:after="120"/>
        <w:ind w:left="360"/>
      </w:pPr>
      <w:r>
        <w:rPr>
          <w:rFonts w:ascii="Calibri" w:hAnsi="Calibri"/>
          <w:b w:val="0"/>
          <w:i w:val="0"/>
          <w:sz w:val="20"/>
        </w:rPr>
        <w:t>• Reason for leaving - Pursued opening own business</w:t>
      </w:r>
    </w:p>
    <w:p/>
    <w:p w14:paraId="44A6E8DC" w14:textId="77777777" w:rsidR="0051779F" w:rsidRDefault="0051779F">
      <w:pPr>
        <w:spacing w:after="120"/>
      </w:pPr>
    </w:p>
    <w:p w14:paraId="021B6271" w14:textId="77777777" w:rsidR="0051779F" w:rsidRDefault="0051779F">
      <w:pPr>
        <w:spacing w:after="15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57D09875" w14:textId="77777777">
        <w:trPr>
          <w:jc w:val="center"/>
        </w:trPr>
        <w:tc>
          <w:tcPr>
            <w:tcW w:w="5000" w:type="pct"/>
            <w:shd w:val="clear" w:color="auto" w:fill="000000"/>
            <w:vAlign w:val="center"/>
          </w:tcPr>
          <w:p w14:paraId="6F9C3CAC" w14:textId="77777777" w:rsidR="0051779F" w:rsidRDefault="00157C9B">
            <w:pPr>
              <w:spacing w:before="60" w:after="60"/>
              <w:jc w:val="center"/>
            </w:pPr>
            <w:r>
              <w:rPr>
                <w:rFonts w:ascii="Calibri" w:hAnsi="Calibri" w:cs="Calibri"/>
                <w:b/>
                <w:i w:val="0"/>
                <w:color w:val="FFFFFF"/>
                <w:sz w:val="32"/>
              </w:rPr>
              <w:t>EDUCATION &amp; SKILLS</w:t>
            </w:r>
          </w:p>
        </w:tc>
      </w:tr>
    </w:tbl>
    <w:p>
      <w:pPr>
        <w:spacing w:after="160"/>
      </w:pPr>
    </w:p>
    <w:p>
      <w:pPr>
        <w:spacing w:before="200" w:after="80"/>
      </w:pPr>
      <w:r>
        <w:rPr>
          <w:rFonts w:ascii="Calibri" w:hAnsi="Calibri"/>
          <w:b/>
          <w:i w:val="0"/>
          <w:sz w:val="22"/>
        </w:rPr>
        <w:t>Education/Qualification</w:t>
      </w:r>
    </w:p>
    <w:p>
      <w:pPr>
        <w:spacing w:after="120"/>
        <w:ind w:left="720"/>
      </w:pPr>
      <w:r>
        <w:rPr>
          <w:rFonts w:ascii="Calibri" w:hAnsi="Calibri"/>
          <w:b w:val="0"/>
          <w:i w:val="0"/>
          <w:sz w:val="20"/>
        </w:rPr>
        <w:t>• 2005 - BSc Biomolecular Chemistry - Nelson Mandela Metropolitan University</w:t>
      </w:r>
    </w:p>
    <w:p>
      <w:pPr>
        <w:spacing w:after="120"/>
        <w:ind w:left="720"/>
      </w:pPr>
      <w:r>
        <w:rPr>
          <w:rFonts w:ascii="Calibri" w:hAnsi="Calibri"/>
          <w:b w:val="0"/>
          <w:i w:val="0"/>
          <w:sz w:val="20"/>
        </w:rPr>
        <w:t>• 2010 - NDip Public Relations and Communication - Nelson Mandela University</w:t>
      </w:r>
    </w:p>
    <w:p>
      <w:pPr>
        <w:spacing w:after="120"/>
        <w:ind w:left="720"/>
      </w:pPr>
      <w:r>
        <w:rPr>
          <w:rFonts w:ascii="Calibri" w:hAnsi="Calibri"/>
          <w:b w:val="0"/>
          <w:i w:val="0"/>
          <w:sz w:val="20"/>
        </w:rPr>
        <w:t>• 2015 - TEFL - Remote</w:t>
      </w:r>
    </w:p>
    <w:p>
      <w:pPr>
        <w:spacing w:after="120"/>
        <w:ind w:left="720"/>
      </w:pPr>
      <w:r>
        <w:rPr>
          <w:rFonts w:ascii="Calibri" w:hAnsi="Calibri"/>
          <w:b w:val="0"/>
          <w:i w:val="0"/>
          <w:sz w:val="20"/>
        </w:rPr>
        <w:t>• 2015 - Social Media Marketing - Red and Yellow</w:t>
      </w:r>
    </w:p>
    <w:p>
      <w:pPr>
        <w:spacing w:before="280" w:after="80"/>
      </w:pPr>
      <w:r>
        <w:rPr>
          <w:rFonts w:ascii="Calibri" w:hAnsi="Calibri"/>
          <w:b/>
          <w:i w:val="0"/>
          <w:sz w:val="22"/>
        </w:rPr>
        <w:t>Skills/Technical Skills</w:t>
      </w:r>
    </w:p>
    <w:p>
      <w:pPr>
        <w:spacing w:after="120"/>
        <w:ind w:left="720"/>
      </w:pPr>
      <w:r>
        <w:rPr>
          <w:rFonts w:ascii="Calibri" w:hAnsi="Calibri"/>
          <w:b w:val="0"/>
          <w:i w:val="0"/>
          <w:sz w:val="20"/>
        </w:rPr>
        <w:t>• Social Media Management</w:t>
      </w:r>
    </w:p>
    <w:p>
      <w:pPr>
        <w:spacing w:after="120"/>
        <w:ind w:left="720"/>
      </w:pPr>
      <w:r>
        <w:rPr>
          <w:rFonts w:ascii="Calibri" w:hAnsi="Calibri"/>
          <w:b w:val="0"/>
          <w:i w:val="0"/>
          <w:sz w:val="20"/>
        </w:rPr>
        <w:t>• Community Management</w:t>
      </w:r>
    </w:p>
    <w:p>
      <w:pPr>
        <w:spacing w:after="120"/>
        <w:ind w:left="720"/>
      </w:pPr>
      <w:r>
        <w:rPr>
          <w:rFonts w:ascii="Calibri" w:hAnsi="Calibri"/>
          <w:b w:val="0"/>
          <w:i w:val="0"/>
          <w:sz w:val="20"/>
        </w:rPr>
        <w:t>• Digital Media Management</w:t>
      </w:r>
    </w:p>
    <w:p>
      <w:pPr>
        <w:spacing w:after="120"/>
        <w:ind w:left="720"/>
      </w:pPr>
      <w:r>
        <w:rPr>
          <w:rFonts w:ascii="Calibri" w:hAnsi="Calibri"/>
          <w:b w:val="0"/>
          <w:i w:val="0"/>
          <w:sz w:val="20"/>
        </w:rPr>
        <w:t>• Paid Advertising</w:t>
      </w:r>
    </w:p>
    <w:p>
      <w:pPr>
        <w:spacing w:after="120"/>
        <w:ind w:left="720"/>
      </w:pPr>
      <w:r>
        <w:rPr>
          <w:rFonts w:ascii="Calibri" w:hAnsi="Calibri"/>
          <w:b w:val="0"/>
          <w:i w:val="0"/>
          <w:sz w:val="20"/>
        </w:rPr>
        <w:t>• Analytics and Reporting</w:t>
      </w:r>
    </w:p>
    <w:p>
      <w:pPr>
        <w:spacing w:after="120"/>
        <w:ind w:left="720"/>
      </w:pPr>
      <w:r>
        <w:rPr>
          <w:rFonts w:ascii="Calibri" w:hAnsi="Calibri"/>
          <w:b w:val="0"/>
          <w:i w:val="0"/>
          <w:sz w:val="20"/>
        </w:rPr>
        <w:t>• Campaign Management</w:t>
      </w:r>
    </w:p>
    <w:p>
      <w:pPr>
        <w:spacing w:after="120"/>
        <w:ind w:left="720"/>
      </w:pPr>
      <w:r>
        <w:rPr>
          <w:rFonts w:ascii="Calibri" w:hAnsi="Calibri"/>
          <w:b w:val="0"/>
          <w:i w:val="0"/>
          <w:sz w:val="20"/>
        </w:rPr>
        <w:t>• Social Media Strategy</w:t>
      </w:r>
    </w:p>
    <w:p>
      <w:pPr>
        <w:spacing w:after="120"/>
        <w:ind w:left="720"/>
      </w:pPr>
      <w:r>
        <w:rPr>
          <w:rFonts w:ascii="Calibri" w:hAnsi="Calibri"/>
          <w:b w:val="0"/>
          <w:i w:val="0"/>
          <w:sz w:val="20"/>
        </w:rPr>
        <w:t>• Content Creation</w:t>
      </w:r>
    </w:p>
    <w:p>
      <w:pPr>
        <w:spacing w:after="120"/>
        <w:ind w:left="720"/>
      </w:pPr>
      <w:r>
        <w:rPr>
          <w:rFonts w:ascii="Calibri" w:hAnsi="Calibri"/>
          <w:b w:val="0"/>
          <w:i w:val="0"/>
          <w:sz w:val="20"/>
        </w:rPr>
        <w:t>• Copywriting</w:t>
      </w:r>
    </w:p>
    <w:p>
      <w:pPr>
        <w:spacing w:after="120"/>
        <w:ind w:left="720"/>
      </w:pPr>
      <w:r>
        <w:rPr>
          <w:rFonts w:ascii="Calibri" w:hAnsi="Calibri"/>
          <w:b w:val="0"/>
          <w:i w:val="0"/>
          <w:sz w:val="20"/>
        </w:rPr>
        <w:t>• Social Media Audits</w:t>
      </w:r>
    </w:p>
    <w:p>
      <w:pPr>
        <w:spacing w:after="120"/>
        <w:ind w:left="720"/>
      </w:pPr>
      <w:r>
        <w:rPr>
          <w:rFonts w:ascii="Calibri" w:hAnsi="Calibri"/>
          <w:b w:val="0"/>
          <w:i w:val="0"/>
          <w:sz w:val="20"/>
        </w:rPr>
        <w:t>• Facebook Ads Manager</w:t>
      </w:r>
    </w:p>
    <w:p>
      <w:pPr>
        <w:spacing w:after="120"/>
        <w:ind w:left="720"/>
      </w:pPr>
      <w:r>
        <w:rPr>
          <w:rFonts w:ascii="Calibri" w:hAnsi="Calibri"/>
          <w:b w:val="0"/>
          <w:i w:val="0"/>
          <w:sz w:val="20"/>
        </w:rPr>
        <w:t>• Photo and Video Editing</w:t>
      </w:r>
    </w:p>
    <w:p>
      <w:pPr>
        <w:spacing w:after="120"/>
        <w:ind w:left="720"/>
      </w:pPr>
      <w:r>
        <w:rPr>
          <w:rFonts w:ascii="Calibri" w:hAnsi="Calibri"/>
          <w:b w:val="0"/>
          <w:i w:val="0"/>
          <w:sz w:val="20"/>
        </w:rPr>
        <w:t>• Brand Management</w:t>
      </w:r>
    </w:p>
    <w:p>
      <w:pPr>
        <w:spacing w:after="120"/>
        <w:ind w:left="720"/>
      </w:pPr>
      <w:r>
        <w:rPr>
          <w:rFonts w:ascii="Calibri" w:hAnsi="Calibri"/>
          <w:b w:val="0"/>
          <w:i w:val="0"/>
          <w:sz w:val="20"/>
        </w:rPr>
        <w:t>• Social Listening</w:t>
      </w:r>
    </w:p>
    <w:p>
      <w:pPr>
        <w:spacing w:after="120"/>
        <w:ind w:left="720"/>
      </w:pPr>
      <w:r>
        <w:rPr>
          <w:rFonts w:ascii="Calibri" w:hAnsi="Calibri"/>
          <w:b w:val="0"/>
          <w:i w:val="0"/>
          <w:sz w:val="20"/>
        </w:rPr>
        <w:t>• Problem-Solving</w:t>
      </w:r>
    </w:p>
    <w:p>
      <w:pPr>
        <w:spacing w:after="120"/>
        <w:ind w:left="720"/>
      </w:pPr>
      <w:r>
        <w:rPr>
          <w:rFonts w:ascii="Calibri" w:hAnsi="Calibri"/>
          <w:b w:val="0"/>
          <w:i w:val="0"/>
          <w:sz w:val="20"/>
        </w:rPr>
        <w:t>• Critical Thinking</w:t>
      </w:r>
    </w:p>
    <w:p>
      <w:pPr>
        <w:spacing w:after="120"/>
        <w:ind w:left="720"/>
      </w:pPr>
      <w:r>
        <w:rPr>
          <w:rFonts w:ascii="Calibri" w:hAnsi="Calibri"/>
          <w:b w:val="0"/>
          <w:i w:val="0"/>
          <w:sz w:val="20"/>
        </w:rPr>
        <w:t>• Communication</w:t>
      </w:r>
    </w:p>
    <w:p>
      <w:pPr>
        <w:spacing w:before="280" w:after="80"/>
      </w:pPr>
      <w:r>
        <w:rPr>
          <w:rFonts w:ascii="Calibri" w:hAnsi="Calibri"/>
          <w:b/>
          <w:i w:val="0"/>
          <w:sz w:val="22"/>
        </w:rPr>
        <w:t>License</w:t>
      </w:r>
    </w:p>
    <w:p>
      <w:pPr>
        <w:spacing w:after="40"/>
        <w:ind w:left="720"/>
      </w:pPr>
      <w:r>
        <w:rPr>
          <w:rFonts w:ascii="Calibri" w:hAnsi="Calibri"/>
          <w:b w:val="0"/>
          <w:i w:val="0"/>
          <w:sz w:val="20"/>
        </w:rPr>
        <w:t>• UK diving License</w:t>
      </w:r>
    </w:p>
    <w:p w14:paraId="7875A8BA" w14:textId="77777777" w:rsidR="0051779F" w:rsidRDefault="0051779F">
      <w:pPr>
        <w:spacing w:after="120"/>
      </w:pPr>
    </w:p>
    <w:p w14:paraId="0DC35A29" w14:textId="77777777" w:rsidR="0051779F" w:rsidRDefault="0051779F">
      <w:pPr>
        <w:spacing w:after="200"/>
        <w:rPr>
          <w:rFonts w:ascii="Calibri" w:hAnsi="Calibri" w:cs="Calibri"/>
          <w:color w:val="000000"/>
          <w:sz w:val="22"/>
          <w:szCs w:val="22"/>
          <w:lang w:val="en-GB"/>
        </w:rPr>
      </w:pPr>
    </w:p>
    <w:sectPr w:rsidR="0051779F">
      <w:headerReference w:type="default" r:id="rId8"/>
      <w:pgSz w:w="11906" w:h="16838"/>
      <w:pgMar w:top="1440" w:right="991" w:bottom="1440" w:left="1440" w:header="284"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7B3C3" w14:textId="77777777" w:rsidR="00890AB8" w:rsidRDefault="00890AB8">
      <w:r>
        <w:separator/>
      </w:r>
    </w:p>
  </w:endnote>
  <w:endnote w:type="continuationSeparator" w:id="0">
    <w:p w14:paraId="790FEB65" w14:textId="77777777" w:rsidR="00890AB8" w:rsidRDefault="00890A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
    <w:charset w:val="00"/>
    <w:family w:val="auto"/>
    <w:pitch w:val="default"/>
    <w:embedRegular r:id="rId1" w:fontKey="{D06BFF30-240C-485D-82F4-B9E5D6DEDC18}"/>
  </w:font>
  <w:font w:name="Aptos">
    <w:charset w:val="00"/>
    <w:family w:val="swiss"/>
    <w:pitch w:val="variable"/>
    <w:sig w:usb0="20000287" w:usb1="00000003" w:usb2="00000000" w:usb3="00000000" w:csb0="0000019F" w:csb1="00000000"/>
    <w:embedRegular r:id="rId2" w:fontKey="{4D07265F-C684-4D0B-A0A2-4574AA80BFD6}"/>
    <w:embedItalic r:id="rId3" w:fontKey="{84E7CD7F-6521-48AA-AD88-ED973CE63330}"/>
  </w:font>
  <w:font w:name="Aptos Display">
    <w:charset w:val="00"/>
    <w:family w:val="swiss"/>
    <w:pitch w:val="variable"/>
    <w:sig w:usb0="20000287" w:usb1="00000003" w:usb2="00000000" w:usb3="00000000" w:csb0="0000019F" w:csb1="00000000"/>
    <w:embedRegular r:id="rId4" w:fontKey="{C2ED5080-C179-4D6E-B700-B1938B9CDA11}"/>
  </w:font>
  <w:font w:name="Calibri">
    <w:panose1 w:val="020F0502020204030204"/>
    <w:charset w:val="00"/>
    <w:family w:val="swiss"/>
    <w:pitch w:val="variable"/>
    <w:sig w:usb0="E4002EFF" w:usb1="C200247B" w:usb2="00000009" w:usb3="00000000" w:csb0="000001FF" w:csb1="00000000"/>
    <w:embedRegular r:id="rId5" w:fontKey="{C905CA51-383E-4DED-BCA5-8E11DD233D59}"/>
    <w:embedBold r:id="rId6" w:fontKey="{9D7698C7-F3BA-4D76-9E8D-85D30BF006A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65300" w14:textId="77777777" w:rsidR="00890AB8" w:rsidRDefault="00890AB8">
      <w:r>
        <w:separator/>
      </w:r>
    </w:p>
  </w:footnote>
  <w:footnote w:type="continuationSeparator" w:id="0">
    <w:p w14:paraId="5F05A225" w14:textId="77777777" w:rsidR="00890AB8" w:rsidRDefault="00890A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84811"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b/>
        <w:bCs/>
        <w:color w:val="000000"/>
        <w:sz w:val="22"/>
        <w:szCs w:val="22"/>
      </w:rPr>
    </w:pPr>
    <w:r>
      <w:rPr>
        <w:rFonts w:ascii="Calibri" w:eastAsia="Calibri" w:hAnsi="Calibri" w:cs="Calibri"/>
        <w:color w:val="000000"/>
        <w:sz w:val="22"/>
        <w:szCs w:val="22"/>
      </w:rPr>
      <w:tab/>
    </w:r>
    <w:proofErr w:type="spellStart"/>
    <w:r>
      <w:rPr>
        <w:rFonts w:ascii="Calibri" w:eastAsia="Calibri" w:hAnsi="Calibri" w:cs="Calibri"/>
        <w:b/>
        <w:bCs/>
        <w:color w:val="000000"/>
        <w:sz w:val="22"/>
        <w:szCs w:val="22"/>
      </w:rPr>
      <w:t>Totaco</w:t>
    </w:r>
    <w:proofErr w:type="spellEnd"/>
    <w:r>
      <w:rPr>
        <w:rFonts w:ascii="Calibri" w:eastAsia="Calibri" w:hAnsi="Calibri" w:cs="Calibri"/>
        <w:b/>
        <w:bCs/>
        <w:color w:val="000000"/>
        <w:sz w:val="22"/>
        <w:szCs w:val="22"/>
      </w:rPr>
      <w:t xml:space="preserve"> Ltd</w:t>
    </w:r>
    <w:r>
      <w:rPr>
        <w:noProof/>
      </w:rPr>
      <w:drawing>
        <wp:anchor distT="0" distB="0" distL="114300" distR="114300" simplePos="0" relativeHeight="251658240" behindDoc="0" locked="0" layoutInCell="1" hidden="0" allowOverlap="1" wp14:anchorId="0D3F377C" wp14:editId="4D4057C1">
          <wp:simplePos x="0" y="0"/>
          <wp:positionH relativeFrom="column">
            <wp:posOffset>1</wp:posOffset>
          </wp:positionH>
          <wp:positionV relativeFrom="paragraph">
            <wp:posOffset>4127</wp:posOffset>
          </wp:positionV>
          <wp:extent cx="2631853" cy="942975"/>
          <wp:effectExtent l="0" t="0" r="0" b="0"/>
          <wp:wrapNone/>
          <wp:docPr id="1719990701" name="image1.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 company name&#10;&#10;Description automatically generated"/>
                  <pic:cNvPicPr preferRelativeResize="0"/>
                </pic:nvPicPr>
                <pic:blipFill>
                  <a:blip r:embed="rId1"/>
                  <a:srcRect/>
                  <a:stretch>
                    <a:fillRect/>
                  </a:stretch>
                </pic:blipFill>
                <pic:spPr>
                  <a:xfrm>
                    <a:off x="0" y="0"/>
                    <a:ext cx="2631853" cy="942975"/>
                  </a:xfrm>
                  <a:prstGeom prst="rect">
                    <a:avLst/>
                  </a:prstGeom>
                  <a:ln/>
                </pic:spPr>
              </pic:pic>
            </a:graphicData>
          </a:graphic>
        </wp:anchor>
      </w:drawing>
    </w:r>
  </w:p>
  <w:p w14:paraId="0071A2D9"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sz w:val="22"/>
        <w:szCs w:val="22"/>
      </w:rPr>
      <w:t xml:space="preserve">66 </w:t>
    </w:r>
    <w:r>
      <w:rPr>
        <w:rFonts w:ascii="Calibri" w:eastAsia="Calibri" w:hAnsi="Calibri" w:cs="Calibri"/>
        <w:color w:val="000000"/>
        <w:sz w:val="22"/>
        <w:szCs w:val="22"/>
      </w:rPr>
      <w:t>Paul Street</w:t>
    </w:r>
  </w:p>
  <w:p w14:paraId="22811D4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London, EC2A 4N</w:t>
    </w:r>
    <w:r>
      <w:rPr>
        <w:rFonts w:ascii="Calibri" w:eastAsia="Calibri" w:hAnsi="Calibri" w:cs="Calibri"/>
        <w:sz w:val="22"/>
        <w:szCs w:val="22"/>
      </w:rPr>
      <w:t>A</w:t>
    </w:r>
  </w:p>
  <w:p w14:paraId="4E4BDF7D"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United Kingdom</w:t>
    </w:r>
  </w:p>
  <w:p w14:paraId="4FC9AF7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Tel: +44 020 3854 3001</w:t>
    </w:r>
  </w:p>
  <w:p w14:paraId="075C48F0" w14:textId="77777777" w:rsidR="0051779F" w:rsidRDefault="0051779F">
    <w:pPr>
      <w:pBdr>
        <w:top w:val="nil"/>
        <w:left w:val="nil"/>
        <w:bottom w:val="single" w:sz="12" w:space="1" w:color="000000"/>
        <w:right w:val="nil"/>
        <w:between w:val="nil"/>
      </w:pBdr>
      <w:tabs>
        <w:tab w:val="center" w:pos="4513"/>
        <w:tab w:val="right" w:pos="9026"/>
      </w:tabs>
      <w:jc w:val="right"/>
      <w:rPr>
        <w:rFonts w:ascii="Calibri" w:eastAsia="Calibri" w:hAnsi="Calibri" w:cs="Calibri"/>
        <w:color w:val="000000"/>
        <w:sz w:val="22"/>
        <w:szCs w:val="22"/>
      </w:rPr>
    </w:pPr>
    <w:hyperlink r:id="rId2">
      <w:r>
        <w:rPr>
          <w:rFonts w:ascii="Calibri" w:eastAsia="Calibri" w:hAnsi="Calibri" w:cs="Calibri"/>
          <w:color w:val="467886"/>
          <w:sz w:val="22"/>
          <w:szCs w:val="22"/>
          <w:u w:val="single"/>
        </w:rPr>
        <w:t>www.totaco.net</w:t>
      </w:r>
    </w:hyperlink>
  </w:p>
  <w:p w14:paraId="7A66CC37" w14:textId="77777777" w:rsidR="0051779F" w:rsidRDefault="0051779F">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422D0"/>
    <w:multiLevelType w:val="multilevel"/>
    <w:tmpl w:val="7CD0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41FB4"/>
    <w:multiLevelType w:val="multilevel"/>
    <w:tmpl w:val="0066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1033F"/>
    <w:multiLevelType w:val="multilevel"/>
    <w:tmpl w:val="6B46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D370D2"/>
    <w:multiLevelType w:val="multilevel"/>
    <w:tmpl w:val="0B56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9E24FA"/>
    <w:multiLevelType w:val="multilevel"/>
    <w:tmpl w:val="8374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1A63D2"/>
    <w:multiLevelType w:val="multilevel"/>
    <w:tmpl w:val="944A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9114FE"/>
    <w:multiLevelType w:val="multilevel"/>
    <w:tmpl w:val="3514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C62D6E"/>
    <w:multiLevelType w:val="multilevel"/>
    <w:tmpl w:val="361E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BD076B"/>
    <w:multiLevelType w:val="multilevel"/>
    <w:tmpl w:val="855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3A4953"/>
    <w:multiLevelType w:val="multilevel"/>
    <w:tmpl w:val="5C68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162AAD"/>
    <w:multiLevelType w:val="multilevel"/>
    <w:tmpl w:val="EBD4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481511">
    <w:abstractNumId w:val="7"/>
  </w:num>
  <w:num w:numId="2" w16cid:durableId="2113237729">
    <w:abstractNumId w:val="3"/>
  </w:num>
  <w:num w:numId="3" w16cid:durableId="1650355344">
    <w:abstractNumId w:val="6"/>
  </w:num>
  <w:num w:numId="4" w16cid:durableId="494994518">
    <w:abstractNumId w:val="2"/>
  </w:num>
  <w:num w:numId="5" w16cid:durableId="92602803">
    <w:abstractNumId w:val="0"/>
  </w:num>
  <w:num w:numId="6" w16cid:durableId="780564133">
    <w:abstractNumId w:val="5"/>
  </w:num>
  <w:num w:numId="7" w16cid:durableId="623275835">
    <w:abstractNumId w:val="9"/>
  </w:num>
  <w:num w:numId="8" w16cid:durableId="439223278">
    <w:abstractNumId w:val="10"/>
  </w:num>
  <w:num w:numId="9" w16cid:durableId="1400059387">
    <w:abstractNumId w:val="4"/>
  </w:num>
  <w:num w:numId="10" w16cid:durableId="166404187">
    <w:abstractNumId w:val="1"/>
  </w:num>
  <w:num w:numId="11" w16cid:durableId="16926059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79F"/>
    <w:rsid w:val="000A5D98"/>
    <w:rsid w:val="00157C9B"/>
    <w:rsid w:val="00217012"/>
    <w:rsid w:val="0036252C"/>
    <w:rsid w:val="00371087"/>
    <w:rsid w:val="003A6328"/>
    <w:rsid w:val="00416CEC"/>
    <w:rsid w:val="00455CC9"/>
    <w:rsid w:val="0047634A"/>
    <w:rsid w:val="004D5EC0"/>
    <w:rsid w:val="0051779F"/>
    <w:rsid w:val="006C5463"/>
    <w:rsid w:val="00752271"/>
    <w:rsid w:val="00890AB8"/>
    <w:rsid w:val="008B3B4F"/>
    <w:rsid w:val="00971171"/>
    <w:rsid w:val="009D4ECF"/>
    <w:rsid w:val="00CF356C"/>
    <w:rsid w:val="00D36A1A"/>
    <w:rsid w:val="00D50FA8"/>
    <w:rsid w:val="00D6279E"/>
    <w:rsid w:val="00DA6598"/>
    <w:rsid w:val="00E62F60"/>
    <w:rsid w:val="00ED5D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12D90"/>
  <w15:docId w15:val="{A93D2CBF-48AB-499A-B0C7-7FCEFFDF4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line="259" w:lineRule="auto"/>
      <w:jc w:val="left"/>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line="259" w:lineRule="auto"/>
      <w:jc w:val="left"/>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line="259" w:lineRule="auto"/>
      <w:jc w:val="left"/>
      <w:outlineLvl w:val="2"/>
    </w:pPr>
    <w:rPr>
      <w:rFonts w:ascii="Aptos" w:eastAsia="Aptos" w:hAnsi="Aptos" w:cs="Aptos"/>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line="259" w:lineRule="auto"/>
      <w:jc w:val="left"/>
      <w:outlineLvl w:val="3"/>
    </w:pPr>
    <w:rPr>
      <w:rFonts w:ascii="Aptos" w:eastAsia="Aptos" w:hAnsi="Aptos" w:cs="Aptos"/>
      <w:i/>
      <w:iCs/>
      <w:color w:val="0F4761"/>
      <w:sz w:val="22"/>
      <w:szCs w:val="22"/>
    </w:rPr>
  </w:style>
  <w:style w:type="paragraph" w:styleId="Heading5">
    <w:name w:val="heading 5"/>
    <w:basedOn w:val="Normal"/>
    <w:next w:val="Normal"/>
    <w:link w:val="Heading5Char"/>
    <w:uiPriority w:val="9"/>
    <w:semiHidden/>
    <w:unhideWhenUsed/>
    <w:qFormat/>
    <w:pPr>
      <w:keepNext/>
      <w:keepLines/>
      <w:spacing w:before="80" w:after="40" w:line="259" w:lineRule="auto"/>
      <w:jc w:val="left"/>
      <w:outlineLvl w:val="4"/>
    </w:pPr>
    <w:rPr>
      <w:rFonts w:ascii="Aptos" w:eastAsia="Aptos" w:hAnsi="Aptos" w:cs="Aptos"/>
      <w:color w:val="0F4761"/>
      <w:sz w:val="22"/>
      <w:szCs w:val="22"/>
    </w:rPr>
  </w:style>
  <w:style w:type="paragraph" w:styleId="Heading6">
    <w:name w:val="heading 6"/>
    <w:basedOn w:val="Normal"/>
    <w:next w:val="Normal"/>
    <w:link w:val="Heading6Char"/>
    <w:uiPriority w:val="9"/>
    <w:semiHidden/>
    <w:unhideWhenUsed/>
    <w:qFormat/>
    <w:pPr>
      <w:keepNext/>
      <w:keepLines/>
      <w:spacing w:before="40" w:line="259" w:lineRule="auto"/>
      <w:jc w:val="left"/>
      <w:outlineLvl w:val="5"/>
    </w:pPr>
    <w:rPr>
      <w:rFonts w:ascii="Aptos" w:eastAsia="Aptos" w:hAnsi="Aptos" w:cs="Aptos"/>
      <w:i/>
      <w:iCs/>
      <w:color w:val="595959"/>
      <w:sz w:val="22"/>
      <w:szCs w:val="22"/>
    </w:rPr>
  </w:style>
  <w:style w:type="paragraph" w:styleId="Heading7">
    <w:name w:val="heading 7"/>
    <w:basedOn w:val="Normal"/>
    <w:next w:val="Normal"/>
    <w:link w:val="Heading7Char"/>
    <w:uiPriority w:val="9"/>
    <w:semiHidden/>
    <w:unhideWhenUsed/>
    <w:qFormat/>
    <w:rsid w:val="001F5452"/>
    <w:pPr>
      <w:keepNext/>
      <w:keepLines/>
      <w:spacing w:before="40" w:line="259" w:lineRule="auto"/>
      <w:jc w:val="left"/>
      <w:outlineLvl w:val="6"/>
    </w:pPr>
    <w:rPr>
      <w:rFonts w:asciiTheme="minorHAnsi" w:eastAsiaTheme="majorEastAsia" w:hAnsiTheme="minorHAnsi" w:cstheme="majorBidi"/>
      <w:color w:val="595959" w:themeColor="text1" w:themeTint="A6"/>
      <w:kern w:val="2"/>
      <w:sz w:val="22"/>
      <w:szCs w:val="22"/>
    </w:rPr>
  </w:style>
  <w:style w:type="paragraph" w:styleId="Heading8">
    <w:name w:val="heading 8"/>
    <w:basedOn w:val="Normal"/>
    <w:next w:val="Normal"/>
    <w:link w:val="Heading8Char"/>
    <w:uiPriority w:val="9"/>
    <w:semiHidden/>
    <w:unhideWhenUsed/>
    <w:qFormat/>
    <w:rsid w:val="001F5452"/>
    <w:pPr>
      <w:keepNext/>
      <w:keepLines/>
      <w:spacing w:line="259" w:lineRule="auto"/>
      <w:jc w:val="left"/>
      <w:outlineLvl w:val="7"/>
    </w:pPr>
    <w:rPr>
      <w:rFonts w:asciiTheme="minorHAnsi" w:eastAsiaTheme="majorEastAsia" w:hAnsiTheme="minorHAnsi" w:cstheme="majorBidi"/>
      <w:i/>
      <w:iCs/>
      <w:color w:val="272727" w:themeColor="text1" w:themeTint="D8"/>
      <w:kern w:val="2"/>
      <w:sz w:val="22"/>
      <w:szCs w:val="22"/>
    </w:rPr>
  </w:style>
  <w:style w:type="paragraph" w:styleId="Heading9">
    <w:name w:val="heading 9"/>
    <w:basedOn w:val="Normal"/>
    <w:next w:val="Normal"/>
    <w:link w:val="Heading9Char"/>
    <w:uiPriority w:val="9"/>
    <w:semiHidden/>
    <w:unhideWhenUsed/>
    <w:qFormat/>
    <w:rsid w:val="001F5452"/>
    <w:pPr>
      <w:keepNext/>
      <w:keepLines/>
      <w:spacing w:line="259" w:lineRule="auto"/>
      <w:jc w:val="left"/>
      <w:outlineLvl w:val="8"/>
    </w:pPr>
    <w:rPr>
      <w:rFonts w:asciiTheme="minorHAnsi" w:eastAsiaTheme="majorEastAsia" w:hAnsiTheme="minorHAnsi" w:cstheme="majorBidi"/>
      <w:color w:val="272727" w:themeColor="text1" w:themeTint="D8"/>
      <w:kern w:val="2"/>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jc w:val="left"/>
    </w:pPr>
    <w:rPr>
      <w:rFonts w:ascii="Play" w:eastAsia="Play" w:hAnsi="Play" w:cs="Play"/>
      <w:sz w:val="56"/>
      <w:szCs w:val="56"/>
    </w:rPr>
  </w:style>
  <w:style w:type="character" w:customStyle="1" w:styleId="Heading1Char">
    <w:name w:val="Heading 1 Char"/>
    <w:basedOn w:val="DefaultParagraphFont"/>
    <w:link w:val="Heading1"/>
    <w:uiPriority w:val="9"/>
    <w:rsid w:val="001F5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452"/>
    <w:rPr>
      <w:rFonts w:eastAsiaTheme="majorEastAsia" w:cstheme="majorBidi"/>
      <w:color w:val="272727" w:themeColor="text1" w:themeTint="D8"/>
    </w:rPr>
  </w:style>
  <w:style w:type="character" w:customStyle="1" w:styleId="TitleChar">
    <w:name w:val="Title Char"/>
    <w:basedOn w:val="DefaultParagraphFont"/>
    <w:link w:val="Title"/>
    <w:uiPriority w:val="10"/>
    <w:rsid w:val="001F5452"/>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1F5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452"/>
    <w:pPr>
      <w:spacing w:before="160" w:after="160" w:line="259" w:lineRule="auto"/>
      <w:jc w:val="center"/>
    </w:pPr>
    <w:rPr>
      <w:rFonts w:asciiTheme="minorHAnsi" w:eastAsiaTheme="minorHAnsi" w:hAnsiTheme="minorHAnsi" w:cstheme="minorBidi"/>
      <w:i/>
      <w:iCs/>
      <w:color w:val="404040" w:themeColor="text1" w:themeTint="BF"/>
      <w:kern w:val="2"/>
      <w:sz w:val="22"/>
      <w:szCs w:val="22"/>
    </w:rPr>
  </w:style>
  <w:style w:type="character" w:customStyle="1" w:styleId="QuoteChar">
    <w:name w:val="Quote Char"/>
    <w:basedOn w:val="DefaultParagraphFont"/>
    <w:link w:val="Quote"/>
    <w:uiPriority w:val="29"/>
    <w:rsid w:val="001F5452"/>
    <w:rPr>
      <w:i/>
      <w:iCs/>
      <w:color w:val="404040" w:themeColor="text1" w:themeTint="BF"/>
    </w:rPr>
  </w:style>
  <w:style w:type="paragraph" w:styleId="ListParagraph">
    <w:name w:val="List Paragraph"/>
    <w:basedOn w:val="Normal"/>
    <w:uiPriority w:val="34"/>
    <w:qFormat/>
    <w:rsid w:val="001F5452"/>
    <w:pPr>
      <w:spacing w:after="160" w:line="259" w:lineRule="auto"/>
      <w:ind w:left="720"/>
      <w:contextualSpacing/>
      <w:jc w:val="left"/>
    </w:pPr>
    <w:rPr>
      <w:rFonts w:asciiTheme="minorHAnsi" w:eastAsiaTheme="minorHAnsi" w:hAnsiTheme="minorHAnsi" w:cstheme="minorBidi"/>
      <w:kern w:val="2"/>
      <w:sz w:val="22"/>
      <w:szCs w:val="22"/>
    </w:rPr>
  </w:style>
  <w:style w:type="character" w:styleId="IntenseEmphasis">
    <w:name w:val="Intense Emphasis"/>
    <w:basedOn w:val="DefaultParagraphFont"/>
    <w:uiPriority w:val="21"/>
    <w:qFormat/>
    <w:rsid w:val="001F5452"/>
    <w:rPr>
      <w:i/>
      <w:iCs/>
      <w:color w:val="0F4761" w:themeColor="accent1" w:themeShade="BF"/>
    </w:rPr>
  </w:style>
  <w:style w:type="paragraph" w:styleId="IntenseQuote">
    <w:name w:val="Intense Quote"/>
    <w:basedOn w:val="Normal"/>
    <w:next w:val="Normal"/>
    <w:link w:val="IntenseQuoteChar"/>
    <w:uiPriority w:val="30"/>
    <w:qFormat/>
    <w:rsid w:val="001F5452"/>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rPr>
  </w:style>
  <w:style w:type="character" w:customStyle="1" w:styleId="IntenseQuoteChar">
    <w:name w:val="Intense Quote Char"/>
    <w:basedOn w:val="DefaultParagraphFont"/>
    <w:link w:val="IntenseQuote"/>
    <w:uiPriority w:val="30"/>
    <w:rsid w:val="001F5452"/>
    <w:rPr>
      <w:i/>
      <w:iCs/>
      <w:color w:val="0F4761" w:themeColor="accent1" w:themeShade="BF"/>
    </w:rPr>
  </w:style>
  <w:style w:type="character" w:styleId="IntenseReference">
    <w:name w:val="Intense Reference"/>
    <w:basedOn w:val="DefaultParagraphFont"/>
    <w:uiPriority w:val="32"/>
    <w:qFormat/>
    <w:rsid w:val="001F5452"/>
    <w:rPr>
      <w:b/>
      <w:bCs/>
      <w:smallCaps/>
      <w:color w:val="0F4761" w:themeColor="accent1" w:themeShade="BF"/>
      <w:spacing w:val="5"/>
    </w:rPr>
  </w:style>
  <w:style w:type="paragraph" w:styleId="Header">
    <w:name w:val="header"/>
    <w:basedOn w:val="Normal"/>
    <w:link w:val="Head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HeaderChar">
    <w:name w:val="Header Char"/>
    <w:basedOn w:val="DefaultParagraphFont"/>
    <w:link w:val="Header"/>
    <w:uiPriority w:val="99"/>
    <w:rsid w:val="001F5452"/>
  </w:style>
  <w:style w:type="paragraph" w:styleId="Footer">
    <w:name w:val="footer"/>
    <w:basedOn w:val="Normal"/>
    <w:link w:val="Foot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FooterChar">
    <w:name w:val="Footer Char"/>
    <w:basedOn w:val="DefaultParagraphFont"/>
    <w:link w:val="Footer"/>
    <w:uiPriority w:val="99"/>
    <w:rsid w:val="001F5452"/>
  </w:style>
  <w:style w:type="character" w:styleId="Hyperlink">
    <w:name w:val="Hyperlink"/>
    <w:basedOn w:val="DefaultParagraphFont"/>
    <w:uiPriority w:val="99"/>
    <w:unhideWhenUsed/>
    <w:rsid w:val="001F5452"/>
    <w:rPr>
      <w:color w:val="467886" w:themeColor="hyperlink"/>
      <w:u w:val="single"/>
    </w:rPr>
  </w:style>
  <w:style w:type="character" w:styleId="UnresolvedMention">
    <w:name w:val="Unresolved Mention"/>
    <w:basedOn w:val="DefaultParagraphFont"/>
    <w:uiPriority w:val="99"/>
    <w:semiHidden/>
    <w:unhideWhenUsed/>
    <w:rsid w:val="001F5452"/>
    <w:rPr>
      <w:color w:val="605E5C"/>
      <w:shd w:val="clear" w:color="auto" w:fill="E1DFDD"/>
    </w:rPr>
  </w:style>
  <w:style w:type="paragraph" w:styleId="NormalWeb">
    <w:name w:val="Normal (Web)"/>
    <w:basedOn w:val="Normal"/>
    <w:rsid w:val="00F70626"/>
    <w:pPr>
      <w:tabs>
        <w:tab w:val="left" w:pos="720"/>
      </w:tabs>
      <w:suppressAutoHyphens/>
      <w:spacing w:before="28" w:after="28" w:line="100" w:lineRule="atLeast"/>
    </w:pPr>
    <w:rPr>
      <w:lang w:eastAsia="en-GB"/>
    </w:rPr>
  </w:style>
  <w:style w:type="paragraph" w:styleId="NoSpacing">
    <w:name w:val="No Spacing"/>
    <w:uiPriority w:val="1"/>
    <w:qFormat/>
    <w:rsid w:val="00630965"/>
    <w:rPr>
      <w:lang w:val="en-GB"/>
    </w:rPr>
  </w:style>
  <w:style w:type="paragraph" w:styleId="Subtitle">
    <w:name w:val="Subtitle"/>
    <w:basedOn w:val="Normal"/>
    <w:next w:val="Normal"/>
    <w:link w:val="SubtitleChar"/>
    <w:uiPriority w:val="11"/>
    <w:qFormat/>
    <w:pPr>
      <w:spacing w:after="160" w:line="259" w:lineRule="auto"/>
      <w:jc w:val="left"/>
    </w:pPr>
    <w:rPr>
      <w:rFonts w:ascii="Aptos" w:eastAsia="Aptos" w:hAnsi="Aptos" w:cs="Aptos"/>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hyperlink" Target="http://www.totaco.net"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lCF4CMhZLjAJ0H6ExrDrwp1tVg==">CgMxLjA4AHIhMVIxcjZEQXNvSzVLaEh6UjlNQ0E2MnFpdG9WZjg5eGZW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Pages>
  <Words>29</Words>
  <Characters>170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Naga K</dc:creator>
  <cp:lastModifiedBy>Tushar Sharma</cp:lastModifiedBy>
  <cp:revision>14</cp:revision>
  <dcterms:created xsi:type="dcterms:W3CDTF">2024-05-13T17:26:00Z</dcterms:created>
  <dcterms:modified xsi:type="dcterms:W3CDTF">2026-05-12T03:39:00Z</dcterms:modified>
</cp:coreProperties>
</file>