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3043F48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7B40580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2"/>
              </w:rPr>
              <w:t>CURRICULUM VITAE</w:t>
            </w:r>
          </w:p>
        </w:tc>
      </w:tr>
    </w:tbl>
    <w:p w14:paraId="3A092155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835C8A" w14:paraId="47A969CF" w14:textId="77777777">
        <w:tc>
          <w:tcPr>
            <w:tcW w:w="750" w:type="pct"/>
            <w:vAlign w:val="center"/>
          </w:tcPr>
          <w:p w14:paraId="0B50937F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Samuel Lloyd Morris</w:t>
            </w:r>
          </w:p>
        </w:tc>
        <w:tc>
          <w:tcPr>
            <w:tcW w:w="750" w:type="pct"/>
            <w:vAlign w:val="center"/>
          </w:tcPr>
          <w:p w14:paraId="389C22A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2"/>
              </w:rPr>
              <w:t>Location: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Johannesburg</w:t>
            </w:r>
          </w:p>
        </w:tc>
      </w:tr>
      <w:tr w:rsidR="00835C8A" w14:paraId="3B805018" w14:textId="77777777">
        <w:tc>
          <w:tcPr>
            <w:tcW w:w="750" w:type="pct"/>
            <w:vAlign w:val="center"/>
          </w:tcPr>
          <w:p w14:paraId="494D0DA1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2"/>
              </w:rPr>
              <w:t>Sector: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Social Media Management</w:t>
            </w:r>
          </w:p>
        </w:tc>
        <w:tc>
          <w:tcPr>
            <w:tcW w:w="750" w:type="pct"/>
            <w:vAlign w:val="center"/>
          </w:tcPr>
          <w:p w14:paraId="17F30CB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2"/>
              </w:rPr>
              <w:t>RL ID: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CA-64359</w:t>
            </w:r>
          </w:p>
        </w:tc>
      </w:tr>
    </w:tbl>
    <w:p w14:paraId="448D7E49" w14:textId="77777777" w:rsidR="00835C8A" w:rsidRDefault="00835C8A">
      <w:pPr>
        <w:spacing w:after="1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8570E62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0332A0FF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2"/>
              </w:rPr>
              <w:t>PERSONAL PROFILE</w:t>
            </w:r>
          </w:p>
        </w:tc>
      </w:tr>
    </w:tbl>
    <w:p>
      <w:pPr>
        <w:spacing w:after="160"/>
      </w:pPr>
    </w:p>
    <w:p>
      <w:pPr>
        <w:spacing w:line="276" w:lineRule="auto"/>
      </w:pPr>
      <w:r>
        <w:rPr>
          <w:rFonts w:ascii="Calibri" w:hAnsi="Calibri"/>
          <w:b w:val="0"/>
          <w:i w:val="0"/>
          <w:caps w:val="0"/>
          <w:sz w:val="22"/>
        </w:rPr>
        <w:t>Senior Furniture &amp; FF&amp;E Designer with eight years experience creating bespoke furniture and curating refined interiors across hospitality and residential sectors. Known for a deep understanding of materiality, craft, and proportion, I combine technical precision with creative sourcing and conceptual clarity. My role has evolved to leading FF&amp;E direction on hospitality projects developing cohesive furniture collections and utilising AI to accelerate design exploration and ideation.</w:t>
      </w:r>
    </w:p>
    <w:p w14:paraId="4ECFA4D6" w14:textId="77777777" w:rsidR="00835C8A" w:rsidRDefault="00835C8A">
      <w:pPr>
        <w:spacing w:after="120"/>
      </w:pPr>
    </w:p>
    <w:p w14:paraId="0EF3916B" w14:textId="713B569C" w:rsidR="00835C8A" w:rsidRPr="00103BD6" w:rsidRDefault="00835C8A" w:rsidP="00103BD6">
      <w:pPr>
        <w:spacing w:after="200"/>
        <w:rPr>
          <w:rFonts w:ascii="Calibri" w:hAnsi="Calibri" w:cs="Calibri"/>
          <w:color w:val="000000"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76D62BD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11E6A06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2"/>
              </w:rPr>
              <w:t>SUMMARY OF EMPLOYMENT</w:t>
            </w:r>
          </w:p>
        </w:tc>
      </w:tr>
    </w:tbl>
    <w:p w14:paraId="115CB1C6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3600"/>
        <w:gridCol w:w="3600"/>
      </w:tblGrid>
      <w:tr w:rsidR="00835C8A" w14:paraId="62400BC0" w14:textId="77777777" w:rsidTr="0023425B">
        <w:tc>
          <w:tcPr>
            <w:tcW w:w="700" w:type="pct"/>
            <w:shd w:val="clear" w:color="auto" w:fill="F2F2F2"/>
            <w:vAlign w:val="center"/>
          </w:tcPr>
          <w:p w14:paraId="2C1CA451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0"/>
              </w:rPr>
              <w:t>FROM</w:t>
            </w:r>
          </w:p>
        </w:tc>
        <w:tc>
          <w:tcPr>
            <w:tcW w:w="700" w:type="pct"/>
            <w:shd w:val="clear" w:color="auto" w:fill="F2F2F2"/>
            <w:vAlign w:val="center"/>
          </w:tcPr>
          <w:p w14:paraId="61D8716B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0"/>
              </w:rPr>
              <w:t>TO</w:t>
            </w:r>
          </w:p>
        </w:tc>
        <w:tc>
          <w:tcPr>
            <w:tcW w:w="1891" w:type="pct"/>
            <w:shd w:val="clear" w:color="auto" w:fill="F2F2F2"/>
            <w:vAlign w:val="center"/>
          </w:tcPr>
          <w:p w14:paraId="47840657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0"/>
              </w:rPr>
              <w:t>COMPANY NAME</w:t>
            </w:r>
          </w:p>
        </w:tc>
        <w:tc>
          <w:tcPr>
            <w:tcW w:w="1709" w:type="pct"/>
            <w:shd w:val="clear" w:color="auto" w:fill="F2F2F2"/>
            <w:vAlign w:val="center"/>
          </w:tcPr>
          <w:p w14:paraId="2EF403BC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aps w:val="0"/>
                <w:color w:val="000000"/>
                <w:sz w:val="22"/>
                <w:szCs w:val="20"/>
              </w:rPr>
              <w:t>POSITION</w:t>
            </w:r>
          </w:p>
        </w:tc>
      </w:tr>
      <w:tr>
        <w:tc>
          <w:tcPr>
            <w:tcW w:type="dxa" w:w="1326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Apr-2026</w:t>
            </w:r>
          </w:p>
        </w:tc>
        <w:tc>
          <w:tcPr>
            <w:tcW w:type="dxa" w:w="1327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Present</w:t>
            </w:r>
          </w:p>
        </w:tc>
        <w:tc>
          <w:tcPr>
            <w:tcW w:type="dxa" w:w="3583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Lumi Interiors</w:t>
            </w:r>
          </w:p>
        </w:tc>
        <w:tc>
          <w:tcPr>
            <w:tcW w:type="dxa" w:w="3239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Senior Furniture &amp; FF&amp;E Designer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Feb-2024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Apr-2026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Studio Shayne Brady (Formerly Brady Williams Studio)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Senior Furniture &amp; FF&amp;E Designer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Nov-2022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Feb-2024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Shalini Misra Ltd &amp; Curio Space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Senior Product &amp; Furniture Designer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Dec-2021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Nov-2022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Bryan Osullivan Studio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Furniture Designer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Sep-2019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Dec-2021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Francis Sultana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caps w:val="0"/>
                <w:sz w:val="22"/>
              </w:rPr>
              <w:t>Furniture Designer &amp; Production Manager</w:t>
            </w:r>
          </w:p>
        </w:tc>
      </w:tr>
    </w:tbl>
    <w:p w14:paraId="0306D626" w14:textId="77777777" w:rsidR="00835C8A" w:rsidRPr="00CF2857" w:rsidRDefault="00835C8A" w:rsidP="00CF2857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09C444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852192A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2"/>
              </w:rPr>
              <w:t>EDUCATION &amp; SKILLS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i w:val="0"/>
          <w:caps w:val="0"/>
          <w:sz w:val="22"/>
        </w:rPr>
        <w:t>Education/Qualification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Year - MA Product &amp; Furniture Design - Kingston University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Year - BA Fine Art - Falmouth University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Year - Art Foundation - King Edward VI CC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Year - 11 GCSEs, 3 A Levels - Torquay Boys Grammar School</w:t>
      </w:r>
    </w:p>
    <w:p>
      <w:pPr>
        <w:spacing w:before="240" w:after="80"/>
      </w:pPr>
      <w:r>
        <w:rPr>
          <w:rFonts w:ascii="Calibri" w:hAnsi="Calibri"/>
          <w:b/>
          <w:i w:val="0"/>
          <w:caps w:val="0"/>
          <w:sz w:val="22"/>
        </w:rPr>
        <w:t>Skills/Technical Skills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Flora.ai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Kive.ai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ChatGPT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Cinema 4D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Rhino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AutoCAD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Corona Render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Keyshot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Adobe InDesign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Photoshop</w:t>
      </w:r>
    </w:p>
    <w:p w14:paraId="07AF924A" w14:textId="77777777" w:rsidR="00BB09E3" w:rsidRDefault="00BB09E3">
      <w:pPr>
        <w:spacing w:after="120"/>
      </w:pPr>
    </w:p>
    <w:p w14:paraId="160BC2F9" w14:textId="77777777" w:rsidR="0059718C" w:rsidRPr="00BB09E3" w:rsidRDefault="0059718C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6E6631A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FF112AC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2"/>
              </w:rPr>
              <w:t>CAREER HISTORY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Lumi Interiors - Senior Furniture &amp; FF&amp;E Designer (Apr 2026 - Present)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aps w:val="0"/>
          <w:sz w:val="22"/>
        </w:rPr>
        <w:t>Leading specification and design of furniture, fixtures, and equipment across luxury hospitality and residential projects, managing packages from concept through installation.</w:t>
      </w:r>
    </w:p>
    <w:p>
      <w:pPr>
        <w:spacing w:after="80"/>
      </w:pPr>
      <w:r>
        <w:rPr>
          <w:rFonts w:ascii="Calibri" w:hAnsi="Calibri"/>
          <w:b/>
          <w:i w:val="0"/>
          <w:caps w:val="0"/>
          <w:sz w:val="22"/>
        </w:rPr>
        <w:t>Key responsibilities: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Specify FF&amp;E packages balancing aesthetic, functionality, and client requirements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Manage packages at scale with attention to material selection and technical specification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Coordinate with architectural and interior design teams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Oversee implementation and quality control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Develop material schedules and technical documentation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Studio Shayne Brady (Formerly Brady Williams Studio) - Senior Furniture &amp; FF&amp;E Designer (Feb 2024 - Apr 2026)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Leading the design and curation of FF&amp;E across hospitality projects, including bars, restaurants, and hotel suites. Defining creative direction, sourcing, and bespoke furniture design to align with project narratives, budgets, and timelines.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Developing bespoke and off-the-shelf furniture selections, integrating vintage and antique pieces.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Creating FF&amp;E collections and concept boards for client presentations and CGIs.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Introducing AI-assisted ideation workflows to expand creative options and reduce design time.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Mentoring junior designers, managing design development and technical accuracy.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Designing and overseeing production of the studios exclusive furniture collection.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Shalini Misra Ltd &amp; Curio Space - Senior Product &amp; Furniture Designer (Nov 2022 - Feb 2024)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Directed product and furniture design for Shalini Misras range and Curio Space, blending heritage aesthetics with sustainable materials.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Designed and prototyped the Atelier range with artisan craftspeople.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Led collaborations with CC Tapis and Coat, contributing to brand expansion.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Managed design strategy, pricing, and supplier communications.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Bryan Osullivan Studio - Furniture Designer (Dec 2021 - Nov 2022)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Contributed to the studios furniture collection and bespoke client pieces, combining historical references with contemporary craftsmanship.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Oversaw the full design lifecycle from sketch to manufacturing and marketing.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Collaborated closely with interior teams on hospitality and residential projects.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Supported investor presentations with design visuals and prototypes.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Francis Sultana - Furniture Designer &amp; Production Manager (Sep 2019 - Dec 2021)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Developed bespoke furniture, upholstery, and lighting for residential and hospitality interiors.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Led product development in collaboration with Francis Sultana.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Managed Italian manufacturing partners, site visits, and quality control.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Delivered custom pieces for projects including Hotel Capris and high-end residences.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Swoon Editions - Junior Furniture Designer (Jan 2018 - Sep 2019)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Designed new products for large-scale manufacture and developed technical documentation.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Created the Swoon Design Library to improve asset consistency and workflow.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Supported show-home collaborations and UK retail rollouts.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The Design Museum - Rubbish Chairs Workshop (2017)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After a successful London Design Festival 2017, ran a workshop to encourage young people to pursue a design education.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London Design Festival - Rubbish Chairs Workshop (2017)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Creating chairs with unlikely objects found in the local area, encouraging public participants to rethink waste and an items properties</w:t>
      </w:r>
    </w:p>
    <w:p/>
    <w:p>
      <w:pPr>
        <w:spacing w:before="280" w:after="40"/>
      </w:pPr>
      <w:r>
        <w:rPr>
          <w:rFonts w:ascii="Calibri" w:hAnsi="Calibri"/>
          <w:b/>
          <w:i w:val="0"/>
          <w:caps w:val="0"/>
          <w:sz w:val="22"/>
        </w:rPr>
        <w:t>Matter Of Stuff - Intern (2017)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London Design Festival preparation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caps w:val="0"/>
          <w:sz w:val="22"/>
        </w:rPr>
        <w:t>•</w:t>
        <w:tab/>
        <w:t>Graphic design</w:t>
      </w:r>
    </w:p>
    <w:p/>
    <w:p w14:paraId="618C3726" w14:textId="77777777" w:rsidR="00835C8A" w:rsidRDefault="00835C8A">
      <w:pPr>
        <w:spacing w:after="120"/>
      </w:pPr>
    </w:p>
    <w:p w14:paraId="0616B58A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Top of Form</w:t>
      </w:r>
    </w:p>
    <w:p w14:paraId="0369F1F7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Bottom of Form</w:t>
      </w:r>
    </w:p>
    <w:p w14:paraId="18155884" w14:textId="77777777" w:rsidR="00E363F1" w:rsidRPr="006A6B3B" w:rsidRDefault="00E363F1" w:rsidP="00E363F1">
      <w:pPr>
        <w:spacing w:after="60"/>
        <w:rPr>
          <w:rFonts w:ascii="Calibri" w:hAnsi="Calibri" w:cs="Calibri"/>
          <w:bCs/>
          <w:color w:val="000000"/>
          <w:sz w:val="22"/>
          <w:szCs w:val="22"/>
          <w:lang w:val="en-IN"/>
        </w:rPr>
      </w:pPr>
    </w:p>
    <w:sectPr w:rsidR="00E363F1" w:rsidRPr="006A6B3B" w:rsidSect="00516B83">
      <w:headerReference w:type="default" r:id="rId7"/>
      <w:footerReference w:type="default" r:id="rId8"/>
      <w:pgSz w:w="11906" w:h="16838"/>
      <w:pgMar w:top="1440" w:right="991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D615" w14:textId="77777777" w:rsidR="00151DAE" w:rsidRDefault="00151DAE" w:rsidP="001F5452">
      <w:r>
        <w:separator/>
      </w:r>
    </w:p>
  </w:endnote>
  <w:endnote w:type="continuationSeparator" w:id="0">
    <w:p w14:paraId="42514BCA" w14:textId="77777777" w:rsidR="00151DAE" w:rsidRDefault="00151DAE" w:rsidP="001F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A129" w14:textId="52F72526" w:rsidR="008F0526" w:rsidRDefault="008F0526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6E58F320" wp14:editId="56CA824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00400" cy="486000"/>
          <wp:effectExtent l="0" t="0" r="0" b="9525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0400" cy="48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A4F0" w14:textId="77777777" w:rsidR="00151DAE" w:rsidRDefault="00151DAE" w:rsidP="001F5452">
      <w:r>
        <w:separator/>
      </w:r>
    </w:p>
  </w:footnote>
  <w:footnote w:type="continuationSeparator" w:id="0">
    <w:p w14:paraId="526DDF0C" w14:textId="77777777" w:rsidR="00151DAE" w:rsidRDefault="00151DAE" w:rsidP="001F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F970" w14:textId="77777777" w:rsidR="00891643" w:rsidRPr="00891643" w:rsidRDefault="00891643" w:rsidP="00891643">
    <w:pPr>
      <w:pStyle w:val="Header"/>
      <w:jc w:val="right"/>
      <w:rPr>
        <w:rFonts w:ascii="Calibri" w:hAnsi="Calibri" w:cs="Calibri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259DCA1" wp14:editId="1A5B395B">
          <wp:simplePos x="0" y="0"/>
          <wp:positionH relativeFrom="margin">
            <wp:align>left</wp:align>
          </wp:positionH>
          <wp:positionV relativeFrom="paragraph">
            <wp:posOffset>69273</wp:posOffset>
          </wp:positionV>
          <wp:extent cx="1737186" cy="1039091"/>
          <wp:effectExtent l="0" t="0" r="0" b="8890"/>
          <wp:wrapNone/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2459" cy="1042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452" w:rsidRPr="00F70626">
      <w:rPr>
        <w:rFonts w:ascii="Calibri" w:hAnsi="Calibri" w:cs="Calibri"/>
      </w:rPr>
      <w:tab/>
    </w:r>
    <w:proofErr w:type="spellStart"/>
    <w:r w:rsidRPr="00891643">
      <w:rPr>
        <w:rFonts w:ascii="Calibri" w:hAnsi="Calibri" w:cs="Calibri"/>
        <w:b/>
        <w:bCs/>
      </w:rPr>
      <w:t>Humres</w:t>
    </w:r>
    <w:proofErr w:type="spellEnd"/>
    <w:r w:rsidRPr="00891643">
      <w:rPr>
        <w:rFonts w:ascii="Calibri" w:hAnsi="Calibri" w:cs="Calibri"/>
        <w:b/>
        <w:bCs/>
      </w:rPr>
      <w:t xml:space="preserve"> Technical Recruitment Limited</w:t>
    </w:r>
  </w:p>
  <w:p w14:paraId="07053A5F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95 Mortimer Street</w:t>
    </w:r>
  </w:p>
  <w:p w14:paraId="6E9D0B93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London, W1W 7GB</w:t>
    </w:r>
  </w:p>
  <w:p w14:paraId="19D20808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United Kingdom</w:t>
    </w:r>
  </w:p>
  <w:p w14:paraId="298AD7A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 xml:space="preserve">Tel: +44 020 3640 8989 </w:t>
    </w:r>
  </w:p>
  <w:p w14:paraId="62DCACA8" w14:textId="06CC636A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  <w:hyperlink r:id="rId2" w:history="1">
      <w:r w:rsidRPr="00A5304C">
        <w:rPr>
          <w:rStyle w:val="Hyperlink"/>
          <w:rFonts w:ascii="Calibri" w:hAnsi="Calibri" w:cs="Calibri"/>
        </w:rPr>
        <w:t>www.humres.co.uk</w:t>
      </w:r>
    </w:hyperlink>
  </w:p>
  <w:p w14:paraId="268A3322" w14:textId="77777777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</w:p>
  <w:p w14:paraId="20CD66B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A9E2E8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76D0D"/>
    <w:multiLevelType w:val="multilevel"/>
    <w:tmpl w:val="C80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67B"/>
    <w:multiLevelType w:val="multilevel"/>
    <w:tmpl w:val="E15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D57D6"/>
    <w:multiLevelType w:val="multilevel"/>
    <w:tmpl w:val="E0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79A"/>
    <w:multiLevelType w:val="multilevel"/>
    <w:tmpl w:val="35A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5DF5"/>
    <w:multiLevelType w:val="multilevel"/>
    <w:tmpl w:val="B3B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2F5A"/>
    <w:multiLevelType w:val="multilevel"/>
    <w:tmpl w:val="9B8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B53B2"/>
    <w:multiLevelType w:val="multilevel"/>
    <w:tmpl w:val="43A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72FC"/>
    <w:multiLevelType w:val="multilevel"/>
    <w:tmpl w:val="EE4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42C40"/>
    <w:multiLevelType w:val="hybridMultilevel"/>
    <w:tmpl w:val="C2FCBE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56807"/>
    <w:multiLevelType w:val="hybridMultilevel"/>
    <w:tmpl w:val="466E53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477CE"/>
    <w:multiLevelType w:val="multilevel"/>
    <w:tmpl w:val="C34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61504"/>
    <w:multiLevelType w:val="multilevel"/>
    <w:tmpl w:val="D4D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1868"/>
    <w:multiLevelType w:val="multilevel"/>
    <w:tmpl w:val="F93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E7B40"/>
    <w:multiLevelType w:val="hybridMultilevel"/>
    <w:tmpl w:val="46A817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43708C"/>
    <w:multiLevelType w:val="hybridMultilevel"/>
    <w:tmpl w:val="D0BEA7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3B2015"/>
    <w:multiLevelType w:val="multilevel"/>
    <w:tmpl w:val="DCA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E397E"/>
    <w:multiLevelType w:val="multilevel"/>
    <w:tmpl w:val="D0E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5B04"/>
    <w:multiLevelType w:val="multilevel"/>
    <w:tmpl w:val="FCA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F674A"/>
    <w:multiLevelType w:val="multilevel"/>
    <w:tmpl w:val="B0E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E6C6E"/>
    <w:multiLevelType w:val="multilevel"/>
    <w:tmpl w:val="1F6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00C36"/>
    <w:multiLevelType w:val="multilevel"/>
    <w:tmpl w:val="36E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337B"/>
    <w:multiLevelType w:val="multilevel"/>
    <w:tmpl w:val="60F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163BF"/>
    <w:multiLevelType w:val="multilevel"/>
    <w:tmpl w:val="DFF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25F22"/>
    <w:multiLevelType w:val="hybridMultilevel"/>
    <w:tmpl w:val="D9ECD3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55510E"/>
    <w:multiLevelType w:val="multilevel"/>
    <w:tmpl w:val="912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F577F"/>
    <w:multiLevelType w:val="multilevel"/>
    <w:tmpl w:val="EC7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96DC5"/>
    <w:multiLevelType w:val="multilevel"/>
    <w:tmpl w:val="DCF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B58B3"/>
    <w:multiLevelType w:val="multilevel"/>
    <w:tmpl w:val="1C7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D28B2"/>
    <w:multiLevelType w:val="multilevel"/>
    <w:tmpl w:val="C3C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350B3"/>
    <w:multiLevelType w:val="multilevel"/>
    <w:tmpl w:val="5B7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15E3E"/>
    <w:multiLevelType w:val="multilevel"/>
    <w:tmpl w:val="83C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007D8"/>
    <w:multiLevelType w:val="multilevel"/>
    <w:tmpl w:val="4D4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91121">
    <w:abstractNumId w:val="10"/>
  </w:num>
  <w:num w:numId="2" w16cid:durableId="290020904">
    <w:abstractNumId w:val="24"/>
  </w:num>
  <w:num w:numId="3" w16cid:durableId="1566645966">
    <w:abstractNumId w:val="0"/>
  </w:num>
  <w:num w:numId="4" w16cid:durableId="1269313499">
    <w:abstractNumId w:val="9"/>
  </w:num>
  <w:num w:numId="5" w16cid:durableId="772675780">
    <w:abstractNumId w:val="15"/>
  </w:num>
  <w:num w:numId="6" w16cid:durableId="315233359">
    <w:abstractNumId w:val="14"/>
  </w:num>
  <w:num w:numId="7" w16cid:durableId="1051226431">
    <w:abstractNumId w:val="8"/>
  </w:num>
  <w:num w:numId="8" w16cid:durableId="1030882286">
    <w:abstractNumId w:val="19"/>
  </w:num>
  <w:num w:numId="9" w16cid:durableId="1577129716">
    <w:abstractNumId w:val="30"/>
  </w:num>
  <w:num w:numId="10" w16cid:durableId="1468084687">
    <w:abstractNumId w:val="11"/>
  </w:num>
  <w:num w:numId="11" w16cid:durableId="1774861895">
    <w:abstractNumId w:val="2"/>
  </w:num>
  <w:num w:numId="12" w16cid:durableId="799109721">
    <w:abstractNumId w:val="22"/>
  </w:num>
  <w:num w:numId="13" w16cid:durableId="2051492949">
    <w:abstractNumId w:val="32"/>
  </w:num>
  <w:num w:numId="14" w16cid:durableId="1585721431">
    <w:abstractNumId w:val="1"/>
  </w:num>
  <w:num w:numId="15" w16cid:durableId="750935358">
    <w:abstractNumId w:val="13"/>
  </w:num>
  <w:num w:numId="16" w16cid:durableId="1386874715">
    <w:abstractNumId w:val="16"/>
  </w:num>
  <w:num w:numId="17" w16cid:durableId="382876398">
    <w:abstractNumId w:val="23"/>
  </w:num>
  <w:num w:numId="18" w16cid:durableId="1364287589">
    <w:abstractNumId w:val="25"/>
  </w:num>
  <w:num w:numId="19" w16cid:durableId="1487697065">
    <w:abstractNumId w:val="17"/>
  </w:num>
  <w:num w:numId="20" w16cid:durableId="1580208317">
    <w:abstractNumId w:val="12"/>
  </w:num>
  <w:num w:numId="21" w16cid:durableId="785193651">
    <w:abstractNumId w:val="18"/>
  </w:num>
  <w:num w:numId="22" w16cid:durableId="1657949807">
    <w:abstractNumId w:val="27"/>
  </w:num>
  <w:num w:numId="23" w16cid:durableId="1199663959">
    <w:abstractNumId w:val="6"/>
  </w:num>
  <w:num w:numId="24" w16cid:durableId="368799587">
    <w:abstractNumId w:val="5"/>
  </w:num>
  <w:num w:numId="25" w16cid:durableId="1344629691">
    <w:abstractNumId w:val="28"/>
  </w:num>
  <w:num w:numId="26" w16cid:durableId="1586570271">
    <w:abstractNumId w:val="3"/>
  </w:num>
  <w:num w:numId="27" w16cid:durableId="67310543">
    <w:abstractNumId w:val="21"/>
  </w:num>
  <w:num w:numId="28" w16cid:durableId="513298897">
    <w:abstractNumId w:val="4"/>
  </w:num>
  <w:num w:numId="29" w16cid:durableId="1128739186">
    <w:abstractNumId w:val="31"/>
  </w:num>
  <w:num w:numId="30" w16cid:durableId="981077288">
    <w:abstractNumId w:val="7"/>
  </w:num>
  <w:num w:numId="31" w16cid:durableId="1479227184">
    <w:abstractNumId w:val="26"/>
  </w:num>
  <w:num w:numId="32" w16cid:durableId="1266884896">
    <w:abstractNumId w:val="20"/>
  </w:num>
  <w:num w:numId="33" w16cid:durableId="17713126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52"/>
    <w:rsid w:val="000009E1"/>
    <w:rsid w:val="000D0345"/>
    <w:rsid w:val="00103BD6"/>
    <w:rsid w:val="00151DAE"/>
    <w:rsid w:val="001D13C3"/>
    <w:rsid w:val="001F5452"/>
    <w:rsid w:val="0023425B"/>
    <w:rsid w:val="002C66E3"/>
    <w:rsid w:val="002C7AD4"/>
    <w:rsid w:val="002E3551"/>
    <w:rsid w:val="003B40EF"/>
    <w:rsid w:val="003C1556"/>
    <w:rsid w:val="003E07A5"/>
    <w:rsid w:val="003E2212"/>
    <w:rsid w:val="003F3F01"/>
    <w:rsid w:val="00414CAC"/>
    <w:rsid w:val="0047010F"/>
    <w:rsid w:val="005134C8"/>
    <w:rsid w:val="00516B83"/>
    <w:rsid w:val="00575897"/>
    <w:rsid w:val="0059718C"/>
    <w:rsid w:val="005A7413"/>
    <w:rsid w:val="006A6B3B"/>
    <w:rsid w:val="006B3623"/>
    <w:rsid w:val="007E400E"/>
    <w:rsid w:val="00835C8A"/>
    <w:rsid w:val="0088541D"/>
    <w:rsid w:val="00891643"/>
    <w:rsid w:val="008A6D75"/>
    <w:rsid w:val="008F0526"/>
    <w:rsid w:val="00907719"/>
    <w:rsid w:val="009D7820"/>
    <w:rsid w:val="00A83866"/>
    <w:rsid w:val="00AA782A"/>
    <w:rsid w:val="00BB09E3"/>
    <w:rsid w:val="00BC0C64"/>
    <w:rsid w:val="00BC52ED"/>
    <w:rsid w:val="00C2254D"/>
    <w:rsid w:val="00CA3EDF"/>
    <w:rsid w:val="00CF2857"/>
    <w:rsid w:val="00CF3799"/>
    <w:rsid w:val="00DB13A3"/>
    <w:rsid w:val="00E01933"/>
    <w:rsid w:val="00E01C13"/>
    <w:rsid w:val="00E02F7B"/>
    <w:rsid w:val="00E2076B"/>
    <w:rsid w:val="00E363F1"/>
    <w:rsid w:val="00E42AD2"/>
    <w:rsid w:val="00EA1C90"/>
    <w:rsid w:val="00EF7C57"/>
    <w:rsid w:val="00F06B88"/>
    <w:rsid w:val="00F6742B"/>
    <w:rsid w:val="00F70626"/>
    <w:rsid w:val="00F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90AC1"/>
  <w15:chartTrackingRefBased/>
  <w15:docId w15:val="{AC58C95B-1D7B-4CEA-A515-A014A524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7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452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52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52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A8386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humres.co.uk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K</dc:creator>
  <cp:keywords/>
  <dc:description/>
  <cp:lastModifiedBy>Devi Iswarya R</cp:lastModifiedBy>
  <cp:revision>24</cp:revision>
  <dcterms:created xsi:type="dcterms:W3CDTF">2024-05-07T16:30:00Z</dcterms:created>
  <dcterms:modified xsi:type="dcterms:W3CDTF">2026-03-16T13:06:00Z</dcterms:modified>
</cp:coreProperties>
</file>