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DC943"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749ECD27"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0B314BC1"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7D33F06B" w14:textId="77777777" w:rsidR="004F7B2B" w:rsidRDefault="004F7B2B"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Project Title</w:t>
      </w:r>
    </w:p>
    <w:p w14:paraId="31D4C369" w14:textId="77777777" w:rsidR="000C5E6F" w:rsidRDefault="000C5E6F" w:rsidP="004F7B2B">
      <w:pPr>
        <w:spacing w:before="120" w:after="120" w:line="288" w:lineRule="auto"/>
        <w:jc w:val="center"/>
        <w:rPr>
          <w:rFonts w:ascii="Bookman Old Style" w:eastAsia="Bookman Old Style" w:hAnsi="Bookman Old Style" w:cs="Bookman Old Style"/>
          <w:b/>
          <w:sz w:val="32"/>
          <w:szCs w:val="32"/>
        </w:rPr>
      </w:pPr>
    </w:p>
    <w:p w14:paraId="4363ED03" w14:textId="6F33D08E" w:rsidR="000C5E6F" w:rsidRDefault="000C5E6F"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 xml:space="preserve">PBL AI-ML </w:t>
      </w:r>
    </w:p>
    <w:p w14:paraId="283A41FF" w14:textId="77777777" w:rsidR="000C5E6F" w:rsidRDefault="000C5E6F" w:rsidP="004F7B2B">
      <w:pPr>
        <w:spacing w:before="120" w:after="120" w:line="288" w:lineRule="auto"/>
        <w:jc w:val="center"/>
        <w:rPr>
          <w:rFonts w:ascii="Bookman Old Style" w:eastAsia="Bookman Old Style" w:hAnsi="Bookman Old Style" w:cs="Bookman Old Style"/>
          <w:b/>
          <w:sz w:val="32"/>
          <w:szCs w:val="32"/>
        </w:rPr>
      </w:pPr>
    </w:p>
    <w:p w14:paraId="4C9B39B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7A033E68"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97E1CCE" w14:textId="602696C5"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0C5E6F">
        <w:rPr>
          <w:rFonts w:ascii="Times New Roman" w:eastAsia="Times New Roman" w:hAnsi="Times New Roman" w:cs="Times New Roman"/>
          <w:b/>
          <w:bCs/>
          <w:sz w:val="24"/>
          <w:szCs w:val="24"/>
        </w:rPr>
        <w:t>8</w:t>
      </w:r>
      <w:r w:rsidRPr="005E4799">
        <w:rPr>
          <w:rFonts w:ascii="Times New Roman" w:eastAsia="Times New Roman" w:hAnsi="Times New Roman" w:cs="Times New Roman"/>
          <w:b/>
          <w:bCs/>
          <w:sz w:val="24"/>
          <w:szCs w:val="24"/>
        </w:rPr>
        <w:t xml:space="preserve">      </w:t>
      </w:r>
    </w:p>
    <w:p w14:paraId="262402F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3E9FE1D" w14:textId="77777777" w:rsidR="000C5E6F" w:rsidRPr="000C5E6F" w:rsidRDefault="004F7B2B" w:rsidP="004F7B2B">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0C5E6F">
        <w:rPr>
          <w:rFonts w:ascii="Times New Roman" w:eastAsia="Times New Roman" w:hAnsi="Times New Roman" w:cs="Times New Roman"/>
          <w:b/>
          <w:bCs/>
          <w:sz w:val="24"/>
          <w:szCs w:val="24"/>
        </w:rPr>
        <w:t>Student Name</w:t>
      </w:r>
      <w:r w:rsidR="000C5E6F" w:rsidRPr="000C5E6F">
        <w:rPr>
          <w:rFonts w:ascii="Times New Roman" w:eastAsia="Times New Roman" w:hAnsi="Times New Roman" w:cs="Times New Roman"/>
          <w:b/>
          <w:bCs/>
          <w:sz w:val="24"/>
          <w:szCs w:val="24"/>
        </w:rPr>
        <w:t xml:space="preserve"> </w:t>
      </w:r>
    </w:p>
    <w:p w14:paraId="3418C022" w14:textId="77777777" w:rsidR="000C5E6F" w:rsidRDefault="000C5E6F"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Rishi Negi </w:t>
      </w:r>
    </w:p>
    <w:p w14:paraId="4E91DE45" w14:textId="22C67F92" w:rsidR="004F7B2B" w:rsidRDefault="000C5E6F"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Tushar Dagar</w:t>
      </w:r>
    </w:p>
    <w:p w14:paraId="4D08ED89" w14:textId="77777777"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0C5E6F">
        <w:rPr>
          <w:rFonts w:ascii="Times New Roman" w:eastAsia="Times New Roman" w:hAnsi="Times New Roman" w:cs="Times New Roman"/>
          <w:b/>
          <w:bCs/>
          <w:sz w:val="24"/>
          <w:szCs w:val="24"/>
        </w:rPr>
        <w:t>University Roll number</w:t>
      </w:r>
    </w:p>
    <w:p w14:paraId="05D6A8F2" w14:textId="7BBBECC3" w:rsidR="000C5E6F" w:rsidRPr="000C5E6F" w:rsidRDefault="000C5E6F"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0C5E6F">
        <w:rPr>
          <w:rFonts w:ascii="Times New Roman" w:eastAsia="Times New Roman" w:hAnsi="Times New Roman" w:cs="Times New Roman"/>
          <w:sz w:val="24"/>
          <w:szCs w:val="24"/>
        </w:rPr>
        <w:t>2510380076</w:t>
      </w:r>
    </w:p>
    <w:p w14:paraId="366CAFB1" w14:textId="21B8B00D" w:rsidR="000C5E6F" w:rsidRPr="000C5E6F" w:rsidRDefault="000C5E6F"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0C5E6F">
        <w:rPr>
          <w:rFonts w:ascii="Times New Roman" w:eastAsia="Times New Roman" w:hAnsi="Times New Roman" w:cs="Times New Roman"/>
          <w:sz w:val="24"/>
          <w:szCs w:val="24"/>
        </w:rPr>
        <w:t>251038</w:t>
      </w:r>
      <w:r>
        <w:rPr>
          <w:rFonts w:ascii="Times New Roman" w:eastAsia="Times New Roman" w:hAnsi="Times New Roman" w:cs="Times New Roman"/>
          <w:sz w:val="24"/>
          <w:szCs w:val="24"/>
        </w:rPr>
        <w:t>5194</w:t>
      </w:r>
    </w:p>
    <w:p w14:paraId="6A8D6CE5" w14:textId="415474C2" w:rsidR="004F7B2B" w:rsidRPr="000C5E6F" w:rsidRDefault="004F7B2B" w:rsidP="004F7B2B">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0C5E6F">
        <w:rPr>
          <w:rFonts w:ascii="Times New Roman" w:eastAsia="Times New Roman" w:hAnsi="Times New Roman" w:cs="Times New Roman"/>
          <w:b/>
          <w:bCs/>
          <w:sz w:val="24"/>
          <w:szCs w:val="24"/>
        </w:rPr>
        <w:t>Section</w:t>
      </w:r>
      <w:r w:rsidR="000C5E6F" w:rsidRPr="000C5E6F">
        <w:rPr>
          <w:rFonts w:ascii="Times New Roman" w:eastAsia="Times New Roman" w:hAnsi="Times New Roman" w:cs="Times New Roman"/>
          <w:b/>
          <w:bCs/>
          <w:sz w:val="24"/>
          <w:szCs w:val="24"/>
        </w:rPr>
        <w:t xml:space="preserve"> P</w:t>
      </w:r>
    </w:p>
    <w:p w14:paraId="4E977C0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47D4B5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5C12B8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EB0378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94F338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E79653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22CC34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A4C3B8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994A7D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6F808B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4727ED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778C05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E77B95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38FD9E3" w14:textId="77777777" w:rsidR="009E5FD6" w:rsidRDefault="004F7B2B" w:rsidP="009E5FD6">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 xml:space="preserve">Problem Description: </w:t>
      </w:r>
    </w:p>
    <w:p w14:paraId="121FA4F5" w14:textId="4635E7BF" w:rsidR="009E5FD6" w:rsidRPr="009E5FD6" w:rsidRDefault="009E5FD6" w:rsidP="009E5FD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9E5FD6">
        <w:rPr>
          <w:rFonts w:ascii="Times New Roman" w:eastAsia="Times New Roman" w:hAnsi="Times New Roman" w:cs="Times New Roman"/>
          <w:sz w:val="24"/>
          <w:szCs w:val="24"/>
          <w:lang w:val="en-IN"/>
        </w:rPr>
        <w:t xml:space="preserve">Banks need to decide whether to give loans to people. If they approve the wrong person, the bank may lose money because the person might not pay back (this is called a default). Doing this decision manually is slow and can be </w:t>
      </w:r>
      <w:r w:rsidRPr="009E5FD6">
        <w:rPr>
          <w:rFonts w:ascii="Times New Roman" w:eastAsia="Times New Roman" w:hAnsi="Times New Roman" w:cs="Times New Roman"/>
          <w:sz w:val="24"/>
          <w:szCs w:val="24"/>
          <w:lang w:val="en-IN"/>
        </w:rPr>
        <w:t>unfair. So</w:t>
      </w:r>
      <w:r w:rsidRPr="009E5FD6">
        <w:rPr>
          <w:rFonts w:ascii="Times New Roman" w:eastAsia="Times New Roman" w:hAnsi="Times New Roman" w:cs="Times New Roman"/>
          <w:sz w:val="24"/>
          <w:szCs w:val="24"/>
          <w:lang w:val="en-IN"/>
        </w:rPr>
        <w:t>, we want to build a machine learning pipeline that can automatically check applicants and predict whether they are “Approved” or “Default.”</w:t>
      </w:r>
    </w:p>
    <w:p w14:paraId="6307F99C" w14:textId="77777777" w:rsidR="009E5FD6" w:rsidRPr="009E5FD6" w:rsidRDefault="009E5FD6" w:rsidP="009E5FD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9E5FD6">
        <w:rPr>
          <w:rFonts w:ascii="Times New Roman" w:eastAsia="Times New Roman" w:hAnsi="Times New Roman" w:cs="Times New Roman"/>
          <w:sz w:val="24"/>
          <w:szCs w:val="24"/>
          <w:lang w:val="en-IN"/>
        </w:rPr>
        <w:t>We will use three main features:</w:t>
      </w:r>
    </w:p>
    <w:p w14:paraId="43FFAEC3" w14:textId="77777777" w:rsidR="009E5FD6" w:rsidRPr="009E5FD6" w:rsidRDefault="009E5FD6" w:rsidP="009E5FD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9E5FD6">
        <w:rPr>
          <w:rFonts w:ascii="Times New Roman" w:eastAsia="Times New Roman" w:hAnsi="Times New Roman" w:cs="Times New Roman"/>
          <w:sz w:val="24"/>
          <w:szCs w:val="24"/>
          <w:lang w:val="en-IN"/>
        </w:rPr>
        <w:t>Credit Score → shows how trustworthy the person is with money.</w:t>
      </w:r>
    </w:p>
    <w:p w14:paraId="42E0478E" w14:textId="77777777" w:rsidR="009E5FD6" w:rsidRPr="009E5FD6" w:rsidRDefault="009E5FD6" w:rsidP="009E5FD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9E5FD6">
        <w:rPr>
          <w:rFonts w:ascii="Times New Roman" w:eastAsia="Times New Roman" w:hAnsi="Times New Roman" w:cs="Times New Roman"/>
          <w:sz w:val="24"/>
          <w:szCs w:val="24"/>
          <w:lang w:val="en-IN"/>
        </w:rPr>
        <w:t>Annual Income → how much money they earn in a year.</w:t>
      </w:r>
    </w:p>
    <w:p w14:paraId="3125EED3" w14:textId="77777777" w:rsidR="009E5FD6" w:rsidRPr="009E5FD6" w:rsidRDefault="009E5FD6" w:rsidP="009E5FD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9E5FD6">
        <w:rPr>
          <w:rFonts w:ascii="Times New Roman" w:eastAsia="Times New Roman" w:hAnsi="Times New Roman" w:cs="Times New Roman"/>
          <w:sz w:val="24"/>
          <w:szCs w:val="24"/>
          <w:lang w:val="en-IN"/>
        </w:rPr>
        <w:t>Debt-to-Income Ratio → how much debt they already have compared to their income.</w:t>
      </w:r>
    </w:p>
    <w:p w14:paraId="1747DF22" w14:textId="77777777" w:rsidR="009E5FD6" w:rsidRPr="009E5FD6" w:rsidRDefault="009E5FD6" w:rsidP="009E5FD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9E5FD6">
        <w:rPr>
          <w:rFonts w:ascii="Times New Roman" w:eastAsia="Times New Roman" w:hAnsi="Times New Roman" w:cs="Times New Roman"/>
          <w:sz w:val="24"/>
          <w:szCs w:val="24"/>
          <w:lang w:val="en-IN"/>
        </w:rPr>
        <w:t>The problem is that in real life, very few people default compared to those who pay back. This makes the dataset imbalanced. To fix this, we use techniques like SMOTE (Synthetic Minority Oversampling Technique) or oversampling to add more “Default” examples.</w:t>
      </w:r>
    </w:p>
    <w:p w14:paraId="3B47E3F5" w14:textId="77777777" w:rsidR="009E5FD6" w:rsidRPr="009E5FD6" w:rsidRDefault="009E5FD6" w:rsidP="009E5FD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9E5FD6">
        <w:rPr>
          <w:rFonts w:ascii="Times New Roman" w:eastAsia="Times New Roman" w:hAnsi="Times New Roman" w:cs="Times New Roman"/>
          <w:sz w:val="24"/>
          <w:szCs w:val="24"/>
          <w:lang w:val="en-IN"/>
        </w:rPr>
        <w:t>Finally, we train a Logistic Regression model (a simple but powerful algorithm for yes/no decisions). We will check how well it works using metrics like F1-Score and Precision.</w:t>
      </w:r>
    </w:p>
    <w:p w14:paraId="50010838" w14:textId="77777777" w:rsidR="009E5FD6" w:rsidRPr="009E5FD6" w:rsidRDefault="009E5FD6" w:rsidP="009E5FD6">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r w:rsidRPr="009E5FD6">
        <w:rPr>
          <w:rFonts w:ascii="Times New Roman" w:eastAsia="Times New Roman" w:hAnsi="Times New Roman" w:cs="Times New Roman"/>
          <w:sz w:val="24"/>
          <w:szCs w:val="24"/>
          <w:lang w:val="en-IN"/>
        </w:rPr>
        <w:t>The goal is to make loan approvals faster, fairer, and safer for banks</w:t>
      </w:r>
      <w:r w:rsidRPr="009E5FD6">
        <w:rPr>
          <w:rFonts w:ascii="Times New Roman" w:eastAsia="Times New Roman" w:hAnsi="Times New Roman" w:cs="Times New Roman"/>
          <w:b/>
          <w:bCs/>
          <w:sz w:val="24"/>
          <w:szCs w:val="24"/>
          <w:lang w:val="en-IN"/>
        </w:rPr>
        <w:t>.</w:t>
      </w:r>
    </w:p>
    <w:p w14:paraId="3A00E550" w14:textId="77777777" w:rsidR="009E5FD6" w:rsidRPr="00233745" w:rsidRDefault="009E5FD6" w:rsidP="009E5FD6">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1BB00E3D" w14:textId="1BCE9981"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1EF04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ECBF306" w14:textId="649FD481" w:rsidR="004F7B2B" w:rsidRPr="009E5FD6"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71372EE1" w14:textId="1A760BA3" w:rsidR="004F7B2B" w:rsidRDefault="009E5FD6" w:rsidP="004F7B2B">
      <w:pPr>
        <w:tabs>
          <w:tab w:val="center" w:pos="4513"/>
          <w:tab w:val="right" w:pos="9026"/>
        </w:tabs>
        <w:spacing w:before="120" w:after="120" w:line="288" w:lineRule="auto"/>
        <w:rPr>
          <w:rFonts w:ascii="Times New Roman" w:eastAsia="Times New Roman" w:hAnsi="Times New Roman" w:cs="Times New Roman"/>
          <w:sz w:val="24"/>
          <w:szCs w:val="24"/>
        </w:rPr>
      </w:pPr>
      <w:r>
        <w:rPr>
          <w:noProof/>
        </w:rPr>
        <w:drawing>
          <wp:inline distT="0" distB="0" distL="0" distR="0" wp14:anchorId="3DA91E1E" wp14:editId="3373652A">
            <wp:extent cx="5731510" cy="3003550"/>
            <wp:effectExtent l="0" t="0" r="2540" b="6350"/>
            <wp:docPr id="56155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56702" name=""/>
                    <pic:cNvPicPr/>
                  </pic:nvPicPr>
                  <pic:blipFill>
                    <a:blip r:embed="rId8"/>
                    <a:stretch>
                      <a:fillRect/>
                    </a:stretch>
                  </pic:blipFill>
                  <pic:spPr>
                    <a:xfrm>
                      <a:off x="0" y="0"/>
                      <a:ext cx="5731510" cy="3003550"/>
                    </a:xfrm>
                    <a:prstGeom prst="rect">
                      <a:avLst/>
                    </a:prstGeom>
                  </pic:spPr>
                </pic:pic>
              </a:graphicData>
            </a:graphic>
          </wp:inline>
        </w:drawing>
      </w:r>
    </w:p>
    <w:p w14:paraId="6D0E57C2" w14:textId="340CE633"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5F95451" w14:textId="77777777" w:rsidR="009E5FD6" w:rsidRDefault="009E5FD6"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A49AE94" w14:textId="77777777" w:rsidR="00A17ED1" w:rsidRPr="00233745"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w:t>
      </w:r>
      <w:proofErr w:type="gramStart"/>
      <w:r>
        <w:rPr>
          <w:rFonts w:ascii="Times New Roman" w:eastAsia="Times New Roman" w:hAnsi="Times New Roman" w:cs="Times New Roman"/>
          <w:b/>
          <w:bCs/>
          <w:sz w:val="24"/>
          <w:szCs w:val="24"/>
        </w:rPr>
        <w:t xml:space="preserve">used </w:t>
      </w:r>
      <w:r w:rsidRPr="00233745">
        <w:rPr>
          <w:rFonts w:ascii="Times New Roman" w:eastAsia="Times New Roman" w:hAnsi="Times New Roman" w:cs="Times New Roman"/>
          <w:b/>
          <w:bCs/>
          <w:sz w:val="24"/>
          <w:szCs w:val="24"/>
        </w:rPr>
        <w:t>:</w:t>
      </w:r>
      <w:proofErr w:type="gramEnd"/>
    </w:p>
    <w:p w14:paraId="6AD44F6C" w14:textId="5AE81D64" w:rsidR="009E5FD6" w:rsidRDefault="009E5FD6" w:rsidP="000C5E6F">
      <w:pPr>
        <w:pStyle w:val="NormalWeb"/>
        <w:ind w:left="360"/>
      </w:pPr>
      <w:r>
        <w:rPr>
          <w:rStyle w:val="Strong"/>
          <w:rFonts w:eastAsia="Calibri"/>
        </w:rPr>
        <w:t>pandas</w:t>
      </w:r>
      <w:r>
        <w:t xml:space="preserve"> – Data handling and preprocessing.</w:t>
      </w:r>
    </w:p>
    <w:p w14:paraId="6DF7C1C4" w14:textId="4752561A" w:rsidR="009E5FD6" w:rsidRDefault="009E5FD6" w:rsidP="000C5E6F">
      <w:pPr>
        <w:pStyle w:val="NormalWeb"/>
        <w:ind w:left="360"/>
      </w:pPr>
      <w:r>
        <w:rPr>
          <w:rStyle w:val="Strong"/>
          <w:rFonts w:eastAsia="Calibri"/>
        </w:rPr>
        <w:t>NumPy</w:t>
      </w:r>
      <w:r>
        <w:t xml:space="preserve"> – Numerical computations.</w:t>
      </w:r>
    </w:p>
    <w:p w14:paraId="54D16CD2" w14:textId="60E11D39" w:rsidR="009E5FD6" w:rsidRDefault="009E5FD6" w:rsidP="000C5E6F">
      <w:pPr>
        <w:pStyle w:val="NormalWeb"/>
        <w:ind w:left="360"/>
      </w:pPr>
      <w:r>
        <w:rPr>
          <w:rStyle w:val="Strong"/>
          <w:rFonts w:eastAsia="Calibri"/>
        </w:rPr>
        <w:t>scikit-learn</w:t>
      </w:r>
      <w:r>
        <w:t xml:space="preserve"> – Logistic Regression, metrics, train-test split.</w:t>
      </w:r>
    </w:p>
    <w:p w14:paraId="01488E6F" w14:textId="19D35226" w:rsidR="009E5FD6" w:rsidRDefault="009E5FD6" w:rsidP="000C5E6F">
      <w:pPr>
        <w:pStyle w:val="NormalWeb"/>
        <w:ind w:left="360"/>
      </w:pPr>
      <w:proofErr w:type="spellStart"/>
      <w:r>
        <w:rPr>
          <w:rStyle w:val="Strong"/>
          <w:rFonts w:eastAsia="Calibri"/>
        </w:rPr>
        <w:t>imblearn</w:t>
      </w:r>
      <w:proofErr w:type="spellEnd"/>
      <w:r>
        <w:t xml:space="preserve"> – SMOTE and oversampling techniques.</w:t>
      </w:r>
    </w:p>
    <w:p w14:paraId="578CD924" w14:textId="76CC6F16" w:rsidR="009E5FD6" w:rsidRDefault="009E5FD6" w:rsidP="000C5E6F">
      <w:pPr>
        <w:pStyle w:val="NormalWeb"/>
        <w:ind w:left="360"/>
      </w:pPr>
      <w:r>
        <w:rPr>
          <w:rStyle w:val="Strong"/>
          <w:rFonts w:eastAsia="Calibri"/>
        </w:rPr>
        <w:t>matplotlib / seaborn</w:t>
      </w:r>
      <w:r>
        <w:t xml:space="preserve"> – Visualization of metrics and plots.</w:t>
      </w:r>
    </w:p>
    <w:p w14:paraId="4509370D"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D91BC53" w14:textId="77777777" w:rsidR="004F7B2B" w:rsidRPr="002337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53F9F5AE" w14:textId="7E624DE4" w:rsidR="009E5FD6" w:rsidRDefault="009E5FD6" w:rsidP="000C5E6F">
      <w:pPr>
        <w:pStyle w:val="NormalWeb"/>
        <w:ind w:left="360"/>
      </w:pPr>
      <w:r>
        <w:rPr>
          <w:rStyle w:val="Strong"/>
          <w:rFonts w:eastAsia="Calibri"/>
        </w:rPr>
        <w:t>F1-Score &amp; Precision</w:t>
      </w:r>
      <w:r>
        <w:t xml:space="preserve"> – To measure performance on imbalanced data.</w:t>
      </w:r>
    </w:p>
    <w:p w14:paraId="2AE52407" w14:textId="77777777" w:rsidR="009E5FD6" w:rsidRDefault="009E5FD6" w:rsidP="000C5E6F">
      <w:pPr>
        <w:pStyle w:val="NormalWeb"/>
        <w:ind w:left="360"/>
      </w:pPr>
      <w:r>
        <w:rPr>
          <w:rStyle w:val="Strong"/>
          <w:rFonts w:eastAsia="Calibri"/>
        </w:rPr>
        <w:t>Confusion Matrix</w:t>
      </w:r>
      <w:r>
        <w:t xml:space="preserve"> – To visualize classification accuracy.</w:t>
      </w:r>
    </w:p>
    <w:p w14:paraId="33A3E7CD" w14:textId="77777777" w:rsidR="009E5FD6" w:rsidRDefault="009E5FD6" w:rsidP="000C5E6F">
      <w:pPr>
        <w:pStyle w:val="NormalWeb"/>
        <w:ind w:left="360"/>
      </w:pPr>
      <w:r>
        <w:rPr>
          <w:rStyle w:val="Strong"/>
          <w:rFonts w:eastAsia="Calibri"/>
        </w:rPr>
        <w:t>ROC Curve &amp; AUC</w:t>
      </w:r>
      <w:r>
        <w:t xml:space="preserve"> – To evaluate model discrimination ability.</w:t>
      </w:r>
    </w:p>
    <w:p w14:paraId="332082EB" w14:textId="3E40FC5E" w:rsidR="009E5FD6" w:rsidRPr="009E5FD6" w:rsidRDefault="009E5FD6" w:rsidP="000C5E6F">
      <w:pPr>
        <w:pStyle w:val="NormalWeb"/>
        <w:ind w:left="360"/>
      </w:pPr>
      <w:r>
        <w:rPr>
          <w:rStyle w:val="Strong"/>
          <w:rFonts w:eastAsia="Calibri"/>
        </w:rPr>
        <w:t>Bar/Line Plots</w:t>
      </w:r>
      <w:r>
        <w:t xml:space="preserve"> – To compare metrics before and after balancing.</w:t>
      </w:r>
    </w:p>
    <w:p w14:paraId="4AE7A2FF" w14:textId="41F198FB" w:rsidR="004F7B2B" w:rsidRPr="009E5FD6" w:rsidRDefault="004F7B2B" w:rsidP="009E5FD6">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9E5FD6">
        <w:rPr>
          <w:rFonts w:ascii="Times New Roman" w:eastAsia="Times New Roman" w:hAnsi="Times New Roman" w:cs="Times New Roman"/>
          <w:b/>
          <w:bCs/>
          <w:sz w:val="24"/>
          <w:szCs w:val="24"/>
        </w:rPr>
        <w:t>Required topics from the subject:</w:t>
      </w:r>
    </w:p>
    <w:p w14:paraId="37A92295" w14:textId="27C4E6F3" w:rsidR="009E5FD6" w:rsidRPr="009E5FD6" w:rsidRDefault="009E5FD6" w:rsidP="009E5FD6">
      <w:pPr>
        <w:pStyle w:val="NormalWeb"/>
        <w:ind w:left="360"/>
        <w:rPr>
          <w:rStyle w:val="Strong"/>
          <w:b w:val="0"/>
          <w:bCs w:val="0"/>
        </w:rPr>
      </w:pPr>
      <w:r>
        <w:rPr>
          <w:rStyle w:val="Strong"/>
          <w:rFonts w:eastAsia="Calibri"/>
        </w:rPr>
        <w:t>Strings</w:t>
      </w:r>
      <w:r>
        <w:rPr>
          <w:rStyle w:val="Strong"/>
          <w:rFonts w:eastAsia="Calibri"/>
        </w:rPr>
        <w:t xml:space="preserve"> </w:t>
      </w:r>
    </w:p>
    <w:p w14:paraId="6852033D" w14:textId="24723777" w:rsidR="009E5FD6" w:rsidRDefault="009E5FD6" w:rsidP="009E5FD6">
      <w:pPr>
        <w:pStyle w:val="NormalWeb"/>
        <w:ind w:left="360"/>
      </w:pPr>
      <w:r>
        <w:t>Strings in Python are used to store and manipulate text data. In this project, they can represent applicant names, loan status labels (“Default” / “Approved”), or categorical attributes for profiling.</w:t>
      </w:r>
    </w:p>
    <w:p w14:paraId="1F8D06C5" w14:textId="77777777" w:rsidR="009E5FD6" w:rsidRPr="009E5FD6" w:rsidRDefault="009E5FD6" w:rsidP="009E5FD6">
      <w:pPr>
        <w:pStyle w:val="NormalWeb"/>
        <w:ind w:left="360"/>
        <w:rPr>
          <w:rStyle w:val="Strong"/>
          <w:b w:val="0"/>
          <w:bCs w:val="0"/>
        </w:rPr>
      </w:pPr>
      <w:r>
        <w:rPr>
          <w:rStyle w:val="Strong"/>
          <w:rFonts w:eastAsia="Calibri"/>
        </w:rPr>
        <w:t>Lists (Arrays equivalent)</w:t>
      </w:r>
    </w:p>
    <w:p w14:paraId="2D532124" w14:textId="6EA087F7" w:rsidR="009E5FD6" w:rsidRDefault="009E5FD6" w:rsidP="009E5FD6">
      <w:pPr>
        <w:pStyle w:val="NormalWeb"/>
        <w:ind w:left="360"/>
      </w:pPr>
      <w:r>
        <w:t xml:space="preserve"> Lists allow storage of multiple values in a single variable. They can hold applicant features such as credit scores or incomes, making iteration and preprocessing straightforward.</w:t>
      </w:r>
    </w:p>
    <w:p w14:paraId="1AF76330" w14:textId="77777777" w:rsidR="009E5FD6" w:rsidRDefault="009E5FD6" w:rsidP="009E5FD6">
      <w:pPr>
        <w:pStyle w:val="NormalWeb"/>
        <w:ind w:left="360"/>
      </w:pPr>
      <w:r>
        <w:rPr>
          <w:rStyle w:val="Strong"/>
          <w:rFonts w:eastAsia="Calibri"/>
        </w:rPr>
        <w:t>Files</w:t>
      </w:r>
      <w:r>
        <w:t xml:space="preserve"> </w:t>
      </w:r>
    </w:p>
    <w:p w14:paraId="692B1DB8" w14:textId="004966BF" w:rsidR="009E5FD6" w:rsidRDefault="009E5FD6" w:rsidP="009E5FD6">
      <w:pPr>
        <w:pStyle w:val="NormalWeb"/>
        <w:ind w:left="360"/>
      </w:pPr>
      <w:r>
        <w:t>File handling in Python (</w:t>
      </w:r>
      <w:proofErr w:type="gramStart"/>
      <w:r>
        <w:rPr>
          <w:rStyle w:val="HTMLCode"/>
        </w:rPr>
        <w:t>open(</w:t>
      </w:r>
      <w:proofErr w:type="gramEnd"/>
      <w:r>
        <w:rPr>
          <w:rStyle w:val="HTMLCode"/>
        </w:rPr>
        <w:t>)</w:t>
      </w:r>
      <w:r>
        <w:t xml:space="preserve">, </w:t>
      </w:r>
      <w:proofErr w:type="gramStart"/>
      <w:r>
        <w:rPr>
          <w:rStyle w:val="HTMLCode"/>
        </w:rPr>
        <w:t>read(</w:t>
      </w:r>
      <w:proofErr w:type="gramEnd"/>
      <w:r>
        <w:rPr>
          <w:rStyle w:val="HTMLCode"/>
        </w:rPr>
        <w:t>)</w:t>
      </w:r>
      <w:r>
        <w:t xml:space="preserve">, </w:t>
      </w:r>
      <w:proofErr w:type="gramStart"/>
      <w:r>
        <w:rPr>
          <w:rStyle w:val="HTMLCode"/>
        </w:rPr>
        <w:t>write(</w:t>
      </w:r>
      <w:proofErr w:type="gramEnd"/>
      <w:r>
        <w:rPr>
          <w:rStyle w:val="HTMLCode"/>
        </w:rPr>
        <w:t>)</w:t>
      </w:r>
      <w:r>
        <w:t>) enables saving datasets, loading applicant records, and exporting model predictions or evaluation results into CSV or text files.</w:t>
      </w:r>
    </w:p>
    <w:p w14:paraId="14FCA465" w14:textId="77777777" w:rsidR="009E5FD6" w:rsidRPr="009E5FD6" w:rsidRDefault="009E5FD6" w:rsidP="009E5FD6">
      <w:pPr>
        <w:pStyle w:val="NormalWeb"/>
        <w:ind w:left="360"/>
        <w:rPr>
          <w:rStyle w:val="Strong"/>
          <w:b w:val="0"/>
          <w:bCs w:val="0"/>
        </w:rPr>
      </w:pPr>
      <w:r>
        <w:rPr>
          <w:rStyle w:val="Strong"/>
          <w:rFonts w:eastAsia="Calibri"/>
        </w:rPr>
        <w:t>Functions</w:t>
      </w:r>
    </w:p>
    <w:p w14:paraId="36200C2A" w14:textId="1FA4EBF4" w:rsidR="009E5FD6" w:rsidRDefault="009E5FD6" w:rsidP="009E5FD6">
      <w:pPr>
        <w:pStyle w:val="NormalWeb"/>
        <w:ind w:left="360"/>
      </w:pPr>
      <w:r>
        <w:t xml:space="preserve"> Functions (</w:t>
      </w:r>
      <w:r>
        <w:rPr>
          <w:rStyle w:val="HTMLCode"/>
        </w:rPr>
        <w:t>def</w:t>
      </w:r>
      <w:r>
        <w:t>) modularize code into reusable blocks. For example, separate functions can be written for preprocessing, balancing, training, and evaluating the model pipeline.</w:t>
      </w:r>
    </w:p>
    <w:p w14:paraId="70ACCD91" w14:textId="77777777" w:rsidR="009E5FD6" w:rsidRDefault="009E5FD6" w:rsidP="009E5FD6">
      <w:pPr>
        <w:pStyle w:val="NormalWeb"/>
        <w:ind w:left="360"/>
      </w:pPr>
      <w:r>
        <w:rPr>
          <w:rStyle w:val="Strong"/>
          <w:rFonts w:eastAsia="Calibri"/>
        </w:rPr>
        <w:lastRenderedPageBreak/>
        <w:t>Classes &amp; Objects</w:t>
      </w:r>
      <w:r>
        <w:t xml:space="preserve"> </w:t>
      </w:r>
    </w:p>
    <w:p w14:paraId="067F6574" w14:textId="3B3B655F" w:rsidR="009E5FD6" w:rsidRDefault="009E5FD6" w:rsidP="009E5FD6">
      <w:pPr>
        <w:pStyle w:val="NormalWeb"/>
        <w:ind w:left="360"/>
      </w:pPr>
      <w:r>
        <w:t xml:space="preserve">Object-oriented programming in Python allows grouping related attributes and methods. An </w:t>
      </w:r>
      <w:r>
        <w:rPr>
          <w:rStyle w:val="HTMLCode"/>
        </w:rPr>
        <w:t>Applicant</w:t>
      </w:r>
      <w:r>
        <w:t xml:space="preserve"> class could encapsulate features like credit score, income, and debt ratio, making the dataset more structured.</w:t>
      </w:r>
    </w:p>
    <w:p w14:paraId="1BA4D98A" w14:textId="77777777" w:rsidR="009E5FD6" w:rsidRPr="009E5FD6" w:rsidRDefault="009E5FD6" w:rsidP="009E5FD6">
      <w:pPr>
        <w:pStyle w:val="NormalWeb"/>
        <w:ind w:left="360"/>
        <w:rPr>
          <w:rStyle w:val="Strong"/>
          <w:b w:val="0"/>
          <w:bCs w:val="0"/>
        </w:rPr>
      </w:pPr>
      <w:r>
        <w:rPr>
          <w:rStyle w:val="Strong"/>
          <w:rFonts w:eastAsia="Calibri"/>
        </w:rPr>
        <w:t>Modules &amp; Libraries</w:t>
      </w:r>
    </w:p>
    <w:p w14:paraId="6063BD79" w14:textId="30572EA2" w:rsidR="009E5FD6" w:rsidRDefault="009E5FD6" w:rsidP="009E5FD6">
      <w:pPr>
        <w:pStyle w:val="NormalWeb"/>
        <w:ind w:left="360"/>
      </w:pPr>
      <w:r>
        <w:t xml:space="preserve"> Python’s standard and external libraries (e.g., </w:t>
      </w:r>
      <w:r>
        <w:rPr>
          <w:rStyle w:val="HTMLCode"/>
        </w:rPr>
        <w:t>pandas</w:t>
      </w:r>
      <w:r>
        <w:t xml:space="preserve">, </w:t>
      </w:r>
      <w:proofErr w:type="spellStart"/>
      <w:r>
        <w:rPr>
          <w:rStyle w:val="HTMLCode"/>
        </w:rPr>
        <w:t>numpy</w:t>
      </w:r>
      <w:proofErr w:type="spellEnd"/>
      <w:r>
        <w:t xml:space="preserve">, </w:t>
      </w:r>
      <w:proofErr w:type="spellStart"/>
      <w:r>
        <w:rPr>
          <w:rStyle w:val="HTMLCode"/>
        </w:rPr>
        <w:t>sklearn</w:t>
      </w:r>
      <w:proofErr w:type="spellEnd"/>
      <w:r>
        <w:t>) provide ready-made functions for data handling, model building, and evaluation, reducing development effort.</w:t>
      </w:r>
    </w:p>
    <w:p w14:paraId="40DBEE24"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504BA9C1" w14:textId="715351B3"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w:t>
      </w:r>
      <w:r w:rsidR="009E5FD6">
        <w:rPr>
          <w:rFonts w:ascii="Times New Roman" w:eastAsia="Times New Roman" w:hAnsi="Times New Roman" w:cs="Times New Roman"/>
          <w:sz w:val="24"/>
          <w:szCs w:val="24"/>
        </w:rPr>
        <w:t xml:space="preserve"> /</w:t>
      </w:r>
      <w:r w:rsidR="007505FB">
        <w:rPr>
          <w:rFonts w:ascii="Times New Roman" w:eastAsia="Times New Roman" w:hAnsi="Times New Roman" w:cs="Times New Roman"/>
          <w:sz w:val="24"/>
          <w:szCs w:val="24"/>
        </w:rPr>
        <w:t xml:space="preserve"> </w:t>
      </w:r>
      <w:r w:rsidR="009E5FD6">
        <w:rPr>
          <w:rFonts w:ascii="Times New Roman" w:eastAsia="Times New Roman" w:hAnsi="Times New Roman" w:cs="Times New Roman"/>
          <w:sz w:val="24"/>
          <w:szCs w:val="24"/>
        </w:rPr>
        <w:t>P</w:t>
      </w:r>
      <w:r w:rsidR="007505FB">
        <w:rPr>
          <w:rFonts w:ascii="Times New Roman" w:eastAsia="Times New Roman" w:hAnsi="Times New Roman" w:cs="Times New Roman"/>
          <w:sz w:val="24"/>
          <w:szCs w:val="24"/>
        </w:rPr>
        <w:t>ython idle</w:t>
      </w:r>
      <w:r>
        <w:rPr>
          <w:rFonts w:ascii="Times New Roman" w:eastAsia="Times New Roman" w:hAnsi="Times New Roman" w:cs="Times New Roman"/>
          <w:sz w:val="24"/>
          <w:szCs w:val="24"/>
        </w:rPr>
        <w:t>.</w:t>
      </w:r>
    </w:p>
    <w:p w14:paraId="01BC2051" w14:textId="77777777"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14ACBB2E" w14:textId="3ACF5CAB" w:rsidR="000C5E6F" w:rsidRDefault="000C5E6F" w:rsidP="000C5E6F">
      <w:pPr>
        <w:pStyle w:val="NormalWeb"/>
        <w:ind w:left="360"/>
      </w:pPr>
      <w:r>
        <w:rPr>
          <w:rStyle w:val="Emphasis"/>
          <w:rFonts w:eastAsia="Calibri"/>
        </w:rPr>
        <w:t xml:space="preserve">Hands-On Machine Learning with Scikit-Learn, </w:t>
      </w:r>
      <w:proofErr w:type="spellStart"/>
      <w:r>
        <w:rPr>
          <w:rStyle w:val="Emphasis"/>
          <w:rFonts w:eastAsia="Calibri"/>
        </w:rPr>
        <w:t>Keras</w:t>
      </w:r>
      <w:proofErr w:type="spellEnd"/>
      <w:r>
        <w:rPr>
          <w:rStyle w:val="Emphasis"/>
          <w:rFonts w:eastAsia="Calibri"/>
        </w:rPr>
        <w:t>, and TensorFlow</w:t>
      </w:r>
      <w:r>
        <w:t xml:space="preserve"> – Aurélien </w:t>
      </w:r>
      <w:proofErr w:type="spellStart"/>
      <w:r>
        <w:t>Géron</w:t>
      </w:r>
      <w:proofErr w:type="spellEnd"/>
      <w:r>
        <w:t>.</w:t>
      </w:r>
    </w:p>
    <w:p w14:paraId="419581A4" w14:textId="3DFE599D" w:rsidR="000C5E6F" w:rsidRDefault="000C5E6F" w:rsidP="000C5E6F">
      <w:pPr>
        <w:pStyle w:val="NormalWeb"/>
        <w:ind w:left="360"/>
      </w:pPr>
      <w:r>
        <w:rPr>
          <w:rStyle w:val="Emphasis"/>
          <w:rFonts w:eastAsia="Calibri"/>
        </w:rPr>
        <w:t>Pattern Recognition and Machine Learning</w:t>
      </w:r>
      <w:r>
        <w:t xml:space="preserve"> – Christopher Bishop.</w:t>
      </w:r>
    </w:p>
    <w:p w14:paraId="1F9B57AF" w14:textId="40F887AD" w:rsidR="000C5E6F" w:rsidRDefault="000C5E6F" w:rsidP="000C5E6F">
      <w:pPr>
        <w:pStyle w:val="NormalWeb"/>
        <w:ind w:left="360"/>
      </w:pPr>
      <w:r>
        <w:rPr>
          <w:rStyle w:val="Emphasis"/>
          <w:rFonts w:eastAsia="Calibri"/>
        </w:rPr>
        <w:t>Introduction to Machine Learning with Python</w:t>
      </w:r>
      <w:r>
        <w:t xml:space="preserve"> – Andreas Müller &amp; Sarah Guido.</w:t>
      </w:r>
    </w:p>
    <w:p w14:paraId="257F85A7" w14:textId="5E9478AE" w:rsidR="000C5E6F" w:rsidRDefault="000C5E6F" w:rsidP="000C5E6F">
      <w:pPr>
        <w:pStyle w:val="NormalWeb"/>
        <w:ind w:left="360"/>
      </w:pPr>
      <w:r>
        <w:t>Online resource: Scikit-learn Documentation</w:t>
      </w:r>
      <w:r>
        <w:t>.</w:t>
      </w:r>
    </w:p>
    <w:p w14:paraId="293076AE" w14:textId="5ECE0254"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footerReference w:type="default" r:id="rId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829C7" w14:textId="77777777" w:rsidR="007E0D01" w:rsidRDefault="007E0D01">
      <w:r>
        <w:separator/>
      </w:r>
    </w:p>
  </w:endnote>
  <w:endnote w:type="continuationSeparator" w:id="0">
    <w:p w14:paraId="3CE3E9E8" w14:textId="77777777" w:rsidR="007E0D01" w:rsidRDefault="007E0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51A6E" w14:textId="77777777" w:rsidR="00000000"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1603B67F" w14:textId="77777777" w:rsidR="00000000" w:rsidRDefault="00000000">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E0384" w14:textId="77777777" w:rsidR="007E0D01" w:rsidRDefault="007E0D01">
      <w:r>
        <w:separator/>
      </w:r>
    </w:p>
  </w:footnote>
  <w:footnote w:type="continuationSeparator" w:id="0">
    <w:p w14:paraId="22C01657" w14:textId="77777777" w:rsidR="007E0D01" w:rsidRDefault="007E0D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07F63"/>
    <w:multiLevelType w:val="multilevel"/>
    <w:tmpl w:val="B26E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51811246"/>
    <w:multiLevelType w:val="multilevel"/>
    <w:tmpl w:val="5600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6B0B53"/>
    <w:multiLevelType w:val="multilevel"/>
    <w:tmpl w:val="3902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100513">
    <w:abstractNumId w:val="1"/>
  </w:num>
  <w:num w:numId="2" w16cid:durableId="1014113276">
    <w:abstractNumId w:val="3"/>
  </w:num>
  <w:num w:numId="3" w16cid:durableId="409500568">
    <w:abstractNumId w:val="0"/>
  </w:num>
  <w:num w:numId="4" w16cid:durableId="2077626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C5E6F"/>
    <w:rsid w:val="000E00F6"/>
    <w:rsid w:val="000E47F0"/>
    <w:rsid w:val="002A1854"/>
    <w:rsid w:val="0045512A"/>
    <w:rsid w:val="004F7B2B"/>
    <w:rsid w:val="007505FB"/>
    <w:rsid w:val="007E0D01"/>
    <w:rsid w:val="00832580"/>
    <w:rsid w:val="009E5FD6"/>
    <w:rsid w:val="00A15899"/>
    <w:rsid w:val="00A17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B91E6"/>
  <w15:docId w15:val="{18832162-4B7B-472C-8DC8-895C8AD67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unhideWhenUsed/>
    <w:rsid w:val="009E5FD6"/>
    <w:pPr>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9E5FD6"/>
    <w:rPr>
      <w:b/>
      <w:bCs/>
    </w:rPr>
  </w:style>
  <w:style w:type="character" w:styleId="HTMLCode">
    <w:name w:val="HTML Code"/>
    <w:basedOn w:val="DefaultParagraphFont"/>
    <w:uiPriority w:val="99"/>
    <w:semiHidden/>
    <w:unhideWhenUsed/>
    <w:rsid w:val="009E5FD6"/>
    <w:rPr>
      <w:rFonts w:ascii="Courier New" w:eastAsia="Times New Roman" w:hAnsi="Courier New" w:cs="Courier New"/>
      <w:sz w:val="20"/>
      <w:szCs w:val="20"/>
    </w:rPr>
  </w:style>
  <w:style w:type="character" w:styleId="Emphasis">
    <w:name w:val="Emphasis"/>
    <w:basedOn w:val="DefaultParagraphFont"/>
    <w:uiPriority w:val="20"/>
    <w:qFormat/>
    <w:rsid w:val="000C5E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526</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Rishi Negi</cp:lastModifiedBy>
  <cp:revision>2</cp:revision>
  <dcterms:created xsi:type="dcterms:W3CDTF">2026-03-22T18:34:00Z</dcterms:created>
  <dcterms:modified xsi:type="dcterms:W3CDTF">2026-03-22T18:34:00Z</dcterms:modified>
</cp:coreProperties>
</file>