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F8E" w:rsidRPr="005E5896" w:rsidRDefault="00B07F8E" w:rsidP="00B07F8E">
      <w:pPr>
        <w:shd w:val="clear" w:color="auto" w:fill="FFFFFF"/>
        <w:spacing w:after="288"/>
        <w:jc w:val="both"/>
        <w:textAlignment w:val="baseline"/>
        <w:rPr>
          <w:rFonts w:ascii="Times New Roman" w:eastAsia="Times New Roman" w:hAnsi="Times New Roman" w:cs="Times New Roman"/>
          <w:b/>
          <w:bCs/>
          <w:color w:val="FF0000"/>
          <w:sz w:val="24"/>
          <w:szCs w:val="24"/>
          <w:lang w:bidi="hi-IN"/>
        </w:rPr>
      </w:pPr>
      <w:r w:rsidRPr="005E5896">
        <w:rPr>
          <w:rFonts w:ascii="Times New Roman" w:eastAsia="Times New Roman" w:hAnsi="Times New Roman" w:cs="Times New Roman"/>
          <w:b/>
          <w:bCs/>
          <w:color w:val="FF0000"/>
          <w:sz w:val="24"/>
          <w:szCs w:val="24"/>
          <w:lang w:bidi="hi-IN"/>
        </w:rPr>
        <w:t>Interview</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Interview is an important selection technique where there is two-way exchange of information either on one-to-one basis or by an interview panel. The interview gets important information from the candidates and can also judge whether or not they can fit into the organisation culture.</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Interview is a two-way conversation. It is a personal form of communication between two people. It is a beneficial process for both the interviewer and the interviewee. The interviewer tells the applicant about the job preview and helps the interviewee make his mind about whether or not he wants to take that job. Though conducting interviews is not based on fixed rules, certain guidelines for the interviewer and interviewee can make interview an effective process.</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It is face-to-face interaction between interviewer and the interviewee.</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2. It has a definite purpose known to both the parties.</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3. It is generally based on pre-structured questions to be asked in a defined manner.</w:t>
      </w:r>
    </w:p>
    <w:p w:rsidR="00B07F8E" w:rsidRPr="005E5896" w:rsidRDefault="00B07F8E" w:rsidP="00B07F8E">
      <w:pPr>
        <w:shd w:val="clear" w:color="auto" w:fill="FFFFFF"/>
        <w:spacing w:after="0"/>
        <w:jc w:val="both"/>
        <w:textAlignment w:val="baseline"/>
        <w:outlineLvl w:val="3"/>
        <w:rPr>
          <w:rFonts w:ascii="Times New Roman" w:eastAsia="Times New Roman" w:hAnsi="Times New Roman" w:cs="Times New Roman"/>
          <w:b/>
          <w:bCs/>
          <w:sz w:val="24"/>
          <w:szCs w:val="24"/>
          <w:bdr w:val="none" w:sz="0" w:space="0" w:color="auto" w:frame="1"/>
          <w:lang w:bidi="hi-IN"/>
        </w:rPr>
      </w:pPr>
      <w:r w:rsidRPr="005E5896">
        <w:rPr>
          <w:rFonts w:ascii="Times New Roman" w:eastAsia="Times New Roman" w:hAnsi="Times New Roman" w:cs="Times New Roman"/>
          <w:b/>
          <w:bCs/>
          <w:sz w:val="24"/>
          <w:szCs w:val="24"/>
          <w:bdr w:val="none" w:sz="0" w:space="0" w:color="auto" w:frame="1"/>
          <w:lang w:bidi="hi-IN"/>
        </w:rPr>
        <w:t>Importance of Interview:</w:t>
      </w:r>
    </w:p>
    <w:p w:rsidR="00B07F8E" w:rsidRPr="005E5896" w:rsidRDefault="00B07F8E" w:rsidP="00B07F8E">
      <w:pPr>
        <w:shd w:val="clear" w:color="auto" w:fill="FFFFFF"/>
        <w:spacing w:after="0"/>
        <w:jc w:val="both"/>
        <w:textAlignment w:val="baseline"/>
        <w:outlineLvl w:val="3"/>
        <w:rPr>
          <w:rFonts w:ascii="Times New Roman" w:eastAsia="Times New Roman" w:hAnsi="Times New Roman" w:cs="Times New Roman"/>
          <w:b/>
          <w:bCs/>
          <w:sz w:val="24"/>
          <w:szCs w:val="24"/>
          <w:lang w:bidi="hi-IN"/>
        </w:rPr>
      </w:pP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Interview serves the following purposes:</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p>
    <w:p w:rsidR="00B07F8E" w:rsidRPr="005E5896" w:rsidRDefault="00B07F8E" w:rsidP="00B07F8E">
      <w:pPr>
        <w:pStyle w:val="NormalWeb"/>
        <w:shd w:val="clear" w:color="auto" w:fill="FFFFFF"/>
        <w:spacing w:before="0" w:beforeAutospacing="0" w:after="288" w:afterAutospacing="0" w:line="276" w:lineRule="auto"/>
        <w:jc w:val="both"/>
        <w:textAlignment w:val="baseline"/>
      </w:pPr>
      <w:r w:rsidRPr="005E5896">
        <w:t>1. Interview helps in selecting the candidate most suitable for the job.</w:t>
      </w:r>
    </w:p>
    <w:p w:rsidR="00B07F8E" w:rsidRPr="005E5896" w:rsidRDefault="00B07F8E" w:rsidP="00B07F8E">
      <w:pPr>
        <w:pStyle w:val="NormalWeb"/>
        <w:shd w:val="clear" w:color="auto" w:fill="FFFFFF"/>
        <w:spacing w:before="0" w:beforeAutospacing="0" w:after="288" w:afterAutospacing="0" w:line="276" w:lineRule="auto"/>
        <w:jc w:val="both"/>
        <w:textAlignment w:val="baseline"/>
      </w:pPr>
      <w:r w:rsidRPr="005E5896">
        <w:t>2. It provides the candidate information about the organisation and the job for which he applied.</w:t>
      </w:r>
    </w:p>
    <w:p w:rsidR="00B07F8E" w:rsidRPr="005E5896" w:rsidRDefault="00B07F8E" w:rsidP="00B07F8E">
      <w:pPr>
        <w:pStyle w:val="NormalWeb"/>
        <w:shd w:val="clear" w:color="auto" w:fill="FFFFFF"/>
        <w:spacing w:before="0" w:beforeAutospacing="0" w:after="288" w:afterAutospacing="0" w:line="276" w:lineRule="auto"/>
        <w:jc w:val="both"/>
        <w:textAlignment w:val="baseline"/>
      </w:pPr>
      <w:r w:rsidRPr="005E5896">
        <w:t>3. Interview helps in knowing details about candidate’s personality.</w:t>
      </w:r>
    </w:p>
    <w:p w:rsidR="00B07F8E" w:rsidRPr="005E5896" w:rsidRDefault="00B07F8E" w:rsidP="00B07F8E">
      <w:pPr>
        <w:pStyle w:val="NormalWeb"/>
        <w:shd w:val="clear" w:color="auto" w:fill="FFFFFF"/>
        <w:spacing w:before="0" w:beforeAutospacing="0" w:after="288" w:afterAutospacing="0" w:line="276" w:lineRule="auto"/>
        <w:jc w:val="both"/>
        <w:textAlignment w:val="baseline"/>
      </w:pPr>
      <w:r w:rsidRPr="005E5896">
        <w:t xml:space="preserve">4. It is a method of direct contact between the employer and the candidate. Employer can observe physical characteristics of the candidates. It helps managers to check authenticity of details in the application form. </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5. It helps interviewer and the interviewee know each other in detail. Complete information about the company can be given to the candidate and negotiations on salary and other terms can be made.</w:t>
      </w:r>
    </w:p>
    <w:p w:rsidR="00B07F8E" w:rsidRPr="005E5896" w:rsidRDefault="00B07F8E" w:rsidP="00B07F8E">
      <w:pPr>
        <w:shd w:val="clear" w:color="auto" w:fill="FFFFFF"/>
        <w:spacing w:after="0"/>
        <w:jc w:val="both"/>
        <w:textAlignment w:val="baseline"/>
        <w:outlineLvl w:val="3"/>
        <w:rPr>
          <w:rFonts w:ascii="Times New Roman" w:eastAsia="Times New Roman" w:hAnsi="Times New Roman" w:cs="Times New Roman"/>
          <w:b/>
          <w:bCs/>
          <w:color w:val="FF0000"/>
          <w:sz w:val="24"/>
          <w:szCs w:val="24"/>
          <w:lang w:bidi="hi-IN"/>
        </w:rPr>
      </w:pPr>
      <w:r w:rsidRPr="005E5896">
        <w:rPr>
          <w:rFonts w:ascii="Times New Roman" w:eastAsia="Times New Roman" w:hAnsi="Times New Roman" w:cs="Times New Roman"/>
          <w:b/>
          <w:bCs/>
          <w:color w:val="FF0000"/>
          <w:sz w:val="24"/>
          <w:szCs w:val="24"/>
          <w:bdr w:val="none" w:sz="0" w:space="0" w:color="auto" w:frame="1"/>
          <w:lang w:bidi="hi-IN"/>
        </w:rPr>
        <w:t>Forms of Interview:</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There are generally three forms of interview:</w:t>
      </w:r>
    </w:p>
    <w:p w:rsidR="00B07F8E" w:rsidRPr="005E5896" w:rsidRDefault="00B07F8E" w:rsidP="00B07F8E">
      <w:pPr>
        <w:pStyle w:val="NormalWeb"/>
        <w:shd w:val="clear" w:color="auto" w:fill="FFFFFF"/>
        <w:spacing w:before="0" w:beforeAutospacing="0" w:after="0" w:afterAutospacing="0" w:line="276" w:lineRule="auto"/>
        <w:jc w:val="both"/>
        <w:textAlignment w:val="baseline"/>
      </w:pPr>
      <w:r w:rsidRPr="005E5896">
        <w:rPr>
          <w:b/>
          <w:bCs/>
          <w:bdr w:val="none" w:sz="0" w:space="0" w:color="auto" w:frame="1"/>
        </w:rPr>
        <w:t>1. Structured interview:</w:t>
      </w:r>
    </w:p>
    <w:p w:rsidR="00B07F8E" w:rsidRPr="005E5896" w:rsidRDefault="00B07F8E" w:rsidP="00B07F8E">
      <w:pPr>
        <w:pStyle w:val="NormalWeb"/>
        <w:shd w:val="clear" w:color="auto" w:fill="FFFFFF"/>
        <w:spacing w:before="0" w:beforeAutospacing="0" w:after="288" w:afterAutospacing="0" w:line="276" w:lineRule="auto"/>
        <w:jc w:val="both"/>
        <w:textAlignment w:val="baseline"/>
      </w:pPr>
      <w:r w:rsidRPr="005E5896">
        <w:t>The interviewer prepares a set of purely job related questions asked in the same sequence.</w:t>
      </w:r>
    </w:p>
    <w:p w:rsidR="00B07F8E" w:rsidRPr="005E5896" w:rsidRDefault="00B07F8E" w:rsidP="00B07F8E">
      <w:pPr>
        <w:pStyle w:val="NormalWeb"/>
        <w:shd w:val="clear" w:color="auto" w:fill="FFFFFF"/>
        <w:spacing w:before="0" w:beforeAutospacing="0" w:after="0" w:afterAutospacing="0" w:line="276" w:lineRule="auto"/>
        <w:jc w:val="both"/>
        <w:textAlignment w:val="baseline"/>
      </w:pPr>
      <w:r w:rsidRPr="005E5896">
        <w:rPr>
          <w:rStyle w:val="Strong"/>
          <w:rFonts w:eastAsiaTheme="majorEastAsia"/>
          <w:bdr w:val="none" w:sz="0" w:space="0" w:color="auto" w:frame="1"/>
        </w:rPr>
        <w:lastRenderedPageBreak/>
        <w:t>Some of these questions are:</w:t>
      </w:r>
    </w:p>
    <w:p w:rsidR="00B07F8E" w:rsidRPr="005E5896" w:rsidRDefault="00B07F8E" w:rsidP="00B07F8E">
      <w:pPr>
        <w:pStyle w:val="NormalWeb"/>
        <w:shd w:val="clear" w:color="auto" w:fill="FFFFFF"/>
        <w:spacing w:before="0" w:beforeAutospacing="0" w:after="0" w:afterAutospacing="0" w:line="276" w:lineRule="auto"/>
        <w:jc w:val="both"/>
        <w:textAlignment w:val="baseline"/>
      </w:pPr>
      <w:r w:rsidRPr="005E5896">
        <w:t>(1) Where were you working last?</w:t>
      </w:r>
    </w:p>
    <w:p w:rsidR="00B07F8E" w:rsidRPr="005E5896" w:rsidRDefault="00B07F8E" w:rsidP="00B07F8E">
      <w:pPr>
        <w:pStyle w:val="NormalWeb"/>
        <w:shd w:val="clear" w:color="auto" w:fill="FFFFFF"/>
        <w:spacing w:before="0" w:beforeAutospacing="0" w:after="0" w:afterAutospacing="0" w:line="276" w:lineRule="auto"/>
        <w:jc w:val="both"/>
        <w:textAlignment w:val="baseline"/>
      </w:pPr>
      <w:r w:rsidRPr="005E5896">
        <w:t>(2) Why do you want to change your job?</w:t>
      </w:r>
    </w:p>
    <w:p w:rsidR="00B07F8E" w:rsidRPr="005E5896" w:rsidRDefault="00B07F8E" w:rsidP="00B07F8E">
      <w:pPr>
        <w:pStyle w:val="NormalWeb"/>
        <w:shd w:val="clear" w:color="auto" w:fill="FFFFFF"/>
        <w:spacing w:before="0" w:beforeAutospacing="0" w:after="0" w:afterAutospacing="0" w:line="276" w:lineRule="auto"/>
        <w:jc w:val="both"/>
        <w:textAlignment w:val="baseline"/>
      </w:pPr>
      <w:r w:rsidRPr="005E5896">
        <w:t>(3) What are your expectations from this job?</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Structured interview does not give flexibility to the interviewer to ask questions about the candidate’s personality.</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2. Semi-structured interview:</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In a semi-structured interview, the interviewer asks the structured, pre-determined questions along with questions about the candidate’s personality, strengths and weaknesses, his experience at other jobs, etc. This interview is more conversational and interesting and gets better response about the candidate’s personality than a structured interview.</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3. Un-structured interview:</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An unstructured interview is not planned or based on systematic, predetermined list of questions. It is a spontaneous interaction between the interviewer and interviewee. The information that interviewer collects about the candidate may not be relevant or truly job related which can assess the candidate’s suitability for the particular job. It may contain an element of bias or subjectivity on the part of the interviewer to select a candidate.</w:t>
      </w:r>
    </w:p>
    <w:p w:rsidR="00B07F8E" w:rsidRPr="005E5896" w:rsidRDefault="00B07F8E" w:rsidP="00B07F8E">
      <w:pPr>
        <w:shd w:val="clear" w:color="auto" w:fill="FFFFFF"/>
        <w:spacing w:after="0"/>
        <w:jc w:val="both"/>
        <w:textAlignment w:val="baseline"/>
        <w:outlineLvl w:val="3"/>
        <w:rPr>
          <w:rFonts w:ascii="Times New Roman" w:eastAsia="Times New Roman" w:hAnsi="Times New Roman" w:cs="Times New Roman"/>
          <w:b/>
          <w:bCs/>
          <w:color w:val="FF0000"/>
          <w:sz w:val="24"/>
          <w:szCs w:val="24"/>
          <w:bdr w:val="none" w:sz="0" w:space="0" w:color="auto" w:frame="1"/>
          <w:lang w:bidi="hi-IN"/>
        </w:rPr>
      </w:pPr>
      <w:r w:rsidRPr="005E5896">
        <w:rPr>
          <w:rFonts w:ascii="Times New Roman" w:eastAsia="Times New Roman" w:hAnsi="Times New Roman" w:cs="Times New Roman"/>
          <w:b/>
          <w:bCs/>
          <w:color w:val="FF0000"/>
          <w:sz w:val="24"/>
          <w:szCs w:val="24"/>
          <w:bdr w:val="none" w:sz="0" w:space="0" w:color="auto" w:frame="1"/>
          <w:lang w:bidi="hi-IN"/>
        </w:rPr>
        <w:t>Ways to Improve the Interview:</w:t>
      </w:r>
    </w:p>
    <w:p w:rsidR="00B07F8E" w:rsidRPr="005E5896" w:rsidRDefault="00B07F8E" w:rsidP="00B07F8E">
      <w:pPr>
        <w:shd w:val="clear" w:color="auto" w:fill="FFFFFF"/>
        <w:spacing w:after="0"/>
        <w:jc w:val="both"/>
        <w:textAlignment w:val="baseline"/>
        <w:outlineLvl w:val="3"/>
        <w:rPr>
          <w:rFonts w:ascii="Times New Roman" w:eastAsia="Times New Roman" w:hAnsi="Times New Roman" w:cs="Times New Roman"/>
          <w:b/>
          <w:bCs/>
          <w:color w:val="FF0000"/>
          <w:sz w:val="24"/>
          <w:szCs w:val="24"/>
          <w:lang w:bidi="hi-IN"/>
        </w:rPr>
      </w:pP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Some of the ways in which weaknesses of the interview can be overcome are as follows:</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1. Training of interviewer:</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Before conducting an interview, the interviewer should be trained to ask questions related to the job, rather than asking unstructured or haphazard questions. He should decide the basis on which candidate is to be evaluated and weightage to be given to interview in the total selection process.</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2. Maintain balance:</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The interviewer should make the interview a comfortable interaction with the candidate where the candidate does not feel tensed and stressed to answer the questions. He should be mentally relaxed to answer the questions.</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Sometimes, the interviewer deliberately asks questions to harass the candidate. Such an attitude should be avoided. The interviewer should make interview comfortable and stress-free by asking clear and simple questions in the beginning. Questions should be asked when the candidate overcomes the mental stress of interview.</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3. Multiple interviews:</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To avoid personal bias in the selection process, different interviewers should interview the same candidate and, jointly, they should decide the suitability of the candidate.</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lastRenderedPageBreak/>
        <w:t>4. Supplementary facts:</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Even if a candidate does not perform well in the interview, he should not be rejected straightaway. The details in his application form, his performance in the preliminary interview and responses of cross references should be considered before concluding the final result.</w:t>
      </w:r>
    </w:p>
    <w:p w:rsidR="00B07F8E" w:rsidRPr="005E5896" w:rsidRDefault="00B07F8E" w:rsidP="00B07F8E">
      <w:pPr>
        <w:shd w:val="clear" w:color="auto" w:fill="FFFFFF"/>
        <w:spacing w:after="0"/>
        <w:jc w:val="both"/>
        <w:textAlignment w:val="baseline"/>
        <w:outlineLvl w:val="3"/>
        <w:rPr>
          <w:rFonts w:ascii="Times New Roman" w:eastAsia="Times New Roman" w:hAnsi="Times New Roman" w:cs="Times New Roman"/>
          <w:b/>
          <w:bCs/>
          <w:sz w:val="24"/>
          <w:szCs w:val="24"/>
          <w:lang w:bidi="hi-IN"/>
        </w:rPr>
      </w:pPr>
      <w:r w:rsidRPr="005E5896">
        <w:rPr>
          <w:rFonts w:ascii="Times New Roman" w:eastAsia="Times New Roman" w:hAnsi="Times New Roman" w:cs="Times New Roman"/>
          <w:b/>
          <w:bCs/>
          <w:sz w:val="24"/>
          <w:szCs w:val="24"/>
          <w:bdr w:val="none" w:sz="0" w:space="0" w:color="auto" w:frame="1"/>
          <w:lang w:bidi="hi-IN"/>
        </w:rPr>
        <w:t>Suggestions to Ensure Success in an Interview:</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Many people think they will get a good job after doing well in an interview. They think, they will find a company they want to work for, on the basis of their knowledge. However, this is not always true. Even the smartest student in the class, having more marks than any of his friends, from a good private school, or a famous college may not get the job if he walks to an interview unprepared. He should do research about the company, dress professionally and have reason to tell the interviewer why they should hire him.</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Many people struggle on finding the right steps to have a successful interview. The job interview is usually the most stressful part of the job search. It does not have to be a stressful situation. The most important thing for the candidate is to be prepared. If he prepares for the interview, the stress level will be reduced dramatically.</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color w:val="FF0000"/>
          <w:sz w:val="24"/>
          <w:szCs w:val="24"/>
          <w:lang w:bidi="hi-IN"/>
        </w:rPr>
      </w:pPr>
      <w:r w:rsidRPr="005E5896">
        <w:rPr>
          <w:rFonts w:ascii="Times New Roman" w:eastAsia="Times New Roman" w:hAnsi="Times New Roman" w:cs="Times New Roman"/>
          <w:b/>
          <w:bCs/>
          <w:color w:val="FF0000"/>
          <w:sz w:val="24"/>
          <w:szCs w:val="24"/>
          <w:bdr w:val="none" w:sz="0" w:space="0" w:color="auto" w:frame="1"/>
          <w:lang w:bidi="hi-IN"/>
        </w:rPr>
        <w:t>The following suggestions ensure success in an interview:</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1. The interviewee should research as much as he can about the company’s products, services, markets, competitors, trends, current activities and priorities.</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2. He should prepare answers for the type of questions he will be asked. He should be able to say why he wants the job, what are his strengths, how would he do the job, what are his best achievements etc.</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3. He should ask for a copy of the company’s employment terms and conditions or employee handbook before the interview, in order to save time covering routine matters during the interview.</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4. He should collect evidence of his achievements in the past.</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5. He should update his resume.</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6. He should gather important material related to the company to be prepared for the interview, like the sales brochures and literature, a trade magazine covering the company’s market sector, and a newspaper for the few days before the interview to remain informed about the world and national news.</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7. He should review his personal goals and speak openly and honestly about them and how he plans to achieve them.</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lastRenderedPageBreak/>
        <w:t>8. He should have two or three good reputable and relevant references who would be happy to be contacted.</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9. He should adopt an enthusiastic, alert and positive mind-set in the interview.</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10. He should positively deal with negative aspects of his profile and tell the truth rather than evading or distorting facts.</w:t>
      </w:r>
    </w:p>
    <w:p w:rsidR="00B07F8E" w:rsidRPr="005E5896" w:rsidRDefault="00B07F8E" w:rsidP="00B07F8E">
      <w:pPr>
        <w:shd w:val="clear" w:color="auto" w:fill="FFFFFF"/>
        <w:spacing w:after="0"/>
        <w:jc w:val="both"/>
        <w:textAlignment w:val="baseline"/>
        <w:outlineLvl w:val="3"/>
        <w:rPr>
          <w:rFonts w:ascii="Times New Roman" w:eastAsia="Times New Roman" w:hAnsi="Times New Roman" w:cs="Times New Roman"/>
          <w:b/>
          <w:bCs/>
          <w:color w:val="FF0000"/>
          <w:sz w:val="24"/>
          <w:szCs w:val="24"/>
          <w:bdr w:val="none" w:sz="0" w:space="0" w:color="auto" w:frame="1"/>
          <w:lang w:bidi="hi-IN"/>
        </w:rPr>
      </w:pPr>
      <w:r w:rsidRPr="005E5896">
        <w:rPr>
          <w:rFonts w:ascii="Times New Roman" w:eastAsia="Times New Roman" w:hAnsi="Times New Roman" w:cs="Times New Roman"/>
          <w:b/>
          <w:bCs/>
          <w:color w:val="FF0000"/>
          <w:sz w:val="24"/>
          <w:szCs w:val="24"/>
          <w:bdr w:val="none" w:sz="0" w:space="0" w:color="auto" w:frame="1"/>
          <w:lang w:bidi="hi-IN"/>
        </w:rPr>
        <w:t>Weaknesses of an Interview:</w:t>
      </w:r>
    </w:p>
    <w:p w:rsidR="00B07F8E" w:rsidRPr="005E5896" w:rsidRDefault="00B07F8E" w:rsidP="00B07F8E">
      <w:pPr>
        <w:shd w:val="clear" w:color="auto" w:fill="FFFFFF"/>
        <w:spacing w:after="0"/>
        <w:jc w:val="both"/>
        <w:textAlignment w:val="baseline"/>
        <w:outlineLvl w:val="3"/>
        <w:rPr>
          <w:rFonts w:ascii="Times New Roman" w:eastAsia="Times New Roman" w:hAnsi="Times New Roman" w:cs="Times New Roman"/>
          <w:b/>
          <w:bCs/>
          <w:color w:val="FF0000"/>
          <w:sz w:val="24"/>
          <w:szCs w:val="24"/>
          <w:lang w:bidi="hi-IN"/>
        </w:rPr>
      </w:pP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Though interview is the most commonly adopted method of selection, it may not always prove to be effective because of the following weaknesses:</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caps/>
          <w:sz w:val="24"/>
          <w:szCs w:val="24"/>
          <w:lang w:bidi="hi-IN"/>
        </w:rPr>
      </w:pP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1. Imbalanced positions:</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While interviewing, the interviewer is confident of his position. He can, therefore, ask any question to the interviewee but interviewees are normally tensed during the interview. Even knowledgeable and competent candidates may not perform well in the interview. Rejection of candidates purely on the basis of interview is, thus, not desirable.</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Interviewer may also be biased against interviewee. Selection on the basis of biased interview is not correct. Interviews based on biases towards candidates does not give good results. It is the assumption of the interviewer that a person good in one activity is good in all and a person bad in one activity is bad in all other activities also.</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It, thus, evaluates a person on the basis of a single or few qualities and not all the qualities on the basis of which he should be ranked. It takes partial view of the person and evaluates him totally on that ground. It is like evaluating the whole on the basis of a sample. Though it may work in case of objects, it is not always true in evaluating people.</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2. Wrong presentation:</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Sometimes, the candidate answers to please the interviewer. This does not reflect true picture of his candidature. A wrong candidate can, thus, be selected.</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3. Unstructured interviews:</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When the interviewer does not plan an interview, he may ask questions not relevant to the job. This does not fully explore the potential of the candidate.</w:t>
      </w:r>
    </w:p>
    <w:p w:rsidR="00B07F8E" w:rsidRPr="005E5896" w:rsidRDefault="00B07F8E" w:rsidP="00B07F8E">
      <w:pPr>
        <w:shd w:val="clear" w:color="auto" w:fill="FFFFFF"/>
        <w:spacing w:after="0"/>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b/>
          <w:bCs/>
          <w:sz w:val="24"/>
          <w:szCs w:val="24"/>
          <w:bdr w:val="none" w:sz="0" w:space="0" w:color="auto" w:frame="1"/>
          <w:lang w:bidi="hi-IN"/>
        </w:rPr>
        <w:t>4. Theoretical details:</w:t>
      </w:r>
    </w:p>
    <w:p w:rsidR="00B07F8E" w:rsidRDefault="00B07F8E" w:rsidP="00B07F8E">
      <w:pPr>
        <w:jc w:val="both"/>
        <w:rPr>
          <w:rFonts w:ascii="Times New Roman" w:hAnsi="Times New Roman" w:cs="Times New Roman"/>
          <w:b/>
          <w:bCs/>
          <w:color w:val="FF0000"/>
          <w:sz w:val="24"/>
          <w:szCs w:val="24"/>
        </w:rPr>
      </w:pPr>
      <w:r w:rsidRPr="005E5896">
        <w:rPr>
          <w:rFonts w:ascii="Times New Roman" w:eastAsia="Times New Roman" w:hAnsi="Times New Roman" w:cs="Times New Roman"/>
          <w:sz w:val="24"/>
          <w:szCs w:val="24"/>
          <w:lang w:bidi="hi-IN"/>
        </w:rPr>
        <w:t>Interview only extracts theoretical details about the candidate’s personality. Job related practical skills cannot be determined through interviews</w:t>
      </w:r>
    </w:p>
    <w:p w:rsidR="00B07F8E" w:rsidRDefault="00B07F8E" w:rsidP="00B07F8E">
      <w:pPr>
        <w:jc w:val="both"/>
        <w:rPr>
          <w:rFonts w:ascii="Times New Roman" w:hAnsi="Times New Roman" w:cs="Times New Roman"/>
          <w:b/>
          <w:bCs/>
          <w:color w:val="FF0000"/>
          <w:sz w:val="24"/>
          <w:szCs w:val="24"/>
        </w:rPr>
      </w:pPr>
    </w:p>
    <w:p w:rsidR="00B07F8E" w:rsidRPr="005E5896" w:rsidRDefault="00B07F8E" w:rsidP="00B07F8E">
      <w:pPr>
        <w:jc w:val="both"/>
        <w:rPr>
          <w:rFonts w:ascii="Times New Roman" w:hAnsi="Times New Roman" w:cs="Times New Roman"/>
          <w:b/>
          <w:bCs/>
          <w:color w:val="FF0000"/>
          <w:sz w:val="24"/>
          <w:szCs w:val="24"/>
        </w:rPr>
      </w:pPr>
      <w:r w:rsidRPr="005E5896">
        <w:rPr>
          <w:rFonts w:ascii="Times New Roman" w:hAnsi="Times New Roman" w:cs="Times New Roman"/>
          <w:b/>
          <w:bCs/>
          <w:color w:val="FF0000"/>
          <w:sz w:val="24"/>
          <w:szCs w:val="24"/>
        </w:rPr>
        <w:lastRenderedPageBreak/>
        <w:t>Body Language</w:t>
      </w:r>
    </w:p>
    <w:p w:rsidR="00B07F8E" w:rsidRPr="005E5896" w:rsidRDefault="00B07F8E" w:rsidP="00B07F8E">
      <w:pPr>
        <w:jc w:val="both"/>
        <w:rPr>
          <w:rFonts w:ascii="Times New Roman" w:hAnsi="Times New Roman" w:cs="Times New Roman"/>
          <w:sz w:val="24"/>
          <w:szCs w:val="24"/>
        </w:rPr>
      </w:pPr>
      <w:r w:rsidRPr="005E5896">
        <w:rPr>
          <w:rFonts w:ascii="Times New Roman" w:hAnsi="Times New Roman" w:cs="Times New Roman"/>
          <w:sz w:val="24"/>
          <w:szCs w:val="24"/>
        </w:rPr>
        <w:t xml:space="preserve">Body Language is a significant aspect of modern communications and relationships. Body language describes the method of communicating using body movements or gestures instead of, or in addition to, verbal language. The interpretation of body language, such as facial expressions and gestures, is formally called kinesics. Body language includes subtle, unconscious movements, including winking and slight movements of the eyebrows and other facial expressions. </w:t>
      </w:r>
    </w:p>
    <w:p w:rsidR="00B07F8E" w:rsidRPr="005E5896" w:rsidRDefault="00B07F8E" w:rsidP="00B07F8E">
      <w:pPr>
        <w:jc w:val="both"/>
        <w:rPr>
          <w:rFonts w:ascii="Times New Roman" w:hAnsi="Times New Roman" w:cs="Times New Roman"/>
          <w:color w:val="333333"/>
          <w:sz w:val="24"/>
          <w:szCs w:val="24"/>
          <w:shd w:val="clear" w:color="auto" w:fill="FBFBFB"/>
        </w:rPr>
      </w:pPr>
      <w:r w:rsidRPr="005E5896">
        <w:rPr>
          <w:rFonts w:ascii="Times New Roman" w:hAnsi="Times New Roman" w:cs="Times New Roman"/>
          <w:color w:val="333333"/>
          <w:sz w:val="24"/>
          <w:szCs w:val="24"/>
          <w:shd w:val="clear" w:color="auto" w:fill="FBFBFB"/>
        </w:rPr>
        <w:t>Body language is the unspoken part of communication that we use to reveal our true feelings and to give our message more impact.</w:t>
      </w:r>
    </w:p>
    <w:p w:rsidR="00B07F8E" w:rsidRPr="005E5896" w:rsidRDefault="00B07F8E" w:rsidP="00B07F8E">
      <w:pPr>
        <w:jc w:val="both"/>
        <w:rPr>
          <w:rFonts w:ascii="Times New Roman" w:hAnsi="Times New Roman" w:cs="Times New Roman"/>
          <w:sz w:val="24"/>
          <w:szCs w:val="24"/>
        </w:rPr>
      </w:pPr>
      <w:r w:rsidRPr="005E5896">
        <w:rPr>
          <w:rFonts w:ascii="Times New Roman" w:hAnsi="Times New Roman" w:cs="Times New Roman"/>
          <w:sz w:val="24"/>
          <w:szCs w:val="24"/>
        </w:rPr>
        <w:t>According to one study, only 7 percent of a receiver’s comprehension of a message is based on the sender’s actual words; 38 percent is based on paralanguage(the tone, pace, and volume of speech), and 55 percent is based on non-verbal cues such as body language</w:t>
      </w:r>
    </w:p>
    <w:p w:rsidR="00B07F8E" w:rsidRPr="005E5896" w:rsidRDefault="00B07F8E" w:rsidP="00B07F8E">
      <w:pPr>
        <w:pStyle w:val="NormalWeb"/>
        <w:shd w:val="clear" w:color="auto" w:fill="FFFFFF"/>
        <w:spacing w:before="0" w:beforeAutospacing="0" w:after="0" w:afterAutospacing="0" w:line="276" w:lineRule="auto"/>
        <w:jc w:val="both"/>
        <w:rPr>
          <w:rStyle w:val="Strong"/>
          <w:rFonts w:eastAsiaTheme="majorEastAsia"/>
          <w:color w:val="111111"/>
          <w:u w:val="single"/>
        </w:rPr>
      </w:pPr>
      <w:r w:rsidRPr="005E5896">
        <w:rPr>
          <w:rStyle w:val="Strong"/>
          <w:rFonts w:eastAsiaTheme="majorEastAsia"/>
          <w:color w:val="111111"/>
          <w:u w:val="single"/>
        </w:rPr>
        <w:t>Gestures</w:t>
      </w:r>
    </w:p>
    <w:p w:rsidR="00B07F8E" w:rsidRPr="005E5896" w:rsidRDefault="00B07F8E" w:rsidP="00B07F8E">
      <w:pPr>
        <w:pStyle w:val="NormalWeb"/>
        <w:shd w:val="clear" w:color="auto" w:fill="FFFFFF"/>
        <w:spacing w:before="0" w:beforeAutospacing="0" w:after="0" w:afterAutospacing="0" w:line="276" w:lineRule="auto"/>
        <w:jc w:val="both"/>
        <w:rPr>
          <w:color w:val="111111"/>
        </w:rPr>
      </w:pPr>
    </w:p>
    <w:p w:rsidR="00B07F8E" w:rsidRPr="005E5896" w:rsidRDefault="00B07F8E" w:rsidP="00B07F8E">
      <w:pPr>
        <w:pStyle w:val="NormalWeb"/>
        <w:shd w:val="clear" w:color="auto" w:fill="FFFFFF"/>
        <w:spacing w:before="0" w:beforeAutospacing="0" w:after="420" w:afterAutospacing="0" w:line="276" w:lineRule="auto"/>
        <w:jc w:val="both"/>
        <w:rPr>
          <w:color w:val="111111"/>
        </w:rPr>
      </w:pPr>
      <w:r w:rsidRPr="005E5896">
        <w:rPr>
          <w:color w:val="111111"/>
        </w:rPr>
        <w:t>Movement of hands and fingers enhance communication. But, gestures are culture specific. A clenched fist may mean emphasis for an American but disrespect for an Indian. A thumbs up sign, a movement of the index finger communicate messages effectively. Continuous gestures should be avoided. Non-verbal communication in short, adds, subtracts and amends our message. In an oral communication context, all the above features of body language play an important role. If you expect to communicate in a relaxed atmosphere, you have to kill and destroy the stiffness with appropriate components of body language. Though gestures are culture specific some of them have become universal cutting across cultural boundaries. They have become emblematic. A thumbs up sign stands for hitch</w:t>
      </w:r>
      <w:r w:rsidRPr="005E5896">
        <w:rPr>
          <w:color w:val="111111"/>
        </w:rPr>
        <w:softHyphen/>
        <w:t>hiking. A wave of the arm is for a ‘hello’ or a good-bye. Emblems directly stand for a verbal message. Certain gestures are illustrators for they illustrate a point. An arm can be used to draw a circle. The index finger shown with a little shake stands to emphasise a point as an illustrator.</w:t>
      </w:r>
    </w:p>
    <w:p w:rsidR="00B07F8E" w:rsidRPr="005E5896" w:rsidRDefault="00B07F8E" w:rsidP="00B07F8E">
      <w:pPr>
        <w:pStyle w:val="NormalWeb"/>
        <w:shd w:val="clear" w:color="auto" w:fill="FFFFFF"/>
        <w:spacing w:before="0" w:beforeAutospacing="0" w:after="420" w:afterAutospacing="0" w:line="276" w:lineRule="auto"/>
        <w:jc w:val="both"/>
        <w:rPr>
          <w:color w:val="111111"/>
        </w:rPr>
      </w:pPr>
      <w:r w:rsidRPr="005E5896">
        <w:rPr>
          <w:color w:val="111111"/>
        </w:rPr>
        <w:t>Certain gestures made unconsciously will reveal the mental state of the speaker. Anger, fear, nervousness etc., are often revealed by fidgeting, shifting of legs etc., Twisting the shirt button or cuff-links, rubbing the neck-tie, scratching the cheek, nose, stroking the chin are some of the innumerable unconsciously acquired gestures. If overdone, they may degenerate to the level of mannerisms. One has to avoid the habit of over-gesturing in oral communication.</w:t>
      </w:r>
    </w:p>
    <w:p w:rsidR="00B07F8E" w:rsidRPr="005E5896" w:rsidRDefault="00B07F8E" w:rsidP="00B07F8E">
      <w:pPr>
        <w:jc w:val="both"/>
        <w:rPr>
          <w:rFonts w:ascii="Times New Roman" w:hAnsi="Times New Roman" w:cs="Times New Roman"/>
          <w:b/>
          <w:bCs/>
          <w:sz w:val="24"/>
          <w:szCs w:val="24"/>
        </w:rPr>
      </w:pPr>
      <w:r w:rsidRPr="005E5896">
        <w:rPr>
          <w:rFonts w:ascii="Times New Roman" w:hAnsi="Times New Roman" w:cs="Times New Roman"/>
          <w:b/>
          <w:bCs/>
          <w:sz w:val="24"/>
          <w:szCs w:val="24"/>
        </w:rPr>
        <w:t>Eye Contact</w:t>
      </w:r>
    </w:p>
    <w:p w:rsidR="00B07F8E" w:rsidRPr="005E5896" w:rsidRDefault="00B07F8E" w:rsidP="00B07F8E">
      <w:pPr>
        <w:jc w:val="both"/>
        <w:rPr>
          <w:rFonts w:ascii="Times New Roman" w:hAnsi="Times New Roman" w:cs="Times New Roman"/>
          <w:sz w:val="24"/>
          <w:szCs w:val="24"/>
        </w:rPr>
      </w:pPr>
      <w:r w:rsidRPr="005E5896">
        <w:rPr>
          <w:rFonts w:ascii="Times New Roman" w:hAnsi="Times New Roman" w:cs="Times New Roman"/>
          <w:sz w:val="24"/>
          <w:szCs w:val="24"/>
        </w:rPr>
        <w:t xml:space="preserve">Eye Contact In business, the style and duration of eye contact people consider appropriate varies greatly across cultures. In the United States, looking someone in the eye (for about a second) is considered a sign of trustworthiness. Facial Expressions The human face can produce thousands </w:t>
      </w:r>
      <w:r w:rsidRPr="005E5896">
        <w:rPr>
          <w:rFonts w:ascii="Times New Roman" w:hAnsi="Times New Roman" w:cs="Times New Roman"/>
          <w:sz w:val="24"/>
          <w:szCs w:val="24"/>
        </w:rPr>
        <w:lastRenderedPageBreak/>
        <w:t xml:space="preserve">of different expressions. Experts have decoded these expressions as corresponding to hundreds of different emotional states. Our faces convey basic information to the outside world. Happiness is associated with an upturned mouth and slightly closed eyes; fear, with an open mouth and wide-eyed stare. Flitting (“shifty”) eyes and pursed lips convey a lack of trustworthiness. The effect facial expressions have on conversation is instantaneous. Our brains may register them as “a feeling” about someone’s character. </w:t>
      </w:r>
    </w:p>
    <w:p w:rsidR="00B07F8E" w:rsidRPr="005E5896" w:rsidRDefault="00B07F8E" w:rsidP="00B07F8E">
      <w:pPr>
        <w:jc w:val="both"/>
        <w:rPr>
          <w:rFonts w:ascii="Times New Roman" w:hAnsi="Times New Roman" w:cs="Times New Roman"/>
          <w:b/>
          <w:bCs/>
          <w:sz w:val="24"/>
          <w:szCs w:val="24"/>
        </w:rPr>
      </w:pPr>
      <w:r w:rsidRPr="005E5896">
        <w:rPr>
          <w:rFonts w:ascii="Times New Roman" w:hAnsi="Times New Roman" w:cs="Times New Roman"/>
          <w:b/>
          <w:bCs/>
          <w:sz w:val="24"/>
          <w:szCs w:val="24"/>
        </w:rPr>
        <w:t xml:space="preserve">Posture </w:t>
      </w:r>
    </w:p>
    <w:p w:rsidR="00B07F8E" w:rsidRPr="005E5896" w:rsidRDefault="00B07F8E" w:rsidP="00B07F8E">
      <w:pPr>
        <w:jc w:val="both"/>
        <w:rPr>
          <w:rFonts w:ascii="Times New Roman" w:hAnsi="Times New Roman" w:cs="Times New Roman"/>
          <w:sz w:val="24"/>
          <w:szCs w:val="24"/>
        </w:rPr>
      </w:pPr>
      <w:r w:rsidRPr="005E5896">
        <w:rPr>
          <w:rFonts w:ascii="Times New Roman" w:hAnsi="Times New Roman" w:cs="Times New Roman"/>
          <w:sz w:val="24"/>
          <w:szCs w:val="24"/>
        </w:rPr>
        <w:t>The position of our body relative to a chair or another person is another powerful silent messenger that conveys interest, aloofness, professionalism—or lack thereof. Head up, back straight (but not rigid) implies an upright character. In interview situations, experts advise mirroring an interviewer’s tendency to lean in and settle back in her seat. The subtle repetition of the other person’s posture conveys that we are listening and responding.</w:t>
      </w:r>
    </w:p>
    <w:p w:rsidR="00B07F8E" w:rsidRPr="005E5896" w:rsidRDefault="00B07F8E" w:rsidP="00B07F8E">
      <w:pPr>
        <w:jc w:val="both"/>
        <w:rPr>
          <w:rFonts w:ascii="Times New Roman" w:hAnsi="Times New Roman" w:cs="Times New Roman"/>
          <w:b/>
          <w:bCs/>
          <w:sz w:val="24"/>
          <w:szCs w:val="24"/>
        </w:rPr>
      </w:pPr>
      <w:r w:rsidRPr="005E5896">
        <w:rPr>
          <w:rFonts w:ascii="Times New Roman" w:hAnsi="Times New Roman" w:cs="Times New Roman"/>
          <w:b/>
          <w:bCs/>
          <w:sz w:val="24"/>
          <w:szCs w:val="24"/>
        </w:rPr>
        <w:t xml:space="preserve">Facial Expression </w:t>
      </w:r>
    </w:p>
    <w:p w:rsidR="00B07F8E" w:rsidRPr="005E5896" w:rsidRDefault="00B07F8E" w:rsidP="00B07F8E">
      <w:pPr>
        <w:jc w:val="both"/>
        <w:rPr>
          <w:rFonts w:ascii="Times New Roman" w:hAnsi="Times New Roman" w:cs="Times New Roman"/>
          <w:sz w:val="24"/>
          <w:szCs w:val="24"/>
        </w:rPr>
      </w:pPr>
      <w:r w:rsidRPr="005E5896">
        <w:rPr>
          <w:rFonts w:ascii="Times New Roman" w:hAnsi="Times New Roman" w:cs="Times New Roman"/>
          <w:sz w:val="24"/>
          <w:szCs w:val="24"/>
        </w:rPr>
        <w:t xml:space="preserve">Facial expressions are dynamic features which communicate the speaker’s attitude, emotions, intentions and so on. The face is the primary source of emotions. During oral communication, facial expressions change continually and are constantly monitored and interpreted by the receiver. Examples are: a smile, frown, raised eyebrow, yawn or sneer. Face is the index of the mind. We say, “she put on a long face” to mean that she was not in the best of her moods. However much one tries, his hidden feeling of anger, fear, confusion, uncertainty, enthusiasm and joy will get revealed by the facial expression. Sometimes, the words that you utter may be contradicted by your facial expression. </w:t>
      </w:r>
    </w:p>
    <w:p w:rsidR="00B07F8E" w:rsidRPr="005E5896" w:rsidRDefault="00B07F8E" w:rsidP="00B07F8E">
      <w:pPr>
        <w:pStyle w:val="Heading3"/>
        <w:shd w:val="clear" w:color="auto" w:fill="FBFBFB"/>
        <w:spacing w:before="499" w:after="300"/>
        <w:jc w:val="both"/>
        <w:textAlignment w:val="baseline"/>
        <w:rPr>
          <w:rFonts w:ascii="Times New Roman" w:hAnsi="Times New Roman" w:cs="Times New Roman"/>
          <w:color w:val="333333"/>
          <w:sz w:val="24"/>
          <w:szCs w:val="24"/>
        </w:rPr>
      </w:pPr>
      <w:r w:rsidRPr="005E5896">
        <w:rPr>
          <w:rFonts w:ascii="Times New Roman" w:hAnsi="Times New Roman" w:cs="Times New Roman"/>
          <w:color w:val="333333"/>
          <w:sz w:val="24"/>
          <w:szCs w:val="24"/>
        </w:rPr>
        <w:t>Body Language for a Good First Impression</w:t>
      </w:r>
    </w:p>
    <w:p w:rsidR="00B07F8E" w:rsidRPr="005E5896" w:rsidRDefault="00B07F8E" w:rsidP="00B07F8E">
      <w:pPr>
        <w:pStyle w:val="NormalWeb"/>
        <w:shd w:val="clear" w:color="auto" w:fill="FBFBFB"/>
        <w:spacing w:before="0" w:beforeAutospacing="0" w:after="0" w:afterAutospacing="0" w:line="276" w:lineRule="auto"/>
        <w:jc w:val="both"/>
        <w:textAlignment w:val="baseline"/>
        <w:rPr>
          <w:color w:val="333333"/>
        </w:rPr>
      </w:pPr>
      <w:r w:rsidRPr="005E5896">
        <w:rPr>
          <w:color w:val="333333"/>
        </w:rPr>
        <w:t>Your nonverbal signs play a big part in people’s first impression  of you. Here are ways to appear </w:t>
      </w:r>
      <w:r w:rsidRPr="005E5896">
        <w:rPr>
          <w:rStyle w:val="Strong"/>
          <w:rFonts w:eastAsiaTheme="majorEastAsia"/>
          <w:color w:val="333333"/>
          <w:bdr w:val="none" w:sz="0" w:space="0" w:color="auto" w:frame="1"/>
        </w:rPr>
        <w:t>trustworthy</w:t>
      </w:r>
      <w:r w:rsidRPr="005E5896">
        <w:rPr>
          <w:color w:val="333333"/>
        </w:rPr>
        <w:t>, </w:t>
      </w:r>
      <w:r w:rsidRPr="005E5896">
        <w:rPr>
          <w:rStyle w:val="Strong"/>
          <w:rFonts w:eastAsiaTheme="majorEastAsia"/>
          <w:color w:val="333333"/>
          <w:bdr w:val="none" w:sz="0" w:space="0" w:color="auto" w:frame="1"/>
        </w:rPr>
        <w:t>engaged</w:t>
      </w:r>
      <w:r w:rsidRPr="005E5896">
        <w:rPr>
          <w:color w:val="333333"/>
        </w:rPr>
        <w:t>, </w:t>
      </w:r>
      <w:r w:rsidRPr="005E5896">
        <w:rPr>
          <w:rStyle w:val="Strong"/>
          <w:rFonts w:eastAsiaTheme="majorEastAsia"/>
          <w:color w:val="333333"/>
          <w:bdr w:val="none" w:sz="0" w:space="0" w:color="auto" w:frame="1"/>
        </w:rPr>
        <w:t>confident</w:t>
      </w:r>
      <w:r w:rsidRPr="005E5896">
        <w:rPr>
          <w:color w:val="333333"/>
        </w:rPr>
        <w:t>, and </w:t>
      </w:r>
      <w:r w:rsidRPr="005E5896">
        <w:rPr>
          <w:rStyle w:val="Strong"/>
          <w:rFonts w:eastAsiaTheme="majorEastAsia"/>
          <w:color w:val="333333"/>
          <w:bdr w:val="none" w:sz="0" w:space="0" w:color="auto" w:frame="1"/>
        </w:rPr>
        <w:t>calm</w:t>
      </w:r>
      <w:r w:rsidRPr="005E5896">
        <w:rPr>
          <w:color w:val="333333"/>
        </w:rPr>
        <w:t>:</w:t>
      </w:r>
    </w:p>
    <w:p w:rsidR="00B07F8E" w:rsidRPr="005E5896" w:rsidRDefault="00B07F8E" w:rsidP="00B07F8E">
      <w:pPr>
        <w:numPr>
          <w:ilvl w:val="0"/>
          <w:numId w:val="1"/>
        </w:numPr>
        <w:shd w:val="clear" w:color="auto" w:fill="FBFBFB"/>
        <w:spacing w:after="0"/>
        <w:ind w:left="334"/>
        <w:jc w:val="both"/>
        <w:textAlignment w:val="baseline"/>
        <w:rPr>
          <w:rFonts w:ascii="Times New Roman" w:hAnsi="Times New Roman" w:cs="Times New Roman"/>
          <w:color w:val="333333"/>
          <w:sz w:val="24"/>
          <w:szCs w:val="24"/>
        </w:rPr>
      </w:pPr>
      <w:r w:rsidRPr="005E5896">
        <w:rPr>
          <w:rStyle w:val="Strong"/>
          <w:rFonts w:ascii="Times New Roman" w:hAnsi="Times New Roman" w:cs="Times New Roman"/>
          <w:color w:val="333333"/>
          <w:sz w:val="24"/>
          <w:szCs w:val="24"/>
          <w:bdr w:val="none" w:sz="0" w:space="0" w:color="auto" w:frame="1"/>
        </w:rPr>
        <w:t>Have an open posture.</w:t>
      </w:r>
      <w:r w:rsidRPr="005E5896">
        <w:rPr>
          <w:rFonts w:ascii="Times New Roman" w:hAnsi="Times New Roman" w:cs="Times New Roman"/>
          <w:color w:val="333333"/>
          <w:sz w:val="24"/>
          <w:szCs w:val="24"/>
        </w:rPr>
        <w:t xml:space="preserve"> Be relaxed, but don't slouch. Sit or stand upright and place your hands by your sides. Avoid standing with your hands on your hips, as this can communicate aggression or a desire to dominate. </w:t>
      </w:r>
    </w:p>
    <w:p w:rsidR="00B07F8E" w:rsidRPr="005E5896" w:rsidRDefault="00B07F8E" w:rsidP="00B07F8E">
      <w:pPr>
        <w:numPr>
          <w:ilvl w:val="0"/>
          <w:numId w:val="1"/>
        </w:numPr>
        <w:shd w:val="clear" w:color="auto" w:fill="FBFBFB"/>
        <w:spacing w:after="0"/>
        <w:ind w:left="334"/>
        <w:jc w:val="both"/>
        <w:textAlignment w:val="baseline"/>
        <w:rPr>
          <w:rFonts w:ascii="Times New Roman" w:hAnsi="Times New Roman" w:cs="Times New Roman"/>
          <w:color w:val="333333"/>
          <w:sz w:val="24"/>
          <w:szCs w:val="24"/>
        </w:rPr>
      </w:pPr>
      <w:r w:rsidRPr="005E5896">
        <w:rPr>
          <w:rStyle w:val="Strong"/>
          <w:rFonts w:ascii="Times New Roman" w:hAnsi="Times New Roman" w:cs="Times New Roman"/>
          <w:color w:val="333333"/>
          <w:sz w:val="24"/>
          <w:szCs w:val="24"/>
          <w:bdr w:val="none" w:sz="0" w:space="0" w:color="auto" w:frame="1"/>
        </w:rPr>
        <w:t>Use a firm handshake.</w:t>
      </w:r>
      <w:r w:rsidRPr="005E5896">
        <w:rPr>
          <w:rFonts w:ascii="Times New Roman" w:hAnsi="Times New Roman" w:cs="Times New Roman"/>
          <w:color w:val="333333"/>
          <w:sz w:val="24"/>
          <w:szCs w:val="24"/>
        </w:rPr>
        <w:t> But don't get carried away! You don't want it to become awkward, aggressive, or painful for the other person.</w:t>
      </w:r>
    </w:p>
    <w:p w:rsidR="00B07F8E" w:rsidRPr="005E5896" w:rsidRDefault="00B07F8E" w:rsidP="00B07F8E">
      <w:pPr>
        <w:numPr>
          <w:ilvl w:val="0"/>
          <w:numId w:val="1"/>
        </w:numPr>
        <w:shd w:val="clear" w:color="auto" w:fill="FBFBFB"/>
        <w:spacing w:after="0"/>
        <w:ind w:left="334"/>
        <w:jc w:val="both"/>
        <w:textAlignment w:val="baseline"/>
        <w:rPr>
          <w:rFonts w:ascii="Times New Roman" w:hAnsi="Times New Roman" w:cs="Times New Roman"/>
          <w:color w:val="333333"/>
          <w:sz w:val="24"/>
          <w:szCs w:val="24"/>
        </w:rPr>
      </w:pPr>
      <w:r w:rsidRPr="005E5896">
        <w:rPr>
          <w:rStyle w:val="Strong"/>
          <w:rFonts w:ascii="Times New Roman" w:hAnsi="Times New Roman" w:cs="Times New Roman"/>
          <w:color w:val="333333"/>
          <w:sz w:val="24"/>
          <w:szCs w:val="24"/>
          <w:bdr w:val="none" w:sz="0" w:space="0" w:color="auto" w:frame="1"/>
        </w:rPr>
        <w:t>Maintain good eye contact. </w:t>
      </w:r>
      <w:r w:rsidRPr="005E5896">
        <w:rPr>
          <w:rFonts w:ascii="Times New Roman" w:hAnsi="Times New Roman" w:cs="Times New Roman"/>
          <w:color w:val="333333"/>
          <w:sz w:val="24"/>
          <w:szCs w:val="24"/>
        </w:rPr>
        <w:t xml:space="preserve">Try to hold the other person's gaze for a few seconds at a time. This will show them that you're sincere and engaged. But avoid turning it into a staring contest! </w:t>
      </w:r>
    </w:p>
    <w:p w:rsidR="00B07F8E" w:rsidRPr="005E5896" w:rsidRDefault="00B07F8E" w:rsidP="00B07F8E">
      <w:pPr>
        <w:numPr>
          <w:ilvl w:val="0"/>
          <w:numId w:val="1"/>
        </w:numPr>
        <w:shd w:val="clear" w:color="auto" w:fill="FBFBFB"/>
        <w:spacing w:after="0"/>
        <w:ind w:left="334"/>
        <w:jc w:val="both"/>
        <w:textAlignment w:val="baseline"/>
        <w:rPr>
          <w:rFonts w:ascii="Times New Roman" w:hAnsi="Times New Roman" w:cs="Times New Roman"/>
          <w:color w:val="333333"/>
          <w:sz w:val="24"/>
          <w:szCs w:val="24"/>
        </w:rPr>
      </w:pPr>
      <w:r w:rsidRPr="005E5896">
        <w:rPr>
          <w:rStyle w:val="Strong"/>
          <w:rFonts w:ascii="Times New Roman" w:hAnsi="Times New Roman" w:cs="Times New Roman"/>
          <w:color w:val="333333"/>
          <w:sz w:val="24"/>
          <w:szCs w:val="24"/>
          <w:bdr w:val="none" w:sz="0" w:space="0" w:color="auto" w:frame="1"/>
        </w:rPr>
        <w:t>Avoid touching your face.</w:t>
      </w:r>
      <w:r w:rsidRPr="005E5896">
        <w:rPr>
          <w:rFonts w:ascii="Times New Roman" w:hAnsi="Times New Roman" w:cs="Times New Roman"/>
          <w:color w:val="333333"/>
          <w:sz w:val="24"/>
          <w:szCs w:val="24"/>
        </w:rPr>
        <w:t> If you do this while answering questions, it can be seen as a sign of dishonesty. While this isn't always the case, you should still avoid fiddling with your hair or scratching your nose, so that you convey trustworthiness.</w:t>
      </w:r>
    </w:p>
    <w:p w:rsidR="00B07F8E" w:rsidRPr="005E5896" w:rsidRDefault="00B07F8E" w:rsidP="00B07F8E">
      <w:pPr>
        <w:numPr>
          <w:ilvl w:val="0"/>
          <w:numId w:val="1"/>
        </w:numPr>
        <w:shd w:val="clear" w:color="auto" w:fill="FBFBFB"/>
        <w:spacing w:after="0"/>
        <w:ind w:left="334"/>
        <w:jc w:val="both"/>
        <w:textAlignment w:val="baseline"/>
        <w:rPr>
          <w:rFonts w:ascii="Times New Roman" w:hAnsi="Times New Roman" w:cs="Times New Roman"/>
          <w:color w:val="333333"/>
          <w:sz w:val="24"/>
          <w:szCs w:val="24"/>
        </w:rPr>
      </w:pPr>
      <w:r w:rsidRPr="005E5896">
        <w:rPr>
          <w:rStyle w:val="Strong"/>
          <w:rFonts w:ascii="Times New Roman" w:hAnsi="Times New Roman" w:cs="Times New Roman"/>
          <w:color w:val="333333"/>
          <w:sz w:val="24"/>
          <w:szCs w:val="24"/>
          <w:bdr w:val="none" w:sz="0" w:space="0" w:color="auto" w:frame="1"/>
        </w:rPr>
        <w:lastRenderedPageBreak/>
        <w:t>Smile!</w:t>
      </w:r>
      <w:r w:rsidRPr="005E5896">
        <w:rPr>
          <w:rFonts w:ascii="Times New Roman" w:hAnsi="Times New Roman" w:cs="Times New Roman"/>
          <w:color w:val="333333"/>
          <w:sz w:val="24"/>
          <w:szCs w:val="24"/>
        </w:rPr>
        <w:t> Warm, sincere smiles are attractive, reassuring – and infectious!</w:t>
      </w:r>
    </w:p>
    <w:p w:rsidR="00B07F8E" w:rsidRPr="005E5896" w:rsidRDefault="00B07F8E" w:rsidP="00B07F8E">
      <w:pPr>
        <w:jc w:val="both"/>
        <w:rPr>
          <w:rFonts w:ascii="Times New Roman" w:hAnsi="Times New Roman" w:cs="Times New Roman"/>
          <w:b/>
          <w:bCs/>
          <w:sz w:val="24"/>
          <w:szCs w:val="24"/>
        </w:rPr>
      </w:pPr>
    </w:p>
    <w:p w:rsidR="00B07F8E" w:rsidRPr="005E5896" w:rsidRDefault="00B07F8E" w:rsidP="00B07F8E">
      <w:pPr>
        <w:pStyle w:val="Heading3"/>
        <w:shd w:val="clear" w:color="auto" w:fill="FBFBFB"/>
        <w:spacing w:before="499" w:after="300"/>
        <w:jc w:val="both"/>
        <w:textAlignment w:val="baseline"/>
        <w:rPr>
          <w:rFonts w:ascii="Times New Roman" w:hAnsi="Times New Roman" w:cs="Times New Roman"/>
          <w:color w:val="333333"/>
          <w:sz w:val="24"/>
          <w:szCs w:val="24"/>
        </w:rPr>
      </w:pPr>
      <w:r w:rsidRPr="005E5896">
        <w:rPr>
          <w:rFonts w:ascii="Times New Roman" w:hAnsi="Times New Roman" w:cs="Times New Roman"/>
          <w:color w:val="333333"/>
          <w:sz w:val="24"/>
          <w:szCs w:val="24"/>
        </w:rPr>
        <w:t>Body Language for Interviews and Negotiations</w:t>
      </w:r>
    </w:p>
    <w:p w:rsidR="00B07F8E" w:rsidRPr="005E5896" w:rsidRDefault="00B07F8E" w:rsidP="00B07F8E">
      <w:pPr>
        <w:pStyle w:val="NormalWeb"/>
        <w:shd w:val="clear" w:color="auto" w:fill="FBFBFB"/>
        <w:spacing w:before="0" w:beforeAutospacing="0" w:after="0" w:afterAutospacing="0" w:line="276" w:lineRule="auto"/>
        <w:jc w:val="both"/>
        <w:textAlignment w:val="baseline"/>
        <w:rPr>
          <w:color w:val="333333"/>
        </w:rPr>
      </w:pPr>
      <w:r w:rsidRPr="005E5896">
        <w:rPr>
          <w:color w:val="333333"/>
        </w:rPr>
        <w:t>Body language can also help you to stay calm in situations where emotions run high, such as a negotiation, performance reviews  or interview. Follow these suggestions to defuse tension and show openness:</w:t>
      </w:r>
    </w:p>
    <w:p w:rsidR="00B07F8E" w:rsidRPr="005E5896" w:rsidRDefault="00B07F8E" w:rsidP="00B07F8E">
      <w:pPr>
        <w:numPr>
          <w:ilvl w:val="0"/>
          <w:numId w:val="2"/>
        </w:numPr>
        <w:shd w:val="clear" w:color="auto" w:fill="FBFBFB"/>
        <w:spacing w:after="0"/>
        <w:ind w:left="334"/>
        <w:jc w:val="both"/>
        <w:textAlignment w:val="baseline"/>
        <w:rPr>
          <w:rFonts w:ascii="Times New Roman" w:hAnsi="Times New Roman" w:cs="Times New Roman"/>
          <w:color w:val="333333"/>
          <w:sz w:val="24"/>
          <w:szCs w:val="24"/>
        </w:rPr>
      </w:pPr>
      <w:r w:rsidRPr="005E5896">
        <w:rPr>
          <w:rStyle w:val="Strong"/>
          <w:rFonts w:ascii="Times New Roman" w:hAnsi="Times New Roman" w:cs="Times New Roman"/>
          <w:color w:val="333333"/>
          <w:sz w:val="24"/>
          <w:szCs w:val="24"/>
          <w:bdr w:val="none" w:sz="0" w:space="0" w:color="auto" w:frame="1"/>
        </w:rPr>
        <w:t>Use mirroring.</w:t>
      </w:r>
      <w:r w:rsidRPr="005E5896">
        <w:rPr>
          <w:rFonts w:ascii="Times New Roman" w:hAnsi="Times New Roman" w:cs="Times New Roman"/>
          <w:color w:val="333333"/>
          <w:sz w:val="24"/>
          <w:szCs w:val="24"/>
        </w:rPr>
        <w:t> If you can, subtly mirror the body language of the person you're talking to. This will make them feel more at ease, and can build rapport . But don't copy their every gesture or you'll make them uncomfortable.</w:t>
      </w:r>
    </w:p>
    <w:p w:rsidR="00B07F8E" w:rsidRPr="005E5896" w:rsidRDefault="00B07F8E" w:rsidP="00B07F8E">
      <w:pPr>
        <w:numPr>
          <w:ilvl w:val="0"/>
          <w:numId w:val="2"/>
        </w:numPr>
        <w:shd w:val="clear" w:color="auto" w:fill="FBFBFB"/>
        <w:spacing w:after="0"/>
        <w:ind w:left="334"/>
        <w:jc w:val="both"/>
        <w:textAlignment w:val="baseline"/>
        <w:rPr>
          <w:rFonts w:ascii="Times New Roman" w:hAnsi="Times New Roman" w:cs="Times New Roman"/>
          <w:color w:val="333333"/>
          <w:sz w:val="24"/>
          <w:szCs w:val="24"/>
        </w:rPr>
      </w:pPr>
      <w:r w:rsidRPr="005E5896">
        <w:rPr>
          <w:rStyle w:val="Strong"/>
          <w:rFonts w:ascii="Times New Roman" w:hAnsi="Times New Roman" w:cs="Times New Roman"/>
          <w:color w:val="333333"/>
          <w:sz w:val="24"/>
          <w:szCs w:val="24"/>
          <w:bdr w:val="none" w:sz="0" w:space="0" w:color="auto" w:frame="1"/>
        </w:rPr>
        <w:t>Relax your body. </w:t>
      </w:r>
      <w:r w:rsidRPr="005E5896">
        <w:rPr>
          <w:rFonts w:ascii="Times New Roman" w:hAnsi="Times New Roman" w:cs="Times New Roman"/>
          <w:color w:val="333333"/>
          <w:sz w:val="24"/>
          <w:szCs w:val="24"/>
        </w:rPr>
        <w:t>Maintain the appearance of calm by keeping your hands still and by breathing slowly.</w:t>
      </w:r>
    </w:p>
    <w:p w:rsidR="00B07F8E" w:rsidRPr="005E5896" w:rsidRDefault="00B07F8E" w:rsidP="00B07F8E">
      <w:pPr>
        <w:numPr>
          <w:ilvl w:val="0"/>
          <w:numId w:val="2"/>
        </w:numPr>
        <w:shd w:val="clear" w:color="auto" w:fill="FBFBFB"/>
        <w:spacing w:after="0"/>
        <w:ind w:left="334"/>
        <w:jc w:val="both"/>
        <w:textAlignment w:val="baseline"/>
        <w:rPr>
          <w:rFonts w:ascii="Times New Roman" w:hAnsi="Times New Roman" w:cs="Times New Roman"/>
          <w:color w:val="333333"/>
          <w:sz w:val="24"/>
          <w:szCs w:val="24"/>
        </w:rPr>
      </w:pPr>
      <w:r w:rsidRPr="005E5896">
        <w:rPr>
          <w:rStyle w:val="Strong"/>
          <w:rFonts w:ascii="Times New Roman" w:hAnsi="Times New Roman" w:cs="Times New Roman"/>
          <w:color w:val="333333"/>
          <w:sz w:val="24"/>
          <w:szCs w:val="24"/>
          <w:bdr w:val="none" w:sz="0" w:space="0" w:color="auto" w:frame="1"/>
        </w:rPr>
        <w:t>Look interested.</w:t>
      </w:r>
      <w:r w:rsidRPr="005E5896">
        <w:rPr>
          <w:rFonts w:ascii="Times New Roman" w:hAnsi="Times New Roman" w:cs="Times New Roman"/>
          <w:color w:val="333333"/>
          <w:sz w:val="24"/>
          <w:szCs w:val="24"/>
        </w:rPr>
        <w:t> If you're asked a complex question, it's OK to briefly touch your cheek or stroke your chin. It shows you're reflecting on your answer</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b/>
          <w:bCs/>
          <w:color w:val="FF0000"/>
          <w:sz w:val="24"/>
          <w:szCs w:val="24"/>
          <w:lang w:bidi="hi-IN"/>
        </w:rPr>
      </w:pP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r w:rsidRPr="005E5896">
        <w:rPr>
          <w:rFonts w:ascii="Times New Roman" w:eastAsia="Times New Roman" w:hAnsi="Times New Roman" w:cs="Times New Roman"/>
          <w:sz w:val="24"/>
          <w:szCs w:val="24"/>
          <w:lang w:bidi="hi-IN"/>
        </w:rPr>
        <w:t xml:space="preserve">. </w:t>
      </w: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b/>
          <w:bCs/>
          <w:color w:val="FF0000"/>
          <w:sz w:val="24"/>
          <w:szCs w:val="24"/>
          <w:lang w:bidi="hi-IN"/>
        </w:rPr>
      </w:pPr>
      <w:r w:rsidRPr="005E5896">
        <w:rPr>
          <w:rFonts w:ascii="Times New Roman" w:eastAsia="Times New Roman" w:hAnsi="Times New Roman" w:cs="Times New Roman"/>
          <w:b/>
          <w:bCs/>
          <w:color w:val="FF0000"/>
          <w:sz w:val="24"/>
          <w:szCs w:val="24"/>
          <w:lang w:bidi="hi-IN"/>
        </w:rPr>
        <w:t>Case Study</w:t>
      </w:r>
    </w:p>
    <w:p w:rsidR="00B07F8E" w:rsidRPr="005E5896" w:rsidRDefault="00B07F8E" w:rsidP="00B07F8E">
      <w:pPr>
        <w:shd w:val="clear" w:color="auto" w:fill="FFFFFF"/>
        <w:spacing w:after="288"/>
        <w:jc w:val="both"/>
        <w:textAlignment w:val="baseline"/>
        <w:rPr>
          <w:rFonts w:ascii="Times New Roman" w:hAnsi="Times New Roman" w:cs="Times New Roman"/>
          <w:color w:val="212121"/>
          <w:sz w:val="24"/>
          <w:szCs w:val="24"/>
          <w:shd w:val="clear" w:color="auto" w:fill="FFFFFF"/>
        </w:rPr>
      </w:pPr>
      <w:r w:rsidRPr="005E5896">
        <w:rPr>
          <w:rFonts w:ascii="Times New Roman" w:hAnsi="Times New Roman" w:cs="Times New Roman"/>
          <w:color w:val="212121"/>
          <w:sz w:val="24"/>
          <w:szCs w:val="24"/>
          <w:shd w:val="clear" w:color="auto" w:fill="FFFFFF"/>
        </w:rPr>
        <w:t>A case study is an in-depth study of one person, group, or event. In a case study, nearly every aspect of the subject's life and history is analyzed to seek patterns and causes of behavior. Case studies can be used in a variety of fields including psychology, medicine, education, anthropology, political science, and social work.</w:t>
      </w:r>
    </w:p>
    <w:p w:rsidR="00B07F8E" w:rsidRPr="00317E77" w:rsidRDefault="00B07F8E" w:rsidP="00B07F8E">
      <w:pPr>
        <w:pStyle w:val="Heading2"/>
        <w:shd w:val="clear" w:color="auto" w:fill="FFFFFF"/>
        <w:spacing w:before="0" w:after="0"/>
        <w:textAlignment w:val="baseline"/>
        <w:rPr>
          <w:color w:val="212121"/>
          <w:sz w:val="24"/>
          <w:szCs w:val="24"/>
        </w:rPr>
      </w:pPr>
      <w:r w:rsidRPr="00317E77">
        <w:rPr>
          <w:rStyle w:val="mntl-sc-block-headingtext"/>
          <w:color w:val="212121"/>
          <w:sz w:val="24"/>
          <w:szCs w:val="24"/>
          <w:bdr w:val="none" w:sz="0" w:space="0" w:color="auto" w:frame="1"/>
        </w:rPr>
        <w:t>Types</w:t>
      </w:r>
    </w:p>
    <w:p w:rsidR="00B07F8E" w:rsidRPr="005E5896" w:rsidRDefault="00B07F8E" w:rsidP="00B07F8E">
      <w:pPr>
        <w:pStyle w:val="comp"/>
        <w:shd w:val="clear" w:color="auto" w:fill="FFFFFF"/>
        <w:textAlignment w:val="baseline"/>
        <w:rPr>
          <w:color w:val="212121"/>
        </w:rPr>
      </w:pPr>
      <w:r w:rsidRPr="005E5896">
        <w:rPr>
          <w:color w:val="212121"/>
        </w:rPr>
        <w:t>There are a few different types of case studies that psychologists and other researchers might utilize:</w:t>
      </w:r>
    </w:p>
    <w:p w:rsidR="00B07F8E" w:rsidRPr="005E5896" w:rsidRDefault="00B07F8E" w:rsidP="00B07F8E">
      <w:pPr>
        <w:numPr>
          <w:ilvl w:val="0"/>
          <w:numId w:val="3"/>
        </w:numPr>
        <w:shd w:val="clear" w:color="auto" w:fill="FFFFFF"/>
        <w:spacing w:beforeAutospacing="1" w:after="0" w:afterAutospacing="1" w:line="240" w:lineRule="auto"/>
        <w:textAlignment w:val="baseline"/>
        <w:rPr>
          <w:rFonts w:ascii="Times New Roman" w:hAnsi="Times New Roman" w:cs="Times New Roman"/>
          <w:color w:val="212121"/>
          <w:sz w:val="24"/>
          <w:szCs w:val="24"/>
        </w:rPr>
      </w:pPr>
      <w:r w:rsidRPr="005E5896">
        <w:rPr>
          <w:rStyle w:val="Strong"/>
          <w:rFonts w:ascii="Times New Roman" w:hAnsi="Times New Roman" w:cs="Times New Roman"/>
          <w:color w:val="212121"/>
          <w:sz w:val="24"/>
          <w:szCs w:val="24"/>
          <w:bdr w:val="none" w:sz="0" w:space="0" w:color="auto" w:frame="1"/>
        </w:rPr>
        <w:t>Collective case studies</w:t>
      </w:r>
      <w:r w:rsidRPr="005E5896">
        <w:rPr>
          <w:rFonts w:ascii="Times New Roman" w:hAnsi="Times New Roman" w:cs="Times New Roman"/>
          <w:color w:val="212121"/>
          <w:sz w:val="24"/>
          <w:szCs w:val="24"/>
        </w:rPr>
        <w:t>: These involve studying a group of individuals. Researchers might study a group of people in a certain setting or look at an entire community of people.</w:t>
      </w:r>
    </w:p>
    <w:p w:rsidR="00B07F8E" w:rsidRPr="005E5896" w:rsidRDefault="00B07F8E" w:rsidP="00B07F8E">
      <w:pPr>
        <w:numPr>
          <w:ilvl w:val="0"/>
          <w:numId w:val="3"/>
        </w:numPr>
        <w:shd w:val="clear" w:color="auto" w:fill="FFFFFF"/>
        <w:spacing w:beforeAutospacing="1" w:after="0" w:afterAutospacing="1" w:line="240" w:lineRule="auto"/>
        <w:textAlignment w:val="baseline"/>
        <w:rPr>
          <w:rFonts w:ascii="Times New Roman" w:hAnsi="Times New Roman" w:cs="Times New Roman"/>
          <w:color w:val="212121"/>
          <w:sz w:val="24"/>
          <w:szCs w:val="24"/>
        </w:rPr>
      </w:pPr>
      <w:r w:rsidRPr="005E5896">
        <w:rPr>
          <w:rStyle w:val="Strong"/>
          <w:rFonts w:ascii="Times New Roman" w:hAnsi="Times New Roman" w:cs="Times New Roman"/>
          <w:color w:val="212121"/>
          <w:sz w:val="24"/>
          <w:szCs w:val="24"/>
          <w:bdr w:val="none" w:sz="0" w:space="0" w:color="auto" w:frame="1"/>
        </w:rPr>
        <w:t>Descriptive case studies</w:t>
      </w:r>
      <w:r w:rsidRPr="005E5896">
        <w:rPr>
          <w:rFonts w:ascii="Times New Roman" w:hAnsi="Times New Roman" w:cs="Times New Roman"/>
          <w:color w:val="212121"/>
          <w:sz w:val="24"/>
          <w:szCs w:val="24"/>
        </w:rPr>
        <w:t>: These involve starting with a descriptive theory. The subjects are then observed and the information gathered is compared to the pre-existing theory.</w:t>
      </w:r>
    </w:p>
    <w:p w:rsidR="00B07F8E" w:rsidRPr="005E5896" w:rsidRDefault="00B07F8E" w:rsidP="00B07F8E">
      <w:pPr>
        <w:numPr>
          <w:ilvl w:val="0"/>
          <w:numId w:val="3"/>
        </w:numPr>
        <w:shd w:val="clear" w:color="auto" w:fill="FFFFFF"/>
        <w:spacing w:beforeAutospacing="1" w:after="0" w:afterAutospacing="1" w:line="240" w:lineRule="auto"/>
        <w:textAlignment w:val="baseline"/>
        <w:rPr>
          <w:rFonts w:ascii="Times New Roman" w:hAnsi="Times New Roman" w:cs="Times New Roman"/>
          <w:color w:val="212121"/>
          <w:sz w:val="24"/>
          <w:szCs w:val="24"/>
        </w:rPr>
      </w:pPr>
      <w:r w:rsidRPr="005E5896">
        <w:rPr>
          <w:rStyle w:val="Strong"/>
          <w:rFonts w:ascii="Times New Roman" w:hAnsi="Times New Roman" w:cs="Times New Roman"/>
          <w:color w:val="212121"/>
          <w:sz w:val="24"/>
          <w:szCs w:val="24"/>
          <w:bdr w:val="none" w:sz="0" w:space="0" w:color="auto" w:frame="1"/>
        </w:rPr>
        <w:t>Explanatory case studies</w:t>
      </w:r>
      <w:r w:rsidRPr="005E5896">
        <w:rPr>
          <w:rFonts w:ascii="Times New Roman" w:hAnsi="Times New Roman" w:cs="Times New Roman"/>
          <w:color w:val="212121"/>
          <w:sz w:val="24"/>
          <w:szCs w:val="24"/>
        </w:rPr>
        <w:t>: These</w:t>
      </w:r>
      <w:r w:rsidRPr="005E5896">
        <w:rPr>
          <w:rStyle w:val="Strong"/>
          <w:rFonts w:ascii="Times New Roman" w:hAnsi="Times New Roman" w:cs="Times New Roman"/>
          <w:color w:val="212121"/>
          <w:sz w:val="24"/>
          <w:szCs w:val="24"/>
          <w:bdr w:val="none" w:sz="0" w:space="0" w:color="auto" w:frame="1"/>
        </w:rPr>
        <w:t> </w:t>
      </w:r>
      <w:r w:rsidRPr="005E5896">
        <w:rPr>
          <w:rFonts w:ascii="Times New Roman" w:hAnsi="Times New Roman" w:cs="Times New Roman"/>
          <w:color w:val="212121"/>
          <w:sz w:val="24"/>
          <w:szCs w:val="24"/>
        </w:rPr>
        <w:t>are often used to do causal investigations. In other words, researchers are interested in looking at factors that may have actually caused certain things to occur.</w:t>
      </w:r>
    </w:p>
    <w:p w:rsidR="00B07F8E" w:rsidRPr="005E5896" w:rsidRDefault="00B07F8E" w:rsidP="00B07F8E">
      <w:pPr>
        <w:numPr>
          <w:ilvl w:val="0"/>
          <w:numId w:val="3"/>
        </w:numPr>
        <w:shd w:val="clear" w:color="auto" w:fill="FFFFFF"/>
        <w:spacing w:beforeAutospacing="1" w:after="0" w:afterAutospacing="1" w:line="240" w:lineRule="auto"/>
        <w:textAlignment w:val="baseline"/>
        <w:rPr>
          <w:rFonts w:ascii="Times New Roman" w:hAnsi="Times New Roman" w:cs="Times New Roman"/>
          <w:color w:val="212121"/>
          <w:sz w:val="24"/>
          <w:szCs w:val="24"/>
        </w:rPr>
      </w:pPr>
      <w:r w:rsidRPr="005E5896">
        <w:rPr>
          <w:rStyle w:val="Strong"/>
          <w:rFonts w:ascii="Times New Roman" w:hAnsi="Times New Roman" w:cs="Times New Roman"/>
          <w:color w:val="212121"/>
          <w:sz w:val="24"/>
          <w:szCs w:val="24"/>
          <w:bdr w:val="none" w:sz="0" w:space="0" w:color="auto" w:frame="1"/>
        </w:rPr>
        <w:t>Exploratory case studies</w:t>
      </w:r>
      <w:r w:rsidRPr="005E5896">
        <w:rPr>
          <w:rFonts w:ascii="Times New Roman" w:hAnsi="Times New Roman" w:cs="Times New Roman"/>
          <w:color w:val="212121"/>
          <w:sz w:val="24"/>
          <w:szCs w:val="24"/>
        </w:rPr>
        <w:t>: These are sometimes used as a prelude to further, more in-depth research. This allows researchers to gather more information before developing their research questions and hypotheses.</w:t>
      </w:r>
    </w:p>
    <w:p w:rsidR="00B07F8E" w:rsidRPr="005E5896" w:rsidRDefault="00B07F8E" w:rsidP="00B07F8E">
      <w:pPr>
        <w:numPr>
          <w:ilvl w:val="0"/>
          <w:numId w:val="3"/>
        </w:numPr>
        <w:shd w:val="clear" w:color="auto" w:fill="FFFFFF"/>
        <w:spacing w:beforeAutospacing="1" w:after="0" w:afterAutospacing="1" w:line="240" w:lineRule="auto"/>
        <w:textAlignment w:val="baseline"/>
        <w:rPr>
          <w:rFonts w:ascii="Times New Roman" w:hAnsi="Times New Roman" w:cs="Times New Roman"/>
          <w:color w:val="212121"/>
          <w:sz w:val="24"/>
          <w:szCs w:val="24"/>
        </w:rPr>
      </w:pPr>
      <w:r w:rsidRPr="005E5896">
        <w:rPr>
          <w:rStyle w:val="Strong"/>
          <w:rFonts w:ascii="Times New Roman" w:hAnsi="Times New Roman" w:cs="Times New Roman"/>
          <w:color w:val="212121"/>
          <w:sz w:val="24"/>
          <w:szCs w:val="24"/>
          <w:bdr w:val="none" w:sz="0" w:space="0" w:color="auto" w:frame="1"/>
        </w:rPr>
        <w:lastRenderedPageBreak/>
        <w:t>Instrumental case studies</w:t>
      </w:r>
      <w:r w:rsidRPr="005E5896">
        <w:rPr>
          <w:rFonts w:ascii="Times New Roman" w:hAnsi="Times New Roman" w:cs="Times New Roman"/>
          <w:color w:val="212121"/>
          <w:sz w:val="24"/>
          <w:szCs w:val="24"/>
        </w:rPr>
        <w:t>: These occur when the individual or group allows researchers to understand more than what is initially obvious to observers.</w:t>
      </w:r>
    </w:p>
    <w:p w:rsidR="00B07F8E" w:rsidRPr="005E5896" w:rsidRDefault="00B07F8E" w:rsidP="00B07F8E">
      <w:pPr>
        <w:numPr>
          <w:ilvl w:val="0"/>
          <w:numId w:val="3"/>
        </w:numPr>
        <w:shd w:val="clear" w:color="auto" w:fill="F7F9F9"/>
        <w:spacing w:after="0" w:line="240" w:lineRule="auto"/>
        <w:textAlignment w:val="baseline"/>
        <w:rPr>
          <w:rFonts w:ascii="Times New Roman" w:hAnsi="Times New Roman" w:cs="Times New Roman"/>
          <w:color w:val="212121"/>
          <w:sz w:val="24"/>
          <w:szCs w:val="24"/>
        </w:rPr>
      </w:pPr>
      <w:r w:rsidRPr="005E5896">
        <w:rPr>
          <w:rStyle w:val="Strong"/>
          <w:rFonts w:ascii="Times New Roman" w:hAnsi="Times New Roman" w:cs="Times New Roman"/>
          <w:color w:val="212121"/>
          <w:sz w:val="24"/>
          <w:szCs w:val="24"/>
          <w:bdr w:val="none" w:sz="0" w:space="0" w:color="auto" w:frame="1"/>
        </w:rPr>
        <w:t>Intrinsic case studies</w:t>
      </w:r>
      <w:r w:rsidRPr="005E5896">
        <w:rPr>
          <w:rFonts w:ascii="Times New Roman" w:hAnsi="Times New Roman" w:cs="Times New Roman"/>
          <w:color w:val="212121"/>
          <w:sz w:val="24"/>
          <w:szCs w:val="24"/>
        </w:rPr>
        <w:t>: This type of case study is when the researcher has a personal interest in the case.  The type of case study that is used depends on the unique characteristics of the situation as well as the case itself.</w:t>
      </w:r>
    </w:p>
    <w:p w:rsidR="00B07F8E" w:rsidRPr="005E5896" w:rsidRDefault="00B07F8E" w:rsidP="00B07F8E">
      <w:pPr>
        <w:pStyle w:val="Heading2"/>
        <w:shd w:val="clear" w:color="auto" w:fill="FFFFFF"/>
        <w:spacing w:before="0" w:after="0"/>
        <w:textAlignment w:val="baseline"/>
        <w:rPr>
          <w:b w:val="0"/>
          <w:bCs w:val="0"/>
          <w:color w:val="212121"/>
          <w:sz w:val="24"/>
          <w:szCs w:val="24"/>
        </w:rPr>
      </w:pPr>
      <w:r w:rsidRPr="005E5896">
        <w:rPr>
          <w:rStyle w:val="mntl-sc-block-headingtext"/>
          <w:b w:val="0"/>
          <w:bCs w:val="0"/>
          <w:color w:val="212121"/>
          <w:sz w:val="24"/>
          <w:szCs w:val="24"/>
          <w:bdr w:val="none" w:sz="0" w:space="0" w:color="auto" w:frame="1"/>
        </w:rPr>
        <w:t>How to Write a Case Study</w:t>
      </w:r>
    </w:p>
    <w:p w:rsidR="00B07F8E" w:rsidRPr="005E5896" w:rsidRDefault="00B07F8E" w:rsidP="00B07F8E">
      <w:pPr>
        <w:pStyle w:val="Heading2"/>
        <w:numPr>
          <w:ilvl w:val="0"/>
          <w:numId w:val="6"/>
        </w:numPr>
        <w:pBdr>
          <w:top w:val="single" w:sz="2" w:space="0" w:color="auto"/>
          <w:left w:val="single" w:sz="2" w:space="0" w:color="auto"/>
          <w:bottom w:val="single" w:sz="6" w:space="0" w:color="auto"/>
          <w:right w:val="single" w:sz="2" w:space="0" w:color="auto"/>
        </w:pBdr>
        <w:rPr>
          <w:b w:val="0"/>
          <w:bCs w:val="0"/>
          <w:sz w:val="24"/>
          <w:szCs w:val="24"/>
        </w:rPr>
      </w:pPr>
      <w:r w:rsidRPr="005E5896">
        <w:rPr>
          <w:b w:val="0"/>
          <w:bCs w:val="0"/>
          <w:sz w:val="24"/>
          <w:szCs w:val="24"/>
        </w:rPr>
        <w:t>Identify Your Goal or Objective</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pPr>
      <w:r w:rsidRPr="005E5896">
        <w:t>To draft a proper case study, you have to be crystal clear about your intent. Before you take a deep dive into a particular subject, think about your end goal. What do you hope readers will take away from your study? What problem(s) and solutions(s) are you highlighting?</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pPr>
      <w:r w:rsidRPr="005E5896">
        <w:t>You can have more than one objective for your case study, but it’s best to focus on five at most. General case study goals include:</w:t>
      </w:r>
    </w:p>
    <w:p w:rsidR="00B07F8E" w:rsidRPr="005E5896" w:rsidRDefault="00B07F8E" w:rsidP="00B07F8E">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hAnsi="Times New Roman" w:cs="Times New Roman"/>
          <w:sz w:val="24"/>
          <w:szCs w:val="24"/>
        </w:rPr>
      </w:pPr>
      <w:r w:rsidRPr="005E5896">
        <w:rPr>
          <w:rFonts w:ascii="Times New Roman" w:hAnsi="Times New Roman" w:cs="Times New Roman"/>
          <w:sz w:val="24"/>
          <w:szCs w:val="24"/>
        </w:rPr>
        <w:t>measuring the impact of a specific action</w:t>
      </w:r>
    </w:p>
    <w:p w:rsidR="00B07F8E" w:rsidRPr="005E5896" w:rsidRDefault="00B07F8E" w:rsidP="00B07F8E">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hAnsi="Times New Roman" w:cs="Times New Roman"/>
          <w:sz w:val="24"/>
          <w:szCs w:val="24"/>
        </w:rPr>
      </w:pPr>
      <w:r w:rsidRPr="005E5896">
        <w:rPr>
          <w:rFonts w:ascii="Times New Roman" w:hAnsi="Times New Roman" w:cs="Times New Roman"/>
          <w:sz w:val="24"/>
          <w:szCs w:val="24"/>
        </w:rPr>
        <w:t>explaining a phenomenon or illustrating a unique circumstance</w:t>
      </w:r>
    </w:p>
    <w:p w:rsidR="00B07F8E" w:rsidRPr="005E5896" w:rsidRDefault="00B07F8E" w:rsidP="00B07F8E">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hAnsi="Times New Roman" w:cs="Times New Roman"/>
          <w:sz w:val="24"/>
          <w:szCs w:val="24"/>
        </w:rPr>
      </w:pPr>
      <w:r w:rsidRPr="005E5896">
        <w:rPr>
          <w:rFonts w:ascii="Times New Roman" w:hAnsi="Times New Roman" w:cs="Times New Roman"/>
          <w:sz w:val="24"/>
          <w:szCs w:val="24"/>
        </w:rPr>
        <w:t>proving or disproving a generalized assumption</w:t>
      </w:r>
    </w:p>
    <w:p w:rsidR="00B07F8E" w:rsidRPr="005E5896" w:rsidRDefault="00B07F8E" w:rsidP="00B07F8E">
      <w:pPr>
        <w:pStyle w:val="Heading2"/>
        <w:pBdr>
          <w:top w:val="single" w:sz="2" w:space="0" w:color="auto"/>
          <w:left w:val="single" w:sz="2" w:space="0" w:color="auto"/>
          <w:bottom w:val="single" w:sz="6" w:space="0" w:color="auto"/>
          <w:right w:val="single" w:sz="2" w:space="0" w:color="auto"/>
        </w:pBdr>
        <w:rPr>
          <w:b w:val="0"/>
          <w:bCs w:val="0"/>
          <w:sz w:val="24"/>
          <w:szCs w:val="24"/>
        </w:rPr>
      </w:pPr>
      <w:r w:rsidRPr="005E5896">
        <w:rPr>
          <w:b w:val="0"/>
          <w:bCs w:val="0"/>
          <w:sz w:val="24"/>
          <w:szCs w:val="24"/>
        </w:rPr>
        <w:t>2. Prepare the Case</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pPr>
      <w:r w:rsidRPr="005E5896">
        <w:t>To begin, you must thoroughly understand the subject of your study. Familiarize yourself with the person or company you’re writing about. Start by taking a lot of notes related to the background information a stranger would need to know and the problem you’re addressing.</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pPr>
      <w:r w:rsidRPr="005E5896">
        <w:t>Highlight relevant points that support your goal. Be on the lookout for a unique angle you can use to make your point.</w:t>
      </w:r>
    </w:p>
    <w:p w:rsidR="00B07F8E" w:rsidRPr="005E5896" w:rsidRDefault="00B07F8E" w:rsidP="00B07F8E">
      <w:pPr>
        <w:pStyle w:val="Heading2"/>
        <w:pBdr>
          <w:top w:val="single" w:sz="2" w:space="0" w:color="auto"/>
          <w:left w:val="single" w:sz="2" w:space="0" w:color="auto"/>
          <w:bottom w:val="single" w:sz="6" w:space="0" w:color="auto"/>
          <w:right w:val="single" w:sz="2" w:space="0" w:color="auto"/>
        </w:pBdr>
        <w:rPr>
          <w:b w:val="0"/>
          <w:bCs w:val="0"/>
          <w:sz w:val="24"/>
          <w:szCs w:val="24"/>
        </w:rPr>
      </w:pPr>
      <w:r w:rsidRPr="005E5896">
        <w:rPr>
          <w:b w:val="0"/>
          <w:bCs w:val="0"/>
          <w:sz w:val="24"/>
          <w:szCs w:val="24"/>
        </w:rPr>
        <w:t>3. Review What's Already Known</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pPr>
      <w:r w:rsidRPr="005E5896">
        <w:t>Now that you and the subject are well-acquainted, it's time to determine what's already known about the case. This serves as the baseline for understanding your case and helps you develop solutions.</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pPr>
      <w:r w:rsidRPr="005E5896">
        <w:t>Consider these research methods:</w:t>
      </w:r>
    </w:p>
    <w:p w:rsidR="00B07F8E" w:rsidRPr="005E5896" w:rsidRDefault="00B07F8E" w:rsidP="00B07F8E">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hAnsi="Times New Roman" w:cs="Times New Roman"/>
          <w:sz w:val="24"/>
          <w:szCs w:val="24"/>
        </w:rPr>
      </w:pPr>
      <w:r w:rsidRPr="005E5896">
        <w:rPr>
          <w:rFonts w:ascii="Times New Roman" w:hAnsi="Times New Roman" w:cs="Times New Roman"/>
          <w:sz w:val="24"/>
          <w:szCs w:val="24"/>
        </w:rPr>
        <w:t>Review related literature on the topic.</w:t>
      </w:r>
    </w:p>
    <w:p w:rsidR="00B07F8E" w:rsidRPr="005E5896" w:rsidRDefault="00B07F8E" w:rsidP="00B07F8E">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hAnsi="Times New Roman" w:cs="Times New Roman"/>
          <w:sz w:val="24"/>
          <w:szCs w:val="24"/>
        </w:rPr>
      </w:pPr>
      <w:r w:rsidRPr="005E5896">
        <w:rPr>
          <w:rFonts w:ascii="Times New Roman" w:hAnsi="Times New Roman" w:cs="Times New Roman"/>
          <w:sz w:val="24"/>
          <w:szCs w:val="24"/>
        </w:rPr>
        <w:t>Watch media clips, speeches, debates, and discussions.</w:t>
      </w:r>
    </w:p>
    <w:p w:rsidR="00B07F8E" w:rsidRPr="005E5896" w:rsidRDefault="00B07F8E" w:rsidP="00B07F8E">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hAnsi="Times New Roman" w:cs="Times New Roman"/>
          <w:sz w:val="24"/>
          <w:szCs w:val="24"/>
        </w:rPr>
      </w:pPr>
      <w:r w:rsidRPr="005E5896">
        <w:rPr>
          <w:rFonts w:ascii="Times New Roman" w:hAnsi="Times New Roman" w:cs="Times New Roman"/>
          <w:sz w:val="24"/>
          <w:szCs w:val="24"/>
        </w:rPr>
        <w:t>Read reports from your subject.</w:t>
      </w:r>
    </w:p>
    <w:p w:rsidR="00B07F8E" w:rsidRPr="005E5896" w:rsidRDefault="00B07F8E" w:rsidP="00B07F8E">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hAnsi="Times New Roman" w:cs="Times New Roman"/>
          <w:sz w:val="24"/>
          <w:szCs w:val="24"/>
        </w:rPr>
      </w:pPr>
      <w:r w:rsidRPr="005E5896">
        <w:rPr>
          <w:rFonts w:ascii="Times New Roman" w:hAnsi="Times New Roman" w:cs="Times New Roman"/>
          <w:sz w:val="24"/>
          <w:szCs w:val="24"/>
        </w:rPr>
        <w:t>Conduct interviews with the subject, people close to the project, or topic professionals.</w:t>
      </w:r>
    </w:p>
    <w:p w:rsidR="00B07F8E" w:rsidRPr="005E5896" w:rsidRDefault="00B07F8E" w:rsidP="00B07F8E">
      <w:pPr>
        <w:pStyle w:val="Heading2"/>
        <w:pBdr>
          <w:top w:val="single" w:sz="2" w:space="0" w:color="auto"/>
          <w:left w:val="single" w:sz="2" w:space="0" w:color="auto"/>
          <w:bottom w:val="single" w:sz="6" w:space="0" w:color="auto"/>
          <w:right w:val="single" w:sz="2" w:space="0" w:color="auto"/>
        </w:pBdr>
        <w:rPr>
          <w:b w:val="0"/>
          <w:bCs w:val="0"/>
          <w:sz w:val="24"/>
          <w:szCs w:val="24"/>
        </w:rPr>
      </w:pPr>
      <w:r w:rsidRPr="005E5896">
        <w:rPr>
          <w:b w:val="0"/>
          <w:bCs w:val="0"/>
          <w:sz w:val="24"/>
          <w:szCs w:val="24"/>
        </w:rPr>
        <w:t>4. Collect Data</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pPr>
      <w:r w:rsidRPr="005E5896">
        <w:lastRenderedPageBreak/>
        <w:t>At this point, you have your background information and supporting evidence. Now, it's time to put together what you’ve learned. You can use existing data, but you may also create new data points by compiling all your research.</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pPr>
      <w:r w:rsidRPr="005E5896">
        <w:t>Compile any data that illustrates the solution(s) or main message you’re presenting. You can use charts and graphs as part of your final case study. It doesn’t have to be entirely narrative.</w:t>
      </w:r>
    </w:p>
    <w:p w:rsidR="00B07F8E" w:rsidRPr="005E5896" w:rsidRDefault="00B07F8E" w:rsidP="00B07F8E">
      <w:pPr>
        <w:pStyle w:val="Heading2"/>
        <w:pBdr>
          <w:top w:val="single" w:sz="2" w:space="0" w:color="auto"/>
          <w:left w:val="single" w:sz="2" w:space="0" w:color="auto"/>
          <w:bottom w:val="single" w:sz="6" w:space="0" w:color="auto"/>
          <w:right w:val="single" w:sz="2" w:space="0" w:color="auto"/>
        </w:pBdr>
        <w:rPr>
          <w:b w:val="0"/>
          <w:bCs w:val="0"/>
          <w:sz w:val="24"/>
          <w:szCs w:val="24"/>
        </w:rPr>
      </w:pPr>
      <w:r w:rsidRPr="005E5896">
        <w:rPr>
          <w:b w:val="0"/>
          <w:bCs w:val="0"/>
          <w:sz w:val="24"/>
          <w:szCs w:val="24"/>
        </w:rPr>
        <w:t>5. Draft Your Case Study</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pPr>
      <w:r w:rsidRPr="005E5896">
        <w:t>With information by your side, it's time to formally compose your analysis. There are four main sections in a case study. It is similar to writing an essay or telling a story.</w:t>
      </w:r>
    </w:p>
    <w:p w:rsidR="00B07F8E" w:rsidRPr="005E5896" w:rsidRDefault="00B07F8E" w:rsidP="00B07F8E">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sz w:val="24"/>
          <w:szCs w:val="24"/>
        </w:rPr>
      </w:pPr>
      <w:r w:rsidRPr="005E5896">
        <w:rPr>
          <w:rFonts w:ascii="Times New Roman" w:hAnsi="Times New Roman" w:cs="Times New Roman"/>
          <w:sz w:val="24"/>
          <w:szCs w:val="24"/>
        </w:rPr>
        <w:t>Introduction</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spacing w:before="0" w:after="0"/>
      </w:pPr>
      <w:r w:rsidRPr="005E5896">
        <w:t>Your introduction serves as an overview of all your hard work. Begin with a </w:t>
      </w:r>
      <w:r w:rsidRPr="005E5896">
        <w:rPr>
          <w:bdr w:val="single" w:sz="2" w:space="0" w:color="auto" w:frame="1"/>
        </w:rPr>
        <w:t>thesis statement</w:t>
      </w:r>
      <w:r w:rsidRPr="005E5896">
        <w:t> that indicates what was being analyzed and why. Assume the audience isn't familiar with the subject by offering some context.</w:t>
      </w:r>
    </w:p>
    <w:p w:rsidR="00B07F8E" w:rsidRPr="005E5896" w:rsidRDefault="00B07F8E" w:rsidP="00B07F8E">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sz w:val="24"/>
          <w:szCs w:val="24"/>
        </w:rPr>
      </w:pPr>
      <w:r w:rsidRPr="005E5896">
        <w:rPr>
          <w:rFonts w:ascii="Times New Roman" w:hAnsi="Times New Roman" w:cs="Times New Roman"/>
          <w:sz w:val="24"/>
          <w:szCs w:val="24"/>
        </w:rPr>
        <w:t>Background Information</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spacing w:before="0" w:after="0"/>
      </w:pPr>
      <w:r w:rsidRPr="005E5896">
        <w:t>It's best to break the body of your case study into two parts. The first part involves outlining your background information, pertinent facts, noted issues, and prior research from other sources.</w:t>
      </w:r>
      <w:r w:rsidRPr="005E5896">
        <w:br/>
      </w:r>
    </w:p>
    <w:p w:rsidR="00B07F8E" w:rsidRPr="005E5896" w:rsidRDefault="00B07F8E" w:rsidP="00B07F8E">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sz w:val="24"/>
          <w:szCs w:val="24"/>
        </w:rPr>
      </w:pPr>
      <w:r w:rsidRPr="005E5896">
        <w:rPr>
          <w:rFonts w:ascii="Times New Roman" w:hAnsi="Times New Roman" w:cs="Times New Roman"/>
          <w:sz w:val="24"/>
          <w:szCs w:val="24"/>
        </w:rPr>
        <w:t>Findings</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pPr>
      <w:r w:rsidRPr="005E5896">
        <w:t>The second part of the body of your case study is where you share the actual observations and data you recorded. Note any areas of intrigue or uniqueness. Did they line up with your prior research or contradict it?</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pPr>
      <w:r w:rsidRPr="005E5896">
        <w:t>Mention what you noticed before, during, and after a defining action was taken. Break your presentation into appropriate subheadings so the reader will know what topic is being addressed in each section.</w:t>
      </w:r>
    </w:p>
    <w:p w:rsidR="00B07F8E" w:rsidRPr="005E5896" w:rsidRDefault="00B07F8E" w:rsidP="00B07F8E">
      <w:pPr>
        <w:pStyle w:val="Heading3"/>
        <w:pBdr>
          <w:top w:val="single" w:sz="2" w:space="0" w:color="auto"/>
          <w:left w:val="single" w:sz="2" w:space="0" w:color="auto"/>
          <w:bottom w:val="single" w:sz="2" w:space="0" w:color="auto"/>
          <w:right w:val="single" w:sz="2" w:space="0" w:color="auto"/>
        </w:pBdr>
        <w:rPr>
          <w:rFonts w:ascii="Times New Roman" w:hAnsi="Times New Roman" w:cs="Times New Roman"/>
          <w:sz w:val="24"/>
          <w:szCs w:val="24"/>
        </w:rPr>
      </w:pPr>
      <w:r w:rsidRPr="005E5896">
        <w:rPr>
          <w:rFonts w:ascii="Times New Roman" w:hAnsi="Times New Roman" w:cs="Times New Roman"/>
          <w:sz w:val="24"/>
          <w:szCs w:val="24"/>
        </w:rPr>
        <w:t>Conclusion</w:t>
      </w:r>
    </w:p>
    <w:p w:rsidR="00B07F8E" w:rsidRPr="005E5896" w:rsidRDefault="00B07F8E" w:rsidP="00B07F8E">
      <w:pPr>
        <w:pStyle w:val="NormalWeb"/>
        <w:pBdr>
          <w:top w:val="single" w:sz="2" w:space="0" w:color="auto"/>
          <w:left w:val="single" w:sz="2" w:space="0" w:color="auto"/>
          <w:bottom w:val="single" w:sz="2" w:space="0" w:color="auto"/>
          <w:right w:val="single" w:sz="2" w:space="0" w:color="auto"/>
        </w:pBdr>
        <w:spacing w:before="0" w:after="0"/>
      </w:pPr>
      <w:r w:rsidRPr="005E5896">
        <w:t>It is a wrap up of what was observed, unearthed, and dissected. This might be the place for a call to action. If this is for school, you can leave it as an open-ended or rhetorical question. If a company has hired you to conduct a case study, then you might want to recommend a specific call-to-action so that, moving forward, your research will serve a valuable purpose.</w:t>
      </w:r>
    </w:p>
    <w:p w:rsidR="00B07F8E" w:rsidRPr="005E5896" w:rsidRDefault="00B07F8E" w:rsidP="00B07F8E">
      <w:pPr>
        <w:rPr>
          <w:rFonts w:ascii="Times New Roman" w:hAnsi="Times New Roman" w:cs="Times New Roman"/>
          <w:sz w:val="24"/>
          <w:szCs w:val="24"/>
        </w:rPr>
      </w:pPr>
    </w:p>
    <w:p w:rsidR="00B07F8E" w:rsidRPr="005E5896" w:rsidRDefault="00B07F8E" w:rsidP="00B07F8E">
      <w:pPr>
        <w:rPr>
          <w:rFonts w:ascii="Times New Roman" w:hAnsi="Times New Roman" w:cs="Times New Roman"/>
          <w:b/>
          <w:bCs/>
          <w:sz w:val="24"/>
          <w:szCs w:val="24"/>
        </w:rPr>
      </w:pPr>
      <w:r w:rsidRPr="005E5896">
        <w:rPr>
          <w:rFonts w:ascii="Times New Roman" w:hAnsi="Times New Roman" w:cs="Times New Roman"/>
          <w:b/>
          <w:bCs/>
          <w:sz w:val="24"/>
          <w:szCs w:val="24"/>
        </w:rPr>
        <w:t xml:space="preserve">Audience Analysis </w:t>
      </w:r>
    </w:p>
    <w:p w:rsidR="00B07F8E" w:rsidRPr="005E5896" w:rsidRDefault="00B07F8E" w:rsidP="00B07F8E">
      <w:pPr>
        <w:jc w:val="both"/>
        <w:rPr>
          <w:rFonts w:ascii="Times New Roman" w:hAnsi="Times New Roman" w:cs="Times New Roman"/>
          <w:sz w:val="24"/>
          <w:szCs w:val="24"/>
          <w:shd w:val="clear" w:color="auto" w:fill="FFFFFF"/>
        </w:rPr>
      </w:pPr>
      <w:r w:rsidRPr="005E5896">
        <w:rPr>
          <w:rFonts w:ascii="Times New Roman" w:hAnsi="Times New Roman" w:cs="Times New Roman"/>
          <w:sz w:val="24"/>
          <w:szCs w:val="24"/>
          <w:shd w:val="clear" w:color="auto" w:fill="FFFFFF"/>
        </w:rPr>
        <w:lastRenderedPageBreak/>
        <w:t>Audience analysis involves identifying the audience and adapting a speech to their interests, level of understanding, attitudes, and beliefs. Taking an audience-centered approach is important because a speaker’s effectiveness will be improved if the presentation is created and delivered in an appropriate manner. Identifying the audience through extensive research is often difficult, so audience adaptation often relies on the healthy use of imagination.</w:t>
      </w:r>
    </w:p>
    <w:p w:rsidR="00B07F8E" w:rsidRPr="005E5896" w:rsidRDefault="00B07F8E" w:rsidP="00B07F8E">
      <w:pPr>
        <w:spacing w:before="360" w:after="240" w:line="240" w:lineRule="auto"/>
        <w:jc w:val="both"/>
        <w:outlineLvl w:val="1"/>
        <w:rPr>
          <w:rFonts w:ascii="Times New Roman" w:eastAsia="Times New Roman" w:hAnsi="Times New Roman" w:cs="Times New Roman"/>
          <w:b/>
          <w:bCs/>
          <w:color w:val="1A1A1A"/>
          <w:spacing w:val="-12"/>
          <w:sz w:val="24"/>
          <w:szCs w:val="24"/>
          <w:lang w:bidi="hi-IN"/>
        </w:rPr>
      </w:pPr>
      <w:r w:rsidRPr="005E5896">
        <w:rPr>
          <w:rFonts w:ascii="Times New Roman" w:eastAsia="Times New Roman" w:hAnsi="Times New Roman" w:cs="Times New Roman"/>
          <w:b/>
          <w:bCs/>
          <w:color w:val="1A1A1A"/>
          <w:spacing w:val="-12"/>
          <w:sz w:val="24"/>
          <w:szCs w:val="24"/>
          <w:lang w:bidi="hi-IN"/>
        </w:rPr>
        <w:t xml:space="preserve">Multicultural issues in communication </w:t>
      </w:r>
    </w:p>
    <w:p w:rsidR="00B07F8E" w:rsidRPr="005E5896" w:rsidRDefault="00B07F8E" w:rsidP="00B07F8E">
      <w:pPr>
        <w:spacing w:before="360" w:after="240" w:line="240" w:lineRule="auto"/>
        <w:jc w:val="both"/>
        <w:outlineLvl w:val="1"/>
        <w:rPr>
          <w:rFonts w:ascii="Times New Roman" w:eastAsia="Times New Roman" w:hAnsi="Times New Roman" w:cs="Times New Roman"/>
          <w:b/>
          <w:bCs/>
          <w:color w:val="1A1A1A"/>
          <w:spacing w:val="-12"/>
          <w:sz w:val="24"/>
          <w:szCs w:val="24"/>
          <w:lang w:bidi="hi-IN"/>
        </w:rPr>
      </w:pPr>
      <w:r w:rsidRPr="005E5896">
        <w:rPr>
          <w:rFonts w:ascii="Times New Roman" w:eastAsia="Times New Roman" w:hAnsi="Times New Roman" w:cs="Times New Roman"/>
          <w:b/>
          <w:bCs/>
          <w:color w:val="1A1A1A"/>
          <w:spacing w:val="-12"/>
          <w:sz w:val="24"/>
          <w:szCs w:val="24"/>
          <w:lang w:bidi="hi-IN"/>
        </w:rPr>
        <w:t>Direct versus Indirect Communication</w:t>
      </w:r>
    </w:p>
    <w:p w:rsidR="00B07F8E" w:rsidRPr="005E5896" w:rsidRDefault="00B07F8E" w:rsidP="00B07F8E">
      <w:pPr>
        <w:spacing w:after="360" w:line="240" w:lineRule="auto"/>
        <w:jc w:val="both"/>
        <w:rPr>
          <w:rFonts w:ascii="Times New Roman" w:eastAsia="Times New Roman" w:hAnsi="Times New Roman" w:cs="Times New Roman"/>
          <w:color w:val="1A1A1A"/>
          <w:spacing w:val="-4"/>
          <w:sz w:val="24"/>
          <w:szCs w:val="24"/>
          <w:lang w:bidi="hi-IN"/>
        </w:rPr>
      </w:pPr>
      <w:r w:rsidRPr="005E5896">
        <w:rPr>
          <w:rFonts w:ascii="Times New Roman" w:eastAsia="Times New Roman" w:hAnsi="Times New Roman" w:cs="Times New Roman"/>
          <w:color w:val="1A1A1A"/>
          <w:spacing w:val="-4"/>
          <w:sz w:val="24"/>
          <w:szCs w:val="24"/>
          <w:lang w:bidi="hi-IN"/>
        </w:rPr>
        <w:t>Communication style in Western cultures are direct and the meaning is seemingly obvious. Other cultures tend to be more discrete in the way they present their message. As a result, communication between a Westerner and a non-Westerner can result in confusion within the workplace. This can occur during face-to-face interactions and when communication is virtual. Needless to say, how employees of diverse cultures respond to one another is a major determining factor towards the cohesiveness of an organization. For example, in a Western culture, the question might be, “Is option A or option B more effective?”  Whereas in a non-Western culture, employees may have to imply or suggest a particular option without stating it directly. Oftentimes, in a Western culture, during a board meeting, when someone nods, we tend to think they agree with the statement. However, in other cultures, a nod doesn’t necessarily mean mutual agreement, rather, just an acknowledgement.</w:t>
      </w:r>
    </w:p>
    <w:p w:rsidR="00B07F8E" w:rsidRPr="005E5896" w:rsidRDefault="00B07F8E" w:rsidP="00B07F8E">
      <w:pPr>
        <w:spacing w:before="360" w:after="240" w:line="240" w:lineRule="auto"/>
        <w:jc w:val="both"/>
        <w:outlineLvl w:val="1"/>
        <w:rPr>
          <w:rFonts w:ascii="Times New Roman" w:eastAsia="Times New Roman" w:hAnsi="Times New Roman" w:cs="Times New Roman"/>
          <w:b/>
          <w:bCs/>
          <w:color w:val="1A1A1A"/>
          <w:spacing w:val="-12"/>
          <w:sz w:val="24"/>
          <w:szCs w:val="24"/>
          <w:lang w:bidi="hi-IN"/>
        </w:rPr>
      </w:pPr>
      <w:r w:rsidRPr="005E5896">
        <w:rPr>
          <w:rFonts w:ascii="Times New Roman" w:eastAsia="Times New Roman" w:hAnsi="Times New Roman" w:cs="Times New Roman"/>
          <w:b/>
          <w:bCs/>
          <w:color w:val="1A1A1A"/>
          <w:spacing w:val="-12"/>
          <w:sz w:val="24"/>
          <w:szCs w:val="24"/>
          <w:lang w:bidi="hi-IN"/>
        </w:rPr>
        <w:t>Trouble with Accents and Fluency</w:t>
      </w:r>
    </w:p>
    <w:p w:rsidR="00B07F8E" w:rsidRPr="005E5896" w:rsidRDefault="00B07F8E" w:rsidP="00B07F8E">
      <w:pPr>
        <w:spacing w:after="360" w:line="240" w:lineRule="auto"/>
        <w:jc w:val="both"/>
        <w:rPr>
          <w:rFonts w:ascii="Times New Roman" w:eastAsia="Times New Roman" w:hAnsi="Times New Roman" w:cs="Times New Roman"/>
          <w:color w:val="1A1A1A"/>
          <w:spacing w:val="-4"/>
          <w:sz w:val="24"/>
          <w:szCs w:val="24"/>
          <w:lang w:bidi="hi-IN"/>
        </w:rPr>
      </w:pPr>
      <w:r w:rsidRPr="005E5896">
        <w:rPr>
          <w:rFonts w:ascii="Times New Roman" w:eastAsia="Times New Roman" w:hAnsi="Times New Roman" w:cs="Times New Roman"/>
          <w:color w:val="1A1A1A"/>
          <w:spacing w:val="-4"/>
          <w:sz w:val="24"/>
          <w:szCs w:val="24"/>
          <w:lang w:bidi="hi-IN"/>
        </w:rPr>
        <w:t>A more obvious challenge within an organizationally diverse workplace is the language barrier among employees, including accents and fluency. Although English is the standard language internationally for business, many non-English speakers can feel unnoticed and unappreciated in the workplace because they have difficulty conveying what they want to say in their non-native language. Employees who may be </w:t>
      </w:r>
      <w:hyperlink r:id="rId5" w:tgtFrame="_blank" w:history="1">
        <w:r w:rsidRPr="005E5896">
          <w:rPr>
            <w:rFonts w:ascii="Times New Roman" w:eastAsia="Times New Roman" w:hAnsi="Times New Roman" w:cs="Times New Roman"/>
            <w:color w:val="1A1A1A"/>
            <w:spacing w:val="-4"/>
            <w:sz w:val="24"/>
            <w:szCs w:val="24"/>
            <w:lang w:bidi="hi-IN"/>
          </w:rPr>
          <w:t>subject matter experts</w:t>
        </w:r>
      </w:hyperlink>
      <w:r w:rsidRPr="005E5896">
        <w:rPr>
          <w:rFonts w:ascii="Times New Roman" w:eastAsia="Times New Roman" w:hAnsi="Times New Roman" w:cs="Times New Roman"/>
          <w:color w:val="1A1A1A"/>
          <w:spacing w:val="-4"/>
          <w:sz w:val="24"/>
          <w:szCs w:val="24"/>
          <w:lang w:bidi="hi-IN"/>
        </w:rPr>
        <w:t xml:space="preserve">, may take a backseat to contributing to the team because of their inability to get a message across in their second language. </w:t>
      </w:r>
    </w:p>
    <w:p w:rsidR="00B07F8E" w:rsidRPr="005E5896" w:rsidRDefault="00B07F8E" w:rsidP="00B07F8E">
      <w:pPr>
        <w:spacing w:before="360" w:after="240" w:line="240" w:lineRule="auto"/>
        <w:jc w:val="both"/>
        <w:outlineLvl w:val="1"/>
        <w:rPr>
          <w:rFonts w:ascii="Times New Roman" w:eastAsia="Times New Roman" w:hAnsi="Times New Roman" w:cs="Times New Roman"/>
          <w:b/>
          <w:bCs/>
          <w:color w:val="1A1A1A"/>
          <w:spacing w:val="-12"/>
          <w:sz w:val="24"/>
          <w:szCs w:val="24"/>
          <w:lang w:bidi="hi-IN"/>
        </w:rPr>
      </w:pPr>
      <w:r w:rsidRPr="005E5896">
        <w:rPr>
          <w:rFonts w:ascii="Times New Roman" w:eastAsia="Times New Roman" w:hAnsi="Times New Roman" w:cs="Times New Roman"/>
          <w:b/>
          <w:bCs/>
          <w:color w:val="1A1A1A"/>
          <w:spacing w:val="-12"/>
          <w:sz w:val="24"/>
          <w:szCs w:val="24"/>
          <w:lang w:bidi="hi-IN"/>
        </w:rPr>
        <w:t>Different Attitudes toward Hierarchy and Authority</w:t>
      </w:r>
    </w:p>
    <w:p w:rsidR="00B07F8E" w:rsidRPr="005E5896" w:rsidRDefault="00B07F8E" w:rsidP="00B07F8E">
      <w:pPr>
        <w:spacing w:after="360" w:line="240" w:lineRule="auto"/>
        <w:jc w:val="both"/>
        <w:rPr>
          <w:rFonts w:ascii="Times New Roman" w:eastAsia="Times New Roman" w:hAnsi="Times New Roman" w:cs="Times New Roman"/>
          <w:color w:val="1A1A1A"/>
          <w:spacing w:val="-4"/>
          <w:sz w:val="24"/>
          <w:szCs w:val="24"/>
          <w:lang w:bidi="hi-IN"/>
        </w:rPr>
      </w:pPr>
      <w:r w:rsidRPr="005E5896">
        <w:rPr>
          <w:rFonts w:ascii="Times New Roman" w:eastAsia="Times New Roman" w:hAnsi="Times New Roman" w:cs="Times New Roman"/>
          <w:color w:val="1A1A1A"/>
          <w:spacing w:val="-4"/>
          <w:sz w:val="24"/>
          <w:szCs w:val="24"/>
          <w:lang w:bidi="hi-IN"/>
        </w:rPr>
        <w:t>In any organization, teamwork is essential to success and profitability. However, in some cultures, employees are treated different based on their rank within the organization. Diversity training in the workplace should account for negotiation tactics among different cultures. For example, multicultural employees have different ways of presenting an idea to the manager or CEO. In some organizations, employees must present to higher-level team members and up the corporate ladder before reaching the executive level. Other organizations have relatively flat hierarchical structures where employees and leaders work as a unified team. A lack of cultural awareness can result in a disconnected workforce and leave some employees feeling left out and unrecognized.</w:t>
      </w:r>
    </w:p>
    <w:p w:rsidR="00B07F8E" w:rsidRPr="005E5896" w:rsidRDefault="00B07F8E" w:rsidP="00B07F8E">
      <w:pPr>
        <w:spacing w:before="360" w:after="240" w:line="240" w:lineRule="auto"/>
        <w:jc w:val="both"/>
        <w:outlineLvl w:val="1"/>
        <w:rPr>
          <w:rFonts w:ascii="Times New Roman" w:eastAsia="Times New Roman" w:hAnsi="Times New Roman" w:cs="Times New Roman"/>
          <w:b/>
          <w:bCs/>
          <w:color w:val="1A1A1A"/>
          <w:spacing w:val="-12"/>
          <w:sz w:val="24"/>
          <w:szCs w:val="24"/>
          <w:lang w:bidi="hi-IN"/>
        </w:rPr>
      </w:pPr>
      <w:r w:rsidRPr="005E5896">
        <w:rPr>
          <w:rFonts w:ascii="Times New Roman" w:eastAsia="Times New Roman" w:hAnsi="Times New Roman" w:cs="Times New Roman"/>
          <w:b/>
          <w:bCs/>
          <w:color w:val="1A1A1A"/>
          <w:spacing w:val="-12"/>
          <w:sz w:val="24"/>
          <w:szCs w:val="24"/>
          <w:lang w:bidi="hi-IN"/>
        </w:rPr>
        <w:t>Conflicting Norms for Decision-Making</w:t>
      </w:r>
    </w:p>
    <w:p w:rsidR="00B07F8E" w:rsidRPr="005E5896" w:rsidRDefault="00B07F8E" w:rsidP="00B07F8E">
      <w:pPr>
        <w:spacing w:after="360" w:line="240" w:lineRule="auto"/>
        <w:jc w:val="both"/>
        <w:rPr>
          <w:rFonts w:ascii="Times New Roman" w:eastAsia="Times New Roman" w:hAnsi="Times New Roman" w:cs="Times New Roman"/>
          <w:color w:val="1A1A1A"/>
          <w:spacing w:val="-4"/>
          <w:sz w:val="24"/>
          <w:szCs w:val="24"/>
          <w:lang w:bidi="hi-IN"/>
        </w:rPr>
      </w:pPr>
      <w:r w:rsidRPr="005E5896">
        <w:rPr>
          <w:rFonts w:ascii="Times New Roman" w:eastAsia="Times New Roman" w:hAnsi="Times New Roman" w:cs="Times New Roman"/>
          <w:color w:val="1A1A1A"/>
          <w:spacing w:val="-4"/>
          <w:sz w:val="24"/>
          <w:szCs w:val="24"/>
          <w:lang w:bidi="hi-IN"/>
        </w:rPr>
        <w:t xml:space="preserve">It isn’t surprising that individual cultures have their own way of reaching an agreement and coming to an executive decision. Cultures differ on how long the decision-making process takes, what steps </w:t>
      </w:r>
      <w:r w:rsidRPr="005E5896">
        <w:rPr>
          <w:rFonts w:ascii="Times New Roman" w:eastAsia="Times New Roman" w:hAnsi="Times New Roman" w:cs="Times New Roman"/>
          <w:color w:val="1A1A1A"/>
          <w:spacing w:val="-4"/>
          <w:sz w:val="24"/>
          <w:szCs w:val="24"/>
          <w:lang w:bidi="hi-IN"/>
        </w:rPr>
        <w:lastRenderedPageBreak/>
        <w:t>must be in place beforehand and how much effort should be put in. Successful organizations create a culture of awareness that inspires employees to respect one another through diversity training. This mutual understanding among managers and employees encourages new ideas, different perspectives and collaboration, making all the difference within an organization.</w:t>
      </w:r>
    </w:p>
    <w:p w:rsidR="00B07F8E" w:rsidRPr="005E5896" w:rsidRDefault="00B07F8E" w:rsidP="00B07F8E">
      <w:pPr>
        <w:jc w:val="both"/>
        <w:rPr>
          <w:rFonts w:ascii="Times New Roman" w:hAnsi="Times New Roman" w:cs="Times New Roman"/>
          <w:b/>
          <w:bCs/>
          <w:sz w:val="24"/>
          <w:szCs w:val="24"/>
        </w:rPr>
      </w:pPr>
      <w:r w:rsidRPr="005E5896">
        <w:rPr>
          <w:rFonts w:ascii="Times New Roman" w:hAnsi="Times New Roman" w:cs="Times New Roman"/>
          <w:b/>
          <w:bCs/>
          <w:sz w:val="24"/>
          <w:szCs w:val="24"/>
        </w:rPr>
        <w:t>Gender Neutral Language</w:t>
      </w:r>
    </w:p>
    <w:p w:rsidR="00B07F8E" w:rsidRPr="005E5896" w:rsidRDefault="00B07F8E" w:rsidP="00B07F8E">
      <w:pPr>
        <w:pStyle w:val="lead"/>
        <w:shd w:val="clear" w:color="auto" w:fill="F5F5F5"/>
        <w:spacing w:before="0" w:beforeAutospacing="0" w:after="300" w:afterAutospacing="0"/>
        <w:rPr>
          <w:color w:val="2A2A2A"/>
        </w:rPr>
      </w:pPr>
      <w:r w:rsidRPr="005E5896">
        <w:rPr>
          <w:color w:val="2A2A2A"/>
        </w:rPr>
        <w:t>Gender-neutral language is language that avoids bias towards any gender. In other words, it avoids the use of masculine or feminine pronouns and terms, in favour of terms that are not gender-specific in any way.</w:t>
      </w:r>
    </w:p>
    <w:p w:rsidR="00B07F8E" w:rsidRPr="005E5896" w:rsidRDefault="00B07F8E" w:rsidP="00B07F8E">
      <w:pPr>
        <w:pStyle w:val="lead"/>
        <w:shd w:val="clear" w:color="auto" w:fill="F5F5F5"/>
        <w:spacing w:before="0" w:beforeAutospacing="0" w:after="300" w:afterAutospacing="0"/>
        <w:rPr>
          <w:color w:val="2A2A2A"/>
        </w:rPr>
      </w:pPr>
      <w:r w:rsidRPr="005E5896">
        <w:rPr>
          <w:color w:val="2A2A2A"/>
        </w:rPr>
        <w:t>It is also known as gender-inclusive language.</w:t>
      </w:r>
    </w:p>
    <w:p w:rsidR="00B07F8E" w:rsidRPr="002D3F53" w:rsidRDefault="00B07F8E" w:rsidP="00B07F8E">
      <w:pPr>
        <w:shd w:val="clear" w:color="auto" w:fill="F5F5F5"/>
        <w:spacing w:before="300" w:after="150" w:line="600" w:lineRule="atLeast"/>
        <w:outlineLvl w:val="1"/>
        <w:rPr>
          <w:rFonts w:ascii="Times New Roman" w:eastAsia="Times New Roman" w:hAnsi="Times New Roman" w:cs="Times New Roman"/>
          <w:color w:val="000000"/>
          <w:sz w:val="24"/>
          <w:szCs w:val="24"/>
          <w:lang w:bidi="hi-IN"/>
        </w:rPr>
      </w:pPr>
      <w:r w:rsidRPr="002D3F53">
        <w:rPr>
          <w:rFonts w:ascii="Times New Roman" w:eastAsia="Times New Roman" w:hAnsi="Times New Roman" w:cs="Times New Roman"/>
          <w:color w:val="000000"/>
          <w:sz w:val="24"/>
          <w:szCs w:val="24"/>
          <w:lang w:bidi="hi-IN"/>
        </w:rPr>
        <w:t>Why Gender-Neutral Language Matters</w:t>
      </w:r>
    </w:p>
    <w:p w:rsidR="00B07F8E" w:rsidRPr="002D3F53" w:rsidRDefault="00B07F8E" w:rsidP="00B07F8E">
      <w:pPr>
        <w:shd w:val="clear" w:color="auto" w:fill="F5F5F5"/>
        <w:spacing w:after="225" w:line="240" w:lineRule="auto"/>
        <w:rPr>
          <w:rFonts w:ascii="Times New Roman" w:eastAsia="Times New Roman" w:hAnsi="Times New Roman" w:cs="Times New Roman"/>
          <w:color w:val="2A2A2A"/>
          <w:sz w:val="24"/>
          <w:szCs w:val="24"/>
          <w:lang w:bidi="hi-IN"/>
        </w:rPr>
      </w:pPr>
      <w:r w:rsidRPr="005E5896">
        <w:rPr>
          <w:rFonts w:ascii="Times New Roman" w:eastAsia="Times New Roman" w:hAnsi="Times New Roman" w:cs="Times New Roman"/>
          <w:b/>
          <w:bCs/>
          <w:color w:val="2A2A2A"/>
          <w:sz w:val="24"/>
          <w:szCs w:val="24"/>
          <w:lang w:bidi="hi-IN"/>
        </w:rPr>
        <w:t>The use of gender-neutral language may seem unnecessary to some writers.</w:t>
      </w:r>
    </w:p>
    <w:p w:rsidR="00B07F8E" w:rsidRPr="002D3F53" w:rsidRDefault="00B07F8E" w:rsidP="00B07F8E">
      <w:pPr>
        <w:shd w:val="clear" w:color="auto" w:fill="F5F5F5"/>
        <w:spacing w:after="225" w:line="240" w:lineRule="auto"/>
        <w:rPr>
          <w:rFonts w:ascii="Times New Roman" w:eastAsia="Times New Roman" w:hAnsi="Times New Roman" w:cs="Times New Roman"/>
          <w:color w:val="2A2A2A"/>
          <w:sz w:val="24"/>
          <w:szCs w:val="24"/>
          <w:lang w:bidi="hi-IN"/>
        </w:rPr>
      </w:pPr>
      <w:r w:rsidRPr="002D3F53">
        <w:rPr>
          <w:rFonts w:ascii="Times New Roman" w:eastAsia="Times New Roman" w:hAnsi="Times New Roman" w:cs="Times New Roman"/>
          <w:color w:val="2A2A2A"/>
          <w:sz w:val="24"/>
          <w:szCs w:val="24"/>
          <w:lang w:bidi="hi-IN"/>
        </w:rPr>
        <w:t>They argue that ‘everyone knows’ that masculine pronouns cover everyone, or that they have defined the use of he/him as meaning anyone.</w:t>
      </w:r>
    </w:p>
    <w:p w:rsidR="00B07F8E" w:rsidRPr="002D3F53" w:rsidRDefault="00B07F8E" w:rsidP="00B07F8E">
      <w:pPr>
        <w:shd w:val="clear" w:color="auto" w:fill="F5F5F5"/>
        <w:spacing w:after="225" w:line="240" w:lineRule="auto"/>
        <w:rPr>
          <w:rFonts w:ascii="Times New Roman" w:eastAsia="Times New Roman" w:hAnsi="Times New Roman" w:cs="Times New Roman"/>
          <w:color w:val="2A2A2A"/>
          <w:sz w:val="24"/>
          <w:szCs w:val="24"/>
          <w:lang w:bidi="hi-IN"/>
        </w:rPr>
      </w:pPr>
      <w:r w:rsidRPr="002D3F53">
        <w:rPr>
          <w:rFonts w:ascii="Times New Roman" w:eastAsia="Times New Roman" w:hAnsi="Times New Roman" w:cs="Times New Roman"/>
          <w:color w:val="2A2A2A"/>
          <w:sz w:val="24"/>
          <w:szCs w:val="24"/>
          <w:lang w:bidi="hi-IN"/>
        </w:rPr>
        <w:t>This is, however, arguable. Writing can be taken out of context. An isolated quote, or even reading a different section of the text can give the impression that women are or were excluded. It is also likely to give the impression that women are somehow less important than men.</w:t>
      </w:r>
    </w:p>
    <w:p w:rsidR="00B07F8E" w:rsidRPr="002D3F53" w:rsidRDefault="00B07F8E" w:rsidP="00B07F8E">
      <w:pPr>
        <w:shd w:val="clear" w:color="auto" w:fill="F5F5F5"/>
        <w:spacing w:after="225" w:line="240" w:lineRule="auto"/>
        <w:rPr>
          <w:rFonts w:ascii="Times New Roman" w:eastAsia="Times New Roman" w:hAnsi="Times New Roman" w:cs="Times New Roman"/>
          <w:color w:val="2A2A2A"/>
          <w:sz w:val="24"/>
          <w:szCs w:val="24"/>
          <w:lang w:bidi="hi-IN"/>
        </w:rPr>
      </w:pPr>
      <w:r w:rsidRPr="005E5896">
        <w:rPr>
          <w:rFonts w:ascii="Times New Roman" w:eastAsia="Times New Roman" w:hAnsi="Times New Roman" w:cs="Times New Roman"/>
          <w:b/>
          <w:bCs/>
          <w:color w:val="2A2A2A"/>
          <w:sz w:val="24"/>
          <w:szCs w:val="24"/>
          <w:lang w:bidi="hi-IN"/>
        </w:rPr>
        <w:t>This is dangerous because it can lead to bias of thought and action.</w:t>
      </w:r>
    </w:p>
    <w:p w:rsidR="00B07F8E" w:rsidRPr="002D3F53" w:rsidRDefault="00B07F8E" w:rsidP="00B07F8E">
      <w:pPr>
        <w:shd w:val="clear" w:color="auto" w:fill="F5F5F5"/>
        <w:spacing w:after="225" w:line="240" w:lineRule="auto"/>
        <w:rPr>
          <w:rFonts w:ascii="Times New Roman" w:eastAsia="Times New Roman" w:hAnsi="Times New Roman" w:cs="Times New Roman"/>
          <w:color w:val="2A2A2A"/>
          <w:sz w:val="24"/>
          <w:szCs w:val="24"/>
          <w:lang w:bidi="hi-IN"/>
        </w:rPr>
      </w:pPr>
      <w:r w:rsidRPr="002D3F53">
        <w:rPr>
          <w:rFonts w:ascii="Times New Roman" w:eastAsia="Times New Roman" w:hAnsi="Times New Roman" w:cs="Times New Roman"/>
          <w:color w:val="2A2A2A"/>
          <w:sz w:val="24"/>
          <w:szCs w:val="24"/>
          <w:lang w:bidi="hi-IN"/>
        </w:rPr>
        <w:t>It does not matter what the writer intended. What matters is the impression gained by the reader. Many readers read masculine pronouns to refer only to men. By using masculine language, writers can therefore inadvertently create the wrong impression.</w:t>
      </w:r>
    </w:p>
    <w:p w:rsidR="00B07F8E" w:rsidRPr="002D3F53" w:rsidRDefault="00B07F8E" w:rsidP="00B07F8E">
      <w:pPr>
        <w:shd w:val="clear" w:color="auto" w:fill="F5F5F5"/>
        <w:spacing w:after="225" w:line="240" w:lineRule="auto"/>
        <w:rPr>
          <w:rFonts w:ascii="Times New Roman" w:eastAsia="Times New Roman" w:hAnsi="Times New Roman" w:cs="Times New Roman"/>
          <w:color w:val="2A2A2A"/>
          <w:sz w:val="24"/>
          <w:szCs w:val="24"/>
          <w:lang w:bidi="hi-IN"/>
        </w:rPr>
      </w:pPr>
      <w:r w:rsidRPr="002D3F53">
        <w:rPr>
          <w:rFonts w:ascii="Times New Roman" w:eastAsia="Times New Roman" w:hAnsi="Times New Roman" w:cs="Times New Roman"/>
          <w:color w:val="2A2A2A"/>
          <w:sz w:val="24"/>
          <w:szCs w:val="24"/>
          <w:lang w:bidi="hi-IN"/>
        </w:rPr>
        <w:t>There is also a ‘flip side’ to this. When masculine language is used to mean ‘everyone’, this can obscure situations when women were genuinely excluded.</w:t>
      </w:r>
    </w:p>
    <w:p w:rsidR="00B07F8E" w:rsidRPr="005E5896" w:rsidRDefault="00B07F8E" w:rsidP="00B07F8E">
      <w:pPr>
        <w:pStyle w:val="Heading2"/>
        <w:shd w:val="clear" w:color="auto" w:fill="F5F5F5"/>
        <w:spacing w:before="300" w:beforeAutospacing="0" w:after="150" w:afterAutospacing="0" w:line="600" w:lineRule="atLeast"/>
        <w:rPr>
          <w:b w:val="0"/>
          <w:bCs w:val="0"/>
          <w:color w:val="000000"/>
          <w:sz w:val="24"/>
          <w:szCs w:val="24"/>
        </w:rPr>
      </w:pPr>
      <w:r w:rsidRPr="005E5896">
        <w:rPr>
          <w:b w:val="0"/>
          <w:bCs w:val="0"/>
          <w:color w:val="000000"/>
          <w:sz w:val="24"/>
          <w:szCs w:val="24"/>
        </w:rPr>
        <w:t>Using Gender-Neutral Language in Writing</w:t>
      </w:r>
    </w:p>
    <w:p w:rsidR="00B07F8E" w:rsidRPr="005E5896" w:rsidRDefault="00B07F8E" w:rsidP="00B07F8E">
      <w:pPr>
        <w:pStyle w:val="NormalWeb"/>
        <w:shd w:val="clear" w:color="auto" w:fill="F5F5F5"/>
        <w:spacing w:before="0" w:beforeAutospacing="0" w:after="225" w:afterAutospacing="0"/>
        <w:rPr>
          <w:color w:val="2A2A2A"/>
        </w:rPr>
      </w:pPr>
      <w:r w:rsidRPr="005E5896">
        <w:rPr>
          <w:rStyle w:val="Strong"/>
          <w:rFonts w:eastAsiaTheme="majorEastAsia"/>
          <w:color w:val="2A2A2A"/>
        </w:rPr>
        <w:t>There are several different elements to using gender-neutral language in writing.</w:t>
      </w:r>
    </w:p>
    <w:p w:rsidR="00B07F8E" w:rsidRPr="005E5896" w:rsidRDefault="00B07F8E" w:rsidP="00B07F8E">
      <w:pPr>
        <w:pStyle w:val="NormalWeb"/>
        <w:shd w:val="clear" w:color="auto" w:fill="F5F5F5"/>
        <w:spacing w:before="0" w:beforeAutospacing="0" w:after="225" w:afterAutospacing="0"/>
        <w:rPr>
          <w:color w:val="2A2A2A"/>
        </w:rPr>
      </w:pPr>
      <w:r w:rsidRPr="005E5896">
        <w:rPr>
          <w:color w:val="2A2A2A"/>
        </w:rPr>
        <w:t>These include honorifics, pronouns, and descriptive terms. These need care because of the assumptions that we may make, often inadvertently, when seeing a name or honorific.</w:t>
      </w:r>
    </w:p>
    <w:p w:rsidR="00B07F8E" w:rsidRPr="005E5896" w:rsidRDefault="00B07F8E" w:rsidP="00B07F8E">
      <w:pPr>
        <w:pStyle w:val="Heading3"/>
        <w:shd w:val="clear" w:color="auto" w:fill="F5F5F5"/>
        <w:spacing w:before="300" w:after="150" w:line="600" w:lineRule="atLeast"/>
        <w:rPr>
          <w:rFonts w:ascii="Times New Roman" w:hAnsi="Times New Roman" w:cs="Times New Roman"/>
          <w:b w:val="0"/>
          <w:bCs w:val="0"/>
          <w:color w:val="2A2A2A"/>
          <w:sz w:val="24"/>
          <w:szCs w:val="24"/>
        </w:rPr>
      </w:pPr>
      <w:r w:rsidRPr="005E5896">
        <w:rPr>
          <w:rFonts w:ascii="Times New Roman" w:hAnsi="Times New Roman" w:cs="Times New Roman"/>
          <w:b w:val="0"/>
          <w:bCs w:val="0"/>
          <w:color w:val="2A2A2A"/>
          <w:sz w:val="24"/>
          <w:szCs w:val="24"/>
        </w:rPr>
        <w:t>Honorifics</w:t>
      </w:r>
    </w:p>
    <w:p w:rsidR="00B07F8E" w:rsidRPr="005E5896" w:rsidRDefault="00B07F8E" w:rsidP="00B07F8E">
      <w:pPr>
        <w:pStyle w:val="NormalWeb"/>
        <w:shd w:val="clear" w:color="auto" w:fill="F5F5F5"/>
        <w:spacing w:before="0" w:beforeAutospacing="0" w:after="225" w:afterAutospacing="0"/>
        <w:rPr>
          <w:color w:val="2A2A2A"/>
        </w:rPr>
      </w:pPr>
      <w:r w:rsidRPr="005E5896">
        <w:rPr>
          <w:rStyle w:val="Strong"/>
          <w:rFonts w:eastAsiaTheme="majorEastAsia"/>
          <w:color w:val="2A2A2A"/>
        </w:rPr>
        <w:t>Honorifics are titles prefixing a person's name, for example Miss, Ms, Mr, Sir, Mrs, Dr and Lord.</w:t>
      </w:r>
    </w:p>
    <w:p w:rsidR="00B07F8E" w:rsidRPr="005E5896" w:rsidRDefault="00B07F8E" w:rsidP="00B07F8E">
      <w:pPr>
        <w:pStyle w:val="NormalWeb"/>
        <w:shd w:val="clear" w:color="auto" w:fill="F5F5F5"/>
        <w:spacing w:before="0" w:beforeAutospacing="0" w:after="225" w:afterAutospacing="0"/>
        <w:rPr>
          <w:color w:val="2A2A2A"/>
        </w:rPr>
      </w:pPr>
      <w:r w:rsidRPr="005E5896">
        <w:rPr>
          <w:color w:val="2A2A2A"/>
        </w:rPr>
        <w:lastRenderedPageBreak/>
        <w:t>Some of these, such as ‘Dr’, relate to qualifications. These should not be problematic. If you know that someone holds that qualification, you can use that term.</w:t>
      </w:r>
    </w:p>
    <w:p w:rsidR="00B07F8E" w:rsidRPr="005E5896" w:rsidRDefault="00B07F8E" w:rsidP="00B07F8E">
      <w:pPr>
        <w:pStyle w:val="NormalWeb"/>
        <w:shd w:val="clear" w:color="auto" w:fill="F5F5F5"/>
        <w:spacing w:before="0" w:beforeAutospacing="0" w:after="225" w:afterAutospacing="0"/>
        <w:rPr>
          <w:color w:val="2A2A2A"/>
        </w:rPr>
      </w:pPr>
      <w:r w:rsidRPr="005E5896">
        <w:rPr>
          <w:color w:val="2A2A2A"/>
        </w:rPr>
        <w:t>However, others, such as Miss and Mrs, relate to marital status. Many women, unsurprisingly, object to providing this information, especially when men do not have to do so. The term ‘Ms’ has therefore been adopted as an alternative.</w:t>
      </w:r>
    </w:p>
    <w:p w:rsidR="00B07F8E" w:rsidRPr="005E5896" w:rsidRDefault="00B07F8E" w:rsidP="00B07F8E">
      <w:pPr>
        <w:pStyle w:val="NormalWeb"/>
        <w:shd w:val="clear" w:color="auto" w:fill="F5F5F5"/>
        <w:spacing w:before="0" w:beforeAutospacing="0" w:after="225" w:afterAutospacing="0"/>
        <w:rPr>
          <w:color w:val="2A2A2A"/>
        </w:rPr>
      </w:pPr>
      <w:r w:rsidRPr="005E5896">
        <w:rPr>
          <w:color w:val="2A2A2A"/>
        </w:rPr>
        <w:t>The rule here is to consider the issue on the basis of the question ‘</w:t>
      </w:r>
      <w:r w:rsidRPr="005E5896">
        <w:rPr>
          <w:rStyle w:val="Emphasis"/>
          <w:rFonts w:eastAsiaTheme="majorEastAsia"/>
          <w:color w:val="2A2A2A"/>
        </w:rPr>
        <w:t>Are the boys doing it?</w:t>
      </w:r>
      <w:r w:rsidRPr="005E5896">
        <w:rPr>
          <w:color w:val="2A2A2A"/>
        </w:rPr>
        <w:t>’. This was described by Caitlin Moran in her book </w:t>
      </w:r>
      <w:r w:rsidRPr="005E5896">
        <w:rPr>
          <w:rStyle w:val="Emphasis"/>
          <w:rFonts w:eastAsiaTheme="majorEastAsia"/>
          <w:color w:val="2A2A2A"/>
        </w:rPr>
        <w:t>How to Be a Woman</w:t>
      </w:r>
      <w:r w:rsidRPr="005E5896">
        <w:rPr>
          <w:color w:val="2A2A2A"/>
        </w:rPr>
        <w:t>. If ‘the boys’ aren’t doing it (in this case, having to provide information about their marital status simply by giving their name), then why should women?</w:t>
      </w:r>
    </w:p>
    <w:p w:rsidR="00B07F8E" w:rsidRPr="005E5896" w:rsidRDefault="00B07F8E" w:rsidP="00B07F8E">
      <w:pPr>
        <w:pStyle w:val="NormalWeb"/>
        <w:shd w:val="clear" w:color="auto" w:fill="F5F5F5"/>
        <w:spacing w:before="0" w:beforeAutospacing="0" w:after="225" w:afterAutospacing="0"/>
        <w:rPr>
          <w:color w:val="2A2A2A"/>
        </w:rPr>
      </w:pPr>
      <w:r w:rsidRPr="005E5896">
        <w:rPr>
          <w:color w:val="2A2A2A"/>
        </w:rPr>
        <w:t>In other words, do not assume that you know which honorific a woman prefers on the basis of her marital status. Unless you know her preference, use “Ms” until instructed otherwise.</w:t>
      </w:r>
    </w:p>
    <w:p w:rsidR="00B07F8E" w:rsidRPr="005E5896" w:rsidRDefault="00B07F8E" w:rsidP="00B07F8E">
      <w:pPr>
        <w:pStyle w:val="NormalWeb"/>
        <w:shd w:val="clear" w:color="auto" w:fill="F5F5F5"/>
        <w:spacing w:before="0" w:beforeAutospacing="0" w:after="225" w:afterAutospacing="0"/>
        <w:rPr>
          <w:color w:val="2A2A2A"/>
        </w:rPr>
      </w:pPr>
      <w:r w:rsidRPr="005E5896">
        <w:rPr>
          <w:rStyle w:val="Strong"/>
          <w:rFonts w:eastAsiaTheme="majorEastAsia"/>
          <w:color w:val="2A2A2A"/>
        </w:rPr>
        <w:t>You should also take care not to assume that a doctor (for example Dr J. Smith) or someone with a gender-ambiguous name (for example Pat or Alex) is necessarily male.</w:t>
      </w:r>
    </w:p>
    <w:p w:rsidR="00B07F8E" w:rsidRPr="005E5896" w:rsidRDefault="00B07F8E" w:rsidP="00B07F8E">
      <w:pPr>
        <w:pStyle w:val="Heading3"/>
        <w:shd w:val="clear" w:color="auto" w:fill="F5F5F5"/>
        <w:spacing w:before="300" w:after="150" w:line="600" w:lineRule="atLeast"/>
        <w:rPr>
          <w:rFonts w:ascii="Times New Roman" w:hAnsi="Times New Roman" w:cs="Times New Roman"/>
          <w:b w:val="0"/>
          <w:bCs w:val="0"/>
          <w:color w:val="2A2A2A"/>
          <w:sz w:val="24"/>
          <w:szCs w:val="24"/>
        </w:rPr>
      </w:pPr>
      <w:r w:rsidRPr="005E5896">
        <w:rPr>
          <w:rFonts w:ascii="Times New Roman" w:hAnsi="Times New Roman" w:cs="Times New Roman"/>
          <w:b w:val="0"/>
          <w:bCs w:val="0"/>
          <w:color w:val="2A2A2A"/>
          <w:sz w:val="24"/>
          <w:szCs w:val="24"/>
        </w:rPr>
        <w:t>Job Titles and Descriptive Terms</w:t>
      </w:r>
    </w:p>
    <w:p w:rsidR="00B07F8E" w:rsidRPr="005E5896" w:rsidRDefault="00B07F8E" w:rsidP="00B07F8E">
      <w:pPr>
        <w:pStyle w:val="NormalWeb"/>
        <w:shd w:val="clear" w:color="auto" w:fill="F5F5F5"/>
        <w:spacing w:before="0" w:beforeAutospacing="0" w:after="225" w:afterAutospacing="0"/>
        <w:rPr>
          <w:color w:val="2A2A2A"/>
        </w:rPr>
      </w:pPr>
      <w:r w:rsidRPr="005E5896">
        <w:rPr>
          <w:color w:val="2A2A2A"/>
        </w:rPr>
        <w:t>A number of job titles have traditionally included the word ‘man’ or ‘woman’, or had male- and female-specific versions.</w:t>
      </w:r>
    </w:p>
    <w:p w:rsidR="00B07F8E" w:rsidRPr="005E5896" w:rsidRDefault="00B07F8E" w:rsidP="00B07F8E">
      <w:pPr>
        <w:pStyle w:val="NormalWeb"/>
        <w:shd w:val="clear" w:color="auto" w:fill="F5F5F5"/>
        <w:spacing w:before="0" w:beforeAutospacing="0" w:after="225" w:afterAutospacing="0"/>
        <w:rPr>
          <w:color w:val="2A2A2A"/>
        </w:rPr>
      </w:pPr>
      <w:r w:rsidRPr="005E5896">
        <w:rPr>
          <w:color w:val="2A2A2A"/>
        </w:rPr>
        <w:t>These have now largely been replaced with gender-neutral terms, to cover everyone.</w:t>
      </w:r>
    </w:p>
    <w:p w:rsidR="00B07F8E" w:rsidRPr="005E5896" w:rsidRDefault="00B07F8E" w:rsidP="00B07F8E">
      <w:pPr>
        <w:jc w:val="both"/>
        <w:rPr>
          <w:rFonts w:ascii="Times New Roman" w:hAnsi="Times New Roman" w:cs="Times New Roman"/>
          <w:sz w:val="24"/>
          <w:szCs w:val="24"/>
        </w:rPr>
      </w:pPr>
    </w:p>
    <w:p w:rsidR="00B07F8E" w:rsidRPr="005E5896" w:rsidRDefault="00B07F8E" w:rsidP="00B07F8E">
      <w:pPr>
        <w:shd w:val="clear" w:color="auto" w:fill="FFFFFF"/>
        <w:spacing w:after="0" w:line="0" w:lineRule="auto"/>
        <w:rPr>
          <w:rFonts w:ascii="Times New Roman" w:eastAsia="Times New Roman" w:hAnsi="Times New Roman" w:cs="Times New Roman"/>
          <w:color w:val="000000"/>
          <w:sz w:val="24"/>
          <w:szCs w:val="24"/>
          <w:lang w:bidi="hi-IN"/>
        </w:rPr>
      </w:pPr>
      <w:r w:rsidRPr="005E5896">
        <w:rPr>
          <w:rFonts w:ascii="Times New Roman" w:eastAsia="Times New Roman" w:hAnsi="Times New Roman" w:cs="Times New Roman"/>
          <w:color w:val="000000"/>
          <w:sz w:val="24"/>
          <w:szCs w:val="24"/>
          <w:lang w:bidi="hi-IN"/>
        </w:rPr>
        <w:t>Copyright is the right to prevent others from copying, or reproducing, certain types</w:t>
      </w:r>
    </w:p>
    <w:p w:rsidR="00B07F8E" w:rsidRPr="005E5896" w:rsidRDefault="00B07F8E" w:rsidP="00B07F8E">
      <w:pPr>
        <w:shd w:val="clear" w:color="auto" w:fill="FFFFFF"/>
        <w:spacing w:after="0" w:line="0" w:lineRule="auto"/>
        <w:rPr>
          <w:rFonts w:ascii="Times New Roman" w:eastAsia="Times New Roman" w:hAnsi="Times New Roman" w:cs="Times New Roman"/>
          <w:color w:val="000000"/>
          <w:sz w:val="24"/>
          <w:szCs w:val="24"/>
          <w:lang w:bidi="hi-IN"/>
        </w:rPr>
      </w:pPr>
      <w:r w:rsidRPr="005E5896">
        <w:rPr>
          <w:rFonts w:ascii="Times New Roman" w:eastAsia="Times New Roman" w:hAnsi="Times New Roman" w:cs="Times New Roman"/>
          <w:color w:val="000000"/>
          <w:sz w:val="24"/>
          <w:szCs w:val="24"/>
          <w:lang w:bidi="hi-IN"/>
        </w:rPr>
        <w:t>of created work</w:t>
      </w:r>
    </w:p>
    <w:p w:rsidR="00B07F8E" w:rsidRPr="005E5896" w:rsidRDefault="00B07F8E" w:rsidP="00B07F8E">
      <w:pPr>
        <w:jc w:val="both"/>
        <w:rPr>
          <w:rFonts w:ascii="Times New Roman" w:hAnsi="Times New Roman" w:cs="Times New Roman"/>
          <w:b/>
          <w:bCs/>
          <w:sz w:val="24"/>
          <w:szCs w:val="24"/>
        </w:rPr>
      </w:pPr>
    </w:p>
    <w:p w:rsidR="00B07F8E" w:rsidRPr="005E5896" w:rsidRDefault="00B07F8E" w:rsidP="00B07F8E">
      <w:pPr>
        <w:jc w:val="both"/>
        <w:rPr>
          <w:rFonts w:ascii="Times New Roman" w:hAnsi="Times New Roman" w:cs="Times New Roman"/>
          <w:b/>
          <w:bCs/>
          <w:sz w:val="24"/>
          <w:szCs w:val="24"/>
        </w:rPr>
      </w:pPr>
      <w:r w:rsidRPr="005E5896">
        <w:rPr>
          <w:rFonts w:ascii="Times New Roman" w:hAnsi="Times New Roman" w:cs="Times New Roman"/>
          <w:b/>
          <w:bCs/>
          <w:sz w:val="24"/>
          <w:szCs w:val="24"/>
        </w:rPr>
        <w:t>Copyright</w:t>
      </w:r>
    </w:p>
    <w:p w:rsidR="00B07F8E" w:rsidRPr="005E5896" w:rsidRDefault="00B07F8E" w:rsidP="00B07F8E">
      <w:pPr>
        <w:shd w:val="clear" w:color="auto" w:fill="F7F7F8"/>
        <w:spacing w:after="42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color w:val="202329"/>
          <w:sz w:val="24"/>
          <w:szCs w:val="24"/>
          <w:lang w:bidi="hi-IN"/>
        </w:rPr>
        <w:t>Copyright is the legal protection which gives the owner of certain 'works' the right to control how the works may be used. 'Works' range from literary works and images, to sound and video recordings, as detailed below.</w:t>
      </w:r>
    </w:p>
    <w:p w:rsidR="00B07F8E" w:rsidRPr="005E5896" w:rsidRDefault="00B07F8E" w:rsidP="00B07F8E">
      <w:pPr>
        <w:shd w:val="clear" w:color="auto" w:fill="F7F7F8"/>
        <w:spacing w:before="100" w:beforeAutospacing="1" w:after="42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color w:val="202329"/>
          <w:sz w:val="24"/>
          <w:szCs w:val="24"/>
          <w:lang w:bidi="hi-IN"/>
        </w:rPr>
        <w:t>Copyright gives the copyright owner certain exclusive rights. Generally, the following acts are only allowed with the owner's permission, (subject to some exceptions):-</w:t>
      </w:r>
    </w:p>
    <w:p w:rsidR="00B07F8E" w:rsidRPr="005E5896" w:rsidRDefault="00B07F8E" w:rsidP="00B07F8E">
      <w:pPr>
        <w:numPr>
          <w:ilvl w:val="0"/>
          <w:numId w:val="7"/>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color w:val="202329"/>
          <w:sz w:val="24"/>
          <w:szCs w:val="24"/>
          <w:lang w:bidi="hi-IN"/>
        </w:rPr>
        <w:t>reproducing and most forms of copying of or from the work</w:t>
      </w:r>
    </w:p>
    <w:p w:rsidR="00B07F8E" w:rsidRPr="005E5896" w:rsidRDefault="00B07F8E" w:rsidP="00B07F8E">
      <w:pPr>
        <w:numPr>
          <w:ilvl w:val="0"/>
          <w:numId w:val="7"/>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color w:val="202329"/>
          <w:sz w:val="24"/>
          <w:szCs w:val="24"/>
          <w:lang w:bidi="hi-IN"/>
        </w:rPr>
        <w:t>publicly performing, transmitting or broadcasting the work</w:t>
      </w:r>
    </w:p>
    <w:p w:rsidR="00B07F8E" w:rsidRPr="005E5896" w:rsidRDefault="00B07F8E" w:rsidP="00B07F8E">
      <w:pPr>
        <w:numPr>
          <w:ilvl w:val="0"/>
          <w:numId w:val="7"/>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color w:val="202329"/>
          <w:sz w:val="24"/>
          <w:szCs w:val="24"/>
          <w:lang w:bidi="hi-IN"/>
        </w:rPr>
        <w:lastRenderedPageBreak/>
        <w:t>adapting the work</w:t>
      </w:r>
    </w:p>
    <w:p w:rsidR="00B07F8E" w:rsidRPr="005E5896" w:rsidRDefault="00B07F8E" w:rsidP="00B07F8E">
      <w:pPr>
        <w:numPr>
          <w:ilvl w:val="0"/>
          <w:numId w:val="7"/>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color w:val="202329"/>
          <w:sz w:val="24"/>
          <w:szCs w:val="24"/>
          <w:lang w:bidi="hi-IN"/>
        </w:rPr>
        <w:t>translating the work</w:t>
      </w:r>
    </w:p>
    <w:p w:rsidR="00B07F8E" w:rsidRPr="005E5896" w:rsidRDefault="00B07F8E" w:rsidP="00B07F8E">
      <w:pPr>
        <w:numPr>
          <w:ilvl w:val="0"/>
          <w:numId w:val="7"/>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color w:val="202329"/>
          <w:sz w:val="24"/>
          <w:szCs w:val="24"/>
          <w:lang w:bidi="hi-IN"/>
        </w:rPr>
        <w:t>issuing the work or providing copies of the work to the public.</w:t>
      </w:r>
    </w:p>
    <w:p w:rsidR="00B07F8E" w:rsidRPr="005E5896" w:rsidRDefault="00B07F8E" w:rsidP="00B07F8E">
      <w:pPr>
        <w:jc w:val="both"/>
        <w:rPr>
          <w:rFonts w:ascii="Times New Roman" w:hAnsi="Times New Roman" w:cs="Times New Roman"/>
          <w:sz w:val="24"/>
          <w:szCs w:val="24"/>
        </w:rPr>
      </w:pPr>
    </w:p>
    <w:p w:rsidR="00B07F8E" w:rsidRPr="005E5896" w:rsidRDefault="00B07F8E" w:rsidP="00B07F8E">
      <w:pPr>
        <w:shd w:val="clear" w:color="auto" w:fill="F7F7F8"/>
        <w:spacing w:after="42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color w:val="202329"/>
          <w:sz w:val="24"/>
          <w:szCs w:val="24"/>
          <w:lang w:bidi="hi-IN"/>
        </w:rPr>
        <w:t>Copyright is an automatic right (so it doesn't have to be registered or formally applied for). It applies to the following types of work:</w:t>
      </w:r>
    </w:p>
    <w:p w:rsidR="00B07F8E" w:rsidRPr="005E5896" w:rsidRDefault="00B07F8E" w:rsidP="00B07F8E">
      <w:pPr>
        <w:numPr>
          <w:ilvl w:val="0"/>
          <w:numId w:val="8"/>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b/>
          <w:bCs/>
          <w:color w:val="202329"/>
          <w:sz w:val="24"/>
          <w:szCs w:val="24"/>
          <w:lang w:bidi="hi-IN"/>
        </w:rPr>
        <w:t>Literary works</w:t>
      </w:r>
      <w:r w:rsidRPr="005E5896">
        <w:rPr>
          <w:rFonts w:ascii="Times New Roman" w:eastAsia="Times New Roman" w:hAnsi="Times New Roman" w:cs="Times New Roman"/>
          <w:color w:val="202329"/>
          <w:sz w:val="24"/>
          <w:szCs w:val="24"/>
          <w:lang w:bidi="hi-IN"/>
        </w:rPr>
        <w:t> - this includes academic publications, novels, text books, short stories, essays, written teaching material, commercial documents, pamphlets, articles, newsletters, leaflets, poems, manuscripts, manuals, song lyrics, computer programs etc.</w:t>
      </w:r>
    </w:p>
    <w:p w:rsidR="00B07F8E" w:rsidRPr="005E5896" w:rsidRDefault="00B07F8E" w:rsidP="00B07F8E">
      <w:pPr>
        <w:numPr>
          <w:ilvl w:val="0"/>
          <w:numId w:val="8"/>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b/>
          <w:bCs/>
          <w:color w:val="202329"/>
          <w:sz w:val="24"/>
          <w:szCs w:val="24"/>
          <w:lang w:bidi="hi-IN"/>
        </w:rPr>
        <w:t>Artistic creations</w:t>
      </w:r>
      <w:r w:rsidRPr="005E5896">
        <w:rPr>
          <w:rFonts w:ascii="Times New Roman" w:eastAsia="Times New Roman" w:hAnsi="Times New Roman" w:cs="Times New Roman"/>
          <w:color w:val="202329"/>
          <w:sz w:val="24"/>
          <w:szCs w:val="24"/>
          <w:lang w:bidi="hi-IN"/>
        </w:rPr>
        <w:t> - this includes photography, paintings, sculptures, architecture, technical drawings, diagrams, maps, logos, sketches etc.</w:t>
      </w:r>
    </w:p>
    <w:p w:rsidR="00B07F8E" w:rsidRPr="005E5896" w:rsidRDefault="00B07F8E" w:rsidP="00B07F8E">
      <w:pPr>
        <w:numPr>
          <w:ilvl w:val="0"/>
          <w:numId w:val="8"/>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b/>
          <w:bCs/>
          <w:color w:val="202329"/>
          <w:sz w:val="24"/>
          <w:szCs w:val="24"/>
          <w:lang w:bidi="hi-IN"/>
        </w:rPr>
        <w:t>Sound recordings</w:t>
      </w:r>
      <w:r w:rsidRPr="005E5896">
        <w:rPr>
          <w:rFonts w:ascii="Times New Roman" w:eastAsia="Times New Roman" w:hAnsi="Times New Roman" w:cs="Times New Roman"/>
          <w:color w:val="202329"/>
          <w:sz w:val="24"/>
          <w:szCs w:val="24"/>
          <w:lang w:bidi="hi-IN"/>
        </w:rPr>
        <w:t> - this includes the recordings of other copyright works, e.g. musical and literary.</w:t>
      </w:r>
    </w:p>
    <w:p w:rsidR="00B07F8E" w:rsidRPr="005E5896" w:rsidRDefault="00B07F8E" w:rsidP="00B07F8E">
      <w:pPr>
        <w:numPr>
          <w:ilvl w:val="0"/>
          <w:numId w:val="8"/>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b/>
          <w:bCs/>
          <w:color w:val="202329"/>
          <w:sz w:val="24"/>
          <w:szCs w:val="24"/>
          <w:lang w:bidi="hi-IN"/>
        </w:rPr>
        <w:t>Film</w:t>
      </w:r>
      <w:r w:rsidRPr="005E5896">
        <w:rPr>
          <w:rFonts w:ascii="Times New Roman" w:eastAsia="Times New Roman" w:hAnsi="Times New Roman" w:cs="Times New Roman"/>
          <w:color w:val="202329"/>
          <w:sz w:val="24"/>
          <w:szCs w:val="24"/>
          <w:lang w:bidi="hi-IN"/>
        </w:rPr>
        <w:t> - this includes video footage, clips from You-Tube, films, broadcasts etc.</w:t>
      </w:r>
    </w:p>
    <w:p w:rsidR="00B07F8E" w:rsidRPr="005E5896" w:rsidRDefault="00B07F8E" w:rsidP="00B07F8E">
      <w:pPr>
        <w:numPr>
          <w:ilvl w:val="0"/>
          <w:numId w:val="8"/>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b/>
          <w:bCs/>
          <w:color w:val="202329"/>
          <w:sz w:val="24"/>
          <w:szCs w:val="24"/>
          <w:lang w:bidi="hi-IN"/>
        </w:rPr>
        <w:t>Typographical</w:t>
      </w:r>
      <w:r w:rsidRPr="005E5896">
        <w:rPr>
          <w:rFonts w:ascii="Times New Roman" w:eastAsia="Times New Roman" w:hAnsi="Times New Roman" w:cs="Times New Roman"/>
          <w:color w:val="202329"/>
          <w:sz w:val="24"/>
          <w:szCs w:val="24"/>
          <w:lang w:bidi="hi-IN"/>
        </w:rPr>
        <w:t> - this includes the layout of magazines, periodicals and other published material.</w:t>
      </w:r>
    </w:p>
    <w:p w:rsidR="00B07F8E" w:rsidRPr="005E5896" w:rsidRDefault="00B07F8E" w:rsidP="00B07F8E">
      <w:pPr>
        <w:numPr>
          <w:ilvl w:val="0"/>
          <w:numId w:val="8"/>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b/>
          <w:bCs/>
          <w:color w:val="202329"/>
          <w:sz w:val="24"/>
          <w:szCs w:val="24"/>
          <w:lang w:bidi="hi-IN"/>
        </w:rPr>
        <w:t>Dramatic works</w:t>
      </w:r>
      <w:r w:rsidRPr="005E5896">
        <w:rPr>
          <w:rFonts w:ascii="Times New Roman" w:eastAsia="Times New Roman" w:hAnsi="Times New Roman" w:cs="Times New Roman"/>
          <w:color w:val="202329"/>
          <w:sz w:val="24"/>
          <w:szCs w:val="24"/>
          <w:lang w:bidi="hi-IN"/>
        </w:rPr>
        <w:t> - this includes things like plays and dance.</w:t>
      </w:r>
    </w:p>
    <w:p w:rsidR="00B07F8E" w:rsidRPr="005E5896" w:rsidRDefault="00B07F8E" w:rsidP="00B07F8E">
      <w:pPr>
        <w:numPr>
          <w:ilvl w:val="0"/>
          <w:numId w:val="8"/>
        </w:numPr>
        <w:shd w:val="clear" w:color="auto" w:fill="F7F7F8"/>
        <w:spacing w:before="100" w:beforeAutospacing="1" w:after="60" w:line="465" w:lineRule="atLeast"/>
        <w:rPr>
          <w:rFonts w:ascii="Times New Roman" w:eastAsia="Times New Roman" w:hAnsi="Times New Roman" w:cs="Times New Roman"/>
          <w:color w:val="202329"/>
          <w:sz w:val="24"/>
          <w:szCs w:val="24"/>
          <w:lang w:bidi="hi-IN"/>
        </w:rPr>
      </w:pPr>
      <w:r w:rsidRPr="005E5896">
        <w:rPr>
          <w:rFonts w:ascii="Times New Roman" w:eastAsia="Times New Roman" w:hAnsi="Times New Roman" w:cs="Times New Roman"/>
          <w:b/>
          <w:bCs/>
          <w:color w:val="202329"/>
          <w:sz w:val="24"/>
          <w:szCs w:val="24"/>
          <w:lang w:bidi="hi-IN"/>
        </w:rPr>
        <w:t>Musical writings</w:t>
      </w:r>
      <w:r w:rsidRPr="005E5896">
        <w:rPr>
          <w:rFonts w:ascii="Times New Roman" w:eastAsia="Times New Roman" w:hAnsi="Times New Roman" w:cs="Times New Roman"/>
          <w:color w:val="202329"/>
          <w:sz w:val="24"/>
          <w:szCs w:val="24"/>
          <w:lang w:bidi="hi-IN"/>
        </w:rPr>
        <w:t> - this includes recordings and score etc.</w:t>
      </w:r>
    </w:p>
    <w:p w:rsidR="00B07F8E" w:rsidRPr="005E5896" w:rsidRDefault="00B07F8E" w:rsidP="00B07F8E">
      <w:pPr>
        <w:jc w:val="both"/>
        <w:rPr>
          <w:rFonts w:ascii="Times New Roman" w:hAnsi="Times New Roman" w:cs="Times New Roman"/>
          <w:sz w:val="24"/>
          <w:szCs w:val="24"/>
          <w:shd w:val="clear" w:color="auto" w:fill="FFFFFF"/>
        </w:rPr>
      </w:pPr>
    </w:p>
    <w:p w:rsidR="00B07F8E" w:rsidRPr="005E5896" w:rsidRDefault="00B07F8E" w:rsidP="00B07F8E">
      <w:pPr>
        <w:rPr>
          <w:rFonts w:ascii="Times New Roman" w:hAnsi="Times New Roman" w:cs="Times New Roman"/>
          <w:sz w:val="24"/>
          <w:szCs w:val="24"/>
        </w:rPr>
      </w:pPr>
    </w:p>
    <w:p w:rsidR="00B07F8E" w:rsidRPr="005E5896" w:rsidRDefault="00B07F8E" w:rsidP="00B07F8E">
      <w:pPr>
        <w:shd w:val="clear" w:color="auto" w:fill="FFFFFF"/>
        <w:spacing w:after="288"/>
        <w:jc w:val="both"/>
        <w:textAlignment w:val="baseline"/>
        <w:rPr>
          <w:rFonts w:ascii="Times New Roman" w:eastAsia="Times New Roman" w:hAnsi="Times New Roman" w:cs="Times New Roman"/>
          <w:sz w:val="24"/>
          <w:szCs w:val="24"/>
          <w:lang w:bidi="hi-IN"/>
        </w:rPr>
      </w:pPr>
    </w:p>
    <w:p w:rsidR="001612C1" w:rsidRDefault="001612C1"/>
    <w:sectPr w:rsidR="001612C1" w:rsidSect="00DF5F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7AA8"/>
    <w:multiLevelType w:val="multilevel"/>
    <w:tmpl w:val="B29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A2C83"/>
    <w:multiLevelType w:val="multilevel"/>
    <w:tmpl w:val="BD0A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9C58F5"/>
    <w:multiLevelType w:val="multilevel"/>
    <w:tmpl w:val="D454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964C86"/>
    <w:multiLevelType w:val="multilevel"/>
    <w:tmpl w:val="100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BE52B6"/>
    <w:multiLevelType w:val="hybridMultilevel"/>
    <w:tmpl w:val="AFC2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D65A39"/>
    <w:multiLevelType w:val="multilevel"/>
    <w:tmpl w:val="1E44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5A5D04"/>
    <w:multiLevelType w:val="multilevel"/>
    <w:tmpl w:val="417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3C3C19"/>
    <w:multiLevelType w:val="multilevel"/>
    <w:tmpl w:val="75F4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3"/>
  </w:num>
  <w:num w:numId="4">
    <w:abstractNumId w:val="2"/>
  </w:num>
  <w:num w:numId="5">
    <w:abstractNumId w:val="0"/>
  </w:num>
  <w:num w:numId="6">
    <w:abstractNumId w:val="4"/>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7F8E"/>
    <w:rsid w:val="001612C1"/>
    <w:rsid w:val="00362DB3"/>
    <w:rsid w:val="005F6A71"/>
    <w:rsid w:val="00B07F8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F8E"/>
  </w:style>
  <w:style w:type="paragraph" w:styleId="Heading2">
    <w:name w:val="heading 2"/>
    <w:basedOn w:val="Normal"/>
    <w:link w:val="Heading2Char"/>
    <w:uiPriority w:val="9"/>
    <w:qFormat/>
    <w:rsid w:val="00B07F8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B07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F8E"/>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semiHidden/>
    <w:rsid w:val="00B07F8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07F8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07F8E"/>
    <w:rPr>
      <w:b/>
      <w:bCs/>
    </w:rPr>
  </w:style>
  <w:style w:type="character" w:customStyle="1" w:styleId="mntl-sc-block-headingtext">
    <w:name w:val="mntl-sc-block-heading__text"/>
    <w:basedOn w:val="DefaultParagraphFont"/>
    <w:rsid w:val="00B07F8E"/>
  </w:style>
  <w:style w:type="paragraph" w:customStyle="1" w:styleId="comp">
    <w:name w:val="comp"/>
    <w:basedOn w:val="Normal"/>
    <w:rsid w:val="00B07F8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lead">
    <w:name w:val="lead"/>
    <w:basedOn w:val="Normal"/>
    <w:rsid w:val="00B07F8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B07F8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iningindustry.com/glossary/subject-matter-expe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4189</Words>
  <Characters>23880</Characters>
  <Application>Microsoft Office Word</Application>
  <DocSecurity>0</DocSecurity>
  <Lines>199</Lines>
  <Paragraphs>56</Paragraphs>
  <ScaleCrop>false</ScaleCrop>
  <Company/>
  <LinksUpToDate>false</LinksUpToDate>
  <CharactersWithSpaces>28013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2022-12-14T08:30:00Z</dcterms:created>
  <dcterms:modified xsi:type="dcterms:W3CDTF">2022-12-14T08:35:00Z</dcterms:modified>
</cp:coreProperties>
</file>