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10"/>
        <w:gridCol w:w="1130"/>
        <w:gridCol w:w="284"/>
        <w:gridCol w:w="5666"/>
        <w:gridCol w:w="257"/>
      </w:tblGrid>
      <w:tr w:rsidR="00A4107A" w:rsidRPr="00064F57" w14:paraId="6B60882E" w14:textId="77777777" w:rsidTr="00916556">
        <w:tc>
          <w:tcPr>
            <w:tcW w:w="1310" w:type="dxa"/>
            <w:hideMark/>
          </w:tcPr>
          <w:p w14:paraId="66C030A4" w14:textId="77777777" w:rsidR="00A4107A" w:rsidRPr="00064F57" w:rsidRDefault="004F24F3" w:rsidP="00E92FF4">
            <w:pPr>
              <w:spacing w:before="120" w:after="120"/>
              <w:rPr>
                <w:rStyle w:val="Bodytext9"/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Style w:val="Bodytext9"/>
                <w:rFonts w:ascii="Times New Roman" w:hAnsi="Times New Roman"/>
                <w:b/>
                <w:sz w:val="24"/>
              </w:rPr>
              <w:t>BE</w:t>
            </w:r>
            <w:r w:rsidR="00E92FF4">
              <w:rPr>
                <w:rStyle w:val="Bodytext9"/>
                <w:rFonts w:ascii="Times New Roman" w:hAnsi="Times New Roman"/>
                <w:b/>
                <w:sz w:val="24"/>
              </w:rPr>
              <w:t>E</w:t>
            </w:r>
            <w:r w:rsidR="00A4107A">
              <w:rPr>
                <w:rStyle w:val="Bodytext9"/>
                <w:rFonts w:ascii="Times New Roman" w:hAnsi="Times New Roman"/>
                <w:b/>
                <w:sz w:val="24"/>
              </w:rPr>
              <w:t>-</w:t>
            </w:r>
            <w:r w:rsidR="00E92FF4">
              <w:rPr>
                <w:rStyle w:val="Bodytext9"/>
                <w:rFonts w:ascii="Times New Roman" w:hAnsi="Times New Roman"/>
                <w:b/>
                <w:sz w:val="24"/>
              </w:rPr>
              <w:t>X</w:t>
            </w:r>
            <w:r w:rsidR="00B37B62">
              <w:rPr>
                <w:rStyle w:val="Bodytext9"/>
                <w:rFonts w:ascii="Times New Roman" w:hAnsi="Times New Roman"/>
                <w:b/>
                <w:sz w:val="24"/>
              </w:rPr>
              <w:t>XX</w:t>
            </w:r>
          </w:p>
        </w:tc>
        <w:tc>
          <w:tcPr>
            <w:tcW w:w="7337" w:type="dxa"/>
            <w:gridSpan w:val="4"/>
            <w:hideMark/>
          </w:tcPr>
          <w:p w14:paraId="68A08509" w14:textId="558E6EEF" w:rsidR="00B8090F" w:rsidRDefault="00916556" w:rsidP="00E92FF4">
            <w:pPr>
              <w:spacing w:before="120" w:after="120"/>
              <w:rPr>
                <w:rStyle w:val="Bodytext9"/>
                <w:rFonts w:ascii="Times New Roman" w:hAnsi="Times New Roman"/>
                <w:b/>
                <w:sz w:val="24"/>
              </w:rPr>
            </w:pPr>
            <w:r>
              <w:rPr>
                <w:rStyle w:val="Bodytext9"/>
                <w:rFonts w:ascii="Times New Roman" w:hAnsi="Times New Roman"/>
                <w:b/>
                <w:sz w:val="24"/>
              </w:rPr>
              <w:t xml:space="preserve">Introduction to </w:t>
            </w:r>
            <w:r w:rsidR="00494FD2">
              <w:rPr>
                <w:rStyle w:val="Bodytext9"/>
                <w:rFonts w:ascii="Times New Roman" w:hAnsi="Times New Roman"/>
                <w:b/>
                <w:sz w:val="24"/>
              </w:rPr>
              <w:t xml:space="preserve">Electrical </w:t>
            </w:r>
            <w:r w:rsidR="004F24F3">
              <w:rPr>
                <w:rStyle w:val="Bodytext9"/>
                <w:rFonts w:ascii="Times New Roman" w:hAnsi="Times New Roman"/>
                <w:b/>
                <w:sz w:val="24"/>
              </w:rPr>
              <w:t>Engineering</w:t>
            </w:r>
            <w:r w:rsidR="00B37B62">
              <w:rPr>
                <w:rStyle w:val="Bodytext9"/>
                <w:rFonts w:ascii="Times New Roman" w:hAnsi="Times New Roman"/>
                <w:b/>
                <w:sz w:val="24"/>
              </w:rPr>
              <w:t xml:space="preserve"> </w:t>
            </w:r>
          </w:p>
          <w:p w14:paraId="7616FFCE" w14:textId="0C384A28" w:rsidR="00A4107A" w:rsidRPr="00064F57" w:rsidRDefault="00B8090F" w:rsidP="00E92FF4">
            <w:pPr>
              <w:spacing w:before="120" w:after="120"/>
              <w:rPr>
                <w:rStyle w:val="Bodytext9"/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Style w:val="Bodytext9"/>
                <w:rFonts w:ascii="Times New Roman" w:hAnsi="Times New Roman"/>
                <w:b/>
                <w:sz w:val="24"/>
              </w:rPr>
              <w:t>(</w:t>
            </w:r>
            <w:proofErr w:type="gramStart"/>
            <w:r w:rsidR="00B37B62">
              <w:rPr>
                <w:rStyle w:val="Bodytext9"/>
                <w:rFonts w:ascii="Times New Roman" w:hAnsi="Times New Roman"/>
                <w:b/>
                <w:sz w:val="24"/>
              </w:rPr>
              <w:t>for</w:t>
            </w:r>
            <w:proofErr w:type="gramEnd"/>
            <w:r w:rsidR="00B37B62">
              <w:rPr>
                <w:rStyle w:val="Bodytext9"/>
                <w:rFonts w:ascii="Times New Roman" w:hAnsi="Times New Roman"/>
                <w:b/>
                <w:sz w:val="24"/>
              </w:rPr>
              <w:t xml:space="preserve"> </w:t>
            </w:r>
            <w:r w:rsidR="00916556">
              <w:rPr>
                <w:rStyle w:val="Bodytext9"/>
                <w:rFonts w:ascii="Times New Roman" w:hAnsi="Times New Roman"/>
                <w:b/>
                <w:sz w:val="24"/>
              </w:rPr>
              <w:t>Chemical Engineering</w:t>
            </w:r>
            <w:r>
              <w:rPr>
                <w:rStyle w:val="Bodytext9"/>
                <w:rFonts w:ascii="Times New Roman" w:hAnsi="Times New Roman"/>
                <w:b/>
                <w:sz w:val="24"/>
              </w:rPr>
              <w:t xml:space="preserve"> Department)</w:t>
            </w:r>
          </w:p>
        </w:tc>
      </w:tr>
      <w:tr w:rsidR="00A4107A" w:rsidRPr="000502EE" w14:paraId="65CB1528" w14:textId="77777777" w:rsidTr="00916556">
        <w:tc>
          <w:tcPr>
            <w:tcW w:w="2440" w:type="dxa"/>
            <w:gridSpan w:val="2"/>
            <w:hideMark/>
          </w:tcPr>
          <w:p w14:paraId="715540C6" w14:textId="77777777" w:rsidR="00A4107A" w:rsidRPr="00064F57" w:rsidRDefault="00A4107A" w:rsidP="00871F9D">
            <w:pPr>
              <w:spacing w:after="0"/>
              <w:rPr>
                <w:rStyle w:val="Bodytext9"/>
                <w:rFonts w:ascii="Times New Roman" w:eastAsia="Times New Roman" w:hAnsi="Times New Roman"/>
                <w:b/>
              </w:rPr>
            </w:pPr>
            <w:r w:rsidRPr="00064F57">
              <w:rPr>
                <w:rFonts w:ascii="Times New Roman" w:hAnsi="Times New Roman"/>
                <w:b/>
                <w:color w:val="000000"/>
                <w:spacing w:val="-3"/>
              </w:rPr>
              <w:t>Course category</w:t>
            </w:r>
          </w:p>
        </w:tc>
        <w:tc>
          <w:tcPr>
            <w:tcW w:w="284" w:type="dxa"/>
            <w:hideMark/>
          </w:tcPr>
          <w:p w14:paraId="6EA2D3B4" w14:textId="77777777" w:rsidR="00A4107A" w:rsidRPr="00064F57" w:rsidRDefault="00A4107A" w:rsidP="00871F9D">
            <w:pPr>
              <w:spacing w:after="0"/>
              <w:rPr>
                <w:rStyle w:val="Bodytext9"/>
                <w:rFonts w:ascii="Times New Roman" w:eastAsia="Times New Roman" w:hAnsi="Times New Roman"/>
              </w:rPr>
            </w:pPr>
            <w:r w:rsidRPr="00064F57">
              <w:rPr>
                <w:rStyle w:val="Bodytext9"/>
                <w:rFonts w:ascii="Times New Roman" w:hAnsi="Times New Roman"/>
              </w:rPr>
              <w:t>:</w:t>
            </w:r>
          </w:p>
        </w:tc>
        <w:tc>
          <w:tcPr>
            <w:tcW w:w="5923" w:type="dxa"/>
            <w:gridSpan w:val="2"/>
            <w:hideMark/>
          </w:tcPr>
          <w:p w14:paraId="77A09041" w14:textId="77777777" w:rsidR="00A4107A" w:rsidRPr="000502EE" w:rsidRDefault="00363A21" w:rsidP="00363A21">
            <w:pPr>
              <w:spacing w:after="0"/>
              <w:rPr>
                <w:rStyle w:val="Bodytext9"/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3"/>
              </w:rPr>
              <w:t>Engineering Fundamentals</w:t>
            </w:r>
            <w:r w:rsidR="00A4107A" w:rsidRPr="000502EE">
              <w:rPr>
                <w:rFonts w:ascii="Times New Roman" w:hAnsi="Times New Roman"/>
                <w:color w:val="000000"/>
                <w:spacing w:val="-3"/>
              </w:rPr>
              <w:t xml:space="preserve">  (</w:t>
            </w:r>
            <w:r>
              <w:rPr>
                <w:rFonts w:ascii="Times New Roman" w:hAnsi="Times New Roman"/>
                <w:color w:val="000000"/>
                <w:spacing w:val="-3"/>
              </w:rPr>
              <w:t>EF</w:t>
            </w:r>
            <w:r w:rsidR="00A4107A" w:rsidRPr="000502EE">
              <w:rPr>
                <w:rFonts w:ascii="Times New Roman" w:hAnsi="Times New Roman"/>
                <w:color w:val="000000"/>
                <w:spacing w:val="-3"/>
              </w:rPr>
              <w:t>)</w:t>
            </w:r>
          </w:p>
        </w:tc>
      </w:tr>
      <w:tr w:rsidR="00A4107A" w:rsidRPr="00064F57" w14:paraId="35286FB1" w14:textId="77777777" w:rsidTr="00916556">
        <w:tc>
          <w:tcPr>
            <w:tcW w:w="2440" w:type="dxa"/>
            <w:gridSpan w:val="2"/>
            <w:hideMark/>
          </w:tcPr>
          <w:p w14:paraId="3AF79000" w14:textId="77777777" w:rsidR="00A4107A" w:rsidRPr="00064F57" w:rsidRDefault="00A4107A" w:rsidP="00871F9D">
            <w:pPr>
              <w:spacing w:after="0"/>
              <w:rPr>
                <w:rStyle w:val="Bodytext9"/>
                <w:rFonts w:ascii="Times New Roman" w:eastAsia="Times New Roman" w:hAnsi="Times New Roman"/>
                <w:b/>
              </w:rPr>
            </w:pPr>
            <w:r w:rsidRPr="00064F57">
              <w:rPr>
                <w:rStyle w:val="Bodytext9"/>
                <w:rFonts w:ascii="Times New Roman" w:hAnsi="Times New Roman"/>
                <w:b/>
              </w:rPr>
              <w:t>Pre-requisite</w:t>
            </w:r>
            <w:r>
              <w:rPr>
                <w:rStyle w:val="Bodytext9"/>
                <w:rFonts w:ascii="Times New Roman" w:hAnsi="Times New Roman"/>
                <w:b/>
              </w:rPr>
              <w:t xml:space="preserve"> Subject</w:t>
            </w:r>
          </w:p>
        </w:tc>
        <w:tc>
          <w:tcPr>
            <w:tcW w:w="284" w:type="dxa"/>
            <w:hideMark/>
          </w:tcPr>
          <w:p w14:paraId="465C1C21" w14:textId="77777777" w:rsidR="00A4107A" w:rsidRPr="00064F57" w:rsidRDefault="00A4107A" w:rsidP="00871F9D">
            <w:pPr>
              <w:spacing w:after="0"/>
              <w:rPr>
                <w:rStyle w:val="Bodytext9"/>
                <w:rFonts w:ascii="Times New Roman" w:eastAsia="Times New Roman" w:hAnsi="Times New Roman"/>
              </w:rPr>
            </w:pPr>
            <w:r w:rsidRPr="00064F57">
              <w:rPr>
                <w:rStyle w:val="Bodytext9"/>
                <w:rFonts w:ascii="Times New Roman" w:hAnsi="Times New Roman"/>
              </w:rPr>
              <w:t>:</w:t>
            </w:r>
          </w:p>
        </w:tc>
        <w:tc>
          <w:tcPr>
            <w:tcW w:w="5923" w:type="dxa"/>
            <w:gridSpan w:val="2"/>
            <w:hideMark/>
          </w:tcPr>
          <w:p w14:paraId="56AFE671" w14:textId="77777777" w:rsidR="00A4107A" w:rsidRPr="00064F57" w:rsidRDefault="00A4107A" w:rsidP="00871F9D">
            <w:pPr>
              <w:spacing w:after="0"/>
              <w:rPr>
                <w:rStyle w:val="Bodytext9"/>
                <w:rFonts w:ascii="Times New Roman" w:eastAsia="Times New Roman" w:hAnsi="Times New Roman"/>
              </w:rPr>
            </w:pPr>
            <w:r w:rsidRPr="00064F57">
              <w:rPr>
                <w:rStyle w:val="Bodytext9"/>
                <w:rFonts w:ascii="Times New Roman" w:hAnsi="Times New Roman"/>
              </w:rPr>
              <w:t>NIL</w:t>
            </w:r>
          </w:p>
        </w:tc>
      </w:tr>
      <w:tr w:rsidR="00A4107A" w:rsidRPr="00064F57" w14:paraId="01AF71FB" w14:textId="77777777" w:rsidTr="00916556">
        <w:tc>
          <w:tcPr>
            <w:tcW w:w="2440" w:type="dxa"/>
            <w:gridSpan w:val="2"/>
            <w:hideMark/>
          </w:tcPr>
          <w:p w14:paraId="6B51AFB1" w14:textId="77777777" w:rsidR="00A4107A" w:rsidRPr="00064F57" w:rsidRDefault="00A4107A" w:rsidP="00871F9D">
            <w:pPr>
              <w:spacing w:after="0"/>
              <w:rPr>
                <w:rStyle w:val="Bodytext9"/>
                <w:rFonts w:ascii="Times New Roman" w:eastAsia="Times New Roman" w:hAnsi="Times New Roman"/>
                <w:b/>
              </w:rPr>
            </w:pPr>
            <w:r w:rsidRPr="00064F57">
              <w:rPr>
                <w:rStyle w:val="Bodytext9"/>
                <w:rFonts w:ascii="Times New Roman" w:hAnsi="Times New Roman"/>
                <w:b/>
              </w:rPr>
              <w:t>Contact hours/week</w:t>
            </w:r>
          </w:p>
        </w:tc>
        <w:tc>
          <w:tcPr>
            <w:tcW w:w="284" w:type="dxa"/>
            <w:hideMark/>
          </w:tcPr>
          <w:p w14:paraId="37CE03B3" w14:textId="77777777" w:rsidR="00A4107A" w:rsidRPr="00064F57" w:rsidRDefault="00A4107A" w:rsidP="00871F9D">
            <w:pPr>
              <w:spacing w:after="0"/>
              <w:rPr>
                <w:rStyle w:val="Bodytext9"/>
                <w:rFonts w:ascii="Times New Roman" w:eastAsia="Times New Roman" w:hAnsi="Times New Roman"/>
              </w:rPr>
            </w:pPr>
            <w:r w:rsidRPr="00064F57">
              <w:rPr>
                <w:rStyle w:val="Bodytext9"/>
                <w:rFonts w:ascii="Times New Roman" w:hAnsi="Times New Roman"/>
              </w:rPr>
              <w:t>:</w:t>
            </w:r>
          </w:p>
        </w:tc>
        <w:tc>
          <w:tcPr>
            <w:tcW w:w="5923" w:type="dxa"/>
            <w:gridSpan w:val="2"/>
            <w:hideMark/>
          </w:tcPr>
          <w:p w14:paraId="7570C12A" w14:textId="1111B6E3" w:rsidR="00A4107A" w:rsidRPr="00064F57" w:rsidRDefault="00A4107A" w:rsidP="00871F9D">
            <w:pPr>
              <w:spacing w:after="0"/>
              <w:jc w:val="both"/>
              <w:rPr>
                <w:rStyle w:val="Bodytext9"/>
                <w:rFonts w:ascii="Times New Roman" w:eastAsia="Times New Roman" w:hAnsi="Times New Roman"/>
                <w:b/>
              </w:rPr>
            </w:pPr>
            <w:proofErr w:type="gramStart"/>
            <w:r w:rsidRPr="00064F57">
              <w:rPr>
                <w:rStyle w:val="Bodytext9"/>
                <w:rFonts w:ascii="Times New Roman" w:hAnsi="Times New Roman"/>
              </w:rPr>
              <w:t>Lecture :</w:t>
            </w:r>
            <w:proofErr w:type="gramEnd"/>
            <w:r w:rsidRPr="00064F57">
              <w:rPr>
                <w:rStyle w:val="Bodytext9"/>
                <w:rFonts w:ascii="Times New Roman" w:hAnsi="Times New Roman"/>
              </w:rPr>
              <w:t xml:space="preserve"> </w:t>
            </w:r>
            <w:r w:rsidR="00EF6016">
              <w:rPr>
                <w:rStyle w:val="Bodytext9"/>
                <w:rFonts w:ascii="Times New Roman" w:hAnsi="Times New Roman"/>
              </w:rPr>
              <w:t>2</w:t>
            </w:r>
            <w:r w:rsidRPr="00064F57">
              <w:rPr>
                <w:rStyle w:val="Bodytext9"/>
                <w:rFonts w:ascii="Times New Roman" w:hAnsi="Times New Roman"/>
              </w:rPr>
              <w:t xml:space="preserve">, Tutorial : </w:t>
            </w:r>
            <w:r w:rsidR="00EF6016">
              <w:rPr>
                <w:rStyle w:val="Bodytext9"/>
                <w:rFonts w:ascii="Times New Roman" w:hAnsi="Times New Roman"/>
              </w:rPr>
              <w:t>0</w:t>
            </w:r>
            <w:r w:rsidRPr="00064F57">
              <w:rPr>
                <w:rStyle w:val="Bodytext9"/>
                <w:rFonts w:ascii="Times New Roman" w:hAnsi="Times New Roman"/>
              </w:rPr>
              <w:t xml:space="preserve">, Practical: </w:t>
            </w:r>
            <w:r w:rsidR="00916556">
              <w:rPr>
                <w:rStyle w:val="Bodytext9"/>
                <w:rFonts w:ascii="Times New Roman" w:hAnsi="Times New Roman"/>
              </w:rPr>
              <w:t>0</w:t>
            </w:r>
          </w:p>
        </w:tc>
      </w:tr>
      <w:tr w:rsidR="00A4107A" w:rsidRPr="00064F57" w14:paraId="41260199" w14:textId="77777777" w:rsidTr="00916556">
        <w:tc>
          <w:tcPr>
            <w:tcW w:w="2440" w:type="dxa"/>
            <w:gridSpan w:val="2"/>
            <w:hideMark/>
          </w:tcPr>
          <w:p w14:paraId="42B45844" w14:textId="77777777" w:rsidR="00A4107A" w:rsidRPr="00064F57" w:rsidRDefault="00A4107A" w:rsidP="00871F9D">
            <w:pPr>
              <w:spacing w:after="0"/>
              <w:rPr>
                <w:rStyle w:val="Bodytext9"/>
                <w:rFonts w:ascii="Times New Roman" w:eastAsia="Times New Roman" w:hAnsi="Times New Roman"/>
                <w:b/>
              </w:rPr>
            </w:pPr>
            <w:r w:rsidRPr="00064F57">
              <w:rPr>
                <w:rStyle w:val="Bodytext9"/>
                <w:rFonts w:ascii="Times New Roman" w:hAnsi="Times New Roman"/>
                <w:b/>
              </w:rPr>
              <w:t>Number of Credits</w:t>
            </w:r>
          </w:p>
        </w:tc>
        <w:tc>
          <w:tcPr>
            <w:tcW w:w="284" w:type="dxa"/>
            <w:hideMark/>
          </w:tcPr>
          <w:p w14:paraId="1BAAF762" w14:textId="77777777" w:rsidR="00A4107A" w:rsidRPr="00064F57" w:rsidRDefault="00A4107A" w:rsidP="00871F9D">
            <w:pPr>
              <w:spacing w:after="0"/>
              <w:rPr>
                <w:rStyle w:val="Bodytext9"/>
                <w:rFonts w:ascii="Times New Roman" w:eastAsia="Times New Roman" w:hAnsi="Times New Roman"/>
              </w:rPr>
            </w:pPr>
            <w:r w:rsidRPr="00064F57">
              <w:rPr>
                <w:rStyle w:val="Bodytext9"/>
                <w:rFonts w:ascii="Times New Roman" w:hAnsi="Times New Roman"/>
              </w:rPr>
              <w:t>:</w:t>
            </w:r>
          </w:p>
        </w:tc>
        <w:tc>
          <w:tcPr>
            <w:tcW w:w="5923" w:type="dxa"/>
            <w:gridSpan w:val="2"/>
            <w:hideMark/>
          </w:tcPr>
          <w:p w14:paraId="08E12A72" w14:textId="11D61C65" w:rsidR="00A4107A" w:rsidRPr="00064F57" w:rsidRDefault="00916556" w:rsidP="00871F9D">
            <w:pPr>
              <w:spacing w:after="0"/>
              <w:jc w:val="both"/>
              <w:rPr>
                <w:rStyle w:val="Bodytext9"/>
                <w:rFonts w:ascii="Times New Roman" w:eastAsia="Times New Roman" w:hAnsi="Times New Roman"/>
              </w:rPr>
            </w:pPr>
            <w:r>
              <w:rPr>
                <w:rStyle w:val="Bodytext9"/>
                <w:rFonts w:ascii="Times New Roman" w:hAnsi="Times New Roman"/>
              </w:rPr>
              <w:t>2</w:t>
            </w:r>
          </w:p>
        </w:tc>
      </w:tr>
      <w:tr w:rsidR="00A4107A" w:rsidRPr="00DE6930" w14:paraId="175C9D16" w14:textId="77777777" w:rsidTr="00916556">
        <w:tc>
          <w:tcPr>
            <w:tcW w:w="2440" w:type="dxa"/>
            <w:gridSpan w:val="2"/>
            <w:hideMark/>
          </w:tcPr>
          <w:p w14:paraId="6A182E89" w14:textId="77777777" w:rsidR="00A4107A" w:rsidRPr="00064F57" w:rsidRDefault="00A4107A" w:rsidP="00871F9D">
            <w:pPr>
              <w:spacing w:after="0"/>
              <w:rPr>
                <w:rStyle w:val="Bodytext9"/>
                <w:rFonts w:ascii="Times New Roman" w:eastAsia="Times New Roman" w:hAnsi="Times New Roman"/>
              </w:rPr>
            </w:pPr>
            <w:r w:rsidRPr="00064F57">
              <w:rPr>
                <w:rStyle w:val="Bodytext9"/>
                <w:rFonts w:ascii="Times New Roman" w:hAnsi="Times New Roman"/>
                <w:b/>
              </w:rPr>
              <w:t>Course Assessment methods</w:t>
            </w:r>
          </w:p>
        </w:tc>
        <w:tc>
          <w:tcPr>
            <w:tcW w:w="284" w:type="dxa"/>
            <w:hideMark/>
          </w:tcPr>
          <w:p w14:paraId="3CBE2373" w14:textId="77777777" w:rsidR="00A4107A" w:rsidRPr="00064F57" w:rsidRDefault="00A4107A" w:rsidP="00871F9D">
            <w:pPr>
              <w:spacing w:after="0"/>
              <w:rPr>
                <w:rStyle w:val="Bodytext9"/>
                <w:rFonts w:ascii="Times New Roman" w:eastAsia="Times New Roman" w:hAnsi="Times New Roman"/>
              </w:rPr>
            </w:pPr>
            <w:r w:rsidRPr="00064F57">
              <w:rPr>
                <w:rStyle w:val="Bodytext9"/>
                <w:rFonts w:ascii="Times New Roman" w:hAnsi="Times New Roman"/>
              </w:rPr>
              <w:t>:</w:t>
            </w:r>
          </w:p>
        </w:tc>
        <w:tc>
          <w:tcPr>
            <w:tcW w:w="5923" w:type="dxa"/>
            <w:gridSpan w:val="2"/>
            <w:hideMark/>
          </w:tcPr>
          <w:p w14:paraId="6562B8E9" w14:textId="77777777" w:rsidR="00A4107A" w:rsidRPr="00DE6930" w:rsidRDefault="00A4107A" w:rsidP="00363A21">
            <w:pPr>
              <w:pStyle w:val="Normal1"/>
              <w:spacing w:after="0"/>
              <w:jc w:val="both"/>
            </w:pPr>
            <w:r w:rsidRPr="00DE6930">
              <w:rPr>
                <w:rFonts w:ascii="Times New Roman" w:eastAsia="Times New Roman" w:hAnsi="Times New Roman" w:cs="Times New Roman"/>
              </w:rPr>
              <w:t xml:space="preserve">Continuous assessment through tutorials, </w:t>
            </w:r>
            <w:r>
              <w:rPr>
                <w:rFonts w:ascii="Times New Roman" w:eastAsia="Times New Roman" w:hAnsi="Times New Roman" w:cs="Times New Roman"/>
              </w:rPr>
              <w:t xml:space="preserve">attendance, home </w:t>
            </w:r>
            <w:r w:rsidRPr="00DE6930">
              <w:rPr>
                <w:rFonts w:ascii="Times New Roman" w:eastAsia="Times New Roman" w:hAnsi="Times New Roman" w:cs="Times New Roman"/>
              </w:rPr>
              <w:t>assignments, quizzes</w:t>
            </w:r>
            <w:r>
              <w:rPr>
                <w:rFonts w:ascii="Times New Roman" w:eastAsia="Times New Roman" w:hAnsi="Times New Roman" w:cs="Times New Roman"/>
              </w:rPr>
              <w:t>, practical work, record, viva voce</w:t>
            </w:r>
            <w:r w:rsidRPr="00DE6930">
              <w:rPr>
                <w:rFonts w:ascii="Times New Roman" w:eastAsia="Times New Roman" w:hAnsi="Times New Roman" w:cs="Times New Roman"/>
              </w:rPr>
              <w:t xml:space="preserve"> and </w:t>
            </w:r>
            <w:r w:rsidR="00363A21">
              <w:rPr>
                <w:rFonts w:ascii="Times New Roman" w:eastAsia="Times New Roman" w:hAnsi="Times New Roman" w:cs="Times New Roman"/>
              </w:rPr>
              <w:t>One</w:t>
            </w:r>
            <w:r w:rsidRPr="00DE6930">
              <w:rPr>
                <w:rFonts w:ascii="Times New Roman" w:eastAsia="Times New Roman" w:hAnsi="Times New Roman" w:cs="Times New Roman"/>
              </w:rPr>
              <w:t xml:space="preserve"> Minor tests and One Major Theory &amp; Practical Examination</w:t>
            </w:r>
            <w:r w:rsidR="00363A2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4107A" w:rsidRPr="00064F57" w14:paraId="1C7DFB0E" w14:textId="77777777" w:rsidTr="00916556">
        <w:tc>
          <w:tcPr>
            <w:tcW w:w="2440" w:type="dxa"/>
            <w:gridSpan w:val="2"/>
          </w:tcPr>
          <w:p w14:paraId="570311AF" w14:textId="77777777" w:rsidR="00A4107A" w:rsidRPr="00064F57" w:rsidRDefault="00A4107A" w:rsidP="00871F9D">
            <w:pPr>
              <w:widowControl w:val="0"/>
              <w:autoSpaceDE w:val="0"/>
              <w:autoSpaceDN w:val="0"/>
              <w:adjustRightInd w:val="0"/>
              <w:spacing w:after="0"/>
              <w:ind w:right="-108"/>
              <w:rPr>
                <w:rStyle w:val="Bodytext9"/>
                <w:rFonts w:ascii="Times New Roman" w:eastAsia="Times New Roman" w:hAnsi="Times New Roman"/>
                <w:color w:val="000000"/>
                <w:spacing w:val="-3"/>
              </w:rPr>
            </w:pPr>
            <w:r w:rsidRPr="00064F57">
              <w:rPr>
                <w:rStyle w:val="Bodytext9"/>
                <w:rFonts w:ascii="Times New Roman" w:hAnsi="Times New Roman"/>
                <w:b/>
              </w:rPr>
              <w:t>Course Outcomes</w:t>
            </w:r>
          </w:p>
          <w:p w14:paraId="2BCA455C" w14:textId="77777777" w:rsidR="00A4107A" w:rsidRPr="00064F57" w:rsidRDefault="00A4107A" w:rsidP="00871F9D">
            <w:pPr>
              <w:spacing w:after="0"/>
              <w:rPr>
                <w:rStyle w:val="Bodytext9"/>
                <w:rFonts w:ascii="Times New Roman" w:eastAsia="Times New Roman" w:hAnsi="Times New Roman"/>
                <w:b/>
              </w:rPr>
            </w:pPr>
          </w:p>
        </w:tc>
        <w:tc>
          <w:tcPr>
            <w:tcW w:w="284" w:type="dxa"/>
            <w:hideMark/>
          </w:tcPr>
          <w:p w14:paraId="09D3ABA6" w14:textId="77777777" w:rsidR="00A4107A" w:rsidRPr="00064F57" w:rsidRDefault="00A4107A" w:rsidP="00871F9D">
            <w:pPr>
              <w:spacing w:after="0"/>
              <w:rPr>
                <w:rStyle w:val="Bodytext9"/>
                <w:rFonts w:ascii="Times New Roman" w:eastAsia="Times New Roman" w:hAnsi="Times New Roman"/>
              </w:rPr>
            </w:pPr>
            <w:r w:rsidRPr="00064F57">
              <w:rPr>
                <w:rStyle w:val="Bodytext9"/>
                <w:rFonts w:ascii="Times New Roman" w:hAnsi="Times New Roman"/>
              </w:rPr>
              <w:t>:</w:t>
            </w:r>
          </w:p>
        </w:tc>
        <w:tc>
          <w:tcPr>
            <w:tcW w:w="5923" w:type="dxa"/>
            <w:gridSpan w:val="2"/>
          </w:tcPr>
          <w:p w14:paraId="186CAEE3" w14:textId="77777777" w:rsidR="00A4107A" w:rsidRPr="00363A21" w:rsidRDefault="00A4107A" w:rsidP="00871F9D">
            <w:pPr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064F57">
              <w:rPr>
                <w:rFonts w:ascii="Times New Roman" w:hAnsi="Times New Roman"/>
              </w:rPr>
              <w:t>The students are expected to be able to demonstrate the following knowledge, skills and attitudes after completing this course</w:t>
            </w:r>
          </w:p>
        </w:tc>
      </w:tr>
      <w:tr w:rsidR="00A4107A" w:rsidRPr="00F56299" w14:paraId="4B50AEF6" w14:textId="77777777" w:rsidTr="00916556">
        <w:tc>
          <w:tcPr>
            <w:tcW w:w="8647" w:type="dxa"/>
            <w:gridSpan w:val="5"/>
            <w:hideMark/>
          </w:tcPr>
          <w:p w14:paraId="28151198" w14:textId="77777777" w:rsidR="00A4107A" w:rsidRPr="00F56299" w:rsidRDefault="00A4107A" w:rsidP="00363A21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4107A" w:rsidRPr="00064F57" w14:paraId="12DD2F8E" w14:textId="77777777" w:rsidTr="00916556">
        <w:tc>
          <w:tcPr>
            <w:tcW w:w="8647" w:type="dxa"/>
            <w:gridSpan w:val="5"/>
          </w:tcPr>
          <w:p w14:paraId="7154FCCA" w14:textId="77777777" w:rsidR="005D4F25" w:rsidRDefault="005D4F25" w:rsidP="005D4F2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4F25">
              <w:rPr>
                <w:rFonts w:ascii="Times New Roman" w:hAnsi="Times New Roman"/>
                <w:sz w:val="24"/>
                <w:szCs w:val="24"/>
              </w:rPr>
              <w:t>Understand the basic properties of electrical elements, and solve problem based on basic electrical circuits &amp; DC network theorems.</w:t>
            </w:r>
          </w:p>
          <w:p w14:paraId="6472C106" w14:textId="77777777" w:rsidR="005D4F25" w:rsidRDefault="005D4F25" w:rsidP="005D4F2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4F25">
              <w:rPr>
                <w:rFonts w:ascii="Times New Roman" w:hAnsi="Times New Roman"/>
                <w:sz w:val="24"/>
                <w:szCs w:val="24"/>
              </w:rPr>
              <w:t>Understand the fundamental behaviour of AC circuits and solve AC circuit problems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163F5E6" w14:textId="77777777" w:rsidR="00A4107A" w:rsidRPr="00494FD2" w:rsidRDefault="005D4F25" w:rsidP="00494FD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4F25">
              <w:rPr>
                <w:rFonts w:ascii="Times New Roman" w:hAnsi="Times New Roman"/>
                <w:sz w:val="24"/>
                <w:szCs w:val="24"/>
              </w:rPr>
              <w:t>Explain operative principle of transformer with background of magnetic circuits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4107A" w:rsidRPr="00064F57" w14:paraId="2FE37804" w14:textId="77777777" w:rsidTr="00916556">
        <w:tc>
          <w:tcPr>
            <w:tcW w:w="8647" w:type="dxa"/>
            <w:gridSpan w:val="5"/>
            <w:hideMark/>
          </w:tcPr>
          <w:p w14:paraId="4A761A80" w14:textId="77777777" w:rsidR="00A4107A" w:rsidRPr="00064F57" w:rsidRDefault="00A4107A" w:rsidP="00871F9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  <w:tr w:rsidR="00A4107A" w:rsidRPr="00064F57" w14:paraId="00A9E105" w14:textId="77777777" w:rsidTr="00916556">
        <w:tc>
          <w:tcPr>
            <w:tcW w:w="8390" w:type="dxa"/>
            <w:gridSpan w:val="4"/>
            <w:hideMark/>
          </w:tcPr>
          <w:p w14:paraId="44801149" w14:textId="77777777" w:rsidR="00A4107A" w:rsidRPr="00064F57" w:rsidRDefault="00A4107A" w:rsidP="00871F9D">
            <w:pPr>
              <w:spacing w:after="0"/>
              <w:jc w:val="both"/>
              <w:rPr>
                <w:rStyle w:val="Bodytext9"/>
                <w:rFonts w:ascii="Times New Roman" w:eastAsia="Times New Roman" w:hAnsi="Times New Roman"/>
                <w:b/>
              </w:rPr>
            </w:pPr>
          </w:p>
        </w:tc>
        <w:tc>
          <w:tcPr>
            <w:tcW w:w="257" w:type="dxa"/>
            <w:hideMark/>
          </w:tcPr>
          <w:p w14:paraId="00240393" w14:textId="77777777" w:rsidR="00A4107A" w:rsidRPr="00064F57" w:rsidRDefault="00A4107A" w:rsidP="00871F9D">
            <w:pPr>
              <w:spacing w:after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4107A" w:rsidRPr="00064F57" w14:paraId="37B44DBE" w14:textId="77777777" w:rsidTr="00916556">
        <w:tc>
          <w:tcPr>
            <w:tcW w:w="8390" w:type="dxa"/>
            <w:gridSpan w:val="4"/>
            <w:hideMark/>
          </w:tcPr>
          <w:p w14:paraId="102A1C4A" w14:textId="77777777" w:rsidR="0048642F" w:rsidRDefault="0048642F" w:rsidP="00363A2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A8C0FD2" w14:textId="77777777" w:rsidR="00363A21" w:rsidRDefault="00363A21" w:rsidP="00363A2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1790">
              <w:rPr>
                <w:rFonts w:ascii="Times New Roman" w:hAnsi="Times New Roman"/>
                <w:b/>
                <w:sz w:val="24"/>
                <w:szCs w:val="24"/>
              </w:rPr>
              <w:t>Topic Covered</w:t>
            </w:r>
          </w:p>
          <w:p w14:paraId="2A47CEA5" w14:textId="77777777" w:rsidR="00363A21" w:rsidRDefault="00363A21" w:rsidP="00363A2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CF643D" w14:textId="77777777" w:rsidR="00F8243D" w:rsidRDefault="00363A21" w:rsidP="00363A21">
            <w:pPr>
              <w:tabs>
                <w:tab w:val="left" w:pos="2160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>UNIT I</w:t>
            </w: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724538E5" w14:textId="6AC4206F" w:rsidR="00363A21" w:rsidRPr="00F81790" w:rsidRDefault="00363A21" w:rsidP="00363A2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>D C Circuit Analysis</w:t>
            </w:r>
            <w:r w:rsidR="001733D9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64A4A6FE" w14:textId="6FF71FD9" w:rsidR="001733D9" w:rsidRPr="00363A21" w:rsidRDefault="00363A21" w:rsidP="001733D9">
            <w:pPr>
              <w:spacing w:after="0" w:line="240" w:lineRule="auto"/>
              <w:jc w:val="both"/>
              <w:rPr>
                <w:rStyle w:val="Bodytext9"/>
                <w:rFonts w:ascii="Times New Roman" w:hAnsi="Times New Roman"/>
                <w:sz w:val="24"/>
                <w:szCs w:val="24"/>
              </w:rPr>
            </w:pPr>
            <w:r w:rsidRPr="00D64F61">
              <w:rPr>
                <w:rFonts w:ascii="Times New Roman" w:hAnsi="Times New Roman"/>
                <w:sz w:val="24"/>
                <w:szCs w:val="24"/>
              </w:rPr>
              <w:t>Circuit Concepts: Concepts of network, Active and passive elements, Voltage and current sources, Concept of linearity and linear network, Unilateral and bilateral elements, R, L and C as linear elements, Source transformation</w:t>
            </w:r>
            <w:r w:rsidR="00A77173">
              <w:rPr>
                <w:rFonts w:ascii="Times New Roman" w:hAnsi="Times New Roman"/>
                <w:sz w:val="24"/>
                <w:szCs w:val="24"/>
              </w:rPr>
              <w:t>, Kirchhoff’s laws,</w:t>
            </w:r>
            <w:r w:rsidRPr="00D64F61">
              <w:rPr>
                <w:rFonts w:ascii="Times New Roman" w:hAnsi="Times New Roman"/>
                <w:sz w:val="24"/>
                <w:szCs w:val="24"/>
              </w:rPr>
              <w:t xml:space="preserve"> Loop and nodal methods of anal</w:t>
            </w:r>
            <w:r w:rsidR="00A77173">
              <w:rPr>
                <w:rFonts w:ascii="Times New Roman" w:hAnsi="Times New Roman"/>
                <w:sz w:val="24"/>
                <w:szCs w:val="24"/>
              </w:rPr>
              <w:t>ysis,</w:t>
            </w:r>
            <w:r w:rsidRPr="00D64F61">
              <w:rPr>
                <w:rFonts w:ascii="Times New Roman" w:hAnsi="Times New Roman"/>
                <w:sz w:val="24"/>
                <w:szCs w:val="24"/>
              </w:rPr>
              <w:t xml:space="preserve"> Star-delta transformation</w:t>
            </w:r>
            <w:r w:rsidR="001733D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57" w:type="dxa"/>
          </w:tcPr>
          <w:p w14:paraId="1BA75D94" w14:textId="77777777" w:rsidR="00363A21" w:rsidRDefault="00363A21" w:rsidP="00871F9D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7EBDC18A" w14:textId="77777777" w:rsidR="00363A21" w:rsidRDefault="00363A21" w:rsidP="00871F9D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50B6D5F9" w14:textId="77777777" w:rsidR="0048642F" w:rsidRDefault="0048642F" w:rsidP="00871F9D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113BA1A1" w14:textId="168191CC" w:rsidR="00A4107A" w:rsidRPr="00363A21" w:rsidRDefault="001733D9" w:rsidP="00871F9D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6</w:t>
            </w:r>
          </w:p>
        </w:tc>
      </w:tr>
      <w:tr w:rsidR="00F8243D" w:rsidRPr="00064F57" w14:paraId="0DB74FB5" w14:textId="77777777" w:rsidTr="00916556">
        <w:tc>
          <w:tcPr>
            <w:tcW w:w="8390" w:type="dxa"/>
            <w:gridSpan w:val="4"/>
            <w:hideMark/>
          </w:tcPr>
          <w:p w14:paraId="1B174AF7" w14:textId="77777777" w:rsidR="00F8243D" w:rsidRPr="00064F57" w:rsidRDefault="00F8243D" w:rsidP="00F8243D">
            <w:pPr>
              <w:spacing w:after="0"/>
              <w:ind w:left="-32" w:firstLine="3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7" w:type="dxa"/>
            <w:hideMark/>
          </w:tcPr>
          <w:p w14:paraId="67A3B082" w14:textId="77777777" w:rsidR="00F8243D" w:rsidRPr="00064F57" w:rsidRDefault="00F8243D" w:rsidP="00F8243D">
            <w:pPr>
              <w:spacing w:after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733D9" w:rsidRPr="00064F57" w14:paraId="753FB95B" w14:textId="77777777" w:rsidTr="00916556">
        <w:tc>
          <w:tcPr>
            <w:tcW w:w="8390" w:type="dxa"/>
            <w:gridSpan w:val="4"/>
          </w:tcPr>
          <w:p w14:paraId="768DAFAE" w14:textId="3D75985A" w:rsidR="001733D9" w:rsidRDefault="001733D9" w:rsidP="001733D9">
            <w:pPr>
              <w:tabs>
                <w:tab w:val="left" w:pos="2160"/>
              </w:tabs>
              <w:spacing w:before="24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>UNIT 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34999D20" w14:textId="77777777" w:rsidR="001733D9" w:rsidRPr="00F81790" w:rsidRDefault="001733D9" w:rsidP="001733D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 xml:space="preserve">Network Theorems: </w:t>
            </w: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69C2AF92" w14:textId="042D924C" w:rsidR="001733D9" w:rsidRDefault="001733D9" w:rsidP="001733D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4F61">
              <w:rPr>
                <w:rFonts w:ascii="Times New Roman" w:hAnsi="Times New Roman"/>
                <w:sz w:val="24"/>
                <w:szCs w:val="24"/>
              </w:rPr>
              <w:t>Superposition theorem, Thevenin’s theorem, Norton’s theorem, Maximum Power Transfer theorem.</w:t>
            </w:r>
          </w:p>
        </w:tc>
        <w:tc>
          <w:tcPr>
            <w:tcW w:w="257" w:type="dxa"/>
          </w:tcPr>
          <w:p w14:paraId="56003B14" w14:textId="77777777" w:rsidR="001733D9" w:rsidRDefault="001733D9" w:rsidP="00F8243D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6CD6531F" w14:textId="61E76147" w:rsidR="001733D9" w:rsidRDefault="001733D9" w:rsidP="00F8243D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6</w:t>
            </w:r>
          </w:p>
        </w:tc>
      </w:tr>
      <w:tr w:rsidR="001733D9" w:rsidRPr="00064F57" w14:paraId="3CFF5AA4" w14:textId="77777777" w:rsidTr="00916556">
        <w:tc>
          <w:tcPr>
            <w:tcW w:w="8390" w:type="dxa"/>
            <w:gridSpan w:val="4"/>
          </w:tcPr>
          <w:p w14:paraId="6310FBF0" w14:textId="77777777" w:rsidR="001733D9" w:rsidRDefault="001733D9" w:rsidP="001733D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9E13F6" w14:textId="3AD1166E" w:rsidR="001733D9" w:rsidRPr="00D64F61" w:rsidRDefault="001733D9" w:rsidP="001733D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>UNIT II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  <w:p w14:paraId="54707BD0" w14:textId="460D7F28" w:rsidR="001733D9" w:rsidRDefault="001733D9" w:rsidP="0017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>Single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>Phase AC Circuits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7A4AC448" w14:textId="77777777" w:rsidR="001733D9" w:rsidRPr="00D64F61" w:rsidRDefault="001733D9" w:rsidP="0017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F61">
              <w:rPr>
                <w:rFonts w:ascii="Times New Roman" w:hAnsi="Times New Roman"/>
                <w:sz w:val="24"/>
                <w:szCs w:val="24"/>
              </w:rPr>
              <w:t xml:space="preserve">AC fundamentals: Sinusoidal, </w:t>
            </w:r>
            <w:proofErr w:type="gramStart"/>
            <w:r w:rsidRPr="00D64F61">
              <w:rPr>
                <w:rFonts w:ascii="Times New Roman" w:hAnsi="Times New Roman"/>
                <w:sz w:val="24"/>
                <w:szCs w:val="24"/>
              </w:rPr>
              <w:t>square</w:t>
            </w:r>
            <w:proofErr w:type="gramEnd"/>
            <w:r w:rsidRPr="00D64F61">
              <w:rPr>
                <w:rFonts w:ascii="Times New Roman" w:hAnsi="Times New Roman"/>
                <w:sz w:val="24"/>
                <w:szCs w:val="24"/>
              </w:rPr>
              <w:t xml:space="preserve"> and triangular waveforms – Average and effective values, Form and peak factors, Concept of phasor, phasor representation of sinusoidally varying voltage and current, Analysis of series, parallel and series-parallel RLC Circuits, Resonance in series and Parallel circuit</w:t>
            </w:r>
          </w:p>
          <w:p w14:paraId="76710041" w14:textId="63331C49" w:rsidR="001733D9" w:rsidRDefault="001733D9" w:rsidP="001733D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7" w:type="dxa"/>
          </w:tcPr>
          <w:p w14:paraId="56B06457" w14:textId="77777777" w:rsidR="001733D9" w:rsidRDefault="001733D9" w:rsidP="001733D9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6823B5B9" w14:textId="277E4A79" w:rsidR="001733D9" w:rsidRDefault="001733D9" w:rsidP="001733D9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6</w:t>
            </w:r>
          </w:p>
        </w:tc>
      </w:tr>
      <w:tr w:rsidR="001733D9" w:rsidRPr="00064F57" w14:paraId="3A6E7785" w14:textId="77777777" w:rsidTr="00916556">
        <w:tc>
          <w:tcPr>
            <w:tcW w:w="8390" w:type="dxa"/>
            <w:gridSpan w:val="4"/>
            <w:hideMark/>
          </w:tcPr>
          <w:p w14:paraId="4C799C7C" w14:textId="77777777" w:rsidR="001733D9" w:rsidRDefault="001733D9" w:rsidP="001733D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7510B1" w14:textId="4224F050" w:rsidR="001733D9" w:rsidRPr="00D64F61" w:rsidRDefault="001733D9" w:rsidP="001733D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>UNIT 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  <w:p w14:paraId="560E59B9" w14:textId="36A2DC4A" w:rsidR="001733D9" w:rsidRDefault="001733D9" w:rsidP="0017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>Magnetic Ci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rcuit &amp; Single-Phase Transformers</w:t>
            </w:r>
            <w:r w:rsidRPr="00D64F61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  <w:p w14:paraId="120C3E34" w14:textId="77777777" w:rsidR="001733D9" w:rsidRPr="00D64F61" w:rsidRDefault="001733D9" w:rsidP="0017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F61">
              <w:rPr>
                <w:rFonts w:ascii="Times New Roman" w:hAnsi="Times New Roman"/>
                <w:sz w:val="24"/>
                <w:szCs w:val="24"/>
              </w:rPr>
              <w:t xml:space="preserve">Magnetic circuit, concepts, analogy between electric &amp; magnetic circuits, B-H curve, </w:t>
            </w:r>
            <w:proofErr w:type="gramStart"/>
            <w:r w:rsidRPr="00D64F61">
              <w:rPr>
                <w:rFonts w:ascii="Times New Roman" w:hAnsi="Times New Roman"/>
                <w:sz w:val="24"/>
                <w:szCs w:val="24"/>
              </w:rPr>
              <w:t>Hysteresis</w:t>
            </w:r>
            <w:proofErr w:type="gramEnd"/>
            <w:r w:rsidRPr="00D64F61">
              <w:rPr>
                <w:rFonts w:ascii="Times New Roman" w:hAnsi="Times New Roman"/>
                <w:sz w:val="24"/>
                <w:szCs w:val="24"/>
              </w:rPr>
              <w:t xml:space="preserve"> and eddy current losses.</w:t>
            </w:r>
          </w:p>
          <w:p w14:paraId="7ABB00C4" w14:textId="77777777" w:rsidR="001733D9" w:rsidRPr="00363A21" w:rsidRDefault="001733D9" w:rsidP="0017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F61">
              <w:rPr>
                <w:rFonts w:ascii="Times New Roman" w:hAnsi="Times New Roman"/>
                <w:sz w:val="24"/>
                <w:szCs w:val="24"/>
              </w:rPr>
              <w:t>Single Phase Transformer: Principle of operation, Construction, EMF equ</w:t>
            </w:r>
            <w:r>
              <w:rPr>
                <w:rFonts w:ascii="Times New Roman" w:hAnsi="Times New Roman"/>
                <w:sz w:val="24"/>
                <w:szCs w:val="24"/>
              </w:rPr>
              <w:t>ation, Power losses, Efficiency</w:t>
            </w:r>
            <w:r w:rsidRPr="00D64F6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57" w:type="dxa"/>
          </w:tcPr>
          <w:p w14:paraId="73196206" w14:textId="77777777" w:rsidR="001733D9" w:rsidRDefault="001733D9" w:rsidP="001733D9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2FD28614" w14:textId="7496063C" w:rsidR="001733D9" w:rsidRPr="00363A21" w:rsidRDefault="001733D9" w:rsidP="001733D9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6</w:t>
            </w:r>
          </w:p>
        </w:tc>
      </w:tr>
      <w:tr w:rsidR="001733D9" w:rsidRPr="00064F57" w14:paraId="4522CCF4" w14:textId="77777777" w:rsidTr="00916556">
        <w:tc>
          <w:tcPr>
            <w:tcW w:w="8390" w:type="dxa"/>
            <w:gridSpan w:val="4"/>
            <w:hideMark/>
          </w:tcPr>
          <w:p w14:paraId="3AEC0361" w14:textId="77777777" w:rsidR="001733D9" w:rsidRPr="00064F57" w:rsidRDefault="001733D9" w:rsidP="001733D9">
            <w:pPr>
              <w:spacing w:after="0"/>
              <w:jc w:val="both"/>
              <w:rPr>
                <w:rStyle w:val="Bodytext9"/>
                <w:rFonts w:ascii="Times New Roman" w:eastAsia="Times New Roman" w:hAnsi="Times New Roman"/>
              </w:rPr>
            </w:pPr>
          </w:p>
        </w:tc>
        <w:tc>
          <w:tcPr>
            <w:tcW w:w="257" w:type="dxa"/>
            <w:hideMark/>
          </w:tcPr>
          <w:p w14:paraId="0B4A86D2" w14:textId="77777777" w:rsidR="001733D9" w:rsidRPr="00064F57" w:rsidRDefault="001733D9" w:rsidP="001733D9">
            <w:pPr>
              <w:spacing w:after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733D9" w:rsidRPr="00064F57" w14:paraId="47679BDD" w14:textId="77777777" w:rsidTr="00916556">
        <w:tc>
          <w:tcPr>
            <w:tcW w:w="8390" w:type="dxa"/>
            <w:gridSpan w:val="4"/>
            <w:hideMark/>
          </w:tcPr>
          <w:p w14:paraId="247617B1" w14:textId="77777777" w:rsidR="001733D9" w:rsidRPr="00064F57" w:rsidRDefault="001733D9" w:rsidP="001733D9">
            <w:pPr>
              <w:spacing w:after="0"/>
              <w:jc w:val="both"/>
              <w:rPr>
                <w:rStyle w:val="Bodytext9"/>
                <w:rFonts w:ascii="Times New Roman" w:eastAsia="Times New Roman" w:hAnsi="Times New Roman"/>
              </w:rPr>
            </w:pPr>
          </w:p>
        </w:tc>
        <w:tc>
          <w:tcPr>
            <w:tcW w:w="257" w:type="dxa"/>
            <w:hideMark/>
          </w:tcPr>
          <w:p w14:paraId="6177AE53" w14:textId="77777777" w:rsidR="001733D9" w:rsidRPr="00064F57" w:rsidRDefault="001733D9" w:rsidP="001733D9">
            <w:pPr>
              <w:spacing w:after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733D9" w:rsidRPr="00064F57" w14:paraId="486FB711" w14:textId="77777777" w:rsidTr="00916556">
        <w:tc>
          <w:tcPr>
            <w:tcW w:w="8390" w:type="dxa"/>
            <w:gridSpan w:val="4"/>
          </w:tcPr>
          <w:p w14:paraId="6CD354D5" w14:textId="77777777" w:rsidR="001733D9" w:rsidRPr="00064F57" w:rsidRDefault="001733D9" w:rsidP="001733D9">
            <w:pPr>
              <w:spacing w:after="0" w:line="240" w:lineRule="auto"/>
              <w:jc w:val="both"/>
              <w:rPr>
                <w:rStyle w:val="Bodytext9"/>
                <w:rFonts w:ascii="Times New Roman" w:eastAsia="Times New Roman" w:hAnsi="Times New Roman"/>
              </w:rPr>
            </w:pPr>
          </w:p>
        </w:tc>
        <w:tc>
          <w:tcPr>
            <w:tcW w:w="257" w:type="dxa"/>
          </w:tcPr>
          <w:p w14:paraId="026A70A2" w14:textId="77777777" w:rsidR="001733D9" w:rsidRPr="00363A21" w:rsidRDefault="001733D9" w:rsidP="001733D9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  <w:tr w:rsidR="001733D9" w:rsidRPr="00A24DFD" w14:paraId="3E63961B" w14:textId="77777777" w:rsidTr="00916556">
        <w:tc>
          <w:tcPr>
            <w:tcW w:w="8647" w:type="dxa"/>
            <w:gridSpan w:val="5"/>
            <w:hideMark/>
          </w:tcPr>
          <w:p w14:paraId="6E9DFF99" w14:textId="77777777" w:rsidR="001733D9" w:rsidRPr="00A24DFD" w:rsidRDefault="001733D9" w:rsidP="001733D9">
            <w:pPr>
              <w:pStyle w:val="Heading1"/>
              <w:keepNext w:val="0"/>
              <w:spacing w:line="276" w:lineRule="auto"/>
              <w:jc w:val="both"/>
              <w:rPr>
                <w:b w:val="0"/>
                <w:sz w:val="20"/>
                <w:szCs w:val="20"/>
              </w:rPr>
            </w:pPr>
          </w:p>
        </w:tc>
      </w:tr>
      <w:tr w:rsidR="001733D9" w:rsidRPr="00064F57" w14:paraId="75C5E02B" w14:textId="77777777" w:rsidTr="00916556">
        <w:tc>
          <w:tcPr>
            <w:tcW w:w="8647" w:type="dxa"/>
            <w:gridSpan w:val="5"/>
          </w:tcPr>
          <w:p w14:paraId="0D8257AA" w14:textId="77777777" w:rsidR="001733D9" w:rsidRDefault="001733D9" w:rsidP="001733D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69BDAB" w14:textId="77777777" w:rsidR="001733D9" w:rsidRPr="005D6AD8" w:rsidRDefault="001733D9" w:rsidP="001733D9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5D6AD8">
              <w:rPr>
                <w:rFonts w:ascii="Times New Roman" w:hAnsi="Times New Roman"/>
                <w:b/>
                <w:iCs/>
                <w:sz w:val="24"/>
                <w:szCs w:val="24"/>
              </w:rPr>
              <w:lastRenderedPageBreak/>
              <w:t xml:space="preserve">Text Books: </w:t>
            </w:r>
          </w:p>
          <w:p w14:paraId="5F9E29B4" w14:textId="77777777" w:rsidR="001733D9" w:rsidRDefault="001733D9" w:rsidP="001733D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B2BD66" w14:textId="77777777" w:rsidR="001733D9" w:rsidRDefault="001733D9" w:rsidP="001733D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480E">
              <w:rPr>
                <w:rFonts w:ascii="Times New Roman" w:hAnsi="Times New Roman"/>
                <w:sz w:val="24"/>
                <w:szCs w:val="24"/>
              </w:rPr>
              <w:t>Fun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damentals of Electric Circuits, </w:t>
            </w:r>
            <w:r w:rsidRPr="00B2480E">
              <w:rPr>
                <w:rFonts w:ascii="Times New Roman" w:hAnsi="Times New Roman"/>
                <w:sz w:val="24"/>
                <w:szCs w:val="24"/>
              </w:rPr>
              <w:t>C.K. Alexander and M</w:t>
            </w:r>
            <w:r>
              <w:rPr>
                <w:rFonts w:ascii="Times New Roman" w:hAnsi="Times New Roman"/>
                <w:sz w:val="24"/>
                <w:szCs w:val="24"/>
              </w:rPr>
              <w:t>.N.O. Sadiku; TATA McGraw-Hill.</w:t>
            </w:r>
          </w:p>
          <w:p w14:paraId="5118D82E" w14:textId="77777777" w:rsidR="001733D9" w:rsidRDefault="001733D9" w:rsidP="001733D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480E">
              <w:rPr>
                <w:rFonts w:ascii="Times New Roman" w:hAnsi="Times New Roman"/>
                <w:sz w:val="24"/>
                <w:szCs w:val="24"/>
              </w:rPr>
              <w:t>Princ</w:t>
            </w:r>
            <w:r>
              <w:rPr>
                <w:rFonts w:ascii="Times New Roman" w:hAnsi="Times New Roman"/>
                <w:sz w:val="24"/>
                <w:szCs w:val="24"/>
              </w:rPr>
              <w:t>iples of Electrical Engineering, V. Del Toro;</w:t>
            </w:r>
            <w:r w:rsidRPr="00B2480E">
              <w:rPr>
                <w:rFonts w:ascii="Times New Roman" w:hAnsi="Times New Roman"/>
                <w:sz w:val="24"/>
                <w:szCs w:val="24"/>
              </w:rPr>
              <w:t xml:space="preserve"> Prentice Hall International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B2480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12A4CA7" w14:textId="77777777" w:rsidR="001733D9" w:rsidRDefault="001733D9" w:rsidP="001733D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480E">
              <w:rPr>
                <w:rFonts w:ascii="Times New Roman" w:hAnsi="Times New Roman"/>
                <w:sz w:val="24"/>
                <w:szCs w:val="24"/>
              </w:rPr>
              <w:t>Electr</w:t>
            </w:r>
            <w:r>
              <w:rPr>
                <w:rFonts w:ascii="Times New Roman" w:hAnsi="Times New Roman"/>
                <w:sz w:val="24"/>
                <w:szCs w:val="24"/>
              </w:rPr>
              <w:t>ical and Electronics Technology,</w:t>
            </w:r>
            <w:r w:rsidRPr="00B2480E">
              <w:rPr>
                <w:rFonts w:ascii="Times New Roman" w:hAnsi="Times New Roman"/>
                <w:sz w:val="24"/>
                <w:szCs w:val="24"/>
              </w:rPr>
              <w:t xml:space="preserve"> Edward Hughes; Pearson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ECB8ABF" w14:textId="77777777" w:rsidR="001733D9" w:rsidRDefault="001733D9" w:rsidP="001733D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 Electrical Engineering</w:t>
            </w:r>
            <w:r w:rsidRPr="00B2480E">
              <w:rPr>
                <w:rFonts w:ascii="Times New Roman" w:hAnsi="Times New Roman"/>
                <w:sz w:val="24"/>
                <w:szCs w:val="24"/>
              </w:rPr>
              <w:t xml:space="preserve">, D P Kothari, I.J. </w:t>
            </w:r>
            <w:proofErr w:type="spellStart"/>
            <w:r w:rsidRPr="00B2480E">
              <w:rPr>
                <w:rFonts w:ascii="Times New Roman" w:hAnsi="Times New Roman"/>
                <w:sz w:val="24"/>
                <w:szCs w:val="24"/>
              </w:rPr>
              <w:t>Nagarath</w:t>
            </w:r>
            <w:proofErr w:type="spellEnd"/>
            <w:r w:rsidRPr="00B2480E">
              <w:rPr>
                <w:rFonts w:ascii="Times New Roman" w:hAnsi="Times New Roman"/>
                <w:sz w:val="24"/>
                <w:szCs w:val="24"/>
              </w:rPr>
              <w:t xml:space="preserve">; Tata McGraw Hill </w:t>
            </w:r>
          </w:p>
          <w:p w14:paraId="31968054" w14:textId="77777777" w:rsidR="001733D9" w:rsidRPr="00B2480E" w:rsidRDefault="001733D9" w:rsidP="001733D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Electrical Technology, B. L.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Thareja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A. K.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Thareja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 S. Chand.</w:t>
            </w:r>
          </w:p>
        </w:tc>
      </w:tr>
    </w:tbl>
    <w:p w14:paraId="4335C0AA" w14:textId="77777777" w:rsidR="00A4107A" w:rsidRDefault="00A4107A" w:rsidP="00D163E4"/>
    <w:sectPr w:rsidR="00A4107A" w:rsidSect="00B22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2895"/>
    <w:multiLevelType w:val="hybridMultilevel"/>
    <w:tmpl w:val="10E812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52" w:hanging="360"/>
      </w:pPr>
    </w:lvl>
    <w:lvl w:ilvl="2" w:tplc="4009001B" w:tentative="1">
      <w:start w:val="1"/>
      <w:numFmt w:val="lowerRoman"/>
      <w:lvlText w:val="%3."/>
      <w:lvlJc w:val="right"/>
      <w:pPr>
        <w:ind w:left="1772" w:hanging="180"/>
      </w:pPr>
    </w:lvl>
    <w:lvl w:ilvl="3" w:tplc="4009000F" w:tentative="1">
      <w:start w:val="1"/>
      <w:numFmt w:val="decimal"/>
      <w:lvlText w:val="%4."/>
      <w:lvlJc w:val="left"/>
      <w:pPr>
        <w:ind w:left="2492" w:hanging="360"/>
      </w:pPr>
    </w:lvl>
    <w:lvl w:ilvl="4" w:tplc="40090019" w:tentative="1">
      <w:start w:val="1"/>
      <w:numFmt w:val="lowerLetter"/>
      <w:lvlText w:val="%5."/>
      <w:lvlJc w:val="left"/>
      <w:pPr>
        <w:ind w:left="3212" w:hanging="360"/>
      </w:pPr>
    </w:lvl>
    <w:lvl w:ilvl="5" w:tplc="4009001B" w:tentative="1">
      <w:start w:val="1"/>
      <w:numFmt w:val="lowerRoman"/>
      <w:lvlText w:val="%6."/>
      <w:lvlJc w:val="right"/>
      <w:pPr>
        <w:ind w:left="3932" w:hanging="180"/>
      </w:pPr>
    </w:lvl>
    <w:lvl w:ilvl="6" w:tplc="4009000F" w:tentative="1">
      <w:start w:val="1"/>
      <w:numFmt w:val="decimal"/>
      <w:lvlText w:val="%7."/>
      <w:lvlJc w:val="left"/>
      <w:pPr>
        <w:ind w:left="4652" w:hanging="360"/>
      </w:pPr>
    </w:lvl>
    <w:lvl w:ilvl="7" w:tplc="40090019" w:tentative="1">
      <w:start w:val="1"/>
      <w:numFmt w:val="lowerLetter"/>
      <w:lvlText w:val="%8."/>
      <w:lvlJc w:val="left"/>
      <w:pPr>
        <w:ind w:left="5372" w:hanging="360"/>
      </w:pPr>
    </w:lvl>
    <w:lvl w:ilvl="8" w:tplc="40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" w15:restartNumberingAfterBreak="0">
    <w:nsid w:val="1C3B33A0"/>
    <w:multiLevelType w:val="hybridMultilevel"/>
    <w:tmpl w:val="F6FCE8A6"/>
    <w:lvl w:ilvl="0" w:tplc="F47863B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4" w:hanging="360"/>
      </w:pPr>
    </w:lvl>
    <w:lvl w:ilvl="2" w:tplc="4009001B" w:tentative="1">
      <w:start w:val="1"/>
      <w:numFmt w:val="lowerRoman"/>
      <w:lvlText w:val="%3."/>
      <w:lvlJc w:val="right"/>
      <w:pPr>
        <w:ind w:left="1834" w:hanging="180"/>
      </w:pPr>
    </w:lvl>
    <w:lvl w:ilvl="3" w:tplc="4009000F" w:tentative="1">
      <w:start w:val="1"/>
      <w:numFmt w:val="decimal"/>
      <w:lvlText w:val="%4."/>
      <w:lvlJc w:val="left"/>
      <w:pPr>
        <w:ind w:left="2554" w:hanging="360"/>
      </w:pPr>
    </w:lvl>
    <w:lvl w:ilvl="4" w:tplc="40090019" w:tentative="1">
      <w:start w:val="1"/>
      <w:numFmt w:val="lowerLetter"/>
      <w:lvlText w:val="%5."/>
      <w:lvlJc w:val="left"/>
      <w:pPr>
        <w:ind w:left="3274" w:hanging="360"/>
      </w:pPr>
    </w:lvl>
    <w:lvl w:ilvl="5" w:tplc="4009001B" w:tentative="1">
      <w:start w:val="1"/>
      <w:numFmt w:val="lowerRoman"/>
      <w:lvlText w:val="%6."/>
      <w:lvlJc w:val="right"/>
      <w:pPr>
        <w:ind w:left="3994" w:hanging="180"/>
      </w:pPr>
    </w:lvl>
    <w:lvl w:ilvl="6" w:tplc="4009000F" w:tentative="1">
      <w:start w:val="1"/>
      <w:numFmt w:val="decimal"/>
      <w:lvlText w:val="%7."/>
      <w:lvlJc w:val="left"/>
      <w:pPr>
        <w:ind w:left="4714" w:hanging="360"/>
      </w:pPr>
    </w:lvl>
    <w:lvl w:ilvl="7" w:tplc="40090019" w:tentative="1">
      <w:start w:val="1"/>
      <w:numFmt w:val="lowerLetter"/>
      <w:lvlText w:val="%8."/>
      <w:lvlJc w:val="left"/>
      <w:pPr>
        <w:ind w:left="5434" w:hanging="360"/>
      </w:pPr>
    </w:lvl>
    <w:lvl w:ilvl="8" w:tplc="40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1D950B0E"/>
    <w:multiLevelType w:val="hybridMultilevel"/>
    <w:tmpl w:val="7390C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94038"/>
    <w:multiLevelType w:val="hybridMultilevel"/>
    <w:tmpl w:val="D5441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E04C5"/>
    <w:multiLevelType w:val="hybridMultilevel"/>
    <w:tmpl w:val="5454AED2"/>
    <w:lvl w:ilvl="0" w:tplc="F47863B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B751B"/>
    <w:multiLevelType w:val="hybridMultilevel"/>
    <w:tmpl w:val="B784F9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DC4D6A"/>
    <w:multiLevelType w:val="hybridMultilevel"/>
    <w:tmpl w:val="60AE8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3B2A42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10FBE"/>
    <w:multiLevelType w:val="hybridMultilevel"/>
    <w:tmpl w:val="B784F9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19B4F44"/>
    <w:multiLevelType w:val="hybridMultilevel"/>
    <w:tmpl w:val="B784F9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7091A18"/>
    <w:multiLevelType w:val="hybridMultilevel"/>
    <w:tmpl w:val="8BFA9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7124E"/>
    <w:multiLevelType w:val="hybridMultilevel"/>
    <w:tmpl w:val="8BFA9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15B23"/>
    <w:multiLevelType w:val="multilevel"/>
    <w:tmpl w:val="C766486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9"/>
      <w:numFmt w:val="bullet"/>
      <w:lvlText w:val="-"/>
      <w:lvlJc w:val="left"/>
      <w:pPr>
        <w:ind w:left="1620" w:hanging="360"/>
      </w:pPr>
      <w:rPr>
        <w:rFonts w:ascii="Calibri" w:eastAsia="Times New Roman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A05413"/>
    <w:multiLevelType w:val="hybridMultilevel"/>
    <w:tmpl w:val="398E8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766C2"/>
    <w:multiLevelType w:val="hybridMultilevel"/>
    <w:tmpl w:val="A1E66F5E"/>
    <w:lvl w:ilvl="0" w:tplc="0CA0B46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D20E1"/>
    <w:multiLevelType w:val="hybridMultilevel"/>
    <w:tmpl w:val="272C0F9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5C684C9A"/>
    <w:multiLevelType w:val="hybridMultilevel"/>
    <w:tmpl w:val="24D0C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13250"/>
    <w:multiLevelType w:val="hybridMultilevel"/>
    <w:tmpl w:val="857435E2"/>
    <w:lvl w:ilvl="0" w:tplc="513829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F4512"/>
    <w:multiLevelType w:val="hybridMultilevel"/>
    <w:tmpl w:val="303A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F299C"/>
    <w:multiLevelType w:val="hybridMultilevel"/>
    <w:tmpl w:val="39DAE850"/>
    <w:lvl w:ilvl="0" w:tplc="FB6E65A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338DE"/>
    <w:multiLevelType w:val="hybridMultilevel"/>
    <w:tmpl w:val="A27E5750"/>
    <w:lvl w:ilvl="0" w:tplc="0CF8CF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92136"/>
    <w:multiLevelType w:val="hybridMultilevel"/>
    <w:tmpl w:val="0624DF72"/>
    <w:lvl w:ilvl="0" w:tplc="E07458C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DD98AAA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0"/>
  </w:num>
  <w:num w:numId="4">
    <w:abstractNumId w:val="16"/>
  </w:num>
  <w:num w:numId="5">
    <w:abstractNumId w:val="14"/>
  </w:num>
  <w:num w:numId="6">
    <w:abstractNumId w:val="5"/>
  </w:num>
  <w:num w:numId="7">
    <w:abstractNumId w:val="19"/>
  </w:num>
  <w:num w:numId="8">
    <w:abstractNumId w:val="13"/>
  </w:num>
  <w:num w:numId="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8"/>
  </w:num>
  <w:num w:numId="14">
    <w:abstractNumId w:val="3"/>
  </w:num>
  <w:num w:numId="15">
    <w:abstractNumId w:val="9"/>
  </w:num>
  <w:num w:numId="16">
    <w:abstractNumId w:val="12"/>
  </w:num>
  <w:num w:numId="17">
    <w:abstractNumId w:val="10"/>
  </w:num>
  <w:num w:numId="18">
    <w:abstractNumId w:val="17"/>
  </w:num>
  <w:num w:numId="19">
    <w:abstractNumId w:val="15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07A"/>
    <w:rsid w:val="00023DA0"/>
    <w:rsid w:val="001733D9"/>
    <w:rsid w:val="00291319"/>
    <w:rsid w:val="0033444C"/>
    <w:rsid w:val="003614FC"/>
    <w:rsid w:val="00363A21"/>
    <w:rsid w:val="0048642F"/>
    <w:rsid w:val="00494FD2"/>
    <w:rsid w:val="004F24F3"/>
    <w:rsid w:val="005871B8"/>
    <w:rsid w:val="005D4609"/>
    <w:rsid w:val="005D4F25"/>
    <w:rsid w:val="005D6AD8"/>
    <w:rsid w:val="00646366"/>
    <w:rsid w:val="008356D4"/>
    <w:rsid w:val="00916556"/>
    <w:rsid w:val="0097686B"/>
    <w:rsid w:val="00A4107A"/>
    <w:rsid w:val="00A43E01"/>
    <w:rsid w:val="00A77173"/>
    <w:rsid w:val="00A868A3"/>
    <w:rsid w:val="00A97BE8"/>
    <w:rsid w:val="00B2214B"/>
    <w:rsid w:val="00B2480E"/>
    <w:rsid w:val="00B37B62"/>
    <w:rsid w:val="00B613DB"/>
    <w:rsid w:val="00B8090F"/>
    <w:rsid w:val="00B8165E"/>
    <w:rsid w:val="00D163E4"/>
    <w:rsid w:val="00E01850"/>
    <w:rsid w:val="00E60291"/>
    <w:rsid w:val="00E92FF4"/>
    <w:rsid w:val="00EF6016"/>
    <w:rsid w:val="00F639F0"/>
    <w:rsid w:val="00F82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1952"/>
  <w15:docId w15:val="{6BC63818-2A48-484E-99EE-0B625D61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3D9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A4107A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0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0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4107A"/>
    <w:pPr>
      <w:ind w:left="720"/>
      <w:contextualSpacing/>
    </w:pPr>
    <w:rPr>
      <w:szCs w:val="20"/>
      <w:lang w:val="en-IN" w:bidi="hi-IN"/>
    </w:rPr>
  </w:style>
  <w:style w:type="character" w:customStyle="1" w:styleId="st">
    <w:name w:val="st"/>
    <w:basedOn w:val="DefaultParagraphFont"/>
    <w:rsid w:val="00A4107A"/>
  </w:style>
  <w:style w:type="character" w:styleId="Emphasis">
    <w:name w:val="Emphasis"/>
    <w:uiPriority w:val="20"/>
    <w:qFormat/>
    <w:rsid w:val="00A4107A"/>
    <w:rPr>
      <w:i/>
      <w:iCs/>
    </w:rPr>
  </w:style>
  <w:style w:type="character" w:customStyle="1" w:styleId="addmd">
    <w:name w:val="addmd"/>
    <w:basedOn w:val="DefaultParagraphFont"/>
    <w:rsid w:val="00A4107A"/>
  </w:style>
  <w:style w:type="character" w:customStyle="1" w:styleId="Bodytext9">
    <w:name w:val="Body text (9)"/>
    <w:rsid w:val="00A4107A"/>
  </w:style>
  <w:style w:type="paragraph" w:customStyle="1" w:styleId="Normal1">
    <w:name w:val="Normal1"/>
    <w:rsid w:val="00A4107A"/>
    <w:pPr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character" w:customStyle="1" w:styleId="ListParagraphChar">
    <w:name w:val="List Paragraph Char"/>
    <w:link w:val="ListParagraph"/>
    <w:locked/>
    <w:rsid w:val="00A4107A"/>
    <w:rPr>
      <w:rFonts w:ascii="Calibri" w:eastAsia="Calibri" w:hAnsi="Calibri" w:cs="Times New Roman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A4107A"/>
    <w:rPr>
      <w:color w:val="0000FF"/>
      <w:u w:val="single"/>
    </w:rPr>
  </w:style>
  <w:style w:type="character" w:customStyle="1" w:styleId="fn">
    <w:name w:val="fn"/>
    <w:basedOn w:val="DefaultParagraphFont"/>
    <w:rsid w:val="00A4107A"/>
  </w:style>
  <w:style w:type="character" w:customStyle="1" w:styleId="Subtitle1">
    <w:name w:val="Subtitle1"/>
    <w:basedOn w:val="DefaultParagraphFont"/>
    <w:rsid w:val="00A4107A"/>
  </w:style>
  <w:style w:type="paragraph" w:customStyle="1" w:styleId="Default">
    <w:name w:val="Default"/>
    <w:rsid w:val="00A4107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07A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B. K. Pandey</dc:creator>
  <cp:keywords/>
  <dc:description/>
  <cp:lastModifiedBy>Shekhar  Yadav</cp:lastModifiedBy>
  <cp:revision>3</cp:revision>
  <cp:lastPrinted>2021-08-10T11:01:00Z</cp:lastPrinted>
  <dcterms:created xsi:type="dcterms:W3CDTF">2021-12-07T09:35:00Z</dcterms:created>
  <dcterms:modified xsi:type="dcterms:W3CDTF">2021-12-07T09:37:00Z</dcterms:modified>
</cp:coreProperties>
</file>