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Tushar Mirwani Vaswani / Jean Pier Huansha Garcia / Diego Infantas</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21149877-3 / 26841686-2 / 21.532.547-4</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Antonio Varas</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i w:val="1"/>
                <w:color w:val="548dd4"/>
                <w:sz w:val="20"/>
                <w:szCs w:val="20"/>
              </w:rPr>
            </w:pPr>
            <w:r w:rsidDel="00000000" w:rsidR="00000000" w:rsidRPr="00000000">
              <w:rPr>
                <w:b w:val="1"/>
                <w:i w:val="1"/>
                <w:sz w:val="20"/>
                <w:szCs w:val="20"/>
                <w:rtl w:val="0"/>
              </w:rPr>
              <w:t xml:space="preserve">Walun Digital Hub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Desarrollo de Software / Aplicaciones Web</w:t>
            </w:r>
          </w:p>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Gestión de Proyectos Tecnológicos</w:t>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Diseño de Interfaces y Experiencia de Usuario (UI/UX)</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Gestión de Información y Bases de Datos</w:t>
            </w:r>
          </w:p>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Seguridad y Calidad del Software</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Analisis y planificacion de requerimientos</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Gestión de proyectos</w:t>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Programación de software</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Inteligencia de negocios</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Análisis y desarrollo de modelos de datos</w:t>
            </w:r>
          </w:p>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Arquitectura de software</w:t>
            </w:r>
          </w:p>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Calidad de software</w:t>
            </w:r>
          </w:p>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Inglés </w:t>
            </w:r>
          </w:p>
        </w:tc>
      </w:tr>
    </w:tbl>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Escogimos este tema porque un cliente que vende frutos secos necesita digitalizar su negocio y consideramos relevante aplicar el desarrollo web como parte del campo laboral de nuestra carrera. La situación se ubica en Chile, en la Región Metropolitana, un mercado competitivo donde crece el consumo de alimentos saludables. El proyecto impacta tanto a los clientes, que podrán acceder fácilmente a la información de productos, como al emprendedor, que busca ampliar su alcance. El aporte de valor será entregar una página web moderna que permita difundir la oferta, atraer nuevos clientes y fortalecer el comercio local.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jc w:val="both"/>
              <w:rPr>
                <w:rFonts w:ascii="Calibri" w:cs="Calibri" w:eastAsia="Calibri" w:hAnsi="Calibri"/>
                <w:i w:val="1"/>
                <w:sz w:val="20"/>
                <w:szCs w:val="20"/>
                <w:highlight w:val="cyan"/>
              </w:rPr>
            </w:pPr>
            <w:r w:rsidDel="00000000" w:rsidR="00000000" w:rsidRPr="00000000">
              <w:rPr>
                <w:i w:val="1"/>
                <w:sz w:val="20"/>
                <w:szCs w:val="20"/>
                <w:rtl w:val="0"/>
              </w:rPr>
              <w:t xml:space="preserve">El proyecto tiene como objetivo crear una página web completa para un emprendimiento de venta y distribución de frutos secos, con el fin de mejorar su presencia digital y ampliar su alcance comercial y envíos por todo la región Metropolitana. Consistirá en el diseño y desarrollo de un sitio web moderno, funcional y que muestre los productos disponibles y facilite el contacto con los clientes y puedan ser enviados a domicilio los productos. Para abordar la problemática, se aplicarán metodologías de desarrollo web, incorporando diseño de interfaz, integración de contenidos y pruebas de funcionamiento, asegurando que el resultado final responda a las necesidades del negocio y aporte valor real a su crecimiento.</w:t>
            </w:r>
            <w:r w:rsidDel="00000000" w:rsidR="00000000" w:rsidRPr="00000000">
              <w:rPr>
                <w:rtl w:val="0"/>
              </w:rPr>
            </w:r>
          </w:p>
        </w:tc>
      </w:tr>
      <w:tr>
        <w:trPr>
          <w:cantSplit w:val="0"/>
          <w:trHeight w:val="1652.34212239583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rFonts w:ascii="Calibri" w:cs="Calibri" w:eastAsia="Calibri" w:hAnsi="Calibri"/>
                <w:i w:val="1"/>
                <w:sz w:val="20"/>
                <w:szCs w:val="20"/>
                <w:highlight w:val="yellow"/>
              </w:rPr>
            </w:pPr>
            <w:r w:rsidDel="00000000" w:rsidR="00000000" w:rsidRPr="00000000">
              <w:rPr>
                <w:i w:val="1"/>
                <w:sz w:val="20"/>
                <w:szCs w:val="20"/>
                <w:rtl w:val="0"/>
              </w:rPr>
              <w:t xml:space="preserve">Este proyecto es pertinente al perfil de egreso de nuestra carrera porque integra de manera práctica varias de las competencias adquiridas durante la formación. Para desarrollar la página web es necesario realizar un análisis y planificación de requerimientos, asegurando que el sitio cumpla con las necesidades del cliente. Además, se aplica la gestión de proyectos para organizar tiempos y recursos, junto con la programación de software y la definición de una arquitectura adecuada que garantice el correcto funcionamiento. La calidad de software es fundamental para validar el desempeño y la experiencia de usuario, mientras que el análisis y desarrollo de modelos de datos aporta en la estructuración de la información del negocio. Finalmente, el uso del inglés resulta útil para la implementación de herramientas, frameworks y documentación técnica.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rFonts w:ascii="Calibri" w:cs="Calibri" w:eastAsia="Calibri" w:hAnsi="Calibri"/>
                <w:i w:val="1"/>
                <w:sz w:val="20"/>
                <w:szCs w:val="20"/>
                <w:highlight w:val="yellow"/>
              </w:rPr>
            </w:pPr>
            <w:r w:rsidDel="00000000" w:rsidR="00000000" w:rsidRPr="00000000">
              <w:rPr>
                <w:i w:val="1"/>
                <w:sz w:val="20"/>
                <w:szCs w:val="20"/>
                <w:rtl w:val="0"/>
              </w:rPr>
              <w:t xml:space="preserve">Nuestros intereses profesionales están orientados al desarrollo de soluciones tecnológicas que aporten valor a las empresas mediante el diseño y programación de software, así como la gestión de proyectos digitales. Este Proyecto APT se relaciona directamente con nuestros intereses, ya que nos permite crear una página web completa para un emprendimiento real, aplicando conocimientos en desarrollo web, arquitectura de software y experiencia de usuario. Además, contribuye a nuestro desarrollo profesional al fortalecer las habilidades prácticas, mejorar la capacidad de responder a requerimientos de clientes y prepararnos para enfrentar desafíos en el ámbito laboral vinculado a la transformación digital de los negocios.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Este proyecto </w:t>
            </w:r>
            <w:r w:rsidDel="00000000" w:rsidR="00000000" w:rsidRPr="00000000">
              <w:rPr>
                <w:i w:val="1"/>
                <w:sz w:val="20"/>
                <w:szCs w:val="20"/>
                <w:rtl w:val="0"/>
              </w:rPr>
              <w:t xml:space="preserve">es factible porque el semestre dura 5 meses aprox  y las horas de la asignatura permiten organizar el trabajo en equipo. Aunque dos integrantes realizarán </w:t>
            </w:r>
            <w:r w:rsidDel="00000000" w:rsidR="00000000" w:rsidRPr="00000000">
              <w:rPr>
                <w:b w:val="1"/>
                <w:i w:val="1"/>
                <w:sz w:val="20"/>
                <w:szCs w:val="20"/>
                <w:rtl w:val="0"/>
              </w:rPr>
              <w:t xml:space="preserve">su práctica profesional de 360 horas</w:t>
            </w:r>
            <w:r w:rsidDel="00000000" w:rsidR="00000000" w:rsidRPr="00000000">
              <w:rPr>
                <w:i w:val="1"/>
                <w:sz w:val="20"/>
                <w:szCs w:val="20"/>
                <w:rtl w:val="0"/>
              </w:rPr>
              <w:t xml:space="preserve">, se distribuirán las tareas de manera equilibrada para mantener el avance. Los materiales requeridos corresponden a software y herramientas de desarrollo web, disponibles con un costo bajo adicional. Facilita el desarrollo la claridad del requerimiento del cliente y la motivación del equipo. Como dificultad está la disponibilidad de tiempo, que se resolverá con un cronograma realista y reuniones periódicas. De esta forma, el proyecto puede completarse dentro del plazo establecido.</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rFonts w:ascii="Calibri" w:cs="Calibri" w:eastAsia="Calibri" w:hAnsi="Calibri"/>
                <w:i w:val="1"/>
                <w:sz w:val="20"/>
                <w:szCs w:val="20"/>
              </w:rPr>
            </w:pPr>
            <w:r w:rsidDel="00000000" w:rsidR="00000000" w:rsidRPr="00000000">
              <w:rPr>
                <w:i w:val="1"/>
                <w:sz w:val="20"/>
                <w:szCs w:val="20"/>
                <w:rtl w:val="0"/>
              </w:rPr>
              <w:t xml:space="preserve">Desarrollar una página web completa y funcional para un emprendimiento de venta de frutos secos, con el fin de mejorar su presencia digital, difundir su catálogo de productos, el envío de estos y facilitar el contacto con clientes, aplicando competencias en análisis de requerimientos, programación de software, gestión de proyectos y calidad de desarrollo.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Analizar y levantar los requerimientos del cliente para definir el alcance y funcionalidades de la página web.</w:t>
            </w:r>
          </w:p>
          <w:p w:rsidR="00000000" w:rsidDel="00000000" w:rsidP="00000000" w:rsidRDefault="00000000" w:rsidRPr="00000000" w14:paraId="00000042">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Diseñar la arquitectura, estructura y la interfaz gráfica del sitio, priorizando la usabilidad y la experiencia de usuario.</w:t>
            </w:r>
          </w:p>
          <w:p w:rsidR="00000000" w:rsidDel="00000000" w:rsidP="00000000" w:rsidRDefault="00000000" w:rsidRPr="00000000" w14:paraId="00000043">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Desarrollar las funcionalidades principales del sitio web utilizando herramientas y lenguajes de programación adecuados.</w:t>
            </w:r>
          </w:p>
          <w:p w:rsidR="00000000" w:rsidDel="00000000" w:rsidP="00000000" w:rsidRDefault="00000000" w:rsidRPr="00000000" w14:paraId="00000044">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y organizar el contenido del negocio de frutos secos, garantizando claridad y accesibilidad para los usuarios.</w:t>
            </w:r>
          </w:p>
          <w:p w:rsidR="00000000" w:rsidDel="00000000" w:rsidP="00000000" w:rsidRDefault="00000000" w:rsidRPr="00000000" w14:paraId="00000045">
            <w:pPr>
              <w:numPr>
                <w:ilvl w:val="0"/>
                <w:numId w:val="2"/>
              </w:numPr>
              <w:ind w:left="720" w:hanging="360"/>
              <w:jc w:val="both"/>
              <w:rPr>
                <w:i w:val="1"/>
                <w:sz w:val="20"/>
                <w:szCs w:val="20"/>
                <w:u w:val="none"/>
              </w:rPr>
            </w:pPr>
            <w:r w:rsidDel="00000000" w:rsidR="00000000" w:rsidRPr="00000000">
              <w:rPr>
                <w:i w:val="1"/>
                <w:sz w:val="20"/>
                <w:szCs w:val="20"/>
                <w:rtl w:val="0"/>
              </w:rPr>
              <w:t xml:space="preserve">Realizar pruebas de calidad y funcionamiento para asegurar el correcto desempeño de la página antes de su entrega.</w:t>
            </w: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jc w:val="both"/>
              <w:rPr>
                <w:rFonts w:ascii="Calibri" w:cs="Calibri" w:eastAsia="Calibri" w:hAnsi="Calibri"/>
                <w:i w:val="1"/>
                <w:sz w:val="18"/>
                <w:szCs w:val="18"/>
              </w:rPr>
            </w:pPr>
            <w:r w:rsidDel="00000000" w:rsidR="00000000" w:rsidRPr="00000000">
              <w:rPr>
                <w:i w:val="1"/>
                <w:sz w:val="18"/>
                <w:szCs w:val="18"/>
                <w:rtl w:val="0"/>
              </w:rPr>
              <w:t xml:space="preserve">El proyecto se desarrollará con la metodología ágil Scrum, organizando el trabajo en sprints cortos y revisiones periódicas con el cliente. Se hará un levantamiento de requerimientos y se priorizan las tareas para asegurar entregas incrementales de valor. Los tres integrantes del equipo participaremos de manera colaborativa en los roles de: </w:t>
            </w:r>
            <w:r w:rsidDel="00000000" w:rsidR="00000000" w:rsidRPr="00000000">
              <w:rPr>
                <w:i w:val="1"/>
                <w:color w:val="0000ff"/>
                <w:sz w:val="18"/>
                <w:szCs w:val="18"/>
                <w:rtl w:val="0"/>
              </w:rPr>
              <w:t xml:space="preserve">Scrum Master, Product Owner y Development Team</w:t>
            </w:r>
            <w:r w:rsidDel="00000000" w:rsidR="00000000" w:rsidRPr="00000000">
              <w:rPr>
                <w:i w:val="1"/>
                <w:sz w:val="18"/>
                <w:szCs w:val="18"/>
                <w:rtl w:val="0"/>
              </w:rPr>
              <w:t xml:space="preserve">, distribuyendo responsabilidades según la etapa del proyecto. De esta forma, cada miembro aportará en la facilitación del proceso, la gestión del backlog, el diseño, la programación y las pruebas. Esta flexibilidad permitirá equilibrar la carga de trabajo y asegurar que todos participen activamente. Se realizarán reuniones de seguimiento por </w:t>
            </w:r>
            <w:r w:rsidDel="00000000" w:rsidR="00000000" w:rsidRPr="00000000">
              <w:rPr>
                <w:i w:val="1"/>
                <w:color w:val="548dd4"/>
                <w:sz w:val="18"/>
                <w:szCs w:val="18"/>
                <w:rtl w:val="0"/>
              </w:rPr>
              <w:t xml:space="preserve">discord</w:t>
            </w:r>
            <w:r w:rsidDel="00000000" w:rsidR="00000000" w:rsidRPr="00000000">
              <w:rPr>
                <w:i w:val="1"/>
                <w:sz w:val="18"/>
                <w:szCs w:val="18"/>
                <w:rtl w:val="0"/>
              </w:rPr>
              <w:t xml:space="preserve"> para coordinar avances y cumplir los objetivos planteados.</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54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400"/>
        <w:gridCol w:w="2655"/>
        <w:gridCol w:w="3645"/>
        <w:tblGridChange w:id="0">
          <w:tblGrid>
            <w:gridCol w:w="1845"/>
            <w:gridCol w:w="2400"/>
            <w:gridCol w:w="2655"/>
            <w:gridCol w:w="3645"/>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Acta de Constitución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 </w:t>
            </w:r>
          </w:p>
        </w:tc>
        <w:tc>
          <w:tcPr/>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Documento inicial que formaliza el inicio del proyecto, define objetivos y alcance</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 la alineación del trabajo con las necesidades del cliente</w:t>
            </w:r>
          </w:p>
        </w:tc>
      </w:tr>
      <w:tr>
        <w:trPr>
          <w:cantSplit w:val="0"/>
          <w:trHeight w:val="362" w:hRule="atLeast"/>
          <w:tblHeader w:val="0"/>
        </w:trPr>
        <w:tc>
          <w:tcPr/>
          <w:p w:rsidR="00000000" w:rsidDel="00000000" w:rsidP="00000000" w:rsidRDefault="00000000" w:rsidRPr="00000000" w14:paraId="0000005C">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Reunión Kick Off </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Reunión inicial con el cliente y equipo para presentar el proyecto</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a coordinación y claridad desde el inicio</w:t>
            </w:r>
          </w:p>
        </w:tc>
      </w:tr>
      <w:tr>
        <w:trPr>
          <w:cantSplit w:val="0"/>
          <w:trHeight w:val="362" w:hRule="atLeast"/>
          <w:tblHeader w:val="0"/>
        </w:trPr>
        <w:tc>
          <w:tcPr/>
          <w:p w:rsidR="00000000" w:rsidDel="00000000" w:rsidP="00000000" w:rsidRDefault="00000000" w:rsidRPr="00000000" w14:paraId="00000060">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61">
            <w:pPr>
              <w:tabs>
                <w:tab w:val="center" w:leader="none" w:pos="4419"/>
                <w:tab w:val="right" w:leader="none" w:pos="8838"/>
              </w:tabs>
              <w:spacing w:after="0" w:line="240" w:lineRule="auto"/>
              <w:rPr>
                <w:b w:val="1"/>
                <w:i w:val="1"/>
              </w:rPr>
            </w:pPr>
            <w:r w:rsidDel="00000000" w:rsidR="00000000" w:rsidRPr="00000000">
              <w:rPr>
                <w:b w:val="1"/>
                <w:i w:val="1"/>
                <w:rtl w:val="0"/>
              </w:rPr>
              <w:t xml:space="preserve">Plantilla de requerimientos </w:t>
            </w:r>
          </w:p>
        </w:tc>
        <w:tc>
          <w:tcPr/>
          <w:p w:rsidR="00000000" w:rsidDel="00000000" w:rsidP="00000000" w:rsidRDefault="00000000" w:rsidRPr="00000000" w14:paraId="00000062">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Formato para registrar necesidades funcionales y no funcionales</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orden y trazabilidad de los requerimientos</w:t>
            </w:r>
          </w:p>
        </w:tc>
      </w:tr>
      <w:tr>
        <w:trPr>
          <w:cantSplit w:val="0"/>
          <w:trHeight w:val="362"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65">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EDT</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División jerárquica del proyecto en tareas más pequeñas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control y gestión eficiente del trabajo</w:t>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69">
            <w:pPr>
              <w:tabs>
                <w:tab w:val="center" w:leader="none" w:pos="4419"/>
                <w:tab w:val="right" w:leader="none" w:pos="8838"/>
              </w:tabs>
              <w:spacing w:after="0" w:line="240" w:lineRule="auto"/>
              <w:rPr>
                <w:b w:val="1"/>
                <w:i w:val="1"/>
              </w:rPr>
            </w:pPr>
            <w:r w:rsidDel="00000000" w:rsidR="00000000" w:rsidRPr="00000000">
              <w:rPr>
                <w:b w:val="1"/>
                <w:i w:val="1"/>
                <w:rtl w:val="0"/>
              </w:rPr>
              <w:t xml:space="preserve">Carta Gantt (cronograma)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Se detallare actividad , recursos , costó HH y duraciones (número de riesgos asociados de la matriz de riesgo)</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planificación y control de plazos , etc.</w:t>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rPr>
                <w:b w:val="1"/>
                <w:i w:val="1"/>
              </w:rPr>
            </w:pPr>
            <w:r w:rsidDel="00000000" w:rsidR="00000000" w:rsidRPr="00000000">
              <w:rPr>
                <w:b w:val="1"/>
                <w:i w:val="1"/>
                <w:rtl w:val="0"/>
              </w:rPr>
              <w:t xml:space="preserve">Historias de Usuario</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funcionalidades desde la perspectiva del usuario final, indicando qué quiere lograr y por qué</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enfoque en las necesidades reales del cliente</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Modelo 4+1</w:t>
            </w:r>
          </w:p>
        </w:tc>
        <w:tc>
          <w:tcPr/>
          <w:p w:rsidR="00000000" w:rsidDel="00000000" w:rsidP="00000000" w:rsidRDefault="00000000" w:rsidRPr="00000000" w14:paraId="00000073">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Metodología de arquitectura de software con vistas lógicas, de desarrollo, procesos, físicas y de casos de uso</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organización clara del sistema a construir</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Matriz Raci </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Define responsables, aprobadores, consultados e informados por tarea</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claridad de roles y responsabilidades</w:t>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1"/>
              </w:rPr>
            </w:pPr>
            <w:r w:rsidDel="00000000" w:rsidR="00000000" w:rsidRPr="00000000">
              <w:rPr>
                <w:b w:val="1"/>
                <w:i w:val="1"/>
                <w:rtl w:val="0"/>
              </w:rPr>
              <w:t xml:space="preserve">Matriz de Adquisiciones </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Registro de recursos externos necesarios</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control de compras.</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rPr>
                <w:b w:val="1"/>
                <w:i w:val="1"/>
              </w:rPr>
            </w:pPr>
            <w:r w:rsidDel="00000000" w:rsidR="00000000" w:rsidRPr="00000000">
              <w:rPr>
                <w:b w:val="1"/>
                <w:i w:val="1"/>
                <w:rtl w:val="0"/>
              </w:rPr>
              <w:t xml:space="preserve">Linea base del Costos y Presupuesto del proyecto</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Estimación de costos totales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viabilidad económica del proyecto</w:t>
            </w:r>
          </w:p>
        </w:tc>
      </w:tr>
      <w:tr>
        <w:trPr>
          <w:cantSplit w:val="0"/>
          <w:trHeight w:val="935.7031249999998"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82">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83">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0" w:line="240" w:lineRule="auto"/>
              <w:rPr>
                <w:b w:val="1"/>
                <w:i w:val="1"/>
              </w:rPr>
            </w:pPr>
            <w:r w:rsidDel="00000000" w:rsidR="00000000" w:rsidRPr="00000000">
              <w:rPr>
                <w:rtl w:val="0"/>
              </w:rPr>
            </w:r>
          </w:p>
          <w:p w:rsidR="00000000" w:rsidDel="00000000" w:rsidP="00000000" w:rsidRDefault="00000000" w:rsidRPr="00000000" w14:paraId="00000085">
            <w:pPr>
              <w:tabs>
                <w:tab w:val="center" w:leader="none" w:pos="4419"/>
                <w:tab w:val="right" w:leader="none" w:pos="8838"/>
              </w:tabs>
              <w:spacing w:after="0" w:line="240" w:lineRule="auto"/>
              <w:rPr>
                <w:b w:val="1"/>
                <w:i w:val="1"/>
              </w:rPr>
            </w:pPr>
            <w:r w:rsidDel="00000000" w:rsidR="00000000" w:rsidRPr="00000000">
              <w:rPr>
                <w:b w:val="1"/>
                <w:i w:val="1"/>
                <w:rtl w:val="0"/>
              </w:rPr>
              <w:t xml:space="preserve">Plan y política de ciberseguridad</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Ley de protección de los datos y manejo de la información</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Garantiza el cumplimiento de la ley de protección de datos y asegura un manejo seguro de la información, minimizando riesgos y fortaleciendo la confianza en la organización.</w:t>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89">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8A">
            <w:pPr>
              <w:tabs>
                <w:tab w:val="center" w:leader="none" w:pos="4419"/>
                <w:tab w:val="right" w:leader="none" w:pos="8838"/>
              </w:tabs>
              <w:spacing w:after="0" w:line="240" w:lineRule="auto"/>
              <w:rPr>
                <w:b w:val="1"/>
                <w:i w:val="1"/>
              </w:rPr>
            </w:pPr>
            <w:r w:rsidDel="00000000" w:rsidR="00000000" w:rsidRPr="00000000">
              <w:rPr>
                <w:b w:val="1"/>
                <w:i w:val="1"/>
                <w:rtl w:val="0"/>
              </w:rPr>
              <w:t xml:space="preserve">Escenarios de Calidad </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Casos para evaluar que el producto cumpla con los estándares de calidad</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 Aseguran que la web funcione correctamente y cumpla los requerimientos</w:t>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8E">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8F">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Plan de Pruebas</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Documento que indica cómo se realizarán las pruebas del sistema</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Permite detectar errores y garantizar que el producto final cumpla los objetivos</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93">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Matriz de Riesgos</w:t>
            </w:r>
          </w:p>
        </w:tc>
        <w:tc>
          <w:tcPr/>
          <w:p w:rsidR="00000000" w:rsidDel="00000000" w:rsidP="00000000" w:rsidRDefault="00000000" w:rsidRPr="00000000" w14:paraId="00000094">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Identificación, análisis y plan de respuesta ante riesgos</w:t>
            </w:r>
          </w:p>
        </w:tc>
        <w:tc>
          <w:tcPr/>
          <w:p w:rsidR="00000000" w:rsidDel="00000000" w:rsidP="00000000" w:rsidRDefault="00000000" w:rsidRPr="00000000" w14:paraId="00000095">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la prevención de problemas futuros</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97">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Plan de Mitigación</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identificar y aplicar medidas preventivas frente a posibles amenazas</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identificar y aplicar medidas preventivas frente a posibles amenazas</w:t>
            </w:r>
          </w:p>
        </w:tc>
      </w:tr>
      <w:tr>
        <w:trPr>
          <w:cantSplit w:val="0"/>
          <w:trHeight w:val="362" w:hRule="atLeast"/>
          <w:tblHeader w:val="0"/>
        </w:trPr>
        <w:tc>
          <w:tcPr/>
          <w:p w:rsidR="00000000" w:rsidDel="00000000" w:rsidP="00000000" w:rsidRDefault="00000000" w:rsidRPr="00000000" w14:paraId="0000009B">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9C">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Acta de Cierre</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Documento que formaliza la finalización del proyecto</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validación de cumplimiento con el cliente</w:t>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A0">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Lecciones Aprendidas </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Registro de experiencias positivas y negativas del proyecto</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 la mejora continua para futuros trabajos</w:t>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A4">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Producto Final</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Entrega formal de la página web al cliente</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cumplimiento del objetivo y el valor generado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1312.7734375"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r w:rsidDel="00000000" w:rsidR="00000000" w:rsidRPr="00000000">
              <w:rPr>
                <w:rtl w:val="0"/>
              </w:rPr>
            </w:r>
          </w:p>
        </w:tc>
      </w:tr>
    </w:tbl>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b w:val="1"/>
          <w:sz w:val="28"/>
          <w:szCs w:val="28"/>
          <w:rtl w:val="0"/>
        </w:rPr>
        <w:t xml:space="preserve">➡️Enlace a nuestro documento:</w:t>
      </w:r>
      <w:r w:rsidDel="00000000" w:rsidR="00000000" w:rsidRPr="00000000">
        <w:rPr>
          <w:sz w:val="26"/>
          <w:szCs w:val="26"/>
          <w:rtl w:val="0"/>
        </w:rPr>
        <w:t xml:space="preserve"> </w:t>
      </w:r>
      <w:hyperlink r:id="rId8">
        <w:r w:rsidDel="00000000" w:rsidR="00000000" w:rsidRPr="00000000">
          <w:rPr>
            <w:b w:val="1"/>
            <w:color w:val="0000ee"/>
            <w:sz w:val="28"/>
            <w:szCs w:val="28"/>
            <w:u w:val="single"/>
            <w:rtl w:val="0"/>
          </w:rPr>
          <w:t xml:space="preserve">Carta Gantt &amp; Plan de Trabajo.xlsx</w:t>
        </w:r>
      </w:hyperlink>
      <w:r w:rsidDel="00000000" w:rsidR="00000000" w:rsidRPr="00000000">
        <w:rPr>
          <w:rtl w:val="0"/>
        </w:rPr>
      </w:r>
    </w:p>
    <w:p w:rsidR="00000000" w:rsidDel="00000000" w:rsidP="00000000" w:rsidRDefault="00000000" w:rsidRPr="00000000" w14:paraId="000000B7">
      <w:pPr>
        <w:jc w:val="center"/>
        <w:rPr>
          <w:b w:val="1"/>
          <w:i w:val="1"/>
          <w:color w:val="1f3864"/>
          <w:sz w:val="30"/>
          <w:szCs w:val="30"/>
          <w:u w:val="single"/>
        </w:rPr>
      </w:pPr>
      <w:r w:rsidDel="00000000" w:rsidR="00000000" w:rsidRPr="00000000">
        <w:rPr>
          <w:b w:val="1"/>
          <w:i w:val="1"/>
          <w:color w:val="1f3864"/>
          <w:sz w:val="30"/>
          <w:szCs w:val="30"/>
          <w:u w:val="single"/>
          <w:rtl w:val="0"/>
        </w:rPr>
        <w:t xml:space="preserve">Plan de Trabajo y Carta Gantt </w:t>
      </w:r>
      <w:r w:rsidDel="00000000" w:rsidR="00000000" w:rsidRPr="00000000">
        <w:drawing>
          <wp:anchor allowOverlap="1" behindDoc="0" distB="114300" distT="114300" distL="114300" distR="114300" hidden="0" layoutInCell="1" locked="0" relativeHeight="0" simplePos="0">
            <wp:simplePos x="0" y="0"/>
            <wp:positionH relativeFrom="column">
              <wp:posOffset>-1057274</wp:posOffset>
            </wp:positionH>
            <wp:positionV relativeFrom="paragraph">
              <wp:posOffset>340452</wp:posOffset>
            </wp:positionV>
            <wp:extent cx="7554277" cy="3367794"/>
            <wp:effectExtent b="0" l="0" r="0" t="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554277" cy="3367794"/>
                    </a:xfrm>
                    <a:prstGeom prst="rect"/>
                    <a:ln/>
                  </pic:spPr>
                </pic:pic>
              </a:graphicData>
            </a:graphic>
          </wp:anchor>
        </w:drawing>
      </w:r>
    </w:p>
    <w:p w:rsidR="00000000" w:rsidDel="00000000" w:rsidP="00000000" w:rsidRDefault="00000000" w:rsidRPr="00000000" w14:paraId="000000B8">
      <w:pPr>
        <w:jc w:val="center"/>
        <w:rPr>
          <w:b w:val="1"/>
          <w:i w:val="1"/>
          <w:color w:val="1f3864"/>
          <w:sz w:val="28"/>
          <w:szCs w:val="28"/>
          <w:u w:val="single"/>
        </w:rPr>
      </w:pPr>
      <w:r w:rsidDel="00000000" w:rsidR="00000000" w:rsidRPr="00000000">
        <w:rPr>
          <w:rtl w:val="0"/>
        </w:rPr>
      </w:r>
    </w:p>
    <w:p w:rsidR="00000000" w:rsidDel="00000000" w:rsidP="00000000" w:rsidRDefault="00000000" w:rsidRPr="00000000" w14:paraId="000000B9">
      <w:pPr>
        <w:rPr>
          <w:b w:val="1"/>
          <w:i w:val="1"/>
          <w:color w:val="1f3864"/>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-1100609</wp:posOffset>
            </wp:positionH>
            <wp:positionV relativeFrom="paragraph">
              <wp:posOffset>3133725</wp:posOffset>
            </wp:positionV>
            <wp:extent cx="7600950" cy="1150849"/>
            <wp:effectExtent b="0" l="0" r="0" t="0"/>
            <wp:wrapNone/>
            <wp:docPr id="51" name="image3.png"/>
            <a:graphic>
              <a:graphicData uri="http://schemas.openxmlformats.org/drawingml/2006/picture">
                <pic:pic>
                  <pic:nvPicPr>
                    <pic:cNvPr id="0" name="image3.png"/>
                    <pic:cNvPicPr preferRelativeResize="0"/>
                  </pic:nvPicPr>
                  <pic:blipFill>
                    <a:blip r:embed="rId10"/>
                    <a:srcRect b="0" l="0" r="0" t="3525"/>
                    <a:stretch>
                      <a:fillRect/>
                    </a:stretch>
                  </pic:blipFill>
                  <pic:spPr>
                    <a:xfrm>
                      <a:off x="0" y="0"/>
                      <a:ext cx="7600950" cy="1150849"/>
                    </a:xfrm>
                    <a:prstGeom prst="rect"/>
                    <a:ln/>
                  </pic:spPr>
                </pic:pic>
              </a:graphicData>
            </a:graphic>
          </wp:anchor>
        </w:drawing>
      </w:r>
    </w:p>
    <w:p w:rsidR="00000000" w:rsidDel="00000000" w:rsidP="00000000" w:rsidRDefault="00000000" w:rsidRPr="00000000" w14:paraId="000000BA">
      <w:pPr>
        <w:rPr>
          <w:b w:val="1"/>
          <w:i w:val="1"/>
          <w:color w:val="1f3864"/>
          <w:sz w:val="28"/>
          <w:szCs w:val="28"/>
          <w:u w:val="single"/>
        </w:rPr>
      </w:pPr>
      <w:r w:rsidDel="00000000" w:rsidR="00000000" w:rsidRPr="00000000">
        <w:rPr>
          <w:rtl w:val="0"/>
        </w:rPr>
      </w:r>
    </w:p>
    <w:p w:rsidR="00000000" w:rsidDel="00000000" w:rsidP="00000000" w:rsidRDefault="00000000" w:rsidRPr="00000000" w14:paraId="000000BB">
      <w:pPr>
        <w:rPr>
          <w:b w:val="1"/>
          <w:i w:val="1"/>
          <w:color w:val="1f3864"/>
          <w:sz w:val="28"/>
          <w:szCs w:val="28"/>
          <w:u w:val="single"/>
        </w:rPr>
      </w:pPr>
      <w:r w:rsidDel="00000000" w:rsidR="00000000" w:rsidRPr="00000000">
        <w:rPr>
          <w:rtl w:val="0"/>
        </w:rPr>
      </w:r>
    </w:p>
    <w:p w:rsidR="00000000" w:rsidDel="00000000" w:rsidP="00000000" w:rsidRDefault="00000000" w:rsidRPr="00000000" w14:paraId="000000BC">
      <w:pPr>
        <w:rPr>
          <w:b w:val="1"/>
          <w:i w:val="1"/>
          <w:color w:val="1f3864"/>
          <w:sz w:val="28"/>
          <w:szCs w:val="28"/>
          <w:u w:val="single"/>
        </w:rPr>
      </w:pPr>
      <w:r w:rsidDel="00000000" w:rsidR="00000000" w:rsidRPr="00000000">
        <w:rPr>
          <w:rtl w:val="0"/>
        </w:rPr>
      </w:r>
    </w:p>
    <w:p w:rsidR="00000000" w:rsidDel="00000000" w:rsidP="00000000" w:rsidRDefault="00000000" w:rsidRPr="00000000" w14:paraId="000000BD">
      <w:pPr>
        <w:rPr>
          <w:b w:val="1"/>
          <w:i w:val="1"/>
          <w:color w:val="1f3864"/>
          <w:sz w:val="28"/>
          <w:szCs w:val="28"/>
          <w:u w:val="single"/>
        </w:rPr>
      </w:pPr>
      <w:r w:rsidDel="00000000" w:rsidR="00000000" w:rsidRPr="00000000">
        <w:rPr>
          <w:rtl w:val="0"/>
        </w:rPr>
      </w:r>
    </w:p>
    <w:p w:rsidR="00000000" w:rsidDel="00000000" w:rsidP="00000000" w:rsidRDefault="00000000" w:rsidRPr="00000000" w14:paraId="000000BE">
      <w:pPr>
        <w:rPr>
          <w:b w:val="1"/>
          <w:i w:val="1"/>
          <w:color w:val="1f3864"/>
          <w:sz w:val="28"/>
          <w:szCs w:val="28"/>
          <w:u w:val="single"/>
        </w:rPr>
      </w:pPr>
      <w:r w:rsidDel="00000000" w:rsidR="00000000" w:rsidRPr="00000000">
        <w:rPr>
          <w:rtl w:val="0"/>
        </w:rPr>
      </w:r>
    </w:p>
    <w:p w:rsidR="00000000" w:rsidDel="00000000" w:rsidP="00000000" w:rsidRDefault="00000000" w:rsidRPr="00000000" w14:paraId="000000BF">
      <w:pPr>
        <w:rPr>
          <w:b w:val="1"/>
          <w:i w:val="1"/>
          <w:color w:val="1f3864"/>
          <w:sz w:val="28"/>
          <w:szCs w:val="28"/>
          <w:u w:val="single"/>
        </w:rPr>
      </w:pPr>
      <w:r w:rsidDel="00000000" w:rsidR="00000000" w:rsidRPr="00000000">
        <w:rPr>
          <w:rtl w:val="0"/>
        </w:rPr>
      </w:r>
    </w:p>
    <w:p w:rsidR="00000000" w:rsidDel="00000000" w:rsidP="00000000" w:rsidRDefault="00000000" w:rsidRPr="00000000" w14:paraId="000000C0">
      <w:pPr>
        <w:rPr>
          <w:b w:val="1"/>
          <w:i w:val="1"/>
          <w:color w:val="1f3864"/>
          <w:sz w:val="28"/>
          <w:szCs w:val="28"/>
          <w:u w:val="single"/>
        </w:rPr>
      </w:pPr>
      <w:r w:rsidDel="00000000" w:rsidR="00000000" w:rsidRPr="00000000">
        <w:rPr>
          <w:rtl w:val="0"/>
        </w:rPr>
      </w:r>
    </w:p>
    <w:p w:rsidR="00000000" w:rsidDel="00000000" w:rsidP="00000000" w:rsidRDefault="00000000" w:rsidRPr="00000000" w14:paraId="000000C1">
      <w:pPr>
        <w:rPr>
          <w:b w:val="1"/>
          <w:i w:val="1"/>
          <w:color w:val="1f3864"/>
          <w:sz w:val="28"/>
          <w:szCs w:val="28"/>
          <w:u w:val="single"/>
        </w:rPr>
      </w:pPr>
      <w:r w:rsidDel="00000000" w:rsidR="00000000" w:rsidRPr="00000000">
        <w:rPr>
          <w:rtl w:val="0"/>
        </w:rPr>
      </w:r>
    </w:p>
    <w:p w:rsidR="00000000" w:rsidDel="00000000" w:rsidP="00000000" w:rsidRDefault="00000000" w:rsidRPr="00000000" w14:paraId="000000C2">
      <w:pPr>
        <w:rPr>
          <w:b w:val="1"/>
          <w:i w:val="1"/>
          <w:color w:val="1f3864"/>
          <w:sz w:val="28"/>
          <w:szCs w:val="28"/>
          <w:u w:val="single"/>
        </w:rPr>
      </w:pPr>
      <w:r w:rsidDel="00000000" w:rsidR="00000000" w:rsidRPr="00000000">
        <w:rPr>
          <w:rtl w:val="0"/>
        </w:rPr>
      </w:r>
    </w:p>
    <w:p w:rsidR="00000000" w:rsidDel="00000000" w:rsidP="00000000" w:rsidRDefault="00000000" w:rsidRPr="00000000" w14:paraId="000000C3">
      <w:pPr>
        <w:rPr>
          <w:b w:val="1"/>
          <w:i w:val="1"/>
          <w:color w:val="1f3864"/>
          <w:sz w:val="28"/>
          <w:szCs w:val="28"/>
          <w:u w:val="single"/>
        </w:rPr>
      </w:pPr>
      <w:r w:rsidDel="00000000" w:rsidR="00000000" w:rsidRPr="00000000">
        <w:rPr>
          <w:rtl w:val="0"/>
        </w:rPr>
      </w:r>
    </w:p>
    <w:p w:rsidR="00000000" w:rsidDel="00000000" w:rsidP="00000000" w:rsidRDefault="00000000" w:rsidRPr="00000000" w14:paraId="000000C4">
      <w:pPr>
        <w:rPr>
          <w:b w:val="1"/>
          <w:i w:val="1"/>
          <w:color w:val="1f3864"/>
          <w:sz w:val="28"/>
          <w:szCs w:val="28"/>
          <w:u w:val="single"/>
        </w:rPr>
      </w:pPr>
      <w:r w:rsidDel="00000000" w:rsidR="00000000" w:rsidRPr="00000000">
        <w:rPr>
          <w:rtl w:val="0"/>
        </w:rPr>
      </w:r>
    </w:p>
    <w:p w:rsidR="00000000" w:rsidDel="00000000" w:rsidP="00000000" w:rsidRDefault="00000000" w:rsidRPr="00000000" w14:paraId="000000C5">
      <w:pPr>
        <w:rPr>
          <w:b w:val="1"/>
          <w:i w:val="1"/>
          <w:color w:val="1f3864"/>
          <w:sz w:val="28"/>
          <w:szCs w:val="28"/>
          <w:u w:val="single"/>
        </w:rPr>
      </w:pPr>
      <w:r w:rsidDel="00000000" w:rsidR="00000000" w:rsidRPr="00000000">
        <w:rPr>
          <w:rtl w:val="0"/>
        </w:rPr>
      </w:r>
    </w:p>
    <w:p w:rsidR="00000000" w:rsidDel="00000000" w:rsidP="00000000" w:rsidRDefault="00000000" w:rsidRPr="00000000" w14:paraId="000000C6">
      <w:pPr>
        <w:rPr>
          <w:b w:val="1"/>
          <w:i w:val="1"/>
          <w:color w:val="1f3864"/>
          <w:sz w:val="32"/>
          <w:szCs w:val="32"/>
          <w:u w:val="single"/>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docs.google.com/spreadsheets/d/1TuX_Bkw5G0d2L6QvCcBHFg2fZvCnxF9r/edit?usp=sharing&amp;ouid=108833559321336019986&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nxn1E+pUq08Rxpb28Nbi540Nw==">CgMxLjA4AHIhMUZ6aHIwcDRxV3liU2JPZjR5MFJwU3dCVEJGdkFFZDRp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