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LibraryManagementApplication.java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package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com.library;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org.springframework.context.ApplicationContext;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org.springframework.context.support.ClassPathXmlApplicationContext;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com.library.repository.BookRepository;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com.library.service.BookService;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LibraryManagementApplication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args)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ApplicationContext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ClassPathXmlApplicationContext(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"applicationContext.xml"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BookRepository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repo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context.getBean(BookRepository.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BookService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context.getBean(BookService.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repo.display();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service.service();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BookRepository.java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package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com.library.repository;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BookRepository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display()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System.out.println(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"BookRepository Bean Created"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BookService.java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package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com.library.service;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BookService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service()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System.out.println(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"BookService Bean Created"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