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  <w:u w:val="single"/>
        </w:rPr>
        <w:t>Experiment 3: Creation of a Simple Network Topology Using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32"/>
          <w:u w:val="single"/>
        </w:rPr>
        <w:t>Open-Source Network Virtualization Tools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95" w:lineRule="auto" w:before="1118" w:after="0"/>
        <w:ind w:left="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Objective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create and configure a simple network topology using an open-source network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virtualization tool and verify communication between the virtual network nodes.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65" w:lineRule="auto" w:before="648" w:after="0"/>
        <w:ind w:left="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Task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Ubuntu Linux Virtual Machine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VirtualBox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Mininet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Create Network Topology on each type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 different type of node numbers.</w:t>
      </w:r>
    </w:p>
    <w:p>
      <w:pPr>
        <w:autoSpaceDN w:val="0"/>
        <w:tabs>
          <w:tab w:pos="720" w:val="left"/>
        </w:tabs>
        <w:autoSpaceDE w:val="0"/>
        <w:widowControl/>
        <w:spacing w:line="314" w:lineRule="auto" w:before="190" w:after="0"/>
        <w:ind w:left="360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See links and 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 with basic Linux networking commands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After completion, stop the network.</w:t>
      </w:r>
    </w:p>
    <w:sectPr w:rsidR="00FC693F" w:rsidRPr="0006063C" w:rsidSect="00034616">
      <w:pgSz w:w="11906" w:h="16838"/>
      <w:pgMar w:top="72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