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shd w:fill="ffffff" w:val="clear"/>
        <w:rPr/>
      </w:pPr>
      <w:r w:rsidDel="00000000" w:rsidR="00000000" w:rsidRPr="00000000">
        <w:rPr>
          <w:rtl w:val="0"/>
        </w:rPr>
        <w:tab/>
        <w:tab/>
        <w:tab/>
        <w:tab/>
      </w:r>
    </w:p>
    <w:p w:rsidR="00000000" w:rsidDel="00000000" w:rsidP="00000000" w:rsidRDefault="00000000" w:rsidRPr="00000000" w14:paraId="00000004">
      <w:pPr>
        <w:shd w:fill="ffffff" w:val="clear"/>
        <w:rPr/>
      </w:pPr>
      <w:r w:rsidDel="00000000" w:rsidR="00000000" w:rsidRPr="00000000">
        <w:rPr>
          <w:rtl w:val="0"/>
        </w:rPr>
        <w:tab/>
        <w:tab/>
        <w:tab/>
        <w:tab/>
        <w:tab/>
      </w:r>
    </w:p>
    <w:p w:rsidR="00000000" w:rsidDel="00000000" w:rsidP="00000000" w:rsidRDefault="00000000" w:rsidRPr="00000000" w14:paraId="00000005">
      <w:pPr>
        <w:shd w:fill="ffffff" w:val="clear"/>
        <w:rPr/>
      </w:pPr>
      <w:r w:rsidDel="00000000" w:rsidR="00000000" w:rsidRPr="00000000">
        <w:rPr>
          <w:rtl w:val="0"/>
        </w:rPr>
        <w:tab/>
        <w:tab/>
        <w:tab/>
        <w:tab/>
        <w:tab/>
        <w:tab/>
      </w:r>
    </w:p>
    <w:p w:rsidR="00000000" w:rsidDel="00000000" w:rsidP="00000000" w:rsidRDefault="00000000" w:rsidRPr="00000000" w14:paraId="00000006">
      <w:pPr>
        <w:shd w:fill="ffffff" w:val="clear"/>
        <w:spacing w:after="240" w:before="240" w:lineRule="auto"/>
        <w:jc w:val="center"/>
        <w:rPr/>
      </w:pPr>
      <w:r w:rsidDel="00000000" w:rsidR="00000000" w:rsidRPr="00000000">
        <w:rPr>
          <w:b w:val="1"/>
          <w:i w:val="1"/>
          <w:sz w:val="32"/>
          <w:szCs w:val="32"/>
          <w:u w:val="single"/>
          <w:rtl w:val="0"/>
        </w:rPr>
        <w:t xml:space="preserve">Hacktrix - AI And Deep Learning</w:t>
      </w:r>
      <w:r w:rsidDel="00000000" w:rsidR="00000000" w:rsidRPr="00000000">
        <w:rPr>
          <w:rtl w:val="0"/>
        </w:rPr>
        <w:tab/>
        <w:tab/>
        <w:tab/>
      </w:r>
    </w:p>
    <w:p w:rsidR="00000000" w:rsidDel="00000000" w:rsidP="00000000" w:rsidRDefault="00000000" w:rsidRPr="00000000" w14:paraId="00000007">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008">
      <w:pPr>
        <w:shd w:fill="ffffff" w:val="clear"/>
        <w:spacing w:after="240" w:before="240" w:lineRule="auto"/>
        <w:rPr/>
      </w:pPr>
      <w:r w:rsidDel="00000000" w:rsidR="00000000" w:rsidRPr="00000000">
        <w:rPr>
          <w:b w:val="1"/>
          <w:rtl w:val="0"/>
        </w:rPr>
        <w:t xml:space="preserve">Problem Statement 1:</w:t>
      </w:r>
      <w:r w:rsidDel="00000000" w:rsidR="00000000" w:rsidRPr="00000000">
        <w:rPr>
          <w:rtl w:val="0"/>
        </w:rPr>
        <w:t xml:space="preserve"> "Achieving Accurate Plant Disease Classification through Convolutional Neural Networks: Developing an Efficient Model for Identifying and Categorizing Diseases in Agricultural Crops based on Leaf Images."</w:t>
      </w:r>
    </w:p>
    <w:p w:rsidR="00000000" w:rsidDel="00000000" w:rsidP="00000000" w:rsidRDefault="00000000" w:rsidRPr="00000000" w14:paraId="00000009">
      <w:pPr>
        <w:shd w:fill="ffffff" w:val="clear"/>
        <w:spacing w:after="240" w:before="240" w:lineRule="auto"/>
        <w:rPr>
          <w:b w:val="1"/>
        </w:rPr>
      </w:pPr>
      <w:r w:rsidDel="00000000" w:rsidR="00000000" w:rsidRPr="00000000">
        <w:rPr>
          <w:rFonts w:ascii="Roboto" w:cs="Roboto" w:eastAsia="Roboto" w:hAnsi="Roboto"/>
          <w:b w:val="1"/>
          <w:color w:val="ffffff"/>
          <w:rtl w:val="0"/>
        </w:rPr>
        <w:t xml:space="preserve">"Achieving Accurate Plant Disease Classification through </w:t>
      </w:r>
      <w:r w:rsidDel="00000000" w:rsidR="00000000" w:rsidRPr="00000000">
        <w:rPr>
          <w:rtl w:val="0"/>
        </w:rPr>
      </w:r>
    </w:p>
    <w:p w:rsidR="00000000" w:rsidDel="00000000" w:rsidP="00000000" w:rsidRDefault="00000000" w:rsidRPr="00000000" w14:paraId="0000000A">
      <w:pPr>
        <w:shd w:fill="ffffff" w:val="clear"/>
        <w:spacing w:after="240" w:before="240" w:lineRule="auto"/>
        <w:rPr>
          <w:b w:val="1"/>
        </w:rPr>
      </w:pPr>
      <w:r w:rsidDel="00000000" w:rsidR="00000000" w:rsidRPr="00000000">
        <w:rPr>
          <w:b w:val="1"/>
          <w:rtl w:val="0"/>
        </w:rPr>
        <w:t xml:space="preserve">Overview: </w:t>
      </w:r>
      <w:r w:rsidDel="00000000" w:rsidR="00000000" w:rsidRPr="00000000">
        <w:rPr>
          <w:rtl w:val="0"/>
        </w:rPr>
        <w:t xml:space="preserve">The "Plant Disease Classification using CNN" project aims to address the pressing challenge of timely and accurate detection of diseases in agricultural crops. With the increasing global demand for food production, the health of crops becomes paramount in ensuring a stable food supply. This project focuses on leveraging state-of-the-art technology, specifically Convolutional Neural Networks (CNNs), to automate and enhance the process of identifying and classifying plant diseases.</w:t>
      </w:r>
      <w:r w:rsidDel="00000000" w:rsidR="00000000" w:rsidRPr="00000000">
        <w:rPr>
          <w:b w:val="1"/>
          <w:rtl w:val="0"/>
        </w:rPr>
        <w:tab/>
        <w:tab/>
        <w:tab/>
        <w:tab/>
        <w:tab/>
        <w:tab/>
        <w:tab/>
        <w:tab/>
        <w:tab/>
      </w:r>
    </w:p>
    <w:p w:rsidR="00000000" w:rsidDel="00000000" w:rsidP="00000000" w:rsidRDefault="00000000" w:rsidRPr="00000000" w14:paraId="0000000B">
      <w:pPr>
        <w:shd w:fill="ffffff" w:val="clear"/>
        <w:spacing w:after="240" w:before="240" w:lineRule="auto"/>
        <w:rPr>
          <w:b w:val="1"/>
        </w:rPr>
      </w:pPr>
      <w:r w:rsidDel="00000000" w:rsidR="00000000" w:rsidRPr="00000000">
        <w:rPr>
          <w:b w:val="1"/>
          <w:rtl w:val="0"/>
        </w:rPr>
        <w:t xml:space="preserve">Objectives: </w:t>
      </w:r>
    </w:p>
    <w:p w:rsidR="00000000" w:rsidDel="00000000" w:rsidP="00000000" w:rsidRDefault="00000000" w:rsidRPr="00000000" w14:paraId="0000000C">
      <w:pPr>
        <w:numPr>
          <w:ilvl w:val="0"/>
          <w:numId w:val="1"/>
        </w:numPr>
        <w:shd w:fill="ffffff" w:val="clear"/>
        <w:spacing w:after="0" w:afterAutospacing="0" w:before="240" w:lineRule="auto"/>
        <w:ind w:left="720" w:hanging="360"/>
        <w:rPr>
          <w:b w:val="1"/>
          <w:u w:val="none"/>
        </w:rPr>
      </w:pPr>
      <w:r w:rsidDel="00000000" w:rsidR="00000000" w:rsidRPr="00000000">
        <w:rPr>
          <w:b w:val="1"/>
          <w:rtl w:val="0"/>
        </w:rPr>
        <w:t xml:space="preserve">Accurate Disease Identification: </w:t>
      </w:r>
      <w:r w:rsidDel="00000000" w:rsidR="00000000" w:rsidRPr="00000000">
        <w:rPr>
          <w:rtl w:val="0"/>
        </w:rPr>
        <w:t xml:space="preserve">The primary objective is to develop a CNN model capable of accurately identifying plant diseases from images. This involves training the model to distinguish between healthy and diseased plant samples with a high degree of precision, minimising false positives and false negatives.</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b w:val="1"/>
          <w:u w:val="none"/>
        </w:rPr>
      </w:pPr>
      <w:r w:rsidDel="00000000" w:rsidR="00000000" w:rsidRPr="00000000">
        <w:rPr>
          <w:b w:val="1"/>
          <w:rtl w:val="0"/>
        </w:rPr>
        <w:t xml:space="preserve">Multi-class Classification: </w:t>
      </w:r>
      <w:r w:rsidDel="00000000" w:rsidR="00000000" w:rsidRPr="00000000">
        <w:rPr>
          <w:rtl w:val="0"/>
        </w:rPr>
        <w:t xml:space="preserve">Another objective is to extend the model's capabilities to classify various types of plant diseases, enabling it to differentiate between different pathogens or symptoms affecting plants. This involves training the CNN to recognize and classify multiple disease classes, improving its versatility and applicability across different crops and regions.</w:t>
      </w:r>
    </w:p>
    <w:p w:rsidR="00000000" w:rsidDel="00000000" w:rsidP="00000000" w:rsidRDefault="00000000" w:rsidRPr="00000000" w14:paraId="0000000E">
      <w:pPr>
        <w:numPr>
          <w:ilvl w:val="0"/>
          <w:numId w:val="1"/>
        </w:numPr>
        <w:shd w:fill="ffffff" w:val="clear"/>
        <w:spacing w:after="240" w:before="0" w:beforeAutospacing="0" w:lineRule="auto"/>
        <w:ind w:left="720" w:hanging="360"/>
        <w:rPr>
          <w:b w:val="1"/>
          <w:u w:val="none"/>
        </w:rPr>
      </w:pPr>
      <w:r w:rsidDel="00000000" w:rsidR="00000000" w:rsidRPr="00000000">
        <w:rPr>
          <w:b w:val="1"/>
          <w:rtl w:val="0"/>
        </w:rPr>
        <w:t xml:space="preserve">Robustness and Generalization:</w:t>
      </w:r>
      <w:r w:rsidDel="00000000" w:rsidR="00000000" w:rsidRPr="00000000">
        <w:rPr>
          <w:rtl w:val="0"/>
        </w:rPr>
        <w:t xml:space="preserve"> A critical objective is to ensure that the CNN model exhibits robustness and generalisation across diverse environmental conditions, variations in image quality, and different plant species. Achieving this requires thorough data augmentation techniques, regularisation methods, and model validation strategies to enhance the model's robustness and ensure its effectiveness in real-world scenarios beyond the training data</w:t>
        <w:tab/>
        <w:tab/>
        <w:tab/>
      </w:r>
    </w:p>
    <w:p w:rsidR="00000000" w:rsidDel="00000000" w:rsidP="00000000" w:rsidRDefault="00000000" w:rsidRPr="00000000" w14:paraId="0000000F">
      <w:pPr>
        <w:shd w:fill="ffffff" w:val="clear"/>
        <w:spacing w:after="240" w:before="240" w:lineRule="auto"/>
        <w:rPr>
          <w:b w:val="1"/>
        </w:rPr>
      </w:pPr>
      <w:r w:rsidDel="00000000" w:rsidR="00000000" w:rsidRPr="00000000">
        <w:rPr>
          <w:b w:val="1"/>
          <w:rtl w:val="0"/>
        </w:rPr>
        <w:tab/>
        <w:tab/>
      </w:r>
    </w:p>
    <w:p w:rsidR="00000000" w:rsidDel="00000000" w:rsidP="00000000" w:rsidRDefault="00000000" w:rsidRPr="00000000" w14:paraId="00000010">
      <w:pPr>
        <w:shd w:fill="ffffff" w:val="clear"/>
        <w:spacing w:after="240" w:before="240" w:lineRule="auto"/>
        <w:rPr>
          <w:b w:val="1"/>
        </w:rPr>
      </w:pPr>
      <w:r w:rsidDel="00000000" w:rsidR="00000000" w:rsidRPr="00000000">
        <w:rPr>
          <w:b w:val="1"/>
          <w:rtl w:val="0"/>
        </w:rPr>
        <w:tab/>
        <w:tab/>
        <w:t xml:space="preserve"> </w:t>
        <w:tab/>
        <w:t xml:space="preserve"> </w:t>
        <w:tab/>
        <w:t xml:space="preserve"> </w:t>
        <w:tab/>
        <w:tab/>
      </w:r>
    </w:p>
    <w:p w:rsidR="00000000" w:rsidDel="00000000" w:rsidP="00000000" w:rsidRDefault="00000000" w:rsidRPr="00000000" w14:paraId="00000011">
      <w:pPr>
        <w:shd w:fill="ffffff" w:val="clear"/>
        <w:spacing w:after="240" w:before="240" w:lineRule="auto"/>
        <w:rPr>
          <w:b w:val="1"/>
        </w:rPr>
      </w:pPr>
      <w:r w:rsidDel="00000000" w:rsidR="00000000" w:rsidRPr="00000000">
        <w:rPr>
          <w:b w:val="1"/>
          <w:rtl w:val="0"/>
        </w:rPr>
        <w:tab/>
        <w:tab/>
        <w:tab/>
      </w:r>
    </w:p>
    <w:p w:rsidR="00000000" w:rsidDel="00000000" w:rsidP="00000000" w:rsidRDefault="00000000" w:rsidRPr="00000000" w14:paraId="00000012">
      <w:pPr>
        <w:shd w:fill="ffffff" w:val="clear"/>
        <w:spacing w:after="240" w:before="240" w:lineRule="auto"/>
        <w:rPr>
          <w:b w:val="1"/>
        </w:rPr>
      </w:pPr>
      <w:r w:rsidDel="00000000" w:rsidR="00000000" w:rsidRPr="00000000">
        <w:rPr>
          <w:b w:val="1"/>
          <w:rtl w:val="0"/>
        </w:rPr>
        <w:tab/>
        <w:tab/>
        <w:tab/>
        <w:tab/>
        <w:tab/>
        <w:tab/>
        <w:tab/>
        <w:tab/>
        <w:tab/>
      </w:r>
    </w:p>
    <w:p w:rsidR="00000000" w:rsidDel="00000000" w:rsidP="00000000" w:rsidRDefault="00000000" w:rsidRPr="00000000" w14:paraId="00000013">
      <w:pPr>
        <w:shd w:fill="ffffff" w:val="clear"/>
        <w:spacing w:after="240" w:before="240" w:lineRule="auto"/>
        <w:rPr>
          <w:b w:val="1"/>
        </w:rPr>
      </w:pPr>
      <w:r w:rsidDel="00000000" w:rsidR="00000000" w:rsidRPr="00000000">
        <w:rPr>
          <w:b w:val="1"/>
          <w:rtl w:val="0"/>
        </w:rPr>
        <w:t xml:space="preserve">Technologies:</w:t>
      </w:r>
    </w:p>
    <w:p w:rsidR="00000000" w:rsidDel="00000000" w:rsidP="00000000" w:rsidRDefault="00000000" w:rsidRPr="00000000" w14:paraId="00000014">
      <w:pPr>
        <w:shd w:fill="ffffff" w:val="clear"/>
        <w:spacing w:after="240" w:before="240" w:lineRule="auto"/>
        <w:rPr>
          <w:b w:val="1"/>
        </w:rPr>
      </w:pPr>
      <w:r w:rsidDel="00000000" w:rsidR="00000000" w:rsidRPr="00000000">
        <w:rPr>
          <w:b w:val="1"/>
          <w:rtl w:val="0"/>
        </w:rPr>
        <w:t xml:space="preserve">Python:</w:t>
      </w:r>
    </w:p>
    <w:p w:rsidR="00000000" w:rsidDel="00000000" w:rsidP="00000000" w:rsidRDefault="00000000" w:rsidRPr="00000000" w14:paraId="00000015">
      <w:pPr>
        <w:shd w:fill="ffffff" w:val="clear"/>
        <w:spacing w:after="240" w:before="240" w:lineRule="auto"/>
        <w:rPr/>
      </w:pPr>
      <w:r w:rsidDel="00000000" w:rsidR="00000000" w:rsidRPr="00000000">
        <w:rPr>
          <w:rtl w:val="0"/>
        </w:rPr>
        <w:t xml:space="preserve">Python serves as the primary programming language for developing the entire project. It provides a wide range of libraries and frameworks essential for machine learning, deep learning, and image processing.</w:t>
      </w:r>
    </w:p>
    <w:p w:rsidR="00000000" w:rsidDel="00000000" w:rsidP="00000000" w:rsidRDefault="00000000" w:rsidRPr="00000000" w14:paraId="00000016">
      <w:pPr>
        <w:shd w:fill="ffffff" w:val="clear"/>
        <w:spacing w:after="240" w:before="240" w:lineRule="auto"/>
        <w:rPr>
          <w:b w:val="1"/>
        </w:rPr>
      </w:pPr>
      <w:r w:rsidDel="00000000" w:rsidR="00000000" w:rsidRPr="00000000">
        <w:rPr>
          <w:b w:val="1"/>
          <w:rtl w:val="0"/>
        </w:rPr>
        <w:t xml:space="preserve">Convolutional Neural Networks (CNNs):</w:t>
      </w:r>
    </w:p>
    <w:p w:rsidR="00000000" w:rsidDel="00000000" w:rsidP="00000000" w:rsidRDefault="00000000" w:rsidRPr="00000000" w14:paraId="00000017">
      <w:pPr>
        <w:shd w:fill="ffffff" w:val="clear"/>
        <w:spacing w:after="240" w:before="240" w:lineRule="auto"/>
        <w:rPr/>
      </w:pPr>
      <w:r w:rsidDel="00000000" w:rsidR="00000000" w:rsidRPr="00000000">
        <w:rPr>
          <w:rtl w:val="0"/>
        </w:rPr>
        <w:t xml:space="preserve">CNNs are a specialised class of neural networks designed for image-related tasks. They excel in learning hierarchical features from images, making them ideal for plant disease classification based on leaf images.</w:t>
      </w:r>
    </w:p>
    <w:p w:rsidR="00000000" w:rsidDel="00000000" w:rsidP="00000000" w:rsidRDefault="00000000" w:rsidRPr="00000000" w14:paraId="00000018">
      <w:pPr>
        <w:shd w:fill="ffffff" w:val="clear"/>
        <w:spacing w:after="240" w:before="240" w:lineRule="auto"/>
        <w:rPr>
          <w:b w:val="1"/>
        </w:rPr>
      </w:pPr>
      <w:r w:rsidDel="00000000" w:rsidR="00000000" w:rsidRPr="00000000">
        <w:rPr>
          <w:b w:val="1"/>
          <w:rtl w:val="0"/>
        </w:rPr>
        <w:t xml:space="preserve">Classification of Image: </w:t>
      </w:r>
    </w:p>
    <w:p w:rsidR="00000000" w:rsidDel="00000000" w:rsidP="00000000" w:rsidRDefault="00000000" w:rsidRPr="00000000" w14:paraId="00000019">
      <w:pPr>
        <w:shd w:fill="ffffff" w:val="clear"/>
        <w:spacing w:after="240" w:before="240" w:lineRule="auto"/>
        <w:rPr>
          <w:b w:val="1"/>
        </w:rPr>
      </w:pPr>
      <w:r w:rsidDel="00000000" w:rsidR="00000000" w:rsidRPr="00000000">
        <w:rPr>
          <w:rtl w:val="0"/>
        </w:rPr>
        <w:t xml:space="preserve">The image is classified using a decision tree model. In machine learning, decision trees are used as predictive modelling approaches that build regression or classification models in the form of a tree structure. The decision tree breaks down a dataset into smaller and smaller subsets while incrementally developing an associated decision tree. The final result is a tree with decision nodes and leaf nodes that can classify the image based on its features. </w:t>
        <w:tab/>
        <w:tab/>
        <w:tab/>
      </w:r>
      <w:r w:rsidDel="00000000" w:rsidR="00000000" w:rsidRPr="00000000">
        <w:rPr>
          <w:b w:val="1"/>
          <w:rtl w:val="0"/>
        </w:rPr>
        <w:tab/>
      </w:r>
    </w:p>
    <w:p w:rsidR="00000000" w:rsidDel="00000000" w:rsidP="00000000" w:rsidRDefault="00000000" w:rsidRPr="00000000" w14:paraId="0000001A">
      <w:pPr>
        <w:shd w:fill="ffffff" w:val="clear"/>
        <w:spacing w:after="240" w:before="240" w:lineRule="auto"/>
        <w:rPr>
          <w:b w:val="1"/>
        </w:rPr>
      </w:pPr>
      <w:r w:rsidDel="00000000" w:rsidR="00000000" w:rsidRPr="00000000">
        <w:rPr>
          <w:b w:val="1"/>
          <w:rtl w:val="0"/>
        </w:rPr>
        <w:tab/>
        <w:tab/>
        <w:tab/>
        <w:tab/>
        <w:tab/>
        <w:tab/>
      </w:r>
    </w:p>
    <w:p w:rsidR="00000000" w:rsidDel="00000000" w:rsidP="00000000" w:rsidRDefault="00000000" w:rsidRPr="00000000" w14:paraId="0000001B">
      <w:pPr>
        <w:shd w:fill="ffffff" w:val="clear"/>
        <w:spacing w:after="240" w:before="240" w:lineRule="auto"/>
        <w:rPr>
          <w:b w:val="1"/>
        </w:rPr>
      </w:pPr>
      <w:r w:rsidDel="00000000" w:rsidR="00000000" w:rsidRPr="00000000">
        <w:rPr>
          <w:b w:val="1"/>
          <w:rtl w:val="0"/>
        </w:rPr>
        <w:t xml:space="preserve">Datasets:</w:t>
      </w:r>
    </w:p>
    <w:p w:rsidR="00000000" w:rsidDel="00000000" w:rsidP="00000000" w:rsidRDefault="00000000" w:rsidRPr="00000000" w14:paraId="0000001C">
      <w:pPr>
        <w:shd w:fill="ffffff" w:val="clear"/>
        <w:spacing w:after="240" w:before="240" w:lineRule="auto"/>
        <w:rPr/>
      </w:pPr>
      <w:r w:rsidDel="00000000" w:rsidR="00000000" w:rsidRPr="00000000">
        <w:rPr>
          <w:rtl w:val="0"/>
        </w:rPr>
        <w:t xml:space="preserve">PlantVillage Dataset: This dataset contains over 87,000 images of healthy and diseased plant leaves across 58 different plant species. It covers a wide variety of plant diseases.</w:t>
      </w:r>
    </w:p>
    <w:p w:rsidR="00000000" w:rsidDel="00000000" w:rsidP="00000000" w:rsidRDefault="00000000" w:rsidRPr="00000000" w14:paraId="0000001D">
      <w:pPr>
        <w:shd w:fill="ffffff" w:val="clear"/>
        <w:spacing w:after="240" w:before="240" w:lineRule="auto"/>
        <w:rPr>
          <w:b w:val="1"/>
        </w:rPr>
      </w:pPr>
      <w:r w:rsidDel="00000000" w:rsidR="00000000" w:rsidRPr="00000000">
        <w:rPr>
          <w:b w:val="1"/>
          <w:rtl w:val="0"/>
        </w:rPr>
        <w:tab/>
        <w:tab/>
        <w:tab/>
        <w:tab/>
      </w:r>
    </w:p>
    <w:p w:rsidR="00000000" w:rsidDel="00000000" w:rsidP="00000000" w:rsidRDefault="00000000" w:rsidRPr="00000000" w14:paraId="0000001E">
      <w:pPr>
        <w:shd w:fill="ffffff" w:val="clear"/>
        <w:spacing w:after="240" w:before="240" w:lineRule="auto"/>
        <w:rPr>
          <w:b w:val="1"/>
        </w:rPr>
      </w:pPr>
      <w:r w:rsidDel="00000000" w:rsidR="00000000" w:rsidRPr="00000000">
        <w:rPr>
          <w:b w:val="1"/>
          <w:rtl w:val="0"/>
        </w:rPr>
        <w:t xml:space="preserve">Evaluation Criteria:</w:t>
      </w:r>
    </w:p>
    <w:p w:rsidR="00000000" w:rsidDel="00000000" w:rsidP="00000000" w:rsidRDefault="00000000" w:rsidRPr="00000000" w14:paraId="0000001F">
      <w:pPr>
        <w:numPr>
          <w:ilvl w:val="0"/>
          <w:numId w:val="6"/>
        </w:numPr>
        <w:shd w:fill="ffffff" w:val="clear"/>
        <w:spacing w:after="240" w:before="240" w:lineRule="auto"/>
        <w:ind w:left="720" w:hanging="360"/>
        <w:rPr>
          <w:u w:val="none"/>
        </w:rPr>
      </w:pPr>
      <w:r w:rsidDel="00000000" w:rsidR="00000000" w:rsidRPr="00000000">
        <w:rPr>
          <w:rtl w:val="0"/>
        </w:rPr>
        <w:t xml:space="preserve">Accuracy and Precision:</w:t>
      </w:r>
    </w:p>
    <w:p w:rsidR="00000000" w:rsidDel="00000000" w:rsidP="00000000" w:rsidRDefault="00000000" w:rsidRPr="00000000" w14:paraId="00000020">
      <w:pPr>
        <w:spacing w:after="240" w:before="240" w:lineRule="auto"/>
        <w:rPr/>
      </w:pPr>
      <w:r w:rsidDel="00000000" w:rsidR="00000000" w:rsidRPr="00000000">
        <w:rPr>
          <w:rtl w:val="0"/>
        </w:rPr>
        <w:t xml:space="preserve">Metric: Classification accuracy and precision scores.</w:t>
      </w:r>
    </w:p>
    <w:p w:rsidR="00000000" w:rsidDel="00000000" w:rsidP="00000000" w:rsidRDefault="00000000" w:rsidRPr="00000000" w14:paraId="00000021">
      <w:pPr>
        <w:spacing w:after="240" w:before="240" w:lineRule="auto"/>
        <w:rPr/>
      </w:pPr>
      <w:r w:rsidDel="00000000" w:rsidR="00000000" w:rsidRPr="00000000">
        <w:rPr>
          <w:rtl w:val="0"/>
        </w:rPr>
        <w:t xml:space="preserve">Rationale: Accurate disease classification is paramount for the success of the project. High accuracy ensures reliable identification of plant diseases, while precision indicates the model's ability to minimize false positives. Both metrics collectively demonstrate the effectiveness of the CNN in distinguishing between healthy and diseased plants.</w:t>
      </w:r>
    </w:p>
    <w:p w:rsidR="00000000" w:rsidDel="00000000" w:rsidP="00000000" w:rsidRDefault="00000000" w:rsidRPr="00000000" w14:paraId="00000022">
      <w:pPr>
        <w:numPr>
          <w:ilvl w:val="0"/>
          <w:numId w:val="4"/>
        </w:numPr>
        <w:spacing w:after="240" w:before="240" w:lineRule="auto"/>
        <w:ind w:left="720" w:hanging="360"/>
        <w:rPr>
          <w:u w:val="none"/>
        </w:rPr>
      </w:pPr>
      <w:r w:rsidDel="00000000" w:rsidR="00000000" w:rsidRPr="00000000">
        <w:rPr>
          <w:rtl w:val="0"/>
        </w:rPr>
        <w:t xml:space="preserve">Real-time Performance:</w:t>
      </w:r>
    </w:p>
    <w:p w:rsidR="00000000" w:rsidDel="00000000" w:rsidP="00000000" w:rsidRDefault="00000000" w:rsidRPr="00000000" w14:paraId="00000023">
      <w:pPr>
        <w:spacing w:after="240" w:before="240" w:lineRule="auto"/>
        <w:rPr/>
      </w:pPr>
      <w:r w:rsidDel="00000000" w:rsidR="00000000" w:rsidRPr="00000000">
        <w:rPr>
          <w:rtl w:val="0"/>
        </w:rPr>
        <w:t xml:space="preserve">Metric: Inference time and real-time processing capabilities.</w:t>
      </w:r>
    </w:p>
    <w:p w:rsidR="00000000" w:rsidDel="00000000" w:rsidP="00000000" w:rsidRDefault="00000000" w:rsidRPr="00000000" w14:paraId="00000024">
      <w:pPr>
        <w:spacing w:after="240" w:before="240" w:lineRule="auto"/>
        <w:rPr/>
      </w:pPr>
      <w:r w:rsidDel="00000000" w:rsidR="00000000" w:rsidRPr="00000000">
        <w:rPr>
          <w:rtl w:val="0"/>
        </w:rPr>
        <w:t xml:space="preserve">Rationale: For practical use in agriculture, the model should provide quick and efficient results during real-time inference. Lower inference times contribute to faster decision-making for farmers, enabling timely intervention in the field. Real-time performance is crucial for the practical applicability of the system in the dynamic agricultural environment.</w:t>
      </w:r>
    </w:p>
    <w:p w:rsidR="00000000" w:rsidDel="00000000" w:rsidP="00000000" w:rsidRDefault="00000000" w:rsidRPr="00000000" w14:paraId="00000025">
      <w:pPr>
        <w:numPr>
          <w:ilvl w:val="0"/>
          <w:numId w:val="3"/>
        </w:numPr>
        <w:spacing w:after="240" w:before="240" w:lineRule="auto"/>
        <w:ind w:left="720" w:hanging="360"/>
        <w:rPr>
          <w:u w:val="none"/>
        </w:rPr>
      </w:pPr>
      <w:r w:rsidDel="00000000" w:rsidR="00000000" w:rsidRPr="00000000">
        <w:rPr>
          <w:rtl w:val="0"/>
        </w:rPr>
        <w:t xml:space="preserve">Adaptability:</w:t>
      </w:r>
    </w:p>
    <w:p w:rsidR="00000000" w:rsidDel="00000000" w:rsidP="00000000" w:rsidRDefault="00000000" w:rsidRPr="00000000" w14:paraId="00000026">
      <w:pPr>
        <w:spacing w:after="240" w:before="240" w:lineRule="auto"/>
        <w:rPr/>
      </w:pPr>
      <w:r w:rsidDel="00000000" w:rsidR="00000000" w:rsidRPr="00000000">
        <w:rPr>
          <w:rtl w:val="0"/>
        </w:rPr>
        <w:t xml:space="preserve">Metric: Transfer learning effectiveness and model adaptability.</w:t>
      </w:r>
    </w:p>
    <w:p w:rsidR="00000000" w:rsidDel="00000000" w:rsidP="00000000" w:rsidRDefault="00000000" w:rsidRPr="00000000" w14:paraId="00000027">
      <w:pPr>
        <w:spacing w:after="240" w:before="240" w:lineRule="auto"/>
        <w:rPr/>
      </w:pPr>
      <w:r w:rsidDel="00000000" w:rsidR="00000000" w:rsidRPr="00000000">
        <w:rPr>
          <w:rtl w:val="0"/>
        </w:rPr>
        <w:t xml:space="preserve">Rationale: The model's ability to adapt to new or unseen datasets and different crop types is essential. A well-designed CNN with effective transfer learning should demonstrate robust performance across diverse scenarios. Adaptability ensures the scalability and generalizability of the solution to various agricultural settings.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rPr>
          <w:u w:val="none"/>
        </w:rPr>
      </w:pPr>
      <w:r w:rsidDel="00000000" w:rsidR="00000000" w:rsidRPr="00000000">
        <w:rPr>
          <w:rtl w:val="0"/>
        </w:rPr>
        <w:t xml:space="preserve">Innovative Approaches:</w:t>
      </w:r>
    </w:p>
    <w:p w:rsidR="00000000" w:rsidDel="00000000" w:rsidP="00000000" w:rsidRDefault="00000000" w:rsidRPr="00000000" w14:paraId="0000002C">
      <w:pPr>
        <w:spacing w:after="240" w:before="240" w:lineRule="auto"/>
        <w:rPr/>
      </w:pPr>
      <w:r w:rsidDel="00000000" w:rsidR="00000000" w:rsidRPr="00000000">
        <w:rPr>
          <w:rtl w:val="0"/>
        </w:rPr>
        <w:t xml:space="preserve">Metric: Integration of novel techniques, algorithms, or model architectures.</w:t>
      </w:r>
    </w:p>
    <w:p w:rsidR="00000000" w:rsidDel="00000000" w:rsidP="00000000" w:rsidRDefault="00000000" w:rsidRPr="00000000" w14:paraId="0000002D">
      <w:pPr>
        <w:spacing w:after="240" w:before="240" w:lineRule="auto"/>
        <w:rPr/>
      </w:pPr>
      <w:r w:rsidDel="00000000" w:rsidR="00000000" w:rsidRPr="00000000">
        <w:rPr>
          <w:rtl w:val="0"/>
        </w:rPr>
        <w:t xml:space="preserve">  Rationale: Innovation in the project can be assessed by the incorporation of cutting-edge approaches in CNN design, feature extraction, or data augmentation. The use of novel techniques enhances the project's academic and practical value, potentially leading to improved disease classification performance.</w:t>
      </w:r>
    </w:p>
    <w:p w:rsidR="00000000" w:rsidDel="00000000" w:rsidP="00000000" w:rsidRDefault="00000000" w:rsidRPr="00000000" w14:paraId="0000002E">
      <w:pPr>
        <w:numPr>
          <w:ilvl w:val="0"/>
          <w:numId w:val="5"/>
        </w:numPr>
        <w:spacing w:after="240" w:before="240" w:lineRule="auto"/>
        <w:ind w:left="720" w:hanging="360"/>
        <w:rPr>
          <w:u w:val="none"/>
        </w:rPr>
      </w:pPr>
      <w:r w:rsidDel="00000000" w:rsidR="00000000" w:rsidRPr="00000000">
        <w:rPr>
          <w:rtl w:val="0"/>
        </w:rPr>
        <w:t xml:space="preserve">Practical Applicability:</w:t>
      </w:r>
    </w:p>
    <w:p w:rsidR="00000000" w:rsidDel="00000000" w:rsidP="00000000" w:rsidRDefault="00000000" w:rsidRPr="00000000" w14:paraId="0000002F">
      <w:pPr>
        <w:spacing w:after="240" w:before="240" w:lineRule="auto"/>
        <w:rPr/>
      </w:pPr>
      <w:r w:rsidDel="00000000" w:rsidR="00000000" w:rsidRPr="00000000">
        <w:rPr>
          <w:rtl w:val="0"/>
        </w:rPr>
        <w:t xml:space="preserve">         Metric: User feedback and usability testing.</w:t>
      </w:r>
    </w:p>
    <w:p w:rsidR="00000000" w:rsidDel="00000000" w:rsidP="00000000" w:rsidRDefault="00000000" w:rsidRPr="00000000" w14:paraId="00000030">
      <w:pPr>
        <w:spacing w:after="240" w:before="240" w:lineRule="auto"/>
        <w:rPr/>
      </w:pPr>
      <w:r w:rsidDel="00000000" w:rsidR="00000000" w:rsidRPr="00000000">
        <w:rPr>
          <w:rtl w:val="0"/>
        </w:rPr>
        <w:t xml:space="preserve">        Rationale: Practical applicability assesses how well the developed solution meets the                               needs of end-users, particularly farmers and agricultural practitioners. Collecting feedback through usability testing or user surveys helps ensure that the system aligns with real-world requirements and is user-friendly. This criterion evaluates the project's potential impact on the agricultural community.</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