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(1001522257)</w:t>
      </w:r>
    </w:p>
    <w:p>
      <w:pPr>
        <w:pStyle w:val="Author"/>
      </w:pPr>
      <w:r>
        <w:t xml:space="preserve">Gopi</w:t>
      </w:r>
      <w:r>
        <w:t xml:space="preserve"> </w:t>
      </w:r>
      <w:r>
        <w:t xml:space="preserve">Santhiran</w:t>
      </w:r>
      <w:r>
        <w:t xml:space="preserve"> </w:t>
      </w:r>
      <w:r>
        <w:t xml:space="preserve">(1001371534)</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Being able to predict housing values is a great boon for home buyers, sellers, and investors alike. However, there are many factors that go into a house’s value.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Whether you are a student, someone dipping into the housing market or otherwise, the purchase or selling of a house is a massive financial burden. Will the house you’re selling be at its top value? Will the house you’re buying be at a low enough discount? Particularly in Boston, which currently faces a</w:t>
      </w:r>
      <w:r>
        <w:t xml:space="preserve"> </w:t>
      </w:r>
      <w:r>
        <w:t xml:space="preserve">“</w:t>
      </w:r>
      <w:r>
        <w:t xml:space="preserve">growing housing challenge</w:t>
      </w:r>
      <w:r>
        <w:t xml:space="preserve">”</w:t>
      </w:r>
      <w:r>
        <w:t xml:space="preserve"> </w:t>
      </w:r>
      <w:r>
        <w:t xml:space="preserve">(Bluestone, 2018), to be able to predict housing values is a great boon.</w:t>
      </w:r>
      <w:r>
        <w:t xml:space="preserve"> </w:t>
      </w:r>
      <w:r>
        <w:t xml:space="preserve">As such we propose the following regression model to predict housing values in Boston, given 506 observations over 13 predictor variables.</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The crime rate, measured by number of crimes per 100,000 of the population of the suburb observed. The mean and mode of this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This is the measurement of land set aside for residential buildings that is over 25,000 sq ft. The mean and mode of this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This is the measurement of the amount of non-retail land in the town. The mean and mode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 This is a binary variable and 6.9% of houses live near this river.</w:t>
      </w:r>
    </w:p>
    <w:p>
      <w:pPr>
        <w:pStyle w:val="Heading3"/>
      </w:pPr>
      <w:bookmarkStart w:id="28" w:name="nox---nitric-oxide-concentration-parts-per-10-million"/>
      <w:bookmarkEnd w:id="28"/>
      <w:r>
        <w:t xml:space="preserve">NOX - nitric oxide concentration (parts per 10 million)</w:t>
      </w:r>
    </w:p>
    <w:p>
      <w:pPr>
        <w:pStyle w:val="FirstParagraph"/>
      </w:pPr>
      <w:r>
        <w:t xml:space="preserve">Refers to the concentration in parts per 10 million of nitric oxide. Short-term exposure to nitric oxide can inflict irritation to the respiratory system, and long term exposure can cause asthma and other respiratory infections (National Library of Medicine, 2017), suggesting that a large concentration of nitric oxide can adversely affect housing value. The mean and mode of nitric oxide concentration are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This predictor measures the average room per dwelling in the observed suburb. The mean and mode of the number of rooms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proportion of owner occupied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Radial highways are high-capacity urban roads leading to or from an urban center. The mean and mode of its index of accessibility is 9.549 and 24.</w:t>
      </w:r>
    </w:p>
    <w:p>
      <w:pPr>
        <w:pStyle w:val="Heading3"/>
      </w:pPr>
      <w:bookmarkStart w:id="33" w:name="tax---full-value-property-tax-rate-per-10000"/>
      <w:bookmarkEnd w:id="33"/>
      <w:r>
        <w:t xml:space="preserve">TAX - full-value property-tax rate per 10,000</w:t>
      </w:r>
    </w:p>
    <w:p>
      <w:pPr>
        <w:pStyle w:val="FirstParagraph"/>
      </w:pPr>
      <w:r>
        <w:t xml:space="preserve">The full-value property-tax rate, measured per 10,000, meaning the amount of tax paid on a cap of $10000. The mean and mode of this tax rate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This ratio is the total number of pupils enrolled at a level of education divided by the number of teachers at that same level.</w:t>
      </w:r>
      <w:r>
        <w:t xml:space="preserve"> </w:t>
      </w:r>
      <w:r>
        <w:t xml:space="preserve">“</w:t>
      </w:r>
      <w:r>
        <w:t xml:space="preserve">It is generally assumed that a low pupil-teacher ratio signifies smaller classes, … teacher to pay more attention to individual student</w:t>
      </w:r>
      <w:r>
        <w:t xml:space="preserve">”</w:t>
      </w:r>
      <w:r>
        <w:t xml:space="preserve">(UNESCO, 2018) and vice versa for a high pupil-teacher ratio. The mean and mode is 18.455 and 20.2 respectively.</w:t>
      </w:r>
    </w:p>
    <w:p>
      <w:pPr>
        <w:pStyle w:val="Heading3"/>
      </w:pPr>
      <w:bookmarkStart w:id="35" w:name="b---1000b---0.632-where-b-is-the-proportion-of-african-americans-by-town"/>
      <w:bookmarkEnd w:id="35"/>
      <w:r>
        <w:t xml:space="preserve">B - 1000(B - 0.63)^2 where B is the proportion of African Americans by town</w:t>
      </w:r>
    </w:p>
    <w:p>
      <w:pPr>
        <w:pStyle w:val="FirstParagraph"/>
      </w:pPr>
      <w:r>
        <w:t xml:space="preserve">1000(B - 0.63)^2 is the scaling of the proportion of African Americans by town to match the scale of the other measurements. B represents the proportion of African American living in the town. 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This predictor is the percentage of lower status population in each observation. The mean and mode is 12.653 and 8.05.</w:t>
      </w:r>
    </w:p>
    <w:p>
      <w:pPr>
        <w:pStyle w:val="Heading1"/>
      </w:pPr>
      <w:bookmarkStart w:id="37" w:name="model"/>
      <w:bookmarkEnd w:id="37"/>
      <w:r>
        <w:t xml:space="preserve">Model</w:t>
      </w:r>
    </w:p>
    <w:p>
      <w:pPr>
        <w:pStyle w:val="Heading1"/>
      </w:pPr>
      <w:bookmarkStart w:id="38" w:name="co-lineartiy"/>
      <w:bookmarkEnd w:id="38"/>
      <w:r>
        <w:t xml:space="preserve">Co-Lineartiy</w:t>
      </w:r>
    </w:p>
    <w:p>
      <w:pPr>
        <w:pStyle w:val="SourceCode"/>
      </w:pPr>
      <w:r>
        <w:rPr>
          <w:rStyle w:val="VerbatimChar"/>
        </w:rPr>
        <w:t xml:space="preserve">##           CRIME     ZL NR_PROP  CHR_V    NOX   ROOM    AGE    DIS    HWY</w:t>
      </w:r>
      <w:r>
        <w:br w:type="textWrapping"/>
      </w:r>
      <w:r>
        <w:rPr>
          <w:rStyle w:val="VerbatimChar"/>
        </w:rPr>
        <w:t xml:space="preserve">## CRIME     1.000 -0.200   0.407 -0.056  0.421 -0.219  0.353 -0.380  0.626</w:t>
      </w:r>
      <w:r>
        <w:br w:type="textWrapping"/>
      </w:r>
      <w:r>
        <w:rPr>
          <w:rStyle w:val="VerbatimChar"/>
        </w:rPr>
        <w:t xml:space="preserve">## ZL       -0.200  1.000  -0.534 -0.043 -0.517  0.312 -0.570  0.664 -0.312</w:t>
      </w:r>
      <w:r>
        <w:br w:type="textWrapping"/>
      </w:r>
      <w:r>
        <w:rPr>
          <w:rStyle w:val="VerbatimChar"/>
        </w:rPr>
        <w:t xml:space="preserve">## NR_PROP   0.407 -0.534   1.000  0.063  0.764 -0.392  0.645 -0.708  0.595</w:t>
      </w:r>
      <w:r>
        <w:br w:type="textWrapping"/>
      </w:r>
      <w:r>
        <w:rPr>
          <w:rStyle w:val="VerbatimChar"/>
        </w:rPr>
        <w:t xml:space="preserve">## CHR_V    -0.056 -0.043   0.063  1.000  0.091  0.091  0.087 -0.099 -0.007</w:t>
      </w:r>
      <w:r>
        <w:br w:type="textWrapping"/>
      </w:r>
      <w:r>
        <w:rPr>
          <w:rStyle w:val="VerbatimChar"/>
        </w:rPr>
        <w:t xml:space="preserve">## NOX       0.421 -0.517   0.764  0.091  1.000 -0.302  0.731 -0.769  0.611</w:t>
      </w:r>
      <w:r>
        <w:br w:type="textWrapping"/>
      </w:r>
      <w:r>
        <w:rPr>
          <w:rStyle w:val="VerbatimChar"/>
        </w:rPr>
        <w:t xml:space="preserve">## ROOM     -0.219  0.312  -0.392  0.091 -0.302  1.000 -0.240  0.205 -0.210</w:t>
      </w:r>
      <w:r>
        <w:br w:type="textWrapping"/>
      </w:r>
      <w:r>
        <w:rPr>
          <w:rStyle w:val="VerbatimChar"/>
        </w:rPr>
        <w:t xml:space="preserve">## AGE       0.353 -0.570   0.645  0.087  0.731 -0.240  1.000 -0.748  0.456</w:t>
      </w:r>
      <w:r>
        <w:br w:type="textWrapping"/>
      </w:r>
      <w:r>
        <w:rPr>
          <w:rStyle w:val="VerbatimChar"/>
        </w:rPr>
        <w:t xml:space="preserve">## DIS      -0.380  0.664  -0.708 -0.099 -0.769  0.205 -0.748  1.000 -0.495</w:t>
      </w:r>
      <w:r>
        <w:br w:type="textWrapping"/>
      </w:r>
      <w:r>
        <w:rPr>
          <w:rStyle w:val="VerbatimChar"/>
        </w:rPr>
        <w:t xml:space="preserve">## HWY       0.626 -0.312   0.595 -0.007  0.611 -0.210  0.456 -0.495  1.000</w:t>
      </w:r>
      <w:r>
        <w:br w:type="textWrapping"/>
      </w:r>
      <w:r>
        <w:rPr>
          <w:rStyle w:val="VerbatimChar"/>
        </w:rPr>
        <w:t xml:space="preserve">## TAX       0.583 -0.315   0.721 -0.036  0.668 -0.292  0.506 -0.534  0.910</w:t>
      </w:r>
      <w:r>
        <w:br w:type="textWrapping"/>
      </w:r>
      <w:r>
        <w:rPr>
          <w:rStyle w:val="VerbatimChar"/>
        </w:rPr>
        <w:t xml:space="preserve">## PT_RATIO  0.290 -0.392   0.383 -0.122  0.189 -0.356  0.262 -0.232  0.465</w:t>
      </w:r>
      <w:r>
        <w:br w:type="textWrapping"/>
      </w:r>
      <w:r>
        <w:rPr>
          <w:rStyle w:val="VerbatimChar"/>
        </w:rPr>
        <w:t xml:space="preserve">## B        -0.385  0.176  -0.357  0.049 -0.380  0.128 -0.274  0.292 -0.444</w:t>
      </w:r>
      <w:r>
        <w:br w:type="textWrapping"/>
      </w:r>
      <w:r>
        <w:rPr>
          <w:rStyle w:val="VerbatimChar"/>
        </w:rPr>
        <w:t xml:space="preserve">## L_PER     0.456 -0.413   0.604 -0.054  0.591 -0.614  0.602 -0.497  0.489</w:t>
      </w:r>
      <w:r>
        <w:br w:type="textWrapping"/>
      </w:r>
      <w:r>
        <w:rPr>
          <w:rStyle w:val="VerbatimChar"/>
        </w:rPr>
        <w:t xml:space="preserve">## MEDV     -0.388  0.360  -0.484  0.175 -0.427  0.695 -0.377  0.250 -0.382</w:t>
      </w:r>
      <w:r>
        <w:br w:type="textWrapping"/>
      </w:r>
      <w:r>
        <w:rPr>
          <w:rStyle w:val="VerbatimChar"/>
        </w:rPr>
        <w:t xml:space="preserve">##             TAX PT_RATIO      B  L_PER   MEDV</w:t>
      </w:r>
      <w:r>
        <w:br w:type="textWrapping"/>
      </w:r>
      <w:r>
        <w:rPr>
          <w:rStyle w:val="VerbatimChar"/>
        </w:rPr>
        <w:t xml:space="preserve">## CRIME     0.583    0.290 -0.385  0.456 -0.388</w:t>
      </w:r>
      <w:r>
        <w:br w:type="textWrapping"/>
      </w:r>
      <w:r>
        <w:rPr>
          <w:rStyle w:val="VerbatimChar"/>
        </w:rPr>
        <w:t xml:space="preserve">## ZL       -0.315   -0.392  0.176 -0.413  0.360</w:t>
      </w:r>
      <w:r>
        <w:br w:type="textWrapping"/>
      </w:r>
      <w:r>
        <w:rPr>
          <w:rStyle w:val="VerbatimChar"/>
        </w:rPr>
        <w:t xml:space="preserve">## NR_PROP   0.721    0.383 -0.357  0.604 -0.484</w:t>
      </w:r>
      <w:r>
        <w:br w:type="textWrapping"/>
      </w:r>
      <w:r>
        <w:rPr>
          <w:rStyle w:val="VerbatimChar"/>
        </w:rPr>
        <w:t xml:space="preserve">## CHR_V    -0.036   -0.122  0.049 -0.054  0.175</w:t>
      </w:r>
      <w:r>
        <w:br w:type="textWrapping"/>
      </w:r>
      <w:r>
        <w:rPr>
          <w:rStyle w:val="VerbatimChar"/>
        </w:rPr>
        <w:t xml:space="preserve">## NOX       0.668    0.189 -0.380  0.591 -0.427</w:t>
      </w:r>
      <w:r>
        <w:br w:type="textWrapping"/>
      </w:r>
      <w:r>
        <w:rPr>
          <w:rStyle w:val="VerbatimChar"/>
        </w:rPr>
        <w:t xml:space="preserve">## ROOM     -0.292   -0.356  0.128 -0.614  0.695</w:t>
      </w:r>
      <w:r>
        <w:br w:type="textWrapping"/>
      </w:r>
      <w:r>
        <w:rPr>
          <w:rStyle w:val="VerbatimChar"/>
        </w:rPr>
        <w:t xml:space="preserve">## AGE       0.506    0.262 -0.274  0.602 -0.377</w:t>
      </w:r>
      <w:r>
        <w:br w:type="textWrapping"/>
      </w:r>
      <w:r>
        <w:rPr>
          <w:rStyle w:val="VerbatimChar"/>
        </w:rPr>
        <w:t xml:space="preserve">## DIS      -0.534   -0.232  0.292 -0.497  0.250</w:t>
      </w:r>
      <w:r>
        <w:br w:type="textWrapping"/>
      </w:r>
      <w:r>
        <w:rPr>
          <w:rStyle w:val="VerbatimChar"/>
        </w:rPr>
        <w:t xml:space="preserve">## HWY       0.910    0.465 -0.444  0.489 -0.382</w:t>
      </w:r>
      <w:r>
        <w:br w:type="textWrapping"/>
      </w:r>
      <w:r>
        <w:rPr>
          <w:rStyle w:val="VerbatimChar"/>
        </w:rPr>
        <w:t xml:space="preserve">## TAX       1.000    0.461 -0.442  0.544 -0.469</w:t>
      </w:r>
      <w:r>
        <w:br w:type="textWrapping"/>
      </w:r>
      <w:r>
        <w:rPr>
          <w:rStyle w:val="VerbatimChar"/>
        </w:rPr>
        <w:t xml:space="preserve">## PT_RATIO  0.461    1.000 -0.177  0.374 -0.508</w:t>
      </w:r>
      <w:r>
        <w:br w:type="textWrapping"/>
      </w:r>
      <w:r>
        <w:rPr>
          <w:rStyle w:val="VerbatimChar"/>
        </w:rPr>
        <w:t xml:space="preserve">## B        -0.442   -0.177  1.000 -0.366  0.333</w:t>
      </w:r>
      <w:r>
        <w:br w:type="textWrapping"/>
      </w:r>
      <w:r>
        <w:rPr>
          <w:rStyle w:val="VerbatimChar"/>
        </w:rPr>
        <w:t xml:space="preserve">## L_PER     0.544    0.374 -0.366  1.000 -0.738</w:t>
      </w:r>
      <w:r>
        <w:br w:type="textWrapping"/>
      </w:r>
      <w:r>
        <w:rPr>
          <w:rStyle w:val="VerbatimChar"/>
        </w:rPr>
        <w:t xml:space="preserve">## MEDV     -0.469   -0.508  0.333 -0.738  1.000</w:t>
      </w:r>
    </w:p>
    <w:p>
      <w:pPr>
        <w:pStyle w:val="FirstParagraph"/>
      </w:pPr>
      <w:r>
        <w:t xml:space="preserve">The R code shown below displays the step forward and backwards process as well as the final model we will be 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CHR_V + ROOM + AGE + DIS + PT_RATIO + </w:t>
      </w:r>
      <w:r>
        <w:br w:type="textWrapping"/>
      </w:r>
      <w:r>
        <w:rPr>
          <w:rStyle w:val="VerbatimChar"/>
        </w:rPr>
        <w:t xml:space="preserve">##     B,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-9.810 -1.895 -0.407  1.657 12.441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-28.739866   3.573034  -8.044 1.40e-14 ***</w:t>
      </w:r>
      <w:r>
        <w:br w:type="textWrapping"/>
      </w:r>
      <w:r>
        <w:rPr>
          <w:rStyle w:val="VerbatimChar"/>
        </w:rPr>
        <w:t xml:space="preserve">## CRIME         0.250559   0.380749   0.658 0.510931    </w:t>
      </w:r>
      <w:r>
        <w:br w:type="textWrapping"/>
      </w:r>
      <w:r>
        <w:rPr>
          <w:rStyle w:val="VerbatimChar"/>
        </w:rPr>
        <w:t xml:space="preserve">## CHR_V         1.172626   0.656461   1.786 0.074929 .  </w:t>
      </w:r>
      <w:r>
        <w:br w:type="textWrapping"/>
      </w:r>
      <w:r>
        <w:rPr>
          <w:rStyle w:val="VerbatimChar"/>
        </w:rPr>
        <w:t xml:space="preserve">## ROOM         10.112359   0.285453  35.426  &lt; 2e-16 ***</w:t>
      </w:r>
      <w:r>
        <w:br w:type="textWrapping"/>
      </w:r>
      <w:r>
        <w:rPr>
          <w:rStyle w:val="VerbatimChar"/>
        </w:rPr>
        <w:t xml:space="preserve">## AGE          -0.063802   0.008536  -7.475 6.41e-13 ***</w:t>
      </w:r>
      <w:r>
        <w:br w:type="textWrapping"/>
      </w:r>
      <w:r>
        <w:rPr>
          <w:rStyle w:val="VerbatimChar"/>
        </w:rPr>
        <w:t xml:space="preserve">## DIS          -0.724717   0.116426  -6.225 1.40e-09 ***</w:t>
      </w:r>
      <w:r>
        <w:br w:type="textWrapping"/>
      </w:r>
      <w:r>
        <w:rPr>
          <w:rStyle w:val="VerbatimChar"/>
        </w:rPr>
        <w:t xml:space="preserve">## PT_RATIO     -0.623436   0.089051  -7.001 1.33e-11 ***</w:t>
      </w:r>
      <w:r>
        <w:br w:type="textWrapping"/>
      </w:r>
      <w:r>
        <w:rPr>
          <w:rStyle w:val="VerbatimChar"/>
        </w:rPr>
        <w:t xml:space="preserve">## B             0.018392   0.004974   3.697 0.000253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3.205 on 346 degrees of freedom</w:t>
      </w:r>
      <w:r>
        <w:br w:type="textWrapping"/>
      </w:r>
      <w:r>
        <w:rPr>
          <w:rStyle w:val="VerbatimChar"/>
        </w:rPr>
        <w:t xml:space="preserve">## Multiple R-squared:  0.8585, Adjusted R-squared:  0.8557 </w:t>
      </w:r>
      <w:r>
        <w:br w:type="textWrapping"/>
      </w:r>
      <w:r>
        <w:rPr>
          <w:rStyle w:val="VerbatimChar"/>
        </w:rPr>
        <w:t xml:space="preserve">## F-statistic:   300 on 7 and 346 DF,  p-value: &lt; 2.2e-16</w:t>
      </w:r>
    </w:p>
    <w:p>
      <w:pPr>
        <w:pStyle w:val="SourceCode"/>
      </w:pPr>
      <w:r>
        <w:rPr>
          <w:rStyle w:val="VerbatimChar"/>
        </w:rPr>
        <w:t xml:space="preserve">## [1] "So from our outlier Test with t-crit value of 3.925756, we see that only outlying data point is 162."</w:t>
      </w:r>
    </w:p>
    <w:p>
      <w:pPr>
        <w:pStyle w:val="SourceCode"/>
      </w:pPr>
      <w:r>
        <w:rPr>
          <w:rStyle w:val="VerbatimChar"/>
        </w:rPr>
        <w:t xml:space="preserve">##     rstudent unadjusted p-value Bonferonni p</w:t>
      </w:r>
      <w:r>
        <w:br w:type="textWrapping"/>
      </w:r>
      <w:r>
        <w:rPr>
          <w:rStyle w:val="VerbatimChar"/>
        </w:rPr>
        <w:t xml:space="preserve">## 162 4.116193          4.842e-05     0.017141</w:t>
      </w:r>
    </w:p>
    <w:p>
      <w:pPr>
        <w:pStyle w:val="SourceCode"/>
      </w:pPr>
      <w:r>
        <w:rPr>
          <w:rStyle w:val="VerbatimChar"/>
        </w:rPr>
        <w:t xml:space="preserve">##     1     2     3     4     5     6     7     8     9    10    11    12 </w:t>
      </w:r>
      <w:r>
        <w:br w:type="textWrapping"/>
      </w:r>
      <w:r>
        <w:rPr>
          <w:rStyle w:val="VerbatimChar"/>
        </w:rPr>
        <w:t xml:space="preserve">## -1.26 -0.95  0.64  0.92  1.57  1.37  0.56  2.23  0.83  0.02 -2.35 -0.30 </w:t>
      </w:r>
      <w:r>
        <w:br w:type="textWrapping"/>
      </w:r>
      <w:r>
        <w:rPr>
          <w:rStyle w:val="VerbatimChar"/>
        </w:rPr>
        <w:t xml:space="preserve">##    13    14    15    16    17    18    19    20    21    22    23    24 </w:t>
      </w:r>
      <w:r>
        <w:br w:type="textWrapping"/>
      </w:r>
      <w:r>
        <w:rPr>
          <w:rStyle w:val="VerbatimChar"/>
        </w:rPr>
        <w:t xml:space="preserve">##  0.22  0.57 -0.20  0.62  0.78 -0.17  1.98  0.44 -0.01  0.55 -1.46 -0.36 </w:t>
      </w:r>
      <w:r>
        <w:br w:type="textWrapping"/>
      </w:r>
      <w:r>
        <w:rPr>
          <w:rStyle w:val="VerbatimChar"/>
        </w:rPr>
        <w:t xml:space="preserve">##    25    26    27    28    29    30    31    32    33    34    35    36 </w:t>
      </w:r>
      <w:r>
        <w:br w:type="textWrapping"/>
      </w:r>
      <w:r>
        <w:rPr>
          <w:rStyle w:val="VerbatimChar"/>
        </w:rPr>
        <w:t xml:space="preserve">## -0.34  0.43  0.43 -0.64 -1.23 -1.17 -0.49 -1.42 -0.61 -0.58 -1.23 -0.55 </w:t>
      </w:r>
      <w:r>
        <w:br w:type="textWrapping"/>
      </w:r>
      <w:r>
        <w:rPr>
          <w:rStyle w:val="VerbatimChar"/>
        </w:rPr>
        <w:t xml:space="preserve">##    37    38    39    40    41    42    43    44    45    46    47    48 </w:t>
      </w:r>
      <w:r>
        <w:br w:type="textWrapping"/>
      </w:r>
      <w:r>
        <w:rPr>
          <w:rStyle w:val="VerbatimChar"/>
        </w:rPr>
        <w:t xml:space="preserve">##  0.14  0.13  0.83  0.37  0.25 -1.53 -0.02 -0.36 -0.47 -0.24 -0.22 -0.99 </w:t>
      </w:r>
      <w:r>
        <w:br w:type="textWrapping"/>
      </w:r>
      <w:r>
        <w:rPr>
          <w:rStyle w:val="VerbatimChar"/>
        </w:rPr>
        <w:t xml:space="preserve">##    49    50    51    52    53    54    55    56    57    58    59    60 </w:t>
      </w:r>
      <w:r>
        <w:br w:type="textWrapping"/>
      </w:r>
      <w:r>
        <w:rPr>
          <w:rStyle w:val="VerbatimChar"/>
        </w:rPr>
        <w:t xml:space="preserve">##  0.79  0.92 -0.47 -0.51 -1.00  0.14  1.50  0.48  0.46  0.24  0.67  0.17 </w:t>
      </w:r>
      <w:r>
        <w:br w:type="textWrapping"/>
      </w:r>
      <w:r>
        <w:rPr>
          <w:rStyle w:val="VerbatimChar"/>
        </w:rPr>
        <w:t xml:space="preserve">##    61    62    63    64    65    66    67    68    69    70    71    72 </w:t>
      </w:r>
      <w:r>
        <w:br w:type="textWrapping"/>
      </w:r>
      <w:r>
        <w:rPr>
          <w:rStyle w:val="VerbatimChar"/>
        </w:rPr>
        <w:t xml:space="preserve">##  0.94 -0.25 -0.27 -0.33  1.57 -1.02 -0.47  0.82  0.51  0.59 -0.81  0.03 </w:t>
      </w:r>
      <w:r>
        <w:br w:type="textWrapping"/>
      </w:r>
      <w:r>
        <w:rPr>
          <w:rStyle w:val="VerbatimChar"/>
        </w:rPr>
        <w:t xml:space="preserve">##    73    74    75    76    77    78    79    80    81    82    83    84 </w:t>
      </w:r>
      <w:r>
        <w:br w:type="textWrapping"/>
      </w:r>
      <w:r>
        <w:rPr>
          <w:rStyle w:val="VerbatimChar"/>
        </w:rPr>
        <w:t xml:space="preserve">## -0.25 -0.54 -0.43 -0.57 -0.57 -0.41 -0.08  0.14 -0.31 -0.72 -0.04  0.01 </w:t>
      </w:r>
      <w:r>
        <w:br w:type="textWrapping"/>
      </w:r>
      <w:r>
        <w:rPr>
          <w:rStyle w:val="VerbatimChar"/>
        </w:rPr>
        <w:t xml:space="preserve">##    85    86    87    88    89    90    91    92    93    94    95    96 </w:t>
      </w:r>
      <w:r>
        <w:br w:type="textWrapping"/>
      </w:r>
      <w:r>
        <w:rPr>
          <w:rStyle w:val="VerbatimChar"/>
        </w:rPr>
        <w:t xml:space="preserve">## -0.50 -0.40  0.13 -0.46 -2.34 -1.19 -1.11 -1.18 -1.51 -0.54 -1.28  0.19 </w:t>
      </w:r>
      <w:r>
        <w:br w:type="textWrapping"/>
      </w:r>
      <w:r>
        <w:rPr>
          <w:rStyle w:val="VerbatimChar"/>
        </w:rPr>
        <w:t xml:space="preserve">##    97    98    99   100   101   102   103   104   105   106   107   108 </w:t>
      </w:r>
      <w:r>
        <w:br w:type="textWrapping"/>
      </w:r>
      <w:r>
        <w:rPr>
          <w:rStyle w:val="VerbatimChar"/>
        </w:rPr>
        <w:t xml:space="preserve">## -0.56 -0.84  1.06 -0.77  0.72  0.08  0.60  0.01  0.14  1.04  1.09  0.28 </w:t>
      </w:r>
      <w:r>
        <w:br w:type="textWrapping"/>
      </w:r>
      <w:r>
        <w:rPr>
          <w:rStyle w:val="VerbatimChar"/>
        </w:rPr>
        <w:t xml:space="preserve">##   109   110   111   112   113   114   115   116   117   118   119   120 </w:t>
      </w:r>
      <w:r>
        <w:br w:type="textWrapping"/>
      </w:r>
      <w:r>
        <w:rPr>
          <w:rStyle w:val="VerbatimChar"/>
        </w:rPr>
        <w:t xml:space="preserve">## -0.80 -0.17  0.19 -1.16  0.23 -0.28 -1.23  0.21 -0.10 -0.20  0.89  0.59 </w:t>
      </w:r>
      <w:r>
        <w:br w:type="textWrapping"/>
      </w:r>
      <w:r>
        <w:rPr>
          <w:rStyle w:val="VerbatimChar"/>
        </w:rPr>
        <w:t xml:space="preserve">##   121   122   123   124   125   126   127   128   129   130   131   132 </w:t>
      </w:r>
      <w:r>
        <w:br w:type="textWrapping"/>
      </w:r>
      <w:r>
        <w:rPr>
          <w:rStyle w:val="VerbatimChar"/>
        </w:rPr>
        <w:t xml:space="preserve">##  0.20 -0.54 -0.13 -0.61 -0.45 -0.17 -0.45  0.81 -0.93  0.13 -0.60 -0.42 </w:t>
      </w:r>
      <w:r>
        <w:br w:type="textWrapping"/>
      </w:r>
      <w:r>
        <w:rPr>
          <w:rStyle w:val="VerbatimChar"/>
        </w:rPr>
        <w:t xml:space="preserve">##   133   134   135   136   137   138   139   140   141   142   143   144 </w:t>
      </w:r>
      <w:r>
        <w:br w:type="textWrapping"/>
      </w:r>
      <w:r>
        <w:rPr>
          <w:rStyle w:val="VerbatimChar"/>
        </w:rPr>
        <w:t xml:space="preserve">##  0.88  1.27  1.00 -0.55  0.50 -1.32 -0.53 -0.18 -1.28  2.25 -1.50 -1.01 </w:t>
      </w:r>
      <w:r>
        <w:br w:type="textWrapping"/>
      </w:r>
      <w:r>
        <w:rPr>
          <w:rStyle w:val="VerbatimChar"/>
        </w:rPr>
        <w:t xml:space="preserve">##   145   146   147   148   149   150   151   152   153   154   155   156 </w:t>
      </w:r>
      <w:r>
        <w:br w:type="textWrapping"/>
      </w:r>
      <w:r>
        <w:rPr>
          <w:rStyle w:val="VerbatimChar"/>
        </w:rPr>
        <w:t xml:space="preserve">##  0.14 -1.70  0.33  1.25  1.67 -0.79 -0.18  1.67  1.15  0.84 -1.59 -2.17 </w:t>
      </w:r>
      <w:r>
        <w:br w:type="textWrapping"/>
      </w:r>
      <w:r>
        <w:rPr>
          <w:rStyle w:val="VerbatimChar"/>
        </w:rPr>
        <w:t xml:space="preserve">##   157   158   159   160   161   162   163   164   165   166   167   168 </w:t>
      </w:r>
      <w:r>
        <w:br w:type="textWrapping"/>
      </w:r>
      <w:r>
        <w:rPr>
          <w:rStyle w:val="VerbatimChar"/>
        </w:rPr>
        <w:t xml:space="preserve">##  0.91  3.14  0.19 -0.78  0.25  4.12  2.77  1.09 -0.05  0.41  2.67  1.16 </w:t>
      </w:r>
      <w:r>
        <w:br w:type="textWrapping"/>
      </w:r>
      <w:r>
        <w:rPr>
          <w:rStyle w:val="VerbatimChar"/>
        </w:rPr>
        <w:t xml:space="preserve">##   169   170   171   172   173   174   175   176   177   178   179   180 </w:t>
      </w:r>
      <w:r>
        <w:br w:type="textWrapping"/>
      </w:r>
      <w:r>
        <w:rPr>
          <w:rStyle w:val="VerbatimChar"/>
        </w:rPr>
        <w:t xml:space="preserve">## -0.69 -1.66 -0.76 -1.05  1.75 -0.88  0.31 -0.06 -0.02 -0.27 -0.25  1.24 </w:t>
      </w:r>
      <w:r>
        <w:br w:type="textWrapping"/>
      </w:r>
      <w:r>
        <w:rPr>
          <w:rStyle w:val="VerbatimChar"/>
        </w:rPr>
        <w:t xml:space="preserve">##   181   182   183   184   185   186   187   188   189   190   191   192 </w:t>
      </w:r>
      <w:r>
        <w:br w:type="textWrapping"/>
      </w:r>
      <w:r>
        <w:rPr>
          <w:rStyle w:val="VerbatimChar"/>
        </w:rPr>
        <w:t xml:space="preserve">##  0.13  3.66  1.40  1.54  2.74  1.86  2.97  0.19  0.18  0.06  1.89  0.45 </w:t>
      </w:r>
      <w:r>
        <w:br w:type="textWrapping"/>
      </w:r>
      <w:r>
        <w:rPr>
          <w:rStyle w:val="VerbatimChar"/>
        </w:rPr>
        <w:t xml:space="preserve">##   193   194   195   196   197   198   199   200   201   202   203   204 </w:t>
      </w:r>
      <w:r>
        <w:br w:type="textWrapping"/>
      </w:r>
      <w:r>
        <w:rPr>
          <w:rStyle w:val="VerbatimChar"/>
        </w:rPr>
        <w:t xml:space="preserve">##  0.92 -0.47 -0.33  2.16 -1.04 -1.08 -0.39  1.47  0.35 -0.21  0.91  1.41 </w:t>
      </w:r>
      <w:r>
        <w:br w:type="textWrapping"/>
      </w:r>
      <w:r>
        <w:rPr>
          <w:rStyle w:val="VerbatimChar"/>
        </w:rPr>
        <w:t xml:space="preserve">##   205   206   207   208   209   210   211   212   213   214   215   216 </w:t>
      </w:r>
      <w:r>
        <w:br w:type="textWrapping"/>
      </w:r>
      <w:r>
        <w:rPr>
          <w:rStyle w:val="VerbatimChar"/>
        </w:rPr>
        <w:t xml:space="preserve">##  1.32  0.12 -0.07  1.50  0.77  2.12  0.58  1.51  0.59  0.61  2.59  0.26 </w:t>
      </w:r>
      <w:r>
        <w:br w:type="textWrapping"/>
      </w:r>
      <w:r>
        <w:rPr>
          <w:rStyle w:val="VerbatimChar"/>
        </w:rPr>
        <w:t xml:space="preserve">##   217   218   219   220   221   222   223   224   225   226   227   228 </w:t>
      </w:r>
      <w:r>
        <w:br w:type="textWrapping"/>
      </w:r>
      <w:r>
        <w:rPr>
          <w:rStyle w:val="VerbatimChar"/>
        </w:rPr>
        <w:t xml:space="preserve">##  0.12  0.25 -0.09 -0.99 -1.68 -0.48 -1.33  0.56  0.30  0.64 -1.26 -0.48 </w:t>
      </w:r>
      <w:r>
        <w:br w:type="textWrapping"/>
      </w:r>
      <w:r>
        <w:rPr>
          <w:rStyle w:val="VerbatimChar"/>
        </w:rPr>
        <w:t xml:space="preserve">##   229   230   231   232   233   234   235   236   237   238   239   240 </w:t>
      </w:r>
      <w:r>
        <w:br w:type="textWrapping"/>
      </w:r>
      <w:r>
        <w:rPr>
          <w:rStyle w:val="VerbatimChar"/>
        </w:rPr>
        <w:t xml:space="preserve">##  2.01  0.40  0.77 -1.19 -0.90  1.67 -0.22  0.32 -1.07 -1.13 -1.38 -1.53 </w:t>
      </w:r>
      <w:r>
        <w:br w:type="textWrapping"/>
      </w:r>
      <w:r>
        <w:rPr>
          <w:rStyle w:val="VerbatimChar"/>
        </w:rPr>
        <w:t xml:space="preserve">##   241   242   243   244   245   246   247   248   249   250   251   252 </w:t>
      </w:r>
      <w:r>
        <w:br w:type="textWrapping"/>
      </w:r>
      <w:r>
        <w:rPr>
          <w:rStyle w:val="VerbatimChar"/>
        </w:rPr>
        <w:t xml:space="preserve">## -2.57 -0.55 -0.55 -1.05  1.57  1.84  1.35  0.56  0.73 -0.26 -0.36 -0.14 </w:t>
      </w:r>
      <w:r>
        <w:br w:type="textWrapping"/>
      </w:r>
      <w:r>
        <w:rPr>
          <w:rStyle w:val="VerbatimChar"/>
        </w:rPr>
        <w:t xml:space="preserve">##   253   254   255   256   257   258   259   260   261   262   263   264 </w:t>
      </w:r>
      <w:r>
        <w:br w:type="textWrapping"/>
      </w:r>
      <w:r>
        <w:rPr>
          <w:rStyle w:val="VerbatimChar"/>
        </w:rPr>
        <w:t xml:space="preserve">##  0.30  0.54  0.16  0.43  1.88 -0.28 -0.39 -0.88 -0.87  1.33  0.57 -2.09 </w:t>
      </w:r>
      <w:r>
        <w:br w:type="textWrapping"/>
      </w:r>
      <w:r>
        <w:rPr>
          <w:rStyle w:val="VerbatimChar"/>
        </w:rPr>
        <w:t xml:space="preserve">##   265   266   267   268   269   270   271   272   273   274   275   276 </w:t>
      </w:r>
      <w:r>
        <w:br w:type="textWrapping"/>
      </w:r>
      <w:r>
        <w:rPr>
          <w:rStyle w:val="VerbatimChar"/>
        </w:rPr>
        <w:t xml:space="preserve">##  0.08  0.14 -1.17  0.77  0.91 -0.50 -0.13 -0.52 -1.15 -1.43 -0.14 -0.13 </w:t>
      </w:r>
      <w:r>
        <w:br w:type="textWrapping"/>
      </w:r>
      <w:r>
        <w:rPr>
          <w:rStyle w:val="VerbatimChar"/>
        </w:rPr>
        <w:t xml:space="preserve">##   277   278   279   280   281   282   283   284   285   286   287   288 </w:t>
      </w:r>
      <w:r>
        <w:br w:type="textWrapping"/>
      </w:r>
      <w:r>
        <w:rPr>
          <w:rStyle w:val="VerbatimChar"/>
        </w:rPr>
        <w:t xml:space="preserve">## -0.89  0.08 -0.02  0.15  1.23  0.28  1.68  1.31 -0.53 -1.56 -0.36 -0.45 </w:t>
      </w:r>
      <w:r>
        <w:br w:type="textWrapping"/>
      </w:r>
      <w:r>
        <w:rPr>
          <w:rStyle w:val="VerbatimChar"/>
        </w:rPr>
        <w:t xml:space="preserve">##   289   290   291   292   293   294   295   296   297   298   299   300 </w:t>
      </w:r>
      <w:r>
        <w:br w:type="textWrapping"/>
      </w:r>
      <w:r>
        <w:rPr>
          <w:rStyle w:val="VerbatimChar"/>
        </w:rPr>
        <w:t xml:space="preserve">## -0.85 -0.93 -1.25  0.79 -0.76 -0.50 -0.45 -0.40 -0.11  0.38 -1.12 -1.27 </w:t>
      </w:r>
      <w:r>
        <w:br w:type="textWrapping"/>
      </w:r>
      <w:r>
        <w:rPr>
          <w:rStyle w:val="VerbatimChar"/>
        </w:rPr>
        <w:t xml:space="preserve">##   301   302   303   304   305   306   307   308   309   310   311   312 </w:t>
      </w:r>
      <w:r>
        <w:br w:type="textWrapping"/>
      </w:r>
      <w:r>
        <w:rPr>
          <w:rStyle w:val="VerbatimChar"/>
        </w:rPr>
        <w:t xml:space="preserve">## -1.64 -2.17 -0.73 -0.17  0.15 -0.38 -1.17 -1.10 -1.47 -0.18  0.07 -0.86 </w:t>
      </w:r>
      <w:r>
        <w:br w:type="textWrapping"/>
      </w:r>
      <w:r>
        <w:rPr>
          <w:rStyle w:val="VerbatimChar"/>
        </w:rPr>
        <w:t xml:space="preserve">##   313   314   315   316   317   318   319   320   321   322   323   324 </w:t>
      </w:r>
      <w:r>
        <w:br w:type="textWrapping"/>
      </w:r>
      <w:r>
        <w:rPr>
          <w:rStyle w:val="VerbatimChar"/>
        </w:rPr>
        <w:t xml:space="preserve">## -0.42 -0.53 -0.56 -0.37 -0.16  0.66 -0.53 -0.35 -0.35 -0.42 -0.35  0.59 </w:t>
      </w:r>
      <w:r>
        <w:br w:type="textWrapping"/>
      </w:r>
      <w:r>
        <w:rPr>
          <w:rStyle w:val="VerbatimChar"/>
        </w:rPr>
        <w:t xml:space="preserve">##   325   326   327   328   329   330   331   332   333   334   335   336 </w:t>
      </w:r>
      <w:r>
        <w:br w:type="textWrapping"/>
      </w:r>
      <w:r>
        <w:rPr>
          <w:rStyle w:val="VerbatimChar"/>
        </w:rPr>
        <w:t xml:space="preserve">## -0.16 -0.47 -0.45  0.44  0.01 -0.50 -0.32 -0.48 -0.76 -0.23 -0.66  0.10 </w:t>
      </w:r>
      <w:r>
        <w:br w:type="textWrapping"/>
      </w:r>
      <w:r>
        <w:rPr>
          <w:rStyle w:val="VerbatimChar"/>
        </w:rPr>
        <w:t xml:space="preserve">##   337   338   339   340   341   342   343   344   345   346   347   348 </w:t>
      </w:r>
      <w:r>
        <w:br w:type="textWrapping"/>
      </w:r>
      <w:r>
        <w:rPr>
          <w:rStyle w:val="VerbatimChar"/>
        </w:rPr>
        <w:t xml:space="preserve">##  0.10  0.04 -0.42 -0.57 -0.44 -0.11 -2.20 -0.93  0.70  0.16  0.64 -0.53 </w:t>
      </w:r>
      <w:r>
        <w:br w:type="textWrapping"/>
      </w:r>
      <w:r>
        <w:rPr>
          <w:rStyle w:val="VerbatimChar"/>
        </w:rPr>
        <w:t xml:space="preserve">##   349   350   351   352   353   354 </w:t>
      </w:r>
      <w:r>
        <w:br w:type="textWrapping"/>
      </w:r>
      <w:r>
        <w:rPr>
          <w:rStyle w:val="VerbatimChar"/>
        </w:rPr>
        <w:t xml:space="preserve">## -0.92  0.21  0.46  0.95  0.95  1.30</w:t>
      </w:r>
    </w:p>
    <w:p>
      <w:pPr>
        <w:pStyle w:val="SourceCode"/>
      </w:pPr>
      <w:r>
        <w:rPr>
          <w:rStyle w:val="VerbatimChar"/>
        </w:rPr>
        <w:t xml:space="preserve">## [1] "Below is the T crit value: "</w:t>
      </w:r>
    </w:p>
    <w:p>
      <w:pPr>
        <w:pStyle w:val="SourceCode"/>
      </w:pPr>
      <w:r>
        <w:rPr>
          <w:rStyle w:val="VerbatimChar"/>
        </w:rPr>
        <w:t xml:space="preserve">## [1] 3.925756</w:t>
      </w:r>
    </w:p>
    <w:p>
      <w:pPr>
        <w:pStyle w:val="SourceCode"/>
      </w:pPr>
      <w:r>
        <w:rPr>
          <w:rStyle w:val="VerbatimChar"/>
        </w:rPr>
        <w:t xml:space="preserve">## 162 </w:t>
      </w:r>
      <w:r>
        <w:br w:type="textWrapping"/>
      </w:r>
      <w:r>
        <w:rPr>
          <w:rStyle w:val="VerbatimChar"/>
        </w:rPr>
        <w:t xml:space="preserve">## 162</w:t>
      </w:r>
    </w:p>
    <w:p>
      <w:pPr>
        <w:pStyle w:val="SourceCode"/>
      </w:pPr>
      <w:r>
        <w:rPr>
          <w:rStyle w:val="VerbatimChar"/>
        </w:rPr>
        <w:t xml:space="preserve">## [1] "Model Validation"</w:t>
      </w:r>
    </w:p>
    <w:p>
      <w:pPr>
        <w:pStyle w:val="SourceCode"/>
      </w:pPr>
      <w:r>
        <w:rPr>
          <w:rStyle w:val="VerbatimChar"/>
        </w:rPr>
        <w:t xml:space="preserve">## [1] 10.27365</w:t>
      </w:r>
    </w:p>
    <w:p>
      <w:pPr>
        <w:pStyle w:val="SourceCode"/>
      </w:pPr>
      <w:r>
        <w:rPr>
          <w:rStyle w:val="VerbatimChar"/>
        </w:rPr>
        <w:t xml:space="preserve">## [1] 44.31514</w:t>
      </w:r>
    </w:p>
    <w:p>
      <w:pPr>
        <w:pStyle w:val="FirstParagraph"/>
      </w:pPr>
      <w:r>
        <w:drawing>
          <wp:inline>
            <wp:extent cx="4620126" cy="3696101"/>
            <wp:effectExtent b="0" l="0" r="0" t="0"/>
            <wp:docPr descr="" title="" id="1" name="Picture"/>
            <a:graphic>
              <a:graphicData uri="http://schemas.openxmlformats.org/drawingml/2006/picture">
                <pic:pic>
                  <pic:nvPicPr>
                    <pic:cNvPr descr="group13c67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162 182</w:t>
      </w:r>
    </w:p>
    <w:p>
      <w:pPr>
        <w:pStyle w:val="Heading1"/>
      </w:pPr>
      <w:bookmarkStart w:id="43" w:name="vif"/>
      <w:bookmarkEnd w:id="43"/>
      <w:r>
        <w:t xml:space="preserve">VIF</w:t>
      </w:r>
    </w:p>
    <w:p>
      <w:pPr>
        <w:pStyle w:val="SourceCode"/>
      </w:pPr>
      <w:r>
        <w:rPr>
          <w:rStyle w:val="VerbatimChar"/>
        </w:rPr>
        <w:t xml:space="preserve">##    CRIME    CHR_V     ROOM      AGE PT_RATIO        B </w:t>
      </w:r>
      <w:r>
        <w:br w:type="textWrapping"/>
      </w:r>
      <w:r>
        <w:rPr>
          <w:rStyle w:val="VerbatimChar"/>
        </w:rPr>
        <w:t xml:space="preserve">## 1.941971 1.040962 1.264855 1.375435 1.305148 1.380141</w:t>
      </w:r>
    </w:p>
    <w:p>
      <w:pPr>
        <w:pStyle w:val="Heading1"/>
      </w:pPr>
      <w:bookmarkStart w:id="44" w:name="dfbetas"/>
      <w:bookmarkEnd w:id="44"/>
      <w:r>
        <w:t xml:space="preserve">DFBetas</w:t>
      </w:r>
    </w:p>
    <w:p>
      <w:pPr>
        <w:pStyle w:val="SourceCode"/>
      </w:pPr>
      <w:r>
        <w:rPr>
          <w:rStyle w:val="VerbatimChar"/>
        </w:rPr>
        <w:t xml:space="preserve">##    (Intercept)        CRIME        CHR_V        ROOM           AGE</w:t>
      </w:r>
      <w:r>
        <w:br w:type="textWrapping"/>
      </w:r>
      <w:r>
        <w:rPr>
          <w:rStyle w:val="VerbatimChar"/>
        </w:rPr>
        <w:t xml:space="preserve">## 1 -0.055079677  0.066768683  0.026676992 0.026970727 -0.0519006470</w:t>
      </w:r>
      <w:r>
        <w:br w:type="textWrapping"/>
      </w:r>
      <w:r>
        <w:rPr>
          <w:rStyle w:val="VerbatimChar"/>
        </w:rPr>
        <w:t xml:space="preserve">## 2 -0.006980007  0.041089599  0.015144671 0.007074043 -0.0512120412</w:t>
      </w:r>
      <w:r>
        <w:br w:type="textWrapping"/>
      </w:r>
      <w:r>
        <w:rPr>
          <w:rStyle w:val="VerbatimChar"/>
        </w:rPr>
        <w:t xml:space="preserve">## 3 -0.019730165 -0.009683165 -0.008760816 0.033273324  0.0119223585</w:t>
      </w:r>
      <w:r>
        <w:br w:type="textWrapping"/>
      </w:r>
      <w:r>
        <w:rPr>
          <w:rStyle w:val="VerbatimChar"/>
        </w:rPr>
        <w:t xml:space="preserve">## 4 -0.030981269  0.002589959 -0.006891263 0.038869152 -0.0126569291</w:t>
      </w:r>
      <w:r>
        <w:br w:type="textWrapping"/>
      </w:r>
      <w:r>
        <w:rPr>
          <w:rStyle w:val="VerbatimChar"/>
        </w:rPr>
        <w:t xml:space="preserve">## 5 -0.065461311  0.004910747 -0.013958388 0.079066423 -0.0007322226</w:t>
      </w:r>
      <w:r>
        <w:br w:type="textWrapping"/>
      </w:r>
      <w:r>
        <w:rPr>
          <w:rStyle w:val="VerbatimChar"/>
        </w:rPr>
        <w:t xml:space="preserve">## 6 -0.007779119 -0.026142963 -0.012852363 0.002783292  0.0133352697</w:t>
      </w:r>
      <w:r>
        <w:br w:type="textWrapping"/>
      </w:r>
      <w:r>
        <w:rPr>
          <w:rStyle w:val="VerbatimChar"/>
        </w:rPr>
        <w:t xml:space="preserve">##      PT_RATIO             B</w:t>
      </w:r>
      <w:r>
        <w:br w:type="textWrapping"/>
      </w:r>
      <w:r>
        <w:rPr>
          <w:rStyle w:val="VerbatimChar"/>
        </w:rPr>
        <w:t xml:space="preserve">## 1 0.094884970 -0.0057924547</w:t>
      </w:r>
      <w:r>
        <w:br w:type="textWrapping"/>
      </w:r>
      <w:r>
        <w:rPr>
          <w:rStyle w:val="VerbatimChar"/>
        </w:rPr>
        <w:t xml:space="preserve">## 2 0.016591461 -0.0042359624</w:t>
      </w:r>
      <w:r>
        <w:br w:type="textWrapping"/>
      </w:r>
      <w:r>
        <w:rPr>
          <w:rStyle w:val="VerbatimChar"/>
        </w:rPr>
        <w:t xml:space="preserve">## 3 0.007830918 -0.0020491843</w:t>
      </w:r>
      <w:r>
        <w:br w:type="textWrapping"/>
      </w:r>
      <w:r>
        <w:rPr>
          <w:rStyle w:val="VerbatimChar"/>
        </w:rPr>
        <w:t xml:space="preserve">## 4 0.028582754  0.0009368592</w:t>
      </w:r>
      <w:r>
        <w:br w:type="textWrapping"/>
      </w:r>
      <w:r>
        <w:rPr>
          <w:rStyle w:val="VerbatimChar"/>
        </w:rPr>
        <w:t xml:space="preserve">## 5 0.049607611  0.0062739329</w:t>
      </w:r>
      <w:r>
        <w:br w:type="textWrapping"/>
      </w:r>
      <w:r>
        <w:rPr>
          <w:rStyle w:val="VerbatimChar"/>
        </w:rPr>
        <w:t xml:space="preserve">## 6 0.016772701  0.0025151237</w:t>
      </w:r>
    </w:p>
    <w:p>
      <w:pPr>
        <w:pStyle w:val="SourceCode"/>
      </w:pPr>
      <w:r>
        <w:rPr>
          <w:rStyle w:val="VerbatimChar"/>
        </w:rPr>
        <w:t xml:space="preserve">## integer(0)</w:t>
      </w:r>
    </w:p>
    <w:p>
      <w:pPr>
        <w:pStyle w:val="Heading1"/>
      </w:pPr>
      <w:bookmarkStart w:id="45" w:name="conclusions"/>
      <w:bookmarkEnd w:id="45"/>
      <w:r>
        <w:t xml:space="preserve">Conclusions</w:t>
      </w:r>
    </w:p>
    <w:p>
      <w:pPr>
        <w:pStyle w:val="FirstParagraph"/>
      </w:pPr>
      <w:r>
        <w:t xml:space="preserve">The goal of this case study was to find and develop a model based on the dataset provided that can predict Boston housing prices so that prospective home buyers can look for an optimal time to purchase property. Our final model is MEDV ~ …. (WRITE OUT THE MODEL), which eliminates many variables with high collinearity, providing us with the lowest AIC alongside retaining a high r^2 value with the original model.</w:t>
      </w:r>
    </w:p>
    <w:p>
      <w:pPr>
        <w:pStyle w:val="BodyText"/>
      </w:pPr>
      <w:r>
        <w:t xml:space="preserve">This model does have limitations, it has a small sample size as it only contains 506 records. For reference in the month of November 2017 alone, there were 2,429 single-family homes listed on the market (Woods, E.). The model also lacks other predictor variables that affect the price of a home, such as property taxes, management fees, mortgage rates, hydro and electrical costs, access to public transit to name a few. The data also does not separate houses of different types, as the there is a price jump from Condos to Houses despite both having the same number of bedrooms. A possible area of future study may be expanding the sample size or focusing on a single property type to obtain a more accurate prediction model.</w:t>
      </w:r>
    </w:p>
    <w:p>
      <w:pPr>
        <w:pStyle w:val="Heading1"/>
      </w:pPr>
      <w:bookmarkStart w:id="46" w:name="citations"/>
      <w:bookmarkEnd w:id="46"/>
      <w:r>
        <w:t xml:space="preserve">Citations</w:t>
      </w:r>
    </w:p>
    <w:p>
      <w:pPr>
        <w:pStyle w:val="FirstParagraph"/>
      </w:pPr>
      <w:r>
        <w:t xml:space="preserve">Bluestone, B. &amp; Huessy, J. (2017). The Greater Boston Housing Report Card 2017 Ideas from the Urban Core - Responsive Development - as a Model for Regional Growth, 68</w:t>
      </w:r>
    </w:p>
    <w:p>
      <w:pPr>
        <w:pStyle w:val="BodyText"/>
      </w:pPr>
      <w:r>
        <w:t xml:space="preserve">National Library of Medicine. (2017). Nitrogen Oxides: Your Environment, Your Health | National Library of Medicine. Retrieved from</w:t>
      </w:r>
      <w:r>
        <w:t xml:space="preserve"> </w:t>
      </w:r>
      <w:hyperlink r:id="rId47">
        <w:r>
          <w:rPr>
            <w:rStyle w:val="Hyperlink"/>
          </w:rPr>
          <w:t xml:space="preserve">https://toxtown.nlm.nih.gov/chemicals-and-contaminants/nitrogen-oxides</w:t>
        </w:r>
      </w:hyperlink>
    </w:p>
    <w:p>
      <w:pPr>
        <w:pStyle w:val="BodyText"/>
      </w:pPr>
      <w:r>
        <w:t xml:space="preserve">UNESCO. (2018). Pupil-teacher ratio (PTR). Retrived from</w:t>
      </w:r>
      <w:r>
        <w:t xml:space="preserve"> </w:t>
      </w:r>
      <w:hyperlink r:id="rId48">
        <w:r>
          <w:rPr>
            <w:rStyle w:val="Hyperlink"/>
          </w:rPr>
          <w:t xml:space="preserve">http://uis.unesco.org/node/334770</w:t>
        </w:r>
      </w:hyperlink>
    </w:p>
    <w:p>
      <w:pPr>
        <w:pStyle w:val="BodyText"/>
      </w:pPr>
      <w:r>
        <w:t xml:space="preserve">Woods, E. (2018). Greater Boston saw record median home prices in November</w:t>
      </w:r>
      <w:r>
        <w:t xml:space="preserve"> </w:t>
      </w:r>
      <w:hyperlink r:id="rId49">
        <w:r>
          <w:rPr>
            <w:rStyle w:val="Hyperlink"/>
          </w:rPr>
          <w:t xml:space="preserve">http://realestate.boston.com/buying/2018/12/28/greater-boston-record-november-home-sale-prices/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f635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9" Target="http://realestate.boston.com/buying/2018/12/28/greater-boston-record-november-home-sale-prices/" TargetMode="External" /><Relationship Type="http://schemas.openxmlformats.org/officeDocument/2006/relationships/hyperlink" Id="rId48" Target="http://uis.unesco.org/node/334770" TargetMode="External" /><Relationship Type="http://schemas.openxmlformats.org/officeDocument/2006/relationships/hyperlink" Id="rId47" Target="https://toxtown.nlm.nih.gov/chemicals-and-contaminants/nitrogen-oxides" TargetMode="External" /></Relationships>
</file>

<file path=word/_rels/footnotes.xml.rels><?xml version="1.0" encoding="UTF-8"?>
<Relationships xmlns="http://schemas.openxmlformats.org/package/2006/relationships"><Relationship Type="http://schemas.openxmlformats.org/officeDocument/2006/relationships/hyperlink" Id="rId49" Target="http://realestate.boston.com/buying/2018/12/28/greater-boston-record-november-home-sale-prices/" TargetMode="External" /><Relationship Type="http://schemas.openxmlformats.org/officeDocument/2006/relationships/hyperlink" Id="rId48" Target="http://uis.unesco.org/node/334770" TargetMode="External" /><Relationship Type="http://schemas.openxmlformats.org/officeDocument/2006/relationships/hyperlink" Id="rId47" Target="https://toxtown.nlm.nih.gov/chemicals-and-contaminants/nitrogen-ox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(1001522257); Gopi Santhiran (1001371534); Yu Heng Wu (1003475330); Group 13</dc:creator>
  <dcterms:created xsi:type="dcterms:W3CDTF">2019-04-05T03:16:07Z</dcterms:created>
  <dcterms:modified xsi:type="dcterms:W3CDTF">2019-04-05T03:16:07Z</dcterms:modified>
</cp:coreProperties>
</file>