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STAC67</w:t>
      </w:r>
      <w:r>
        <w:t xml:space="preserve"> </w:t>
      </w:r>
      <w:r>
        <w:t xml:space="preserve">Case</w:t>
      </w:r>
      <w:r>
        <w:t xml:space="preserve"> </w:t>
      </w:r>
      <w:r>
        <w:t xml:space="preserve">Study:</w:t>
      </w:r>
      <w:r>
        <w:t xml:space="preserve"> </w:t>
      </w:r>
      <w:r>
        <w:t xml:space="preserve">A</w:t>
      </w:r>
      <w:r>
        <w:t xml:space="preserve"> </w:t>
      </w:r>
      <w:r>
        <w:t xml:space="preserve">model</w:t>
      </w:r>
      <w:r>
        <w:t xml:space="preserve"> </w:t>
      </w:r>
      <w:r>
        <w:t xml:space="preserve">for</w:t>
      </w:r>
      <w:r>
        <w:t xml:space="preserve"> </w:t>
      </w:r>
      <w:r>
        <w:t xml:space="preserve">predicting</w:t>
      </w:r>
      <w:r>
        <w:t xml:space="preserve"> </w:t>
      </w:r>
      <w:r>
        <w:t xml:space="preserve">housing</w:t>
      </w:r>
      <w:r>
        <w:t xml:space="preserve"> </w:t>
      </w:r>
      <w:r>
        <w:t xml:space="preserve">values</w:t>
      </w:r>
      <w:r>
        <w:t xml:space="preserve"> </w:t>
      </w:r>
      <w:r>
        <w:t xml:space="preserve">in</w:t>
      </w:r>
      <w:r>
        <w:t xml:space="preserve"> </w:t>
      </w:r>
      <w:r>
        <w:t xml:space="preserve">Boston</w:t>
      </w:r>
    </w:p>
    <w:p>
      <w:pPr>
        <w:pStyle w:val="Author"/>
      </w:pPr>
      <w:r>
        <w:t xml:space="preserve">Revon</w:t>
      </w:r>
      <w:r>
        <w:t xml:space="preserve"> </w:t>
      </w:r>
      <w:r>
        <w:t xml:space="preserve">Villava-Rayen</w:t>
      </w:r>
      <w:r>
        <w:t xml:space="preserve"> </w:t>
      </w:r>
      <w:r>
        <w:t xml:space="preserve">(1002987501)</w:t>
      </w:r>
    </w:p>
    <w:p>
      <w:pPr>
        <w:pStyle w:val="Author"/>
      </w:pPr>
      <w:r>
        <w:t xml:space="preserve">Sizhe</w:t>
      </w:r>
      <w:r>
        <w:t xml:space="preserve"> </w:t>
      </w:r>
      <w:r>
        <w:t xml:space="preserve">Gao</w:t>
      </w:r>
      <w:r>
        <w:t xml:space="preserve"> </w:t>
      </w:r>
      <w:r>
        <w:t xml:space="preserve">()</w:t>
      </w:r>
    </w:p>
    <w:p>
      <w:pPr>
        <w:pStyle w:val="Author"/>
      </w:pPr>
      <w:r>
        <w:t xml:space="preserve">Alexander</w:t>
      </w:r>
      <w:r>
        <w:t xml:space="preserve"> </w:t>
      </w:r>
      <w:r>
        <w:t xml:space="preserve">Nguyen</w:t>
      </w:r>
      <w:r>
        <w:t xml:space="preserve"> </w:t>
      </w:r>
      <w:r>
        <w:t xml:space="preserve">(1001522257)</w:t>
      </w:r>
    </w:p>
    <w:p>
      <w:pPr>
        <w:pStyle w:val="Author"/>
      </w:pPr>
      <w:r>
        <w:t xml:space="preserve">Gopi</w:t>
      </w:r>
      <w:r>
        <w:t xml:space="preserve"> </w:t>
      </w:r>
      <w:r>
        <w:t xml:space="preserve">Santhiran</w:t>
      </w:r>
      <w:r>
        <w:t xml:space="preserve"> </w:t>
      </w:r>
      <w:r>
        <w:t xml:space="preserve">(1001371534)</w:t>
      </w:r>
    </w:p>
    <w:p>
      <w:pPr>
        <w:pStyle w:val="Author"/>
      </w:pPr>
      <w:r>
        <w:t xml:space="preserve">Yu</w:t>
      </w:r>
      <w:r>
        <w:t xml:space="preserve"> </w:t>
      </w:r>
      <w:r>
        <w:t xml:space="preserve">Heng</w:t>
      </w:r>
      <w:r>
        <w:t xml:space="preserve"> </w:t>
      </w:r>
      <w:r>
        <w:t xml:space="preserve">Wu</w:t>
      </w:r>
      <w:r>
        <w:t xml:space="preserve"> </w:t>
      </w:r>
      <w:r>
        <w:t xml:space="preserve">(1003475330)</w:t>
      </w:r>
    </w:p>
    <w:p>
      <w:pPr>
        <w:pStyle w:val="Author"/>
      </w:pPr>
      <w:r>
        <w:t xml:space="preserve">Group</w:t>
      </w:r>
      <w:r>
        <w:t xml:space="preserve"> </w:t>
      </w:r>
      <w:r>
        <w:t xml:space="preserve">13</w:t>
      </w:r>
    </w:p>
    <w:p>
      <w:pPr>
        <w:pStyle w:val="Date"/>
      </w:pPr>
      <w:r>
        <w:t xml:space="preserve">March</w:t>
      </w:r>
      <w:r>
        <w:t xml:space="preserve"> </w:t>
      </w:r>
      <w:r>
        <w:t xml:space="preserve">20</w:t>
      </w:r>
      <w:r>
        <w:t xml:space="preserve"> </w:t>
      </w:r>
      <w:r>
        <w:t xml:space="preserve">2019</w:t>
      </w:r>
    </w:p>
    <w:p>
      <w:pPr>
        <w:pStyle w:val="Heading1"/>
      </w:pPr>
      <w:bookmarkStart w:id="21" w:name="abstract"/>
      <w:bookmarkEnd w:id="21"/>
      <w:r>
        <w:t xml:space="preserve">Abstract</w:t>
      </w:r>
    </w:p>
    <w:p>
      <w:pPr>
        <w:pStyle w:val="FirstParagraph"/>
      </w:pPr>
      <w:r>
        <w:t xml:space="preserve">Being able to predict housing values is a great boon for home buyers, sellers, and investors alike. However, there are many factors that go into a house’s value. Using R statistical analysis, this study aims to examine and determine which model best represents the correlation between housing prices and these influential factors.</w:t>
      </w:r>
    </w:p>
    <w:p>
      <w:pPr>
        <w:pStyle w:val="Heading1"/>
      </w:pPr>
      <w:bookmarkStart w:id="22" w:name="background-and-significance"/>
      <w:bookmarkEnd w:id="22"/>
      <w:r>
        <w:t xml:space="preserve">Background and Significance</w:t>
      </w:r>
    </w:p>
    <w:p>
      <w:pPr>
        <w:pStyle w:val="FirstParagraph"/>
      </w:pPr>
      <w:r>
        <w:t xml:space="preserve">Whether you are a student, someone dipping into the housing market or otherwise, the purchase or selling of a house is a massive financial burden. Will the house you’re selling be at its top value? Will the house you’re buying be at a low enough discount? Particularly in Boston, which currently faces a</w:t>
      </w:r>
      <w:r>
        <w:t xml:space="preserve"> </w:t>
      </w:r>
      <w:r>
        <w:t xml:space="preserve">“</w:t>
      </w:r>
      <w:r>
        <w:t xml:space="preserve">growing housing challenge</w:t>
      </w:r>
      <w:r>
        <w:t xml:space="preserve">”</w:t>
      </w:r>
      <w:r>
        <w:t xml:space="preserve"> </w:t>
      </w:r>
      <w:r>
        <w:t xml:space="preserve">(Bluestone, 2018), to be able to predict housing values is a great boon.</w:t>
      </w:r>
      <w:r>
        <w:t xml:space="preserve"> </w:t>
      </w:r>
      <w:r>
        <w:t xml:space="preserve">As such we propose the following regression model to predict housing values in Boston, given 506 observations over 13 predictor variables.</w:t>
      </w:r>
    </w:p>
    <w:p>
      <w:pPr>
        <w:pStyle w:val="Heading1"/>
      </w:pPr>
      <w:bookmarkStart w:id="23" w:name="exploratory-data-analysis"/>
      <w:bookmarkEnd w:id="23"/>
      <w:r>
        <w:t xml:space="preserve">Exploratory Data Analysis</w:t>
      </w:r>
    </w:p>
    <w:p>
      <w:pPr>
        <w:pStyle w:val="FirstParagraph"/>
      </w:pPr>
      <w:r>
        <w:t xml:space="preserve">This Data set contains 506 observations on 13 predictors variables, which are per capita crime rate by town, proportion of residential land zoned for lots over 25,000 sq. ft., proportion of non-retail business acres per town</w:t>
      </w:r>
      <w:r>
        <w:t xml:space="preserve"> </w:t>
      </w:r>
      <w:r>
        <w:t xml:space="preserve">Charles River dummy variable, nitric oxide concentration (parts per 10 million), average number of rooms per dwelling</w:t>
      </w:r>
      <w:r>
        <w:t xml:space="preserve"> </w:t>
      </w:r>
      <w:r>
        <w:t xml:space="preserve">proportion of owner occupied units built prior to 1940, weighted distances to five Boston employment centres</w:t>
      </w:r>
      <w:r>
        <w:t xml:space="preserve"> </w:t>
      </w:r>
      <w:r>
        <w:t xml:space="preserve">index of accessibility to radial highways, full-value property-tax rate per 10,000, pupil-teacher ratio by town, 1000(B - 0.63)^2 where B is the proportion of African Americans by town, a numeric vector of percentage values of lower status population.</w:t>
      </w:r>
    </w:p>
    <w:p>
      <w:pPr>
        <w:pStyle w:val="BodyText"/>
      </w:pPr>
      <w:r>
        <w:t xml:space="preserve">Because of the rather long names, we will assign shorter names in capitals listed below:</w:t>
      </w:r>
    </w:p>
    <w:p>
      <w:pPr>
        <w:pStyle w:val="Heading3"/>
      </w:pPr>
      <w:bookmarkStart w:id="24" w:name="crime---per-capita-crime-rate-by-town"/>
      <w:bookmarkEnd w:id="24"/>
      <w:r>
        <w:t xml:space="preserve">CRIME - per capita crime rate by town</w:t>
      </w:r>
    </w:p>
    <w:p>
      <w:pPr>
        <w:pStyle w:val="FirstParagraph"/>
      </w:pPr>
      <w:r>
        <w:t xml:space="preserve">The crime rate, measured by number of crimes per 100,000 of the population of the suburb observed. The mean and mode of this crime rate is 3.613 and 0.01501 respectively</w:t>
      </w:r>
    </w:p>
    <w:p>
      <w:pPr>
        <w:pStyle w:val="Heading3"/>
      </w:pPr>
      <w:bookmarkStart w:id="25" w:name="zl---proportion-of-residential-land-zoned-for-lots-over-25000-sq.-ft."/>
      <w:bookmarkEnd w:id="25"/>
      <w:r>
        <w:t xml:space="preserve">ZL - proportion of residential land zoned for lots over 25,000 sq. ft.</w:t>
      </w:r>
    </w:p>
    <w:p>
      <w:pPr>
        <w:pStyle w:val="FirstParagraph"/>
      </w:pPr>
      <w:r>
        <w:t xml:space="preserve">This is the measurement of land set aside for residential buildings that is over 25,000 sq ft. The mean and mode of this is 11.363 and 0 and respectively.</w:t>
      </w:r>
    </w:p>
    <w:p>
      <w:pPr>
        <w:pStyle w:val="Heading3"/>
      </w:pPr>
      <w:bookmarkStart w:id="26" w:name="nr_prop---proportion-of-non-retail-business-acres-per-town"/>
      <w:bookmarkEnd w:id="26"/>
      <w:r>
        <w:t xml:space="preserve">NR_PROP - proportion of non-retail business acres per town</w:t>
      </w:r>
    </w:p>
    <w:p>
      <w:pPr>
        <w:pStyle w:val="FirstParagraph"/>
      </w:pPr>
      <w:r>
        <w:t xml:space="preserve">This is the measurement of the amount of non-retail land in the town. The mean and mode is 11.136 and 18.1 respectively.</w:t>
      </w:r>
    </w:p>
    <w:p>
      <w:pPr>
        <w:pStyle w:val="Heading3"/>
      </w:pPr>
      <w:bookmarkStart w:id="27" w:name="chr_v---charles-river-dummy-variable"/>
      <w:bookmarkEnd w:id="27"/>
      <w:r>
        <w:t xml:space="preserve">CHR_V - Charles River dummy variable</w:t>
      </w:r>
    </w:p>
    <w:p>
      <w:pPr>
        <w:pStyle w:val="FirstParagraph"/>
      </w:pPr>
      <w:r>
        <w:t xml:space="preserve">The Charles River is a 129 km long river in eastern Massachueetts. This is a binary variable and 6.9% of houses live near this river.</w:t>
      </w:r>
    </w:p>
    <w:p>
      <w:pPr>
        <w:pStyle w:val="Heading3"/>
      </w:pPr>
      <w:bookmarkStart w:id="28" w:name="nox---nitric-oxide-concentration-parts-per-10-million"/>
      <w:bookmarkEnd w:id="28"/>
      <w:r>
        <w:t xml:space="preserve">NOX - nitric oxide concentration (parts per 10 million)</w:t>
      </w:r>
    </w:p>
    <w:p>
      <w:pPr>
        <w:pStyle w:val="FirstParagraph"/>
      </w:pPr>
      <w:r>
        <w:t xml:space="preserve">Refers to the concentration in parts per 10 million of nitric oxide. Short-term exposure to nitric oxide can inflict irritation to the respiratory system, and long term exposure can cause asthma and other respiratory infections (National Library of Medicine, 2017), suggesting that a large concentration of nitric oxide can adversely affect housing value. The mean and mode of nitric oxide concentration are 0.554 and 0.538 respectively.</w:t>
      </w:r>
    </w:p>
    <w:p>
      <w:pPr>
        <w:pStyle w:val="Heading3"/>
      </w:pPr>
      <w:bookmarkStart w:id="29" w:name="room---average-number-of-rooms-per-dwelling"/>
      <w:bookmarkEnd w:id="29"/>
      <w:r>
        <w:t xml:space="preserve">ROOM - average number of rooms per dwelling</w:t>
      </w:r>
    </w:p>
    <w:p>
      <w:pPr>
        <w:pStyle w:val="FirstParagraph"/>
      </w:pPr>
      <w:r>
        <w:t xml:space="preserve">This predictor measures the average room per dwelling in the observed suburb. The mean and mode of the number of rooms is 6.284 and 5.713 respectively.</w:t>
      </w:r>
    </w:p>
    <w:p>
      <w:pPr>
        <w:pStyle w:val="Heading3"/>
      </w:pPr>
      <w:bookmarkStart w:id="30" w:name="age---proportion-of-owner-occupied-units-built-prior-to-1940"/>
      <w:bookmarkEnd w:id="30"/>
      <w:r>
        <w:t xml:space="preserve">AGE - proportion of owner occupied units built prior to 1940</w:t>
      </w:r>
    </w:p>
    <w:p>
      <w:pPr>
        <w:pStyle w:val="FirstParagraph"/>
      </w:pPr>
      <w:r>
        <w:t xml:space="preserve">The mean and mode of the proportion of owner occupied units built prior to 1940 is 68.574 and 100 respectively.</w:t>
      </w:r>
    </w:p>
    <w:p>
      <w:pPr>
        <w:pStyle w:val="Heading3"/>
      </w:pPr>
      <w:bookmarkStart w:id="31" w:name="dis---weighted-distances-to-five-boston-employment-centres"/>
      <w:bookmarkEnd w:id="31"/>
      <w:r>
        <w:t xml:space="preserve">DIS - weighted distances to five Boston employment centres</w:t>
      </w:r>
    </w:p>
    <w:p>
      <w:pPr>
        <w:pStyle w:val="FirstParagraph"/>
      </w:pPr>
      <w:r>
        <w:t xml:space="preserve">The mean and mode weighted distances to five Boston employment centres is 3.795 and 3.4952 respectively.</w:t>
      </w:r>
    </w:p>
    <w:p>
      <w:pPr>
        <w:pStyle w:val="Heading3"/>
      </w:pPr>
      <w:bookmarkStart w:id="32" w:name="hwy---index-of-accessibility-to-radial-highways"/>
      <w:bookmarkEnd w:id="32"/>
      <w:r>
        <w:t xml:space="preserve">HWY - index of accessibility to radial highways</w:t>
      </w:r>
    </w:p>
    <w:p>
      <w:pPr>
        <w:pStyle w:val="FirstParagraph"/>
      </w:pPr>
      <w:r>
        <w:t xml:space="preserve">Radial highways are high-capacity urban roads leading to or from an urban center. The mean and mode of its index of accessibility is 9.549 and 24.</w:t>
      </w:r>
    </w:p>
    <w:p>
      <w:pPr>
        <w:pStyle w:val="Heading3"/>
      </w:pPr>
      <w:bookmarkStart w:id="33" w:name="tax---full-value-property-tax-rate-per-10000"/>
      <w:bookmarkEnd w:id="33"/>
      <w:r>
        <w:t xml:space="preserve">TAX - full-value property-tax rate per 10,000</w:t>
      </w:r>
    </w:p>
    <w:p>
      <w:pPr>
        <w:pStyle w:val="FirstParagraph"/>
      </w:pPr>
      <w:r>
        <w:t xml:space="preserve">The full-value property-tax rate, measured per 10,000, meaning the amount of tax paid on a cap of $10000. The mean and mode of this tax rate is 408.237 and 666 respectively.</w:t>
      </w:r>
    </w:p>
    <w:p>
      <w:pPr>
        <w:pStyle w:val="Heading3"/>
      </w:pPr>
      <w:bookmarkStart w:id="34" w:name="pt_ratio---pupil-teacher-ratio-by-town"/>
      <w:bookmarkEnd w:id="34"/>
      <w:r>
        <w:t xml:space="preserve">PT_RATIO - pupil-teacher ratio by town</w:t>
      </w:r>
    </w:p>
    <w:p>
      <w:pPr>
        <w:pStyle w:val="FirstParagraph"/>
      </w:pPr>
      <w:r>
        <w:t xml:space="preserve">This ratio is the total number of pupils enrolled at a level of education divided by the number of teachers at that same level.</w:t>
      </w:r>
      <w:r>
        <w:t xml:space="preserve"> </w:t>
      </w:r>
      <w:r>
        <w:t xml:space="preserve">“</w:t>
      </w:r>
      <w:r>
        <w:t xml:space="preserve">It is generally assumed that a low pupil-teacher ratio signifies smaller classes, … teacher to pay more attention to individual student</w:t>
      </w:r>
      <w:r>
        <w:t xml:space="preserve">”</w:t>
      </w:r>
      <w:r>
        <w:t xml:space="preserve">(UNESCO, 2018) and vice versa for a high pupil-teacher ratio. The mean and mode is 18.455 and 20.2 respectively.</w:t>
      </w:r>
    </w:p>
    <w:p>
      <w:pPr>
        <w:pStyle w:val="Heading3"/>
      </w:pPr>
      <w:bookmarkStart w:id="35" w:name="b---1000b---0.632-where-b-is-the-proportion-of-african-americans-by-town"/>
      <w:bookmarkEnd w:id="35"/>
      <w:r>
        <w:t xml:space="preserve">B - 1000(B - 0.63)^2 where B is the proportion of African Americans by town</w:t>
      </w:r>
    </w:p>
    <w:p>
      <w:pPr>
        <w:pStyle w:val="FirstParagraph"/>
      </w:pPr>
      <w:r>
        <w:t xml:space="preserve">1000(B - 0.63)^2 is the scaling of the proportion of African Americans by town to match the scale of the other measurements. B represents the proportion of African American living in the town. The mean and mode of the proportion of African Americans by town is 356.674 and 396.9 respectively.</w:t>
      </w:r>
    </w:p>
    <w:p>
      <w:pPr>
        <w:pStyle w:val="Heading3"/>
      </w:pPr>
      <w:bookmarkStart w:id="36" w:name="l_per---a-numeric-vector-of-percentage-values-of-lower-status-population"/>
      <w:bookmarkEnd w:id="36"/>
      <w:r>
        <w:t xml:space="preserve">L_PER - a numeric vector of percentage values of lower status population</w:t>
      </w:r>
    </w:p>
    <w:p>
      <w:pPr>
        <w:pStyle w:val="FirstParagraph"/>
      </w:pPr>
      <w:r>
        <w:t xml:space="preserve">This predictor is the percentage of lower status population in each observation. The mean and mode is 12.653 and 8.05.</w:t>
      </w:r>
    </w:p>
    <w:p>
      <w:pPr>
        <w:pStyle w:val="Heading1"/>
      </w:pPr>
      <w:bookmarkStart w:id="37" w:name="model"/>
      <w:bookmarkEnd w:id="37"/>
      <w:r>
        <w:t xml:space="preserve">Model</w:t>
      </w:r>
    </w:p>
    <w:p>
      <w:pPr>
        <w:pStyle w:val="Heading1"/>
      </w:pPr>
      <w:bookmarkStart w:id="38" w:name="co-lineartiy"/>
      <w:bookmarkEnd w:id="38"/>
      <w:r>
        <w:t xml:space="preserve">Co-Lineartiy</w:t>
      </w:r>
    </w:p>
    <w:p>
      <w:pPr>
        <w:pStyle w:val="FirstParagraph"/>
      </w:pPr>
      <w:r>
        <w:t xml:space="preserve">The R code shown below displays the step forward and backwards process as well as the final model we will be using.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CRIME + CHR_V + ROOM + AGE + DIS + PT_RATIO + </w:t>
      </w:r>
      <w:r>
        <w:br w:type="textWrapping"/>
      </w:r>
      <w:r>
        <w:rPr>
          <w:rStyle w:val="VerbatimChar"/>
        </w:rPr>
        <w:t xml:space="preserve">##     B, data = mod_housing)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-9.810 -1.895 -0.407  1.657 12.441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-28.739866   3.573034  -8.044 1.40e-14 ***</w:t>
      </w:r>
      <w:r>
        <w:br w:type="textWrapping"/>
      </w:r>
      <w:r>
        <w:rPr>
          <w:rStyle w:val="VerbatimChar"/>
        </w:rPr>
        <w:t xml:space="preserve">## CRIME         0.250559   0.380749   0.658 0.510931    </w:t>
      </w:r>
      <w:r>
        <w:br w:type="textWrapping"/>
      </w:r>
      <w:r>
        <w:rPr>
          <w:rStyle w:val="VerbatimChar"/>
        </w:rPr>
        <w:t xml:space="preserve">## CHR_V         1.172626   0.656461   1.786 0.074929 .  </w:t>
      </w:r>
      <w:r>
        <w:br w:type="textWrapping"/>
      </w:r>
      <w:r>
        <w:rPr>
          <w:rStyle w:val="VerbatimChar"/>
        </w:rPr>
        <w:t xml:space="preserve">## ROOM         10.112359   0.285453  35.426  &lt; 2e-16 ***</w:t>
      </w:r>
      <w:r>
        <w:br w:type="textWrapping"/>
      </w:r>
      <w:r>
        <w:rPr>
          <w:rStyle w:val="VerbatimChar"/>
        </w:rPr>
        <w:t xml:space="preserve">## AGE          -0.063802   0.008536  -7.475 6.41e-13 ***</w:t>
      </w:r>
      <w:r>
        <w:br w:type="textWrapping"/>
      </w:r>
      <w:r>
        <w:rPr>
          <w:rStyle w:val="VerbatimChar"/>
        </w:rPr>
        <w:t xml:space="preserve">## DIS          -0.724717   0.116426  -6.225 1.40e-09 ***</w:t>
      </w:r>
      <w:r>
        <w:br w:type="textWrapping"/>
      </w:r>
      <w:r>
        <w:rPr>
          <w:rStyle w:val="VerbatimChar"/>
        </w:rPr>
        <w:t xml:space="preserve">## PT_RATIO     -0.623436   0.089051  -7.001 1.33e-11 ***</w:t>
      </w:r>
      <w:r>
        <w:br w:type="textWrapping"/>
      </w:r>
      <w:r>
        <w:rPr>
          <w:rStyle w:val="VerbatimChar"/>
        </w:rPr>
        <w:t xml:space="preserve">## B             0.018392   0.004974   3.697 0.000253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3.205 on 346 degrees of freedom</w:t>
      </w:r>
      <w:r>
        <w:br w:type="textWrapping"/>
      </w:r>
      <w:r>
        <w:rPr>
          <w:rStyle w:val="VerbatimChar"/>
        </w:rPr>
        <w:t xml:space="preserve">## Multiple R-squared:  0.8585, Adjusted R-squared:  0.8557 </w:t>
      </w:r>
      <w:r>
        <w:br w:type="textWrapping"/>
      </w:r>
      <w:r>
        <w:rPr>
          <w:rStyle w:val="VerbatimChar"/>
        </w:rPr>
        <w:t xml:space="preserve">## F-statistic:   300 on 7 and 346 DF,  p-value: &lt; 2.2e-16</w:t>
      </w:r>
    </w:p>
    <w:p>
      <w:pPr>
        <w:pStyle w:val="SourceCode"/>
      </w:pPr>
      <w:r>
        <w:rPr>
          <w:rStyle w:val="VerbatimChar"/>
        </w:rPr>
        <w:t xml:space="preserve">## [1] "So from our outlier Test with t-crit value of 3.925756, we see that only outlying data point is 162."</w:t>
      </w:r>
    </w:p>
    <w:p>
      <w:pPr>
        <w:pStyle w:val="SourceCode"/>
      </w:pPr>
      <w:r>
        <w:rPr>
          <w:rStyle w:val="VerbatimChar"/>
        </w:rPr>
        <w:t xml:space="preserve">##     rstudent unadjusted p-value Bonferonni p</w:t>
      </w:r>
      <w:r>
        <w:br w:type="textWrapping"/>
      </w:r>
      <w:r>
        <w:rPr>
          <w:rStyle w:val="VerbatimChar"/>
        </w:rPr>
        <w:t xml:space="preserve">## 162 4.116193          4.842e-05     0.017141</w:t>
      </w:r>
    </w:p>
    <w:p>
      <w:pPr>
        <w:pStyle w:val="SourceCode"/>
      </w:pPr>
      <w:r>
        <w:rPr>
          <w:rStyle w:val="VerbatimChar"/>
        </w:rPr>
        <w:t xml:space="preserve">##     1     2     3     4     5     6     7     8     9    10    11    12 </w:t>
      </w:r>
      <w:r>
        <w:br w:type="textWrapping"/>
      </w:r>
      <w:r>
        <w:rPr>
          <w:rStyle w:val="VerbatimChar"/>
        </w:rPr>
        <w:t xml:space="preserve">## -1.26 -0.95  0.64  0.92  1.57  1.37  0.56  2.23  0.83  0.02 -2.35 -0.30 </w:t>
      </w:r>
      <w:r>
        <w:br w:type="textWrapping"/>
      </w:r>
      <w:r>
        <w:rPr>
          <w:rStyle w:val="VerbatimChar"/>
        </w:rPr>
        <w:t xml:space="preserve">##    13    14    15    16    17    18    19    20    21    22    23    24 </w:t>
      </w:r>
      <w:r>
        <w:br w:type="textWrapping"/>
      </w:r>
      <w:r>
        <w:rPr>
          <w:rStyle w:val="VerbatimChar"/>
        </w:rPr>
        <w:t xml:space="preserve">##  0.22  0.57 -0.20  0.62  0.78 -0.17  1.98  0.44 -0.01  0.55 -1.46 -0.36 </w:t>
      </w:r>
      <w:r>
        <w:br w:type="textWrapping"/>
      </w:r>
      <w:r>
        <w:rPr>
          <w:rStyle w:val="VerbatimChar"/>
        </w:rPr>
        <w:t xml:space="preserve">##    25    26    27    28    29    30    31    32    33    34    35    36 </w:t>
      </w:r>
      <w:r>
        <w:br w:type="textWrapping"/>
      </w:r>
      <w:r>
        <w:rPr>
          <w:rStyle w:val="VerbatimChar"/>
        </w:rPr>
        <w:t xml:space="preserve">## -0.34  0.43  0.43 -0.64 -1.23 -1.17 -0.49 -1.42 -0.61 -0.58 -1.23 -0.55 </w:t>
      </w:r>
      <w:r>
        <w:br w:type="textWrapping"/>
      </w:r>
      <w:r>
        <w:rPr>
          <w:rStyle w:val="VerbatimChar"/>
        </w:rPr>
        <w:t xml:space="preserve">##    37    38    39    40    41    42    43    44    45    46    47    48 </w:t>
      </w:r>
      <w:r>
        <w:br w:type="textWrapping"/>
      </w:r>
      <w:r>
        <w:rPr>
          <w:rStyle w:val="VerbatimChar"/>
        </w:rPr>
        <w:t xml:space="preserve">##  0.14  0.13  0.83  0.37  0.25 -1.53 -0.02 -0.36 -0.47 -0.24 -0.22 -0.99 </w:t>
      </w:r>
      <w:r>
        <w:br w:type="textWrapping"/>
      </w:r>
      <w:r>
        <w:rPr>
          <w:rStyle w:val="VerbatimChar"/>
        </w:rPr>
        <w:t xml:space="preserve">##    49    50    51    52    53    54    55    56    57    58    59    60 </w:t>
      </w:r>
      <w:r>
        <w:br w:type="textWrapping"/>
      </w:r>
      <w:r>
        <w:rPr>
          <w:rStyle w:val="VerbatimChar"/>
        </w:rPr>
        <w:t xml:space="preserve">##  0.79  0.92 -0.47 -0.51 -1.00  0.14  1.50  0.48  0.46  0.24  0.67  0.17 </w:t>
      </w:r>
      <w:r>
        <w:br w:type="textWrapping"/>
      </w:r>
      <w:r>
        <w:rPr>
          <w:rStyle w:val="VerbatimChar"/>
        </w:rPr>
        <w:t xml:space="preserve">##    61    62    63    64    65    66    67    68    69    70    71    72 </w:t>
      </w:r>
      <w:r>
        <w:br w:type="textWrapping"/>
      </w:r>
      <w:r>
        <w:rPr>
          <w:rStyle w:val="VerbatimChar"/>
        </w:rPr>
        <w:t xml:space="preserve">##  0.94 -0.25 -0.27 -0.33  1.57 -1.02 -0.47  0.82  0.51  0.59 -0.81  0.03 </w:t>
      </w:r>
      <w:r>
        <w:br w:type="textWrapping"/>
      </w:r>
      <w:r>
        <w:rPr>
          <w:rStyle w:val="VerbatimChar"/>
        </w:rPr>
        <w:t xml:space="preserve">##    73    74    75    76    77    78    79    80    81    82    83    84 </w:t>
      </w:r>
      <w:r>
        <w:br w:type="textWrapping"/>
      </w:r>
      <w:r>
        <w:rPr>
          <w:rStyle w:val="VerbatimChar"/>
        </w:rPr>
        <w:t xml:space="preserve">## -0.25 -0.54 -0.43 -0.57 -0.57 -0.41 -0.08  0.14 -0.31 -0.72 -0.04  0.01 </w:t>
      </w:r>
      <w:r>
        <w:br w:type="textWrapping"/>
      </w:r>
      <w:r>
        <w:rPr>
          <w:rStyle w:val="VerbatimChar"/>
        </w:rPr>
        <w:t xml:space="preserve">##    85    86    87    88    89    90    91    92    93    94    95    96 </w:t>
      </w:r>
      <w:r>
        <w:br w:type="textWrapping"/>
      </w:r>
      <w:r>
        <w:rPr>
          <w:rStyle w:val="VerbatimChar"/>
        </w:rPr>
        <w:t xml:space="preserve">## -0.50 -0.40  0.13 -0.46 -2.34 -1.19 -1.11 -1.18 -1.51 -0.54 -1.28  0.19 </w:t>
      </w:r>
      <w:r>
        <w:br w:type="textWrapping"/>
      </w:r>
      <w:r>
        <w:rPr>
          <w:rStyle w:val="VerbatimChar"/>
        </w:rPr>
        <w:t xml:space="preserve">##    97    98    99   100   101   102   103   104   105   106   107   108 </w:t>
      </w:r>
      <w:r>
        <w:br w:type="textWrapping"/>
      </w:r>
      <w:r>
        <w:rPr>
          <w:rStyle w:val="VerbatimChar"/>
        </w:rPr>
        <w:t xml:space="preserve">## -0.56 -0.84  1.06 -0.77  0.72  0.08  0.60  0.01  0.14  1.04  1.09  0.28 </w:t>
      </w:r>
      <w:r>
        <w:br w:type="textWrapping"/>
      </w:r>
      <w:r>
        <w:rPr>
          <w:rStyle w:val="VerbatimChar"/>
        </w:rPr>
        <w:t xml:space="preserve">##   109   110   111   112   113   114   115   116   117   118   119   120 </w:t>
      </w:r>
      <w:r>
        <w:br w:type="textWrapping"/>
      </w:r>
      <w:r>
        <w:rPr>
          <w:rStyle w:val="VerbatimChar"/>
        </w:rPr>
        <w:t xml:space="preserve">## -0.80 -0.17  0.19 -1.16  0.23 -0.28 -1.23  0.21 -0.10 -0.20  0.89  0.59 </w:t>
      </w:r>
      <w:r>
        <w:br w:type="textWrapping"/>
      </w:r>
      <w:r>
        <w:rPr>
          <w:rStyle w:val="VerbatimChar"/>
        </w:rPr>
        <w:t xml:space="preserve">##   121   122   123   124   125   126   127   128   129   130   131   132 </w:t>
      </w:r>
      <w:r>
        <w:br w:type="textWrapping"/>
      </w:r>
      <w:r>
        <w:rPr>
          <w:rStyle w:val="VerbatimChar"/>
        </w:rPr>
        <w:t xml:space="preserve">##  0.20 -0.54 -0.13 -0.61 -0.45 -0.17 -0.45  0.81 -0.93  0.13 -0.60 -0.42 </w:t>
      </w:r>
      <w:r>
        <w:br w:type="textWrapping"/>
      </w:r>
      <w:r>
        <w:rPr>
          <w:rStyle w:val="VerbatimChar"/>
        </w:rPr>
        <w:t xml:space="preserve">##   133   134   135   136   137   138   139   140   141   142   143   144 </w:t>
      </w:r>
      <w:r>
        <w:br w:type="textWrapping"/>
      </w:r>
      <w:r>
        <w:rPr>
          <w:rStyle w:val="VerbatimChar"/>
        </w:rPr>
        <w:t xml:space="preserve">##  0.88  1.27  1.00 -0.55  0.50 -1.32 -0.53 -0.18 -1.28  2.25 -1.50 -1.01 </w:t>
      </w:r>
      <w:r>
        <w:br w:type="textWrapping"/>
      </w:r>
      <w:r>
        <w:rPr>
          <w:rStyle w:val="VerbatimChar"/>
        </w:rPr>
        <w:t xml:space="preserve">##   145   146   147   148   149   150   151   152   153   154   155   156 </w:t>
      </w:r>
      <w:r>
        <w:br w:type="textWrapping"/>
      </w:r>
      <w:r>
        <w:rPr>
          <w:rStyle w:val="VerbatimChar"/>
        </w:rPr>
        <w:t xml:space="preserve">##  0.14 -1.70  0.33  1.25  1.67 -0.79 -0.18  1.67  1.15  0.84 -1.59 -2.17 </w:t>
      </w:r>
      <w:r>
        <w:br w:type="textWrapping"/>
      </w:r>
      <w:r>
        <w:rPr>
          <w:rStyle w:val="VerbatimChar"/>
        </w:rPr>
        <w:t xml:space="preserve">##   157   158   159   160   161   162   163   164   165   166   167   168 </w:t>
      </w:r>
      <w:r>
        <w:br w:type="textWrapping"/>
      </w:r>
      <w:r>
        <w:rPr>
          <w:rStyle w:val="VerbatimChar"/>
        </w:rPr>
        <w:t xml:space="preserve">##  0.91  3.14  0.19 -0.78  0.25  4.12  2.77  1.09 -0.05  0.41  2.67  1.16 </w:t>
      </w:r>
      <w:r>
        <w:br w:type="textWrapping"/>
      </w:r>
      <w:r>
        <w:rPr>
          <w:rStyle w:val="VerbatimChar"/>
        </w:rPr>
        <w:t xml:space="preserve">##   169   170   171   172   173   174   175   176   177   178   179   180 </w:t>
      </w:r>
      <w:r>
        <w:br w:type="textWrapping"/>
      </w:r>
      <w:r>
        <w:rPr>
          <w:rStyle w:val="VerbatimChar"/>
        </w:rPr>
        <w:t xml:space="preserve">## -0.69 -1.66 -0.76 -1.05  1.75 -0.88  0.31 -0.06 -0.02 -0.27 -0.25  1.24 </w:t>
      </w:r>
      <w:r>
        <w:br w:type="textWrapping"/>
      </w:r>
      <w:r>
        <w:rPr>
          <w:rStyle w:val="VerbatimChar"/>
        </w:rPr>
        <w:t xml:space="preserve">##   181   182   183   184   185   186   187   188   189   190   191   192 </w:t>
      </w:r>
      <w:r>
        <w:br w:type="textWrapping"/>
      </w:r>
      <w:r>
        <w:rPr>
          <w:rStyle w:val="VerbatimChar"/>
        </w:rPr>
        <w:t xml:space="preserve">##  0.13  3.66  1.40  1.54  2.74  1.86  2.97  0.19  0.18  0.06  1.89  0.45 </w:t>
      </w:r>
      <w:r>
        <w:br w:type="textWrapping"/>
      </w:r>
      <w:r>
        <w:rPr>
          <w:rStyle w:val="VerbatimChar"/>
        </w:rPr>
        <w:t xml:space="preserve">##   193   194   195   196   197   198   199   200   201   202   203   204 </w:t>
      </w:r>
      <w:r>
        <w:br w:type="textWrapping"/>
      </w:r>
      <w:r>
        <w:rPr>
          <w:rStyle w:val="VerbatimChar"/>
        </w:rPr>
        <w:t xml:space="preserve">##  0.92 -0.47 -0.33  2.16 -1.04 -1.08 -0.39  1.47  0.35 -0.21  0.91  1.41 </w:t>
      </w:r>
      <w:r>
        <w:br w:type="textWrapping"/>
      </w:r>
      <w:r>
        <w:rPr>
          <w:rStyle w:val="VerbatimChar"/>
        </w:rPr>
        <w:t xml:space="preserve">##   205   206   207   208   209   210   211   212   213   214   215   216 </w:t>
      </w:r>
      <w:r>
        <w:br w:type="textWrapping"/>
      </w:r>
      <w:r>
        <w:rPr>
          <w:rStyle w:val="VerbatimChar"/>
        </w:rPr>
        <w:t xml:space="preserve">##  1.32  0.12 -0.07  1.50  0.77  2.12  0.58  1.51  0.59  0.61  2.59  0.26 </w:t>
      </w:r>
      <w:r>
        <w:br w:type="textWrapping"/>
      </w:r>
      <w:r>
        <w:rPr>
          <w:rStyle w:val="VerbatimChar"/>
        </w:rPr>
        <w:t xml:space="preserve">##   217   218   219   220   221   222   223   224   225   226   227   228 </w:t>
      </w:r>
      <w:r>
        <w:br w:type="textWrapping"/>
      </w:r>
      <w:r>
        <w:rPr>
          <w:rStyle w:val="VerbatimChar"/>
        </w:rPr>
        <w:t xml:space="preserve">##  0.12  0.25 -0.09 -0.99 -1.68 -0.48 -1.33  0.56  0.30  0.64 -1.26 -0.48 </w:t>
      </w:r>
      <w:r>
        <w:br w:type="textWrapping"/>
      </w:r>
      <w:r>
        <w:rPr>
          <w:rStyle w:val="VerbatimChar"/>
        </w:rPr>
        <w:t xml:space="preserve">##   229   230   231   232   233   234   235   236   237   238   239   240 </w:t>
      </w:r>
      <w:r>
        <w:br w:type="textWrapping"/>
      </w:r>
      <w:r>
        <w:rPr>
          <w:rStyle w:val="VerbatimChar"/>
        </w:rPr>
        <w:t xml:space="preserve">##  2.01  0.40  0.77 -1.19 -0.90  1.67 -0.22  0.32 -1.07 -1.13 -1.38 -1.53 </w:t>
      </w:r>
      <w:r>
        <w:br w:type="textWrapping"/>
      </w:r>
      <w:r>
        <w:rPr>
          <w:rStyle w:val="VerbatimChar"/>
        </w:rPr>
        <w:t xml:space="preserve">##   241   242   243   244   245   246   247   248   249   250   251   252 </w:t>
      </w:r>
      <w:r>
        <w:br w:type="textWrapping"/>
      </w:r>
      <w:r>
        <w:rPr>
          <w:rStyle w:val="VerbatimChar"/>
        </w:rPr>
        <w:t xml:space="preserve">## -2.57 -0.55 -0.55 -1.05  1.57  1.84  1.35  0.56  0.73 -0.26 -0.36 -0.14 </w:t>
      </w:r>
      <w:r>
        <w:br w:type="textWrapping"/>
      </w:r>
      <w:r>
        <w:rPr>
          <w:rStyle w:val="VerbatimChar"/>
        </w:rPr>
        <w:t xml:space="preserve">##   253   254   255   256   257   258   259   260   261   262   263   264 </w:t>
      </w:r>
      <w:r>
        <w:br w:type="textWrapping"/>
      </w:r>
      <w:r>
        <w:rPr>
          <w:rStyle w:val="VerbatimChar"/>
        </w:rPr>
        <w:t xml:space="preserve">##  0.30  0.54  0.16  0.43  1.88 -0.28 -0.39 -0.88 -0.87  1.33  0.57 -2.09 </w:t>
      </w:r>
      <w:r>
        <w:br w:type="textWrapping"/>
      </w:r>
      <w:r>
        <w:rPr>
          <w:rStyle w:val="VerbatimChar"/>
        </w:rPr>
        <w:t xml:space="preserve">##   265   266   267   268   269   270   271   272   273   274   275   276 </w:t>
      </w:r>
      <w:r>
        <w:br w:type="textWrapping"/>
      </w:r>
      <w:r>
        <w:rPr>
          <w:rStyle w:val="VerbatimChar"/>
        </w:rPr>
        <w:t xml:space="preserve">##  0.08  0.14 -1.17  0.77  0.91 -0.50 -0.13 -0.52 -1.15 -1.43 -0.14 -0.13 </w:t>
      </w:r>
      <w:r>
        <w:br w:type="textWrapping"/>
      </w:r>
      <w:r>
        <w:rPr>
          <w:rStyle w:val="VerbatimChar"/>
        </w:rPr>
        <w:t xml:space="preserve">##   277   278   279   280   281   282   283   284   285   286   287   288 </w:t>
      </w:r>
      <w:r>
        <w:br w:type="textWrapping"/>
      </w:r>
      <w:r>
        <w:rPr>
          <w:rStyle w:val="VerbatimChar"/>
        </w:rPr>
        <w:t xml:space="preserve">## -0.89  0.08 -0.02  0.15  1.23  0.28  1.68  1.31 -0.53 -1.56 -0.36 -0.45 </w:t>
      </w:r>
      <w:r>
        <w:br w:type="textWrapping"/>
      </w:r>
      <w:r>
        <w:rPr>
          <w:rStyle w:val="VerbatimChar"/>
        </w:rPr>
        <w:t xml:space="preserve">##   289   290   291   292   293   294   295   296   297   298   299   300 </w:t>
      </w:r>
      <w:r>
        <w:br w:type="textWrapping"/>
      </w:r>
      <w:r>
        <w:rPr>
          <w:rStyle w:val="VerbatimChar"/>
        </w:rPr>
        <w:t xml:space="preserve">## -0.85 -0.93 -1.25  0.79 -0.76 -0.50 -0.45 -0.40 -0.11  0.38 -1.12 -1.27 </w:t>
      </w:r>
      <w:r>
        <w:br w:type="textWrapping"/>
      </w:r>
      <w:r>
        <w:rPr>
          <w:rStyle w:val="VerbatimChar"/>
        </w:rPr>
        <w:t xml:space="preserve">##   301   302   303   304   305   306   307   308   309   310   311   312 </w:t>
      </w:r>
      <w:r>
        <w:br w:type="textWrapping"/>
      </w:r>
      <w:r>
        <w:rPr>
          <w:rStyle w:val="VerbatimChar"/>
        </w:rPr>
        <w:t xml:space="preserve">## -1.64 -2.17 -0.73 -0.17  0.15 -0.38 -1.17 -1.10 -1.47 -0.18  0.07 -0.86 </w:t>
      </w:r>
      <w:r>
        <w:br w:type="textWrapping"/>
      </w:r>
      <w:r>
        <w:rPr>
          <w:rStyle w:val="VerbatimChar"/>
        </w:rPr>
        <w:t xml:space="preserve">##   313   314   315   316   317   318   319   320   321   322   323   324 </w:t>
      </w:r>
      <w:r>
        <w:br w:type="textWrapping"/>
      </w:r>
      <w:r>
        <w:rPr>
          <w:rStyle w:val="VerbatimChar"/>
        </w:rPr>
        <w:t xml:space="preserve">## -0.42 -0.53 -0.56 -0.37 -0.16  0.66 -0.53 -0.35 -0.35 -0.42 -0.35  0.59 </w:t>
      </w:r>
      <w:r>
        <w:br w:type="textWrapping"/>
      </w:r>
      <w:r>
        <w:rPr>
          <w:rStyle w:val="VerbatimChar"/>
        </w:rPr>
        <w:t xml:space="preserve">##   325   326   327   328   329   330   331   332   333   334   335   336 </w:t>
      </w:r>
      <w:r>
        <w:br w:type="textWrapping"/>
      </w:r>
      <w:r>
        <w:rPr>
          <w:rStyle w:val="VerbatimChar"/>
        </w:rPr>
        <w:t xml:space="preserve">## -0.16 -0.47 -0.45  0.44  0.01 -0.50 -0.32 -0.48 -0.76 -0.23 -0.66  0.10 </w:t>
      </w:r>
      <w:r>
        <w:br w:type="textWrapping"/>
      </w:r>
      <w:r>
        <w:rPr>
          <w:rStyle w:val="VerbatimChar"/>
        </w:rPr>
        <w:t xml:space="preserve">##   337   338   339   340   341   342   343   344   345   346   347   348 </w:t>
      </w:r>
      <w:r>
        <w:br w:type="textWrapping"/>
      </w:r>
      <w:r>
        <w:rPr>
          <w:rStyle w:val="VerbatimChar"/>
        </w:rPr>
        <w:t xml:space="preserve">##  0.10  0.04 -0.42 -0.57 -0.44 -0.11 -2.20 -0.93  0.70  0.16  0.64 -0.53 </w:t>
      </w:r>
      <w:r>
        <w:br w:type="textWrapping"/>
      </w:r>
      <w:r>
        <w:rPr>
          <w:rStyle w:val="VerbatimChar"/>
        </w:rPr>
        <w:t xml:space="preserve">##   349   350   351   352   353   354 </w:t>
      </w:r>
      <w:r>
        <w:br w:type="textWrapping"/>
      </w:r>
      <w:r>
        <w:rPr>
          <w:rStyle w:val="VerbatimChar"/>
        </w:rPr>
        <w:t xml:space="preserve">## -0.92  0.21  0.46  0.95  0.95  1.30</w:t>
      </w:r>
    </w:p>
    <w:p>
      <w:pPr>
        <w:pStyle w:val="SourceCode"/>
      </w:pPr>
      <w:r>
        <w:rPr>
          <w:rStyle w:val="VerbatimChar"/>
        </w:rPr>
        <w:t xml:space="preserve">## [1] "Below is the T crit value: "</w:t>
      </w:r>
    </w:p>
    <w:p>
      <w:pPr>
        <w:pStyle w:val="SourceCode"/>
      </w:pPr>
      <w:r>
        <w:rPr>
          <w:rStyle w:val="VerbatimChar"/>
        </w:rPr>
        <w:t xml:space="preserve">## [1] 3.925756</w:t>
      </w:r>
    </w:p>
    <w:p>
      <w:pPr>
        <w:pStyle w:val="SourceCode"/>
      </w:pPr>
      <w:r>
        <w:rPr>
          <w:rStyle w:val="VerbatimChar"/>
        </w:rPr>
        <w:t xml:space="preserve">## 162 </w:t>
      </w:r>
      <w:r>
        <w:br w:type="textWrapping"/>
      </w:r>
      <w:r>
        <w:rPr>
          <w:rStyle w:val="VerbatimChar"/>
        </w:rPr>
        <w:t xml:space="preserve">## 162</w:t>
      </w:r>
    </w:p>
    <w:p>
      <w:pPr>
        <w:pStyle w:val="SourceCode"/>
      </w:pPr>
      <w:r>
        <w:rPr>
          <w:rStyle w:val="VerbatimChar"/>
        </w:rPr>
        <w:t xml:space="preserve">## [1] "Model Validation"</w:t>
      </w:r>
    </w:p>
    <w:p>
      <w:pPr>
        <w:pStyle w:val="SourceCode"/>
      </w:pPr>
      <w:r>
        <w:rPr>
          <w:rStyle w:val="VerbatimChar"/>
        </w:rPr>
        <w:t xml:space="preserve">## [1] 10.27365</w:t>
      </w:r>
    </w:p>
    <w:p>
      <w:pPr>
        <w:pStyle w:val="SourceCode"/>
      </w:pPr>
      <w:r>
        <w:rPr>
          <w:rStyle w:val="VerbatimChar"/>
        </w:rPr>
        <w:t xml:space="preserve">## [1] 44.31514</w:t>
      </w:r>
    </w:p>
    <w:p>
      <w:pPr>
        <w:pStyle w:val="FirstParagraph"/>
      </w:pPr>
      <w:r>
        <w:drawing>
          <wp:inline>
            <wp:extent cx="4620126" cy="3696101"/>
            <wp:effectExtent b="0" l="0" r="0" t="0"/>
            <wp:docPr descr="" title="" id="1" name="Picture"/>
            <a:graphic>
              <a:graphicData uri="http://schemas.openxmlformats.org/drawingml/2006/picture">
                <pic:pic>
                  <pic:nvPicPr>
                    <pic:cNvPr descr="group13c67_files/figure-docx/unnamed-chunk-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3c67_files/figure-docx/unnamed-chunk-6-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3c67_files/figure-docx/unnamed-chunk-6-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3c67_files/figure-docx/unnamed-chunk-6-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162 182</w:t>
      </w:r>
    </w:p>
    <w:p>
      <w:pPr>
        <w:pStyle w:val="Heading1"/>
      </w:pPr>
      <w:bookmarkStart w:id="43" w:name="vif"/>
      <w:bookmarkEnd w:id="43"/>
      <w:r>
        <w:t xml:space="preserve">VIF</w:t>
      </w:r>
    </w:p>
    <w:p>
      <w:pPr>
        <w:pStyle w:val="SourceCode"/>
      </w:pPr>
      <w:r>
        <w:rPr>
          <w:rStyle w:val="VerbatimChar"/>
        </w:rPr>
        <w:t xml:space="preserve">##    CRIME    CHR_V     ROOM      AGE PT_RATIO        B </w:t>
      </w:r>
      <w:r>
        <w:br w:type="textWrapping"/>
      </w:r>
      <w:r>
        <w:rPr>
          <w:rStyle w:val="VerbatimChar"/>
        </w:rPr>
        <w:t xml:space="preserve">## 1.941971 1.040962 1.264855 1.375435 1.305148 1.380141</w:t>
      </w:r>
    </w:p>
    <w:p>
      <w:pPr>
        <w:pStyle w:val="Heading1"/>
      </w:pPr>
      <w:bookmarkStart w:id="44" w:name="dfbetas"/>
      <w:bookmarkEnd w:id="44"/>
      <w:r>
        <w:t xml:space="preserve">DFBetas</w:t>
      </w:r>
    </w:p>
    <w:p>
      <w:pPr>
        <w:pStyle w:val="SourceCode"/>
      </w:pPr>
      <w:r>
        <w:rPr>
          <w:rStyle w:val="VerbatimChar"/>
        </w:rPr>
        <w:t xml:space="preserve">##    (Intercept)        CRIME        CHR_V        ROOM           AGE</w:t>
      </w:r>
      <w:r>
        <w:br w:type="textWrapping"/>
      </w:r>
      <w:r>
        <w:rPr>
          <w:rStyle w:val="VerbatimChar"/>
        </w:rPr>
        <w:t xml:space="preserve">## 1 -0.055079677  0.066768683  0.026676992 0.026970727 -0.0519006470</w:t>
      </w:r>
      <w:r>
        <w:br w:type="textWrapping"/>
      </w:r>
      <w:r>
        <w:rPr>
          <w:rStyle w:val="VerbatimChar"/>
        </w:rPr>
        <w:t xml:space="preserve">## 2 -0.006980007  0.041089599  0.015144671 0.007074043 -0.0512120412</w:t>
      </w:r>
      <w:r>
        <w:br w:type="textWrapping"/>
      </w:r>
      <w:r>
        <w:rPr>
          <w:rStyle w:val="VerbatimChar"/>
        </w:rPr>
        <w:t xml:space="preserve">## 3 -0.019730165 -0.009683165 -0.008760816 0.033273324  0.0119223585</w:t>
      </w:r>
      <w:r>
        <w:br w:type="textWrapping"/>
      </w:r>
      <w:r>
        <w:rPr>
          <w:rStyle w:val="VerbatimChar"/>
        </w:rPr>
        <w:t xml:space="preserve">## 4 -0.030981269  0.002589959 -0.006891263 0.038869152 -0.0126569291</w:t>
      </w:r>
      <w:r>
        <w:br w:type="textWrapping"/>
      </w:r>
      <w:r>
        <w:rPr>
          <w:rStyle w:val="VerbatimChar"/>
        </w:rPr>
        <w:t xml:space="preserve">## 5 -0.065461311  0.004910747 -0.013958388 0.079066423 -0.0007322226</w:t>
      </w:r>
      <w:r>
        <w:br w:type="textWrapping"/>
      </w:r>
      <w:r>
        <w:rPr>
          <w:rStyle w:val="VerbatimChar"/>
        </w:rPr>
        <w:t xml:space="preserve">## 6 -0.007779119 -0.026142963 -0.012852363 0.002783292  0.0133352697</w:t>
      </w:r>
      <w:r>
        <w:br w:type="textWrapping"/>
      </w:r>
      <w:r>
        <w:rPr>
          <w:rStyle w:val="VerbatimChar"/>
        </w:rPr>
        <w:t xml:space="preserve">##      PT_RATIO             B</w:t>
      </w:r>
      <w:r>
        <w:br w:type="textWrapping"/>
      </w:r>
      <w:r>
        <w:rPr>
          <w:rStyle w:val="VerbatimChar"/>
        </w:rPr>
        <w:t xml:space="preserve">## 1 0.094884970 -0.0057924547</w:t>
      </w:r>
      <w:r>
        <w:br w:type="textWrapping"/>
      </w:r>
      <w:r>
        <w:rPr>
          <w:rStyle w:val="VerbatimChar"/>
        </w:rPr>
        <w:t xml:space="preserve">## 2 0.016591461 -0.0042359624</w:t>
      </w:r>
      <w:r>
        <w:br w:type="textWrapping"/>
      </w:r>
      <w:r>
        <w:rPr>
          <w:rStyle w:val="VerbatimChar"/>
        </w:rPr>
        <w:t xml:space="preserve">## 3 0.007830918 -0.0020491843</w:t>
      </w:r>
      <w:r>
        <w:br w:type="textWrapping"/>
      </w:r>
      <w:r>
        <w:rPr>
          <w:rStyle w:val="VerbatimChar"/>
        </w:rPr>
        <w:t xml:space="preserve">## 4 0.028582754  0.0009368592</w:t>
      </w:r>
      <w:r>
        <w:br w:type="textWrapping"/>
      </w:r>
      <w:r>
        <w:rPr>
          <w:rStyle w:val="VerbatimChar"/>
        </w:rPr>
        <w:t xml:space="preserve">## 5 0.049607611  0.0062739329</w:t>
      </w:r>
      <w:r>
        <w:br w:type="textWrapping"/>
      </w:r>
      <w:r>
        <w:rPr>
          <w:rStyle w:val="VerbatimChar"/>
        </w:rPr>
        <w:t xml:space="preserve">## 6 0.016772701  0.0025151237</w:t>
      </w:r>
    </w:p>
    <w:p>
      <w:pPr>
        <w:pStyle w:val="SourceCode"/>
      </w:pPr>
      <w:r>
        <w:rPr>
          <w:rStyle w:val="VerbatimChar"/>
        </w:rPr>
        <w:t xml:space="preserve">## integer(0)</w:t>
      </w:r>
    </w:p>
    <w:p>
      <w:pPr>
        <w:pStyle w:val="Heading1"/>
      </w:pPr>
      <w:bookmarkStart w:id="45" w:name="conclusions"/>
      <w:bookmarkEnd w:id="45"/>
      <w:r>
        <w:t xml:space="preserve">Conclusions</w:t>
      </w:r>
    </w:p>
    <w:p>
      <w:pPr>
        <w:pStyle w:val="FirstParagraph"/>
      </w:pPr>
      <w:r>
        <w:t xml:space="preserve">The goal of this case study was to find and develop a model based on the dataset provided that can predict Boston housing prices so that prospective home buyers can look for an optimal time to purchase property. Our final model is MEDV ~ …. (WRITE OUT THE MODEL), which eliminates many variables with high collinearity, providing us with the lowest AIC alongside retaining a high r^2 value with the original model.</w:t>
      </w:r>
    </w:p>
    <w:p>
      <w:pPr>
        <w:pStyle w:val="BodyText"/>
      </w:pPr>
      <w:r>
        <w:t xml:space="preserve">This model does have limitations, it has a small sample size as it only contains 506 records. For reference in the month of November 2017 alone, there were 2,429 single-family homes listed on the market (Woods, E.). The model also lacks other predictor variables that affect the price of a home, such as property taxes, management fees, mortgage rates, hydro and electrical costs, access to public transit to name a few. The data also does not separate houses of different types, as the there is a price jump from Condos to Houses despite both having the same number of bedrooms. A possible area of future study may be expanding the sample size or focusing on a single property type to obtain a more accurate prediction model.</w:t>
      </w:r>
    </w:p>
    <w:p>
      <w:pPr>
        <w:pStyle w:val="Heading1"/>
      </w:pPr>
      <w:bookmarkStart w:id="46" w:name="citations"/>
      <w:bookmarkEnd w:id="46"/>
      <w:r>
        <w:t xml:space="preserve">Citations</w:t>
      </w:r>
    </w:p>
    <w:p>
      <w:pPr>
        <w:pStyle w:val="FirstParagraph"/>
      </w:pPr>
      <w:r>
        <w:t xml:space="preserve">Bluestone, B. &amp; Huessy, J. (2017). The Greater Boston Housing Report Card 2017 Ideas from the Urban Core - Responsive Development - as a Model for Regional Growth, 68</w:t>
      </w:r>
    </w:p>
    <w:p>
      <w:pPr>
        <w:pStyle w:val="BodyText"/>
      </w:pPr>
      <w:r>
        <w:t xml:space="preserve">National Library of Medicine. (2017). Nitrogen Oxides: Your Environment, Your Health | National Library of Medicine. Retrieved from</w:t>
      </w:r>
      <w:r>
        <w:t xml:space="preserve"> </w:t>
      </w:r>
      <w:hyperlink r:id="rId47">
        <w:r>
          <w:rPr>
            <w:rStyle w:val="Hyperlink"/>
          </w:rPr>
          <w:t xml:space="preserve">https://toxtown.nlm.nih.gov/chemicals-and-contaminants/nitrogen-oxides</w:t>
        </w:r>
      </w:hyperlink>
    </w:p>
    <w:p>
      <w:pPr>
        <w:pStyle w:val="BodyText"/>
      </w:pPr>
      <w:r>
        <w:t xml:space="preserve">UNESCO. (2018). Pupil-teacher ratio (PTR). Retrived from</w:t>
      </w:r>
      <w:r>
        <w:t xml:space="preserve"> </w:t>
      </w:r>
      <w:hyperlink r:id="rId48">
        <w:r>
          <w:rPr>
            <w:rStyle w:val="Hyperlink"/>
          </w:rPr>
          <w:t xml:space="preserve">http://uis.unesco.org/node/334770</w:t>
        </w:r>
      </w:hyperlink>
    </w:p>
    <w:p>
      <w:pPr>
        <w:pStyle w:val="BodyText"/>
      </w:pPr>
      <w:r>
        <w:t xml:space="preserve">Woods, E. (2018). Greater Boston saw record median home prices in November</w:t>
      </w:r>
      <w:r>
        <w:t xml:space="preserve"> </w:t>
      </w:r>
      <w:hyperlink r:id="rId49">
        <w:r>
          <w:rPr>
            <w:rStyle w:val="Hyperlink"/>
          </w:rPr>
          <w:t xml:space="preserve">http://realestate.boston.com/buying/2018/12/28/greater-boston-record-november-home-sale-prices/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bcf4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49" Target="http://realestate.boston.com/buying/2018/12/28/greater-boston-record-november-home-sale-prices/" TargetMode="External" /><Relationship Type="http://schemas.openxmlformats.org/officeDocument/2006/relationships/hyperlink" Id="rId48" Target="http://uis.unesco.org/node/334770" TargetMode="External" /><Relationship Type="http://schemas.openxmlformats.org/officeDocument/2006/relationships/hyperlink" Id="rId47" Target="https://toxtown.nlm.nih.gov/chemicals-and-contaminants/nitrogen-oxides" TargetMode="External" /></Relationships>
</file>

<file path=word/_rels/footnotes.xml.rels><?xml version="1.0" encoding="UTF-8"?>
<Relationships xmlns="http://schemas.openxmlformats.org/package/2006/relationships"><Relationship Type="http://schemas.openxmlformats.org/officeDocument/2006/relationships/hyperlink" Id="rId49" Target="http://realestate.boston.com/buying/2018/12/28/greater-boston-record-november-home-sale-prices/" TargetMode="External" /><Relationship Type="http://schemas.openxmlformats.org/officeDocument/2006/relationships/hyperlink" Id="rId48" Target="http://uis.unesco.org/node/334770" TargetMode="External" /><Relationship Type="http://schemas.openxmlformats.org/officeDocument/2006/relationships/hyperlink" Id="rId47" Target="https://toxtown.nlm.nih.gov/chemicals-and-contaminants/nitrogen-ox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STAC67 Case Study: A model for predicting housing values in Boston</dc:title>
  <dc:creator>Revon Villava-Rayen (1002987501); Sizhe Gao (); Alexander Nguyen (1001522257); Gopi Santhiran (1001371534); Yu Heng Wu (1003475330); Group 13</dc:creator>
  <dcterms:created xsi:type="dcterms:W3CDTF">2019-04-05T15:08:30Z</dcterms:created>
  <dcterms:modified xsi:type="dcterms:W3CDTF">2019-04-05T15:08:30Z</dcterms:modified>
</cp:coreProperties>
</file>