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00"/>
        <w:tblW w:w="0" w:type="auto"/>
        <w:tblLook w:val="04A0" w:firstRow="1" w:lastRow="0" w:firstColumn="1" w:lastColumn="0" w:noHBand="0" w:noVBand="1"/>
      </w:tblPr>
      <w:tblGrid>
        <w:gridCol w:w="1675"/>
        <w:gridCol w:w="1804"/>
        <w:gridCol w:w="1748"/>
        <w:gridCol w:w="1843"/>
        <w:gridCol w:w="1424"/>
      </w:tblGrid>
      <w:tr w:rsidR="005070EB" w14:paraId="40B240B1" w14:textId="6569E86C" w:rsidTr="005070EB">
        <w:trPr>
          <w:trHeight w:val="557"/>
        </w:trPr>
        <w:tc>
          <w:tcPr>
            <w:tcW w:w="1675" w:type="dxa"/>
          </w:tcPr>
          <w:p w14:paraId="5AB8A117" w14:textId="4E9E3A41" w:rsidR="005070EB" w:rsidRDefault="005070EB" w:rsidP="00D67A17">
            <w:proofErr w:type="spellStart"/>
            <w:r>
              <w:t>Item</w:t>
            </w:r>
            <w:proofErr w:type="spellEnd"/>
          </w:p>
        </w:tc>
        <w:tc>
          <w:tcPr>
            <w:tcW w:w="1804" w:type="dxa"/>
          </w:tcPr>
          <w:p w14:paraId="7808E391" w14:textId="5F023A8E" w:rsidR="005070EB" w:rsidRDefault="005070EB" w:rsidP="00D67A17">
            <w:r>
              <w:t>Descripción</w:t>
            </w:r>
          </w:p>
        </w:tc>
        <w:tc>
          <w:tcPr>
            <w:tcW w:w="1748" w:type="dxa"/>
          </w:tcPr>
          <w:p w14:paraId="080F2751" w14:textId="3E56B711" w:rsidR="005070EB" w:rsidRDefault="005070EB" w:rsidP="00D67A17">
            <w:r>
              <w:t>Resultado esperado</w:t>
            </w:r>
          </w:p>
        </w:tc>
        <w:tc>
          <w:tcPr>
            <w:tcW w:w="1843" w:type="dxa"/>
          </w:tcPr>
          <w:p w14:paraId="486408CB" w14:textId="46FBBB5C" w:rsidR="005070EB" w:rsidRDefault="005070EB" w:rsidP="00D67A17">
            <w:r>
              <w:t>Resultado obtenido</w:t>
            </w:r>
          </w:p>
        </w:tc>
        <w:tc>
          <w:tcPr>
            <w:tcW w:w="1424" w:type="dxa"/>
          </w:tcPr>
          <w:p w14:paraId="2B065845" w14:textId="0F7FD902" w:rsidR="005070EB" w:rsidRDefault="005070EB" w:rsidP="00D67A17">
            <w:r>
              <w:t>Tipo de bug</w:t>
            </w:r>
          </w:p>
        </w:tc>
      </w:tr>
      <w:tr w:rsidR="005070EB" w14:paraId="4B9DD5E2" w14:textId="2D750B29" w:rsidTr="005070EB">
        <w:tc>
          <w:tcPr>
            <w:tcW w:w="1675" w:type="dxa"/>
          </w:tcPr>
          <w:p w14:paraId="1168A430" w14:textId="4E4B4B88" w:rsidR="005070EB" w:rsidRDefault="005070EB" w:rsidP="00D67A17">
            <w:proofErr w:type="spellStart"/>
            <w:r>
              <w:t>Contact</w:t>
            </w:r>
            <w:proofErr w:type="spellEnd"/>
          </w:p>
        </w:tc>
        <w:tc>
          <w:tcPr>
            <w:tcW w:w="1804" w:type="dxa"/>
          </w:tcPr>
          <w:p w14:paraId="766F8FC3" w14:textId="755A27CE" w:rsidR="005070EB" w:rsidRDefault="005070EB" w:rsidP="00D67A17">
            <w:r>
              <w:t xml:space="preserve">Al ingresar haciendo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</w:p>
        </w:tc>
        <w:tc>
          <w:tcPr>
            <w:tcW w:w="1748" w:type="dxa"/>
          </w:tcPr>
          <w:p w14:paraId="30EB333D" w14:textId="7DC35A3B" w:rsidR="005070EB" w:rsidRDefault="005070EB" w:rsidP="00D67A17">
            <w:r>
              <w:t>Deben aparecer todos los contactos con que cuenta la empresa</w:t>
            </w:r>
          </w:p>
        </w:tc>
        <w:tc>
          <w:tcPr>
            <w:tcW w:w="1843" w:type="dxa"/>
          </w:tcPr>
          <w:p w14:paraId="4A196754" w14:textId="5EA4C841" w:rsidR="005070EB" w:rsidRDefault="005070EB" w:rsidP="00D67A17">
            <w:r>
              <w:t xml:space="preserve">Aparece el siguiente mensaje: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424" w:type="dxa"/>
          </w:tcPr>
          <w:p w14:paraId="7E39F14B" w14:textId="141C7139" w:rsidR="005070EB" w:rsidRDefault="005070EB" w:rsidP="00D67A17">
            <w:r>
              <w:t>Funcional</w:t>
            </w:r>
          </w:p>
        </w:tc>
      </w:tr>
    </w:tbl>
    <w:p w14:paraId="553D4E72" w14:textId="1AD62825" w:rsidR="005E06BA" w:rsidRDefault="00D67A17">
      <w:r>
        <w:t xml:space="preserve">Home page </w:t>
      </w:r>
      <w:r w:rsidR="0073284F" w:rsidRPr="0073284F">
        <w:t>https://demo.guru99.com/test/newtours/support.php</w:t>
      </w:r>
    </w:p>
    <w:p w14:paraId="39133109" w14:textId="77777777" w:rsidR="008767CF" w:rsidRDefault="008767CF"/>
    <w:p w14:paraId="53B493C7" w14:textId="43423B35" w:rsidR="00702126" w:rsidRDefault="00702126">
      <w:r>
        <w:rPr>
          <w:noProof/>
        </w:rPr>
        <w:drawing>
          <wp:inline distT="0" distB="0" distL="0" distR="0" wp14:anchorId="7111DC8B" wp14:editId="3E3F892F">
            <wp:extent cx="5092700" cy="2864943"/>
            <wp:effectExtent l="0" t="0" r="0" b="0"/>
            <wp:docPr id="2045126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36" cy="28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65BD" w14:textId="77777777" w:rsidR="00702126" w:rsidRDefault="00702126" w:rsidP="008767CF"/>
    <w:p w14:paraId="40BC1036" w14:textId="602AF9E0" w:rsidR="00702126" w:rsidRDefault="005070EB" w:rsidP="008767CF">
      <w:r>
        <w:t xml:space="preserve">Home page </w:t>
      </w:r>
      <w:hyperlink r:id="rId7" w:history="1">
        <w:r w:rsidRPr="002D0DC3">
          <w:rPr>
            <w:rStyle w:val="Hipervnculo"/>
          </w:rPr>
          <w:t>https://demo.guru99.com/test/newtours/reservation.php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773"/>
        <w:gridCol w:w="1692"/>
        <w:gridCol w:w="1683"/>
        <w:gridCol w:w="1679"/>
      </w:tblGrid>
      <w:tr w:rsidR="005070EB" w14:paraId="4DE3A43F" w14:textId="77777777" w:rsidTr="005070EB">
        <w:tc>
          <w:tcPr>
            <w:tcW w:w="1698" w:type="dxa"/>
          </w:tcPr>
          <w:p w14:paraId="55D3055A" w14:textId="7D3A4DCA" w:rsidR="005070EB" w:rsidRDefault="005070EB" w:rsidP="008767CF">
            <w:proofErr w:type="spellStart"/>
            <w:r>
              <w:t>Item</w:t>
            </w:r>
            <w:proofErr w:type="spellEnd"/>
          </w:p>
        </w:tc>
        <w:tc>
          <w:tcPr>
            <w:tcW w:w="1699" w:type="dxa"/>
          </w:tcPr>
          <w:p w14:paraId="1B8123CA" w14:textId="2303F58F" w:rsidR="005070EB" w:rsidRDefault="005070EB" w:rsidP="008767CF">
            <w:r>
              <w:t>Descripción</w:t>
            </w:r>
          </w:p>
        </w:tc>
        <w:tc>
          <w:tcPr>
            <w:tcW w:w="1699" w:type="dxa"/>
          </w:tcPr>
          <w:p w14:paraId="4446CAE8" w14:textId="201A2409" w:rsidR="005070EB" w:rsidRDefault="005070EB" w:rsidP="008767CF">
            <w:r>
              <w:t>Resultado esperado</w:t>
            </w:r>
          </w:p>
        </w:tc>
        <w:tc>
          <w:tcPr>
            <w:tcW w:w="1699" w:type="dxa"/>
          </w:tcPr>
          <w:p w14:paraId="4028C687" w14:textId="77777777" w:rsidR="005070EB" w:rsidRDefault="005070EB" w:rsidP="008767CF">
            <w:r>
              <w:t xml:space="preserve">Resultado </w:t>
            </w:r>
          </w:p>
          <w:p w14:paraId="6AE30DE8" w14:textId="2E30403A" w:rsidR="005070EB" w:rsidRDefault="005070EB" w:rsidP="008767CF">
            <w:r>
              <w:t>obtenido</w:t>
            </w:r>
          </w:p>
        </w:tc>
        <w:tc>
          <w:tcPr>
            <w:tcW w:w="1699" w:type="dxa"/>
          </w:tcPr>
          <w:p w14:paraId="23995F24" w14:textId="41B659DA" w:rsidR="005070EB" w:rsidRDefault="005070EB" w:rsidP="008767CF">
            <w:r>
              <w:t>Tipo de bug</w:t>
            </w:r>
          </w:p>
        </w:tc>
      </w:tr>
      <w:tr w:rsidR="005070EB" w14:paraId="739DAB07" w14:textId="77777777" w:rsidTr="005070EB">
        <w:tc>
          <w:tcPr>
            <w:tcW w:w="1698" w:type="dxa"/>
          </w:tcPr>
          <w:p w14:paraId="3120D942" w14:textId="211A01AB" w:rsidR="005070EB" w:rsidRDefault="005070EB" w:rsidP="008767CF">
            <w:proofErr w:type="spellStart"/>
            <w:r>
              <w:t>Fligth</w:t>
            </w:r>
            <w:proofErr w:type="spellEnd"/>
            <w:r>
              <w:t xml:space="preserve"> Finder</w:t>
            </w:r>
          </w:p>
        </w:tc>
        <w:tc>
          <w:tcPr>
            <w:tcW w:w="1699" w:type="dxa"/>
          </w:tcPr>
          <w:p w14:paraId="543B80AF" w14:textId="07D7C7E3" w:rsidR="005070EB" w:rsidRDefault="005070EB" w:rsidP="008767CF">
            <w:r>
              <w:t>Se ingresan las opciones correspondientes a los pasajeros y destinos de los vuelos mediante botones de selección</w:t>
            </w:r>
          </w:p>
        </w:tc>
        <w:tc>
          <w:tcPr>
            <w:tcW w:w="1699" w:type="dxa"/>
          </w:tcPr>
          <w:p w14:paraId="09C48CE6" w14:textId="48C3E873" w:rsidR="005070EB" w:rsidRDefault="005070EB" w:rsidP="008767CF">
            <w:proofErr w:type="gramStart"/>
            <w:r>
              <w:t>Definición  sobre</w:t>
            </w:r>
            <w:proofErr w:type="gramEnd"/>
            <w:r>
              <w:t xml:space="preserve"> disponibilidad y precios de los vuelos seleccionados por fechas, lugares de partida y arrib</w:t>
            </w:r>
            <w:r w:rsidR="00C04373">
              <w:t>o</w:t>
            </w:r>
            <w:r>
              <w:t xml:space="preserve"> y clase.</w:t>
            </w:r>
          </w:p>
        </w:tc>
        <w:tc>
          <w:tcPr>
            <w:tcW w:w="1699" w:type="dxa"/>
          </w:tcPr>
          <w:p w14:paraId="545E066E" w14:textId="6534812A" w:rsidR="005070EB" w:rsidRDefault="00C04373" w:rsidP="008767CF">
            <w:r>
              <w:t>Mensaje: No hay asiento disponible, cualquiera sea la opción de fechas, lugares de partida y arribo y clase. Vuelva a la página de inicio</w:t>
            </w:r>
          </w:p>
        </w:tc>
        <w:tc>
          <w:tcPr>
            <w:tcW w:w="1699" w:type="dxa"/>
          </w:tcPr>
          <w:p w14:paraId="3629909D" w14:textId="7BCA7997" w:rsidR="005070EB" w:rsidRDefault="00C04373" w:rsidP="008767CF">
            <w:r>
              <w:t>Funcional</w:t>
            </w:r>
          </w:p>
        </w:tc>
      </w:tr>
    </w:tbl>
    <w:p w14:paraId="60E534FA" w14:textId="77777777" w:rsidR="005070EB" w:rsidRDefault="005070EB" w:rsidP="008767CF"/>
    <w:p w14:paraId="2A71063C" w14:textId="77777777" w:rsidR="00702126" w:rsidRDefault="00702126" w:rsidP="008767CF"/>
    <w:p w14:paraId="6DAE7572" w14:textId="77777777" w:rsidR="00702126" w:rsidRDefault="00702126" w:rsidP="008767CF"/>
    <w:p w14:paraId="1F493738" w14:textId="77777777" w:rsidR="00702126" w:rsidRDefault="00702126" w:rsidP="008767CF"/>
    <w:p w14:paraId="3A0377B6" w14:textId="0E6DC75C" w:rsidR="00702126" w:rsidRDefault="00702126" w:rsidP="008767CF">
      <w:r>
        <w:rPr>
          <w:noProof/>
        </w:rPr>
        <w:lastRenderedPageBreak/>
        <w:drawing>
          <wp:inline distT="0" distB="0" distL="0" distR="0" wp14:anchorId="22FEBEF9" wp14:editId="2101D7BF">
            <wp:extent cx="5400040" cy="3037840"/>
            <wp:effectExtent l="0" t="0" r="0" b="0"/>
            <wp:docPr id="1988193218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3218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93D2" w14:textId="77777777" w:rsidR="00702126" w:rsidRDefault="00702126" w:rsidP="008767CF"/>
    <w:p w14:paraId="5A5E0521" w14:textId="56CA8691" w:rsidR="00702126" w:rsidRDefault="00702126" w:rsidP="008767CF">
      <w:r>
        <w:rPr>
          <w:noProof/>
        </w:rPr>
        <w:drawing>
          <wp:inline distT="0" distB="0" distL="0" distR="0" wp14:anchorId="06E60AB0" wp14:editId="05FD44F2">
            <wp:extent cx="5400040" cy="3037840"/>
            <wp:effectExtent l="0" t="0" r="0" b="0"/>
            <wp:docPr id="192566298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62983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EFDD" w14:textId="77777777" w:rsidR="00702126" w:rsidRDefault="00702126" w:rsidP="008767CF"/>
    <w:p w14:paraId="7F6C0B6D" w14:textId="77777777" w:rsidR="00702126" w:rsidRDefault="00702126" w:rsidP="008767CF"/>
    <w:p w14:paraId="51D88B80" w14:textId="77777777" w:rsidR="00702126" w:rsidRDefault="00702126" w:rsidP="008767CF"/>
    <w:sectPr w:rsidR="0070212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FE0C" w14:textId="77777777" w:rsidR="00C95C18" w:rsidRDefault="00C95C18" w:rsidP="00C95C18">
      <w:pPr>
        <w:spacing w:after="0" w:line="240" w:lineRule="auto"/>
      </w:pPr>
      <w:r>
        <w:separator/>
      </w:r>
    </w:p>
  </w:endnote>
  <w:endnote w:type="continuationSeparator" w:id="0">
    <w:p w14:paraId="09EEEB8F" w14:textId="77777777" w:rsidR="00C95C18" w:rsidRDefault="00C95C18" w:rsidP="00C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F6FE" w14:textId="77777777" w:rsidR="00C95C18" w:rsidRDefault="00C95C18" w:rsidP="00C95C18">
      <w:pPr>
        <w:spacing w:after="0" w:line="240" w:lineRule="auto"/>
      </w:pPr>
      <w:r>
        <w:separator/>
      </w:r>
    </w:p>
  </w:footnote>
  <w:footnote w:type="continuationSeparator" w:id="0">
    <w:p w14:paraId="5FD0E252" w14:textId="77777777" w:rsidR="00C95C18" w:rsidRDefault="00C95C18" w:rsidP="00C9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46BD" w14:textId="609386C4" w:rsidR="00C95C18" w:rsidRDefault="00C95C1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4090AE" wp14:editId="54FB63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6FAD8D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845092">
      <w:rPr>
        <w:color w:val="4472C4" w:themeColor="accent1"/>
        <w:sz w:val="20"/>
        <w:szCs w:val="20"/>
      </w:rPr>
      <w:t xml:space="preserve">Análisis de bugs home page </w:t>
    </w:r>
    <w:proofErr w:type="spellStart"/>
    <w:r w:rsidR="00845092">
      <w:rPr>
        <w:color w:val="4472C4" w:themeColor="accent1"/>
        <w:sz w:val="20"/>
        <w:szCs w:val="20"/>
      </w:rPr>
      <w:t>Guru</w:t>
    </w:r>
    <w:proofErr w:type="spellEnd"/>
    <w:r w:rsidR="00845092">
      <w:rPr>
        <w:color w:val="4472C4" w:themeColor="accent1"/>
        <w:sz w:val="20"/>
        <w:szCs w:val="20"/>
      </w:rPr>
      <w:t xml:space="preserve"> 99</w:t>
    </w:r>
    <w:r w:rsidR="004D51DF">
      <w:rPr>
        <w:color w:val="4472C4" w:themeColor="accent1"/>
        <w:sz w:val="20"/>
        <w:szCs w:val="20"/>
      </w:rPr>
      <w:t xml:space="preserve">                                                                                  Manuela Itatí Márquez</w:t>
    </w:r>
  </w:p>
  <w:p w14:paraId="1FAF8223" w14:textId="77777777" w:rsidR="00C95C18" w:rsidRDefault="00C95C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F"/>
    <w:rsid w:val="004D51DF"/>
    <w:rsid w:val="005070EB"/>
    <w:rsid w:val="005E06BA"/>
    <w:rsid w:val="00702126"/>
    <w:rsid w:val="0073284F"/>
    <w:rsid w:val="00845092"/>
    <w:rsid w:val="008767CF"/>
    <w:rsid w:val="00C04373"/>
    <w:rsid w:val="00C95C18"/>
    <w:rsid w:val="00D6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E4AF"/>
  <w15:chartTrackingRefBased/>
  <w15:docId w15:val="{8359451A-78D6-4E31-9842-B2D15A0A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70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0E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95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C18"/>
  </w:style>
  <w:style w:type="paragraph" w:styleId="Piedepgina">
    <w:name w:val="footer"/>
    <w:basedOn w:val="Normal"/>
    <w:link w:val="PiedepginaCar"/>
    <w:uiPriority w:val="99"/>
    <w:unhideWhenUsed/>
    <w:rsid w:val="00C95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emo.guru99.com/test/newtours/reservation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Itatí Marquez</dc:creator>
  <cp:keywords/>
  <dc:description/>
  <cp:lastModifiedBy>Manuela Itatí Marquez</cp:lastModifiedBy>
  <cp:revision>4</cp:revision>
  <dcterms:created xsi:type="dcterms:W3CDTF">2023-06-07T13:01:00Z</dcterms:created>
  <dcterms:modified xsi:type="dcterms:W3CDTF">2023-06-07T21:59:00Z</dcterms:modified>
</cp:coreProperties>
</file>