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2BA6BFBC" w:rsidR="00050706" w:rsidRPr="00B4008E" w:rsidRDefault="00975CEC" w:rsidP="00E42375">
            <w:pPr>
              <w:rPr>
                <w:b/>
              </w:rPr>
            </w:pPr>
            <w:r w:rsidRPr="0082508F">
              <w:rPr>
                <w:rFonts w:ascii="Calibri" w:hAnsi="Calibri" w:cs="Arial"/>
                <w:i/>
                <w:color w:val="548DD4"/>
                <w:sz w:val="20"/>
                <w:szCs w:val="20"/>
                <w:lang w:eastAsia="es-CL"/>
              </w:rPr>
              <w:t>Sistema de Monitoreo de Eficiencia de Biofiltros para Reutilización de Aguas Grises en Fruticultura.</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408BF091" w14:textId="77777777" w:rsidR="00975CEC" w:rsidRPr="00975CEC" w:rsidRDefault="00975CEC" w:rsidP="00975CEC">
            <w:pPr>
              <w:rPr>
                <w:rFonts w:ascii="Calibri" w:hAnsi="Calibri" w:cs="Arial"/>
                <w:i/>
                <w:color w:val="548DD4"/>
                <w:sz w:val="20"/>
                <w:szCs w:val="20"/>
                <w:lang w:eastAsia="es-CL"/>
              </w:rPr>
            </w:pPr>
            <w:r w:rsidRPr="00975CEC">
              <w:rPr>
                <w:rFonts w:ascii="Calibri" w:hAnsi="Calibri" w:cs="Arial"/>
                <w:i/>
                <w:color w:val="548DD4"/>
                <w:sz w:val="20"/>
                <w:szCs w:val="20"/>
                <w:lang w:eastAsia="es-CL"/>
              </w:rPr>
              <w:t>Desarrollo e implementación de soluciones de software.</w:t>
            </w:r>
          </w:p>
          <w:p w14:paraId="5398C27E" w14:textId="77777777" w:rsidR="00975CEC" w:rsidRPr="00975CEC" w:rsidRDefault="00975CEC" w:rsidP="00975CEC">
            <w:pPr>
              <w:rPr>
                <w:rFonts w:ascii="Calibri" w:hAnsi="Calibri" w:cs="Arial"/>
                <w:i/>
                <w:color w:val="548DD4"/>
                <w:sz w:val="20"/>
                <w:szCs w:val="20"/>
                <w:lang w:eastAsia="es-CL"/>
              </w:rPr>
            </w:pPr>
            <w:r w:rsidRPr="00975CEC">
              <w:rPr>
                <w:rFonts w:ascii="Calibri" w:hAnsi="Calibri" w:cs="Arial"/>
                <w:i/>
                <w:color w:val="548DD4"/>
                <w:sz w:val="20"/>
                <w:szCs w:val="20"/>
                <w:lang w:eastAsia="es-CL"/>
              </w:rPr>
              <w:t>Gestión de proyectos informáticos interdisciplinarios.</w:t>
            </w:r>
          </w:p>
          <w:p w14:paraId="266A311E" w14:textId="77777777" w:rsidR="00975CEC" w:rsidRPr="00975CEC" w:rsidRDefault="00975CEC" w:rsidP="00975CEC">
            <w:pPr>
              <w:rPr>
                <w:rFonts w:ascii="Calibri" w:hAnsi="Calibri" w:cs="Arial"/>
                <w:i/>
                <w:color w:val="548DD4"/>
                <w:sz w:val="20"/>
                <w:szCs w:val="20"/>
                <w:lang w:eastAsia="es-CL"/>
              </w:rPr>
            </w:pPr>
            <w:r w:rsidRPr="00975CEC">
              <w:rPr>
                <w:rFonts w:ascii="Calibri" w:hAnsi="Calibri" w:cs="Arial"/>
                <w:i/>
                <w:color w:val="548DD4"/>
                <w:sz w:val="20"/>
                <w:szCs w:val="20"/>
                <w:lang w:eastAsia="es-CL"/>
              </w:rPr>
              <w:t>Análisis y procesamiento de datos para la toma de decisiones.</w:t>
            </w:r>
          </w:p>
          <w:p w14:paraId="2466888A" w14:textId="52EB2177" w:rsidR="00050706" w:rsidRPr="00B4008E" w:rsidRDefault="00975CEC" w:rsidP="00975CEC">
            <w:pPr>
              <w:rPr>
                <w:b/>
              </w:rPr>
            </w:pPr>
            <w:r w:rsidRPr="00975CEC">
              <w:rPr>
                <w:rFonts w:ascii="Calibri" w:hAnsi="Calibri" w:cs="Arial"/>
                <w:i/>
                <w:color w:val="548DD4"/>
                <w:sz w:val="20"/>
                <w:szCs w:val="20"/>
                <w:lang w:eastAsia="es-CL"/>
              </w:rPr>
              <w:t>Innovación tecnológica aplicada a la sustentabilidad y agricultura</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19D12F1" w14:textId="77777777" w:rsidR="00975CEC" w:rsidRPr="00975CEC" w:rsidRDefault="00975CEC" w:rsidP="00975CEC">
            <w:pPr>
              <w:rPr>
                <w:rFonts w:ascii="Calibri" w:hAnsi="Calibri" w:cs="Arial"/>
                <w:i/>
                <w:color w:val="548DD4"/>
                <w:sz w:val="20"/>
                <w:szCs w:val="20"/>
                <w:lang w:eastAsia="es-CL"/>
              </w:rPr>
            </w:pPr>
            <w:r w:rsidRPr="00975CEC">
              <w:rPr>
                <w:rFonts w:ascii="Calibri" w:hAnsi="Calibri" w:cs="Arial"/>
                <w:i/>
                <w:color w:val="548DD4"/>
                <w:sz w:val="20"/>
                <w:szCs w:val="20"/>
                <w:lang w:eastAsia="es-CL"/>
              </w:rPr>
              <w:t>Desarrollar una solución de software utilizando técnicas que permitan sistematizar el proceso de desarrollo y mantenimiento.</w:t>
            </w:r>
          </w:p>
          <w:p w14:paraId="21EC6272" w14:textId="77777777" w:rsidR="00975CEC" w:rsidRPr="00975CEC" w:rsidRDefault="00975CEC" w:rsidP="00975CEC">
            <w:pPr>
              <w:rPr>
                <w:rFonts w:ascii="Calibri" w:hAnsi="Calibri" w:cs="Arial"/>
                <w:i/>
                <w:color w:val="548DD4"/>
                <w:sz w:val="20"/>
                <w:szCs w:val="20"/>
                <w:lang w:eastAsia="es-CL"/>
              </w:rPr>
            </w:pPr>
            <w:r w:rsidRPr="00975CEC">
              <w:rPr>
                <w:rFonts w:ascii="Calibri" w:hAnsi="Calibri" w:cs="Arial"/>
                <w:i/>
                <w:color w:val="548DD4"/>
                <w:sz w:val="20"/>
                <w:szCs w:val="20"/>
                <w:lang w:eastAsia="es-CL"/>
              </w:rPr>
              <w:t>Construir modelos de datos y programar rutinas para manipular información de sensores en una base de datos.</w:t>
            </w:r>
          </w:p>
          <w:p w14:paraId="0489806A" w14:textId="77777777" w:rsidR="00975CEC" w:rsidRPr="00975CEC" w:rsidRDefault="00975CEC" w:rsidP="00975CEC">
            <w:pPr>
              <w:rPr>
                <w:rFonts w:ascii="Calibri" w:hAnsi="Calibri" w:cs="Arial"/>
                <w:i/>
                <w:color w:val="548DD4"/>
                <w:sz w:val="20"/>
                <w:szCs w:val="20"/>
                <w:lang w:eastAsia="es-CL"/>
              </w:rPr>
            </w:pPr>
            <w:r w:rsidRPr="00975CEC">
              <w:rPr>
                <w:rFonts w:ascii="Calibri" w:hAnsi="Calibri" w:cs="Arial"/>
                <w:i/>
                <w:color w:val="548DD4"/>
                <w:sz w:val="20"/>
                <w:szCs w:val="20"/>
                <w:lang w:eastAsia="es-CL"/>
              </w:rPr>
              <w:t>Implementar soluciones sistémicas integrales para optimizar procesos de negocio (en este caso, agrícolas).</w:t>
            </w:r>
          </w:p>
          <w:p w14:paraId="2A10238C" w14:textId="77777777" w:rsidR="00975CEC" w:rsidRPr="00975CEC" w:rsidRDefault="00975CEC" w:rsidP="00975CEC">
            <w:pPr>
              <w:rPr>
                <w:rFonts w:ascii="Calibri" w:hAnsi="Calibri" w:cs="Arial"/>
                <w:i/>
                <w:color w:val="548DD4"/>
                <w:sz w:val="20"/>
                <w:szCs w:val="20"/>
                <w:lang w:eastAsia="es-CL"/>
              </w:rPr>
            </w:pPr>
            <w:r w:rsidRPr="00975CEC">
              <w:rPr>
                <w:rFonts w:ascii="Calibri" w:hAnsi="Calibri" w:cs="Arial"/>
                <w:i/>
                <w:color w:val="548DD4"/>
                <w:sz w:val="20"/>
                <w:szCs w:val="20"/>
                <w:lang w:eastAsia="es-CL"/>
              </w:rPr>
              <w:t>Desarrollar la transformación de grandes volúmenes de datos para apoyar la toma de decisiones.</w:t>
            </w:r>
          </w:p>
          <w:p w14:paraId="2366AA78" w14:textId="077DB9F2" w:rsidR="00050706" w:rsidRPr="00975CEC" w:rsidRDefault="00975CEC" w:rsidP="00050706">
            <w:pPr>
              <w:rPr>
                <w:rFonts w:ascii="Calibri" w:hAnsi="Calibri" w:cs="Arial"/>
                <w:i/>
                <w:color w:val="548DD4"/>
                <w:sz w:val="20"/>
                <w:szCs w:val="20"/>
                <w:lang w:eastAsia="es-CL"/>
              </w:rPr>
            </w:pPr>
            <w:r w:rsidRPr="00975CEC">
              <w:rPr>
                <w:rFonts w:ascii="Calibri" w:hAnsi="Calibri" w:cs="Arial"/>
                <w:i/>
                <w:color w:val="548DD4"/>
                <w:sz w:val="20"/>
                <w:szCs w:val="20"/>
                <w:lang w:eastAsia="es-CL"/>
              </w:rPr>
              <w:t>Gestionar proyectos informáticos considerando requerimientos del usuario</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434A08A9" w14:textId="77777777" w:rsidR="00975CEC" w:rsidRPr="00975CEC" w:rsidRDefault="00975CEC" w:rsidP="00975CEC">
            <w:pPr>
              <w:jc w:val="both"/>
              <w:rPr>
                <w:rFonts w:ascii="Calibri" w:hAnsi="Calibri" w:cs="Arial"/>
                <w:color w:val="548DD4"/>
                <w:sz w:val="20"/>
                <w:szCs w:val="20"/>
                <w:lang w:eastAsia="es-CL"/>
              </w:rPr>
            </w:pPr>
            <w:r w:rsidRPr="00975CEC">
              <w:rPr>
                <w:rFonts w:ascii="Calibri" w:hAnsi="Calibri" w:cs="Arial"/>
                <w:color w:val="548DD4"/>
                <w:sz w:val="20"/>
                <w:szCs w:val="20"/>
                <w:lang w:eastAsia="es-CL"/>
              </w:rPr>
              <w:t xml:space="preserve">El proyecto aborda el desafío de la escasez hídrica en la agricultura mediante el diseño de un sistema informático que monitorea biofiltros para la reutilización de aguas grises en la fruticultura. </w:t>
            </w:r>
          </w:p>
          <w:p w14:paraId="2BFED89A" w14:textId="4751A335" w:rsidR="00975CEC" w:rsidRPr="00975CEC" w:rsidRDefault="00975CEC" w:rsidP="00975CEC">
            <w:pPr>
              <w:jc w:val="both"/>
              <w:rPr>
                <w:rFonts w:ascii="Calibri" w:hAnsi="Calibri" w:cs="Arial"/>
                <w:color w:val="548DD4"/>
                <w:sz w:val="20"/>
                <w:szCs w:val="20"/>
                <w:lang w:eastAsia="es-CL"/>
              </w:rPr>
            </w:pPr>
            <w:r w:rsidRPr="00975CEC">
              <w:rPr>
                <w:rFonts w:ascii="Calibri" w:hAnsi="Calibri" w:cs="Arial"/>
                <w:color w:val="548DD4"/>
                <w:sz w:val="20"/>
                <w:szCs w:val="20"/>
                <w:lang w:eastAsia="es-CL"/>
              </w:rPr>
              <w:t>Esta iniciativa se enmarca en la realidad de la comuna de Isla de Maipo, declarada zona de escasez hídrica desde 2022, lo que refuerza la pertinencia y urgencia de la propuesta.</w:t>
            </w:r>
          </w:p>
          <w:p w14:paraId="64DEF1E7" w14:textId="77777777" w:rsidR="00975CEC" w:rsidRPr="00975CEC" w:rsidRDefault="00975CEC" w:rsidP="00975CEC">
            <w:pPr>
              <w:spacing w:after="0" w:line="240" w:lineRule="auto"/>
              <w:jc w:val="both"/>
              <w:rPr>
                <w:rFonts w:ascii="Calibri" w:hAnsi="Calibri" w:cs="Arial"/>
                <w:color w:val="548DD4"/>
                <w:sz w:val="20"/>
                <w:szCs w:val="20"/>
                <w:lang w:eastAsia="es-CL"/>
              </w:rPr>
            </w:pPr>
            <w:r w:rsidRPr="00975CEC">
              <w:rPr>
                <w:rFonts w:ascii="Calibri" w:hAnsi="Calibri" w:cs="Arial"/>
                <w:color w:val="548DD4"/>
                <w:sz w:val="20"/>
                <w:szCs w:val="20"/>
                <w:lang w:eastAsia="es-CL"/>
              </w:rPr>
              <w:t xml:space="preserve">Es relevante para la Ingeniería en Informática porque requiere diseñar e implementar una solución tecnológica orientada a optimizar un proceso productivo real. Asimismo, impacta directamente en productores agrícolas y comunidades rurales, ya que promueve un uso más eficiente del agua. </w:t>
            </w:r>
          </w:p>
          <w:p w14:paraId="215514CA" w14:textId="77777777" w:rsidR="00975CEC" w:rsidRPr="00975CEC" w:rsidRDefault="00975CEC" w:rsidP="00975CEC">
            <w:pPr>
              <w:spacing w:after="0" w:line="240" w:lineRule="auto"/>
              <w:jc w:val="both"/>
              <w:rPr>
                <w:rFonts w:ascii="Calibri" w:hAnsi="Calibri" w:cs="Arial"/>
                <w:color w:val="548DD4"/>
                <w:sz w:val="20"/>
                <w:szCs w:val="20"/>
                <w:lang w:eastAsia="es-CL"/>
              </w:rPr>
            </w:pPr>
          </w:p>
          <w:p w14:paraId="543D7C6B" w14:textId="57F306B4" w:rsidR="001202BF" w:rsidRPr="00975CEC" w:rsidRDefault="00975CEC" w:rsidP="00975CEC">
            <w:pPr>
              <w:spacing w:after="0" w:line="240" w:lineRule="auto"/>
              <w:jc w:val="both"/>
              <w:rPr>
                <w:rFonts w:ascii="Calibri" w:hAnsi="Calibri" w:cs="Arial"/>
                <w:color w:val="0070C0"/>
                <w:sz w:val="18"/>
                <w:szCs w:val="20"/>
                <w:lang w:eastAsia="es-CL"/>
              </w:rPr>
            </w:pPr>
            <w:r w:rsidRPr="00975CEC">
              <w:rPr>
                <w:rFonts w:ascii="Calibri" w:hAnsi="Calibri" w:cs="Arial"/>
                <w:color w:val="548DD4"/>
                <w:sz w:val="20"/>
                <w:szCs w:val="20"/>
                <w:lang w:eastAsia="es-CL"/>
              </w:rPr>
              <w:t>En este contexto, el proyecto aportó valor al entregar una solución tecnológica que permite monitorear de forma eficiente la reutilización de aguas grises mediante biofiltros, apoyando a agricultores y comunidades afectadas por la escasez hídrica.</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3838D2F3" w14:textId="77777777" w:rsidR="001202BF" w:rsidRDefault="00975CEC" w:rsidP="00975CEC">
            <w:pPr>
              <w:jc w:val="both"/>
              <w:rPr>
                <w:rFonts w:ascii="Calibri" w:hAnsi="Calibri" w:cs="Arial"/>
                <w:i/>
                <w:color w:val="548DD4"/>
                <w:sz w:val="20"/>
                <w:szCs w:val="20"/>
                <w:lang w:eastAsia="es-CL"/>
              </w:rPr>
            </w:pPr>
            <w:r>
              <w:rPr>
                <w:rFonts w:ascii="Calibri" w:hAnsi="Calibri" w:cs="Arial"/>
                <w:iCs/>
                <w:color w:val="0070C0"/>
                <w:sz w:val="18"/>
                <w:szCs w:val="20"/>
                <w:lang w:eastAsia="es-CL"/>
              </w:rPr>
              <w:t xml:space="preserve">Objetivo General: </w:t>
            </w:r>
            <w:r w:rsidRPr="00E67E44">
              <w:rPr>
                <w:rFonts w:ascii="Calibri" w:hAnsi="Calibri" w:cs="Arial"/>
                <w:i/>
                <w:color w:val="548DD4"/>
                <w:sz w:val="20"/>
                <w:szCs w:val="20"/>
                <w:lang w:eastAsia="es-CL"/>
              </w:rPr>
              <w:t>Desarrollar e implementar un sistema informático de monitoreo que permita evaluar en tiempo real la eficiencia de biofiltros para la reutilización de aguas grises en fruticultura, optimizando el uso del recurso hídrico y contribuyendo a la sustentabilidad agrícola.</w:t>
            </w:r>
          </w:p>
          <w:p w14:paraId="0E7CEBB1" w14:textId="77777777" w:rsidR="00975CEC" w:rsidRDefault="00975CEC" w:rsidP="00975CEC">
            <w:pPr>
              <w:jc w:val="both"/>
              <w:rPr>
                <w:rFonts w:ascii="Calibri" w:hAnsi="Calibri" w:cs="Arial"/>
                <w:color w:val="0070C0"/>
                <w:sz w:val="18"/>
                <w:szCs w:val="20"/>
                <w:lang w:eastAsia="es-CL"/>
              </w:rPr>
            </w:pPr>
          </w:p>
          <w:p w14:paraId="6EC6D87D" w14:textId="77777777" w:rsidR="00975CEC" w:rsidRPr="00E67E44" w:rsidRDefault="00975CEC" w:rsidP="00975CEC">
            <w:pPr>
              <w:jc w:val="both"/>
              <w:rPr>
                <w:rFonts w:ascii="Calibri" w:hAnsi="Calibri" w:cs="Arial"/>
                <w:i/>
                <w:color w:val="548DD4"/>
                <w:sz w:val="20"/>
                <w:szCs w:val="20"/>
                <w:lang w:eastAsia="es-CL"/>
              </w:rPr>
            </w:pPr>
            <w:r>
              <w:rPr>
                <w:rFonts w:ascii="Calibri" w:hAnsi="Calibri" w:cs="Arial"/>
                <w:iCs/>
                <w:color w:val="0070C0"/>
                <w:sz w:val="18"/>
                <w:szCs w:val="20"/>
                <w:lang w:eastAsia="es-CL"/>
              </w:rPr>
              <w:t xml:space="preserve">Objetivos específicos: </w:t>
            </w:r>
            <w:r w:rsidRPr="00E67E44">
              <w:rPr>
                <w:rFonts w:ascii="Calibri" w:hAnsi="Calibri" w:cs="Arial"/>
                <w:i/>
                <w:color w:val="548DD4"/>
                <w:sz w:val="20"/>
                <w:szCs w:val="20"/>
                <w:lang w:eastAsia="es-CL"/>
              </w:rPr>
              <w:t>Diseñar el modelo de datos y arquitectura del sistema de monitoreo</w:t>
            </w:r>
            <w:r>
              <w:rPr>
                <w:rFonts w:ascii="Calibri" w:hAnsi="Calibri" w:cs="Arial"/>
                <w:i/>
                <w:color w:val="548DD4"/>
                <w:sz w:val="20"/>
                <w:szCs w:val="20"/>
                <w:lang w:eastAsia="es-CL"/>
              </w:rPr>
              <w:t>, definiendo entidades y relaciones, procesamiento y visualización de los parámetros</w:t>
            </w:r>
            <w:r w:rsidRPr="00E67E44">
              <w:rPr>
                <w:rFonts w:ascii="Calibri" w:hAnsi="Calibri" w:cs="Arial"/>
                <w:i/>
                <w:color w:val="548DD4"/>
                <w:sz w:val="20"/>
                <w:szCs w:val="20"/>
                <w:lang w:eastAsia="es-CL"/>
              </w:rPr>
              <w:t>.</w:t>
            </w:r>
          </w:p>
          <w:p w14:paraId="5D6C17E3" w14:textId="77777777" w:rsidR="00975CEC" w:rsidRPr="00E67E44" w:rsidRDefault="00975CEC" w:rsidP="00975CEC">
            <w:pPr>
              <w:jc w:val="both"/>
              <w:rPr>
                <w:rFonts w:ascii="Calibri" w:hAnsi="Calibri" w:cs="Arial"/>
                <w:i/>
                <w:color w:val="548DD4"/>
                <w:sz w:val="20"/>
                <w:szCs w:val="20"/>
                <w:lang w:eastAsia="es-CL"/>
              </w:rPr>
            </w:pPr>
            <w:r w:rsidRPr="00E67E44">
              <w:rPr>
                <w:rFonts w:ascii="Calibri" w:hAnsi="Calibri" w:cs="Arial"/>
                <w:i/>
                <w:color w:val="548DD4"/>
                <w:sz w:val="20"/>
                <w:szCs w:val="20"/>
                <w:lang w:eastAsia="es-CL"/>
              </w:rPr>
              <w:t>Implementar una base de datos para el almacenamiento y gestión de parámetros de filtración</w:t>
            </w:r>
            <w:r>
              <w:rPr>
                <w:rFonts w:ascii="Calibri" w:hAnsi="Calibri" w:cs="Arial"/>
                <w:i/>
                <w:color w:val="548DD4"/>
                <w:sz w:val="20"/>
                <w:szCs w:val="20"/>
                <w:lang w:eastAsia="es-CL"/>
              </w:rPr>
              <w:t>, asegurando integridad y disponibilidad en los datos recolectados</w:t>
            </w:r>
            <w:r w:rsidRPr="00E67E44">
              <w:rPr>
                <w:rFonts w:ascii="Calibri" w:hAnsi="Calibri" w:cs="Arial"/>
                <w:i/>
                <w:color w:val="548DD4"/>
                <w:sz w:val="20"/>
                <w:szCs w:val="20"/>
                <w:lang w:eastAsia="es-CL"/>
              </w:rPr>
              <w:t>.</w:t>
            </w:r>
          </w:p>
          <w:p w14:paraId="16DD4FA3" w14:textId="77777777" w:rsidR="00975CEC" w:rsidRPr="00E67E44" w:rsidRDefault="00975CEC" w:rsidP="00975CEC">
            <w:pPr>
              <w:jc w:val="both"/>
              <w:rPr>
                <w:rFonts w:ascii="Calibri" w:hAnsi="Calibri" w:cs="Arial"/>
                <w:i/>
                <w:color w:val="548DD4"/>
                <w:sz w:val="20"/>
                <w:szCs w:val="20"/>
                <w:lang w:eastAsia="es-CL"/>
              </w:rPr>
            </w:pPr>
            <w:r w:rsidRPr="00E67E44">
              <w:rPr>
                <w:rFonts w:ascii="Calibri" w:hAnsi="Calibri" w:cs="Arial"/>
                <w:i/>
                <w:color w:val="548DD4"/>
                <w:sz w:val="20"/>
                <w:szCs w:val="20"/>
                <w:lang w:eastAsia="es-CL"/>
              </w:rPr>
              <w:t>Desarrollar una aplicación de software que registre, procese y muestre información en tiempo real.</w:t>
            </w:r>
          </w:p>
          <w:p w14:paraId="4344D078" w14:textId="77777777" w:rsidR="00975CEC" w:rsidRDefault="00975CEC" w:rsidP="00975CEC">
            <w:pPr>
              <w:jc w:val="both"/>
              <w:rPr>
                <w:rFonts w:ascii="Calibri" w:hAnsi="Calibri" w:cs="Arial"/>
                <w:i/>
                <w:color w:val="548DD4"/>
                <w:sz w:val="20"/>
                <w:szCs w:val="20"/>
                <w:lang w:eastAsia="es-CL"/>
              </w:rPr>
            </w:pPr>
            <w:r w:rsidRPr="00E67E44">
              <w:rPr>
                <w:rFonts w:ascii="Calibri" w:hAnsi="Calibri" w:cs="Arial"/>
                <w:i/>
                <w:color w:val="548DD4"/>
                <w:sz w:val="20"/>
                <w:szCs w:val="20"/>
                <w:lang w:eastAsia="es-CL"/>
              </w:rPr>
              <w:t>Integrar una plataforma de análisis histórico y generación de reportes</w:t>
            </w:r>
            <w:r>
              <w:rPr>
                <w:rFonts w:ascii="Calibri" w:hAnsi="Calibri" w:cs="Arial"/>
                <w:i/>
                <w:color w:val="548DD4"/>
                <w:sz w:val="20"/>
                <w:szCs w:val="20"/>
                <w:lang w:eastAsia="es-CL"/>
              </w:rPr>
              <w:t xml:space="preserve"> que permita evaluar tendencias y rendimiento </w:t>
            </w:r>
            <w:r w:rsidRPr="00E67E44">
              <w:rPr>
                <w:rFonts w:ascii="Calibri" w:hAnsi="Calibri" w:cs="Arial"/>
                <w:i/>
                <w:color w:val="548DD4"/>
                <w:sz w:val="20"/>
                <w:szCs w:val="20"/>
                <w:lang w:eastAsia="es-CL"/>
              </w:rPr>
              <w:t>para apoyar la toma de decisiones.</w:t>
            </w:r>
          </w:p>
          <w:p w14:paraId="41FE6489" w14:textId="77777777" w:rsidR="00975CEC" w:rsidRDefault="00975CEC" w:rsidP="00975CEC">
            <w:pPr>
              <w:jc w:val="both"/>
              <w:rPr>
                <w:rFonts w:ascii="Calibri" w:hAnsi="Calibri" w:cs="Arial"/>
                <w:i/>
                <w:color w:val="548DD4"/>
                <w:sz w:val="20"/>
                <w:szCs w:val="20"/>
                <w:lang w:eastAsia="es-CL"/>
              </w:rPr>
            </w:pPr>
            <w:r w:rsidRPr="00AA439A">
              <w:rPr>
                <w:rFonts w:ascii="Calibri" w:hAnsi="Calibri" w:cs="Arial"/>
                <w:i/>
                <w:color w:val="548DD4"/>
                <w:sz w:val="20"/>
                <w:szCs w:val="20"/>
                <w:lang w:eastAsia="es-CL"/>
              </w:rPr>
              <w:t>Aplicar una metodología ágil de desarrollo de software</w:t>
            </w:r>
            <w:r w:rsidRPr="00AA439A">
              <w:t xml:space="preserve"> </w:t>
            </w:r>
            <w:r w:rsidRPr="00AA439A">
              <w:rPr>
                <w:rFonts w:ascii="Calibri" w:hAnsi="Calibri" w:cs="Arial"/>
                <w:i/>
                <w:color w:val="548DD4"/>
                <w:sz w:val="20"/>
                <w:szCs w:val="20"/>
                <w:lang w:eastAsia="es-CL"/>
              </w:rPr>
              <w:t>para planificar, organizar y ejecutar el proyecto en iteraciones, asegurando entregables funcionales en cada fase y facilitando la adaptación a cambios en los requerimientos.</w:t>
            </w:r>
          </w:p>
          <w:p w14:paraId="3F52E2FB" w14:textId="5763A68C" w:rsidR="00975CEC" w:rsidRPr="00975CEC" w:rsidRDefault="00975CEC" w:rsidP="00975CEC">
            <w:pPr>
              <w:jc w:val="both"/>
              <w:rPr>
                <w:rFonts w:ascii="Calibri" w:hAnsi="Calibri" w:cs="Arial"/>
                <w:iCs/>
                <w:color w:val="0070C0"/>
                <w:sz w:val="18"/>
                <w:szCs w:val="20"/>
                <w:lang w:eastAsia="es-CL"/>
              </w:rPr>
            </w:pPr>
            <w:r w:rsidRPr="00AA439A">
              <w:rPr>
                <w:rFonts w:ascii="Calibri" w:hAnsi="Calibri" w:cs="Arial"/>
                <w:i/>
                <w:color w:val="548DD4"/>
                <w:sz w:val="20"/>
                <w:szCs w:val="20"/>
                <w:lang w:eastAsia="es-CL"/>
              </w:rPr>
              <w:t>Diseñar e implementar una interfaz de usuario centrada en la experiencia (UX/UI), que sea intuitiva, accesible y adaptada al perfil de los agricultores y técnicos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6418D0B5" w14:textId="20DE13AE" w:rsidR="00E72FEC" w:rsidRDefault="00E72FEC" w:rsidP="00B4624F">
            <w:pPr>
              <w:spacing w:after="0" w:line="240" w:lineRule="auto"/>
              <w:jc w:val="both"/>
              <w:rPr>
                <w:rFonts w:ascii="Calibri" w:hAnsi="Calibri" w:cs="Arial"/>
                <w:i/>
                <w:color w:val="0070C0"/>
                <w:sz w:val="18"/>
                <w:szCs w:val="20"/>
                <w:lang w:eastAsia="es-CL"/>
              </w:rPr>
            </w:pPr>
            <w:r w:rsidRPr="00B4624F">
              <w:rPr>
                <w:rFonts w:ascii="Calibri" w:hAnsi="Calibri" w:cs="Arial"/>
                <w:i/>
                <w:color w:val="0070C0"/>
                <w:sz w:val="18"/>
                <w:szCs w:val="20"/>
                <w:lang w:eastAsia="es-CL"/>
              </w:rPr>
              <w:t xml:space="preserve">La metodología escogida fue Programación Extrema (XP), debido a que se basa en la adaptabilidad antes que la previsibilidad, como en este caso en el que existe incertidumbre técnica, fue aplicada mediante las siguientes fases: </w:t>
            </w:r>
          </w:p>
          <w:p w14:paraId="15E21F08" w14:textId="77777777" w:rsidR="00B4624F" w:rsidRPr="00B4624F" w:rsidRDefault="00B4624F" w:rsidP="00B4624F">
            <w:pPr>
              <w:spacing w:after="0" w:line="240" w:lineRule="auto"/>
              <w:jc w:val="both"/>
              <w:rPr>
                <w:rFonts w:ascii="Calibri" w:hAnsi="Calibri" w:cs="Arial"/>
                <w:i/>
                <w:color w:val="0070C0"/>
                <w:sz w:val="18"/>
                <w:szCs w:val="20"/>
                <w:lang w:eastAsia="es-CL"/>
              </w:rPr>
            </w:pPr>
          </w:p>
          <w:p w14:paraId="2F71AA5C" w14:textId="4006A01C" w:rsidR="00E72FEC" w:rsidRDefault="00E72FEC" w:rsidP="00E72FEC">
            <w:pPr>
              <w:rPr>
                <w:rFonts w:ascii="Calibri" w:hAnsi="Calibri" w:cs="Arial"/>
                <w:i/>
                <w:color w:val="0070C0"/>
                <w:sz w:val="18"/>
                <w:szCs w:val="20"/>
                <w:lang w:eastAsia="es-CL"/>
              </w:rPr>
            </w:pPr>
            <w:r>
              <w:rPr>
                <w:rFonts w:ascii="Calibri" w:hAnsi="Calibri" w:cs="Arial"/>
                <w:i/>
                <w:color w:val="0070C0"/>
                <w:sz w:val="18"/>
                <w:szCs w:val="20"/>
                <w:lang w:eastAsia="es-CL"/>
              </w:rPr>
              <w:t>Exploración: identificación de las necesidades del cliente y factibilidad técnica</w:t>
            </w:r>
          </w:p>
          <w:p w14:paraId="7AB17BD1" w14:textId="5E4C8A72" w:rsidR="00E72FEC" w:rsidRDefault="00E72FEC" w:rsidP="00E72FEC">
            <w:pPr>
              <w:rPr>
                <w:rFonts w:ascii="Calibri" w:hAnsi="Calibri" w:cs="Arial"/>
                <w:i/>
                <w:color w:val="0070C0"/>
                <w:sz w:val="18"/>
                <w:szCs w:val="20"/>
                <w:lang w:eastAsia="es-CL"/>
              </w:rPr>
            </w:pPr>
            <w:r>
              <w:rPr>
                <w:rFonts w:ascii="Calibri" w:hAnsi="Calibri" w:cs="Arial"/>
                <w:i/>
                <w:color w:val="0070C0"/>
                <w:sz w:val="18"/>
                <w:szCs w:val="20"/>
                <w:lang w:eastAsia="es-CL"/>
              </w:rPr>
              <w:t>Planificación: estimación de tiempos, definición de iteraciones según funcionalidades a implementar</w:t>
            </w:r>
            <w:r w:rsidR="00B4624F">
              <w:rPr>
                <w:rFonts w:ascii="Calibri" w:hAnsi="Calibri" w:cs="Arial"/>
                <w:i/>
                <w:color w:val="0070C0"/>
                <w:sz w:val="18"/>
                <w:szCs w:val="20"/>
                <w:lang w:eastAsia="es-CL"/>
              </w:rPr>
              <w:t>, priorización de funcionalidades según importancia en el negocio</w:t>
            </w:r>
          </w:p>
          <w:p w14:paraId="01FCBC7C" w14:textId="04E544CC" w:rsidR="00E72FEC" w:rsidRDefault="00E72FEC" w:rsidP="00E72FEC">
            <w:pPr>
              <w:rPr>
                <w:rFonts w:ascii="Calibri" w:hAnsi="Calibri" w:cs="Arial"/>
                <w:i/>
                <w:color w:val="0070C0"/>
                <w:sz w:val="18"/>
                <w:szCs w:val="20"/>
                <w:lang w:eastAsia="es-CL"/>
              </w:rPr>
            </w:pPr>
            <w:r>
              <w:rPr>
                <w:rFonts w:ascii="Calibri" w:hAnsi="Calibri" w:cs="Arial"/>
                <w:i/>
                <w:color w:val="0070C0"/>
                <w:sz w:val="18"/>
                <w:szCs w:val="20"/>
                <w:lang w:eastAsia="es-CL"/>
              </w:rPr>
              <w:t>Iteraciones: desarrollo de módulos incrementales</w:t>
            </w:r>
            <w:r w:rsidR="00B4624F">
              <w:rPr>
                <w:rFonts w:ascii="Calibri" w:hAnsi="Calibri" w:cs="Arial"/>
                <w:i/>
                <w:color w:val="0070C0"/>
                <w:sz w:val="18"/>
                <w:szCs w:val="20"/>
                <w:lang w:eastAsia="es-CL"/>
              </w:rPr>
              <w:t>, realización de entregas funcionales parciales, pruebas continuas, refactorización del código</w:t>
            </w:r>
          </w:p>
          <w:p w14:paraId="396694F6" w14:textId="72612D1E" w:rsidR="00B4624F" w:rsidRPr="00B340E1" w:rsidRDefault="00B4624F" w:rsidP="00E72FEC">
            <w:pPr>
              <w:rPr>
                <w:rFonts w:ascii="Calibri" w:hAnsi="Calibri" w:cs="Arial"/>
                <w:i/>
                <w:color w:val="0070C0"/>
                <w:sz w:val="18"/>
                <w:szCs w:val="20"/>
                <w:lang w:eastAsia="es-CL"/>
              </w:rPr>
            </w:pPr>
            <w:r>
              <w:rPr>
                <w:rFonts w:ascii="Calibri" w:hAnsi="Calibri" w:cs="Arial"/>
                <w:i/>
                <w:color w:val="0070C0"/>
                <w:sz w:val="18"/>
                <w:szCs w:val="20"/>
                <w:lang w:eastAsia="es-CL"/>
              </w:rPr>
              <w:t xml:space="preserve">La elección de XP fue pertinente porque permitió adaptarse a cambios donde parámetros y configuraciones se modificaron sobre la marcha. Se entrego valor temprano mediante </w:t>
            </w:r>
            <w:r>
              <w:rPr>
                <w:rFonts w:ascii="Calibri" w:hAnsi="Calibri" w:cs="Arial"/>
                <w:i/>
                <w:color w:val="0070C0"/>
                <w:sz w:val="18"/>
                <w:szCs w:val="20"/>
                <w:lang w:eastAsia="es-CL"/>
              </w:rPr>
              <w:lastRenderedPageBreak/>
              <w:t>versiones parciales. Se incremento la calidad en base a pruebas continuas y refactorización. Reducción de riesgos técnicos, integrando y probando componentes gradualmente</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6551F8ED" w14:textId="77777777" w:rsidR="004558DB" w:rsidRDefault="004558DB" w:rsidP="00214F14">
            <w:pPr>
              <w:rPr>
                <w:rFonts w:ascii="Calibri" w:hAnsi="Calibri" w:cs="Arial"/>
                <w:i/>
                <w:color w:val="0070C0"/>
                <w:sz w:val="18"/>
                <w:szCs w:val="20"/>
                <w:lang w:eastAsia="es-CL"/>
              </w:rPr>
            </w:pPr>
          </w:p>
          <w:p w14:paraId="533DBEB2" w14:textId="77777777" w:rsidR="00590330" w:rsidRPr="00590330" w:rsidRDefault="00590330" w:rsidP="00590330">
            <w:pPr>
              <w:rPr>
                <w:rFonts w:ascii="Calibri" w:hAnsi="Calibri" w:cs="Arial"/>
                <w:i/>
                <w:color w:val="0070C0"/>
                <w:sz w:val="18"/>
                <w:szCs w:val="20"/>
                <w:lang w:eastAsia="es-CL"/>
              </w:rPr>
            </w:pPr>
            <w:r w:rsidRPr="00590330">
              <w:rPr>
                <w:rFonts w:ascii="Calibri" w:hAnsi="Calibri" w:cs="Arial"/>
                <w:i/>
                <w:color w:val="0070C0"/>
                <w:sz w:val="18"/>
                <w:szCs w:val="20"/>
                <w:lang w:eastAsia="es-CL"/>
              </w:rPr>
              <w:t>El Proyecto APT se desarrolló a través de las siguientes etapas principales:</w:t>
            </w:r>
          </w:p>
          <w:p w14:paraId="02C99593" w14:textId="77777777" w:rsidR="00590330" w:rsidRPr="00590330" w:rsidRDefault="00590330" w:rsidP="00590330">
            <w:pPr>
              <w:numPr>
                <w:ilvl w:val="0"/>
                <w:numId w:val="9"/>
              </w:numPr>
              <w:rPr>
                <w:rFonts w:ascii="Calibri" w:hAnsi="Calibri" w:cs="Arial"/>
                <w:i/>
                <w:color w:val="0070C0"/>
                <w:sz w:val="18"/>
                <w:szCs w:val="20"/>
                <w:lang w:eastAsia="es-CL"/>
              </w:rPr>
            </w:pPr>
            <w:r w:rsidRPr="00590330">
              <w:rPr>
                <w:rFonts w:ascii="Calibri" w:hAnsi="Calibri" w:cs="Arial"/>
                <w:b/>
                <w:bCs/>
                <w:i/>
                <w:color w:val="0070C0"/>
                <w:sz w:val="18"/>
                <w:szCs w:val="20"/>
                <w:lang w:eastAsia="es-CL"/>
              </w:rPr>
              <w:t>Investigación y levantamiento de requerimientos:</w:t>
            </w:r>
            <w:r w:rsidRPr="00590330">
              <w:rPr>
                <w:rFonts w:ascii="Calibri" w:hAnsi="Calibri" w:cs="Arial"/>
                <w:i/>
                <w:color w:val="0070C0"/>
                <w:sz w:val="18"/>
                <w:szCs w:val="20"/>
                <w:lang w:eastAsia="es-CL"/>
              </w:rPr>
              <w:t xml:space="preserve"> revisión de antecedentes sobre reutilización de aguas grises, biofiltros vegetales y normativas, además de reuniones iniciales con el cliente para identificar necesidades reales.</w:t>
            </w:r>
          </w:p>
          <w:p w14:paraId="0A7BD2E4" w14:textId="77777777" w:rsidR="00590330" w:rsidRPr="00590330" w:rsidRDefault="00590330" w:rsidP="00590330">
            <w:pPr>
              <w:numPr>
                <w:ilvl w:val="0"/>
                <w:numId w:val="9"/>
              </w:numPr>
              <w:rPr>
                <w:rFonts w:ascii="Calibri" w:hAnsi="Calibri" w:cs="Arial"/>
                <w:i/>
                <w:color w:val="0070C0"/>
                <w:sz w:val="18"/>
                <w:szCs w:val="20"/>
                <w:lang w:eastAsia="es-CL"/>
              </w:rPr>
            </w:pPr>
            <w:r w:rsidRPr="00590330">
              <w:rPr>
                <w:rFonts w:ascii="Calibri" w:hAnsi="Calibri" w:cs="Arial"/>
                <w:b/>
                <w:bCs/>
                <w:i/>
                <w:color w:val="0070C0"/>
                <w:sz w:val="18"/>
                <w:szCs w:val="20"/>
                <w:lang w:eastAsia="es-CL"/>
              </w:rPr>
              <w:t>Definición de historias de usuario y planificación:</w:t>
            </w:r>
            <w:r w:rsidRPr="00590330">
              <w:rPr>
                <w:rFonts w:ascii="Calibri" w:hAnsi="Calibri" w:cs="Arial"/>
                <w:i/>
                <w:color w:val="0070C0"/>
                <w:sz w:val="18"/>
                <w:szCs w:val="20"/>
                <w:lang w:eastAsia="es-CL"/>
              </w:rPr>
              <w:t xml:space="preserve"> identificación de funcionalidades prioritarias del sistema, estimación de tiempos y planificación de iteraciones.</w:t>
            </w:r>
          </w:p>
          <w:p w14:paraId="4B5627EE" w14:textId="25415D0A" w:rsidR="00590330" w:rsidRPr="00590330" w:rsidRDefault="00590330" w:rsidP="00590330">
            <w:pPr>
              <w:numPr>
                <w:ilvl w:val="0"/>
                <w:numId w:val="9"/>
              </w:numPr>
              <w:rPr>
                <w:rFonts w:ascii="Calibri" w:hAnsi="Calibri" w:cs="Arial"/>
                <w:i/>
                <w:color w:val="0070C0"/>
                <w:sz w:val="18"/>
                <w:szCs w:val="20"/>
                <w:lang w:eastAsia="es-CL"/>
              </w:rPr>
            </w:pPr>
            <w:r w:rsidRPr="00590330">
              <w:rPr>
                <w:rFonts w:ascii="Calibri" w:hAnsi="Calibri" w:cs="Arial"/>
                <w:b/>
                <w:bCs/>
                <w:i/>
                <w:color w:val="0070C0"/>
                <w:sz w:val="18"/>
                <w:szCs w:val="20"/>
                <w:lang w:eastAsia="es-CL"/>
              </w:rPr>
              <w:t>Diseño de arquitectura del sistema:</w:t>
            </w:r>
            <w:r w:rsidRPr="00590330">
              <w:rPr>
                <w:rFonts w:ascii="Calibri" w:hAnsi="Calibri" w:cs="Arial"/>
                <w:i/>
                <w:color w:val="0070C0"/>
                <w:sz w:val="18"/>
                <w:szCs w:val="20"/>
                <w:lang w:eastAsia="es-CL"/>
              </w:rPr>
              <w:t xml:space="preserve"> definición de la </w:t>
            </w:r>
            <w:r>
              <w:rPr>
                <w:rFonts w:ascii="Calibri" w:hAnsi="Calibri" w:cs="Arial"/>
                <w:i/>
                <w:color w:val="0070C0"/>
                <w:sz w:val="18"/>
                <w:szCs w:val="20"/>
                <w:lang w:eastAsia="es-CL"/>
              </w:rPr>
              <w:t>arquitectura</w:t>
            </w:r>
            <w:r w:rsidRPr="00590330">
              <w:rPr>
                <w:rFonts w:ascii="Calibri" w:hAnsi="Calibri" w:cs="Arial"/>
                <w:i/>
                <w:color w:val="0070C0"/>
                <w:sz w:val="18"/>
                <w:szCs w:val="20"/>
                <w:lang w:eastAsia="es-CL"/>
              </w:rPr>
              <w:t xml:space="preserve"> (sensores, microcontrolador, API en Node.js, base de datos y </w:t>
            </w:r>
            <w:proofErr w:type="spellStart"/>
            <w:r w:rsidRPr="00590330">
              <w:rPr>
                <w:rFonts w:ascii="Calibri" w:hAnsi="Calibri" w:cs="Arial"/>
                <w:i/>
                <w:color w:val="0070C0"/>
                <w:sz w:val="18"/>
                <w:szCs w:val="20"/>
                <w:lang w:eastAsia="es-CL"/>
              </w:rPr>
              <w:t>dashboard</w:t>
            </w:r>
            <w:proofErr w:type="spellEnd"/>
            <w:r w:rsidRPr="00590330">
              <w:rPr>
                <w:rFonts w:ascii="Calibri" w:hAnsi="Calibri" w:cs="Arial"/>
                <w:i/>
                <w:color w:val="0070C0"/>
                <w:sz w:val="18"/>
                <w:szCs w:val="20"/>
                <w:lang w:eastAsia="es-CL"/>
              </w:rPr>
              <w:t>).</w:t>
            </w:r>
          </w:p>
          <w:p w14:paraId="4346C1A6" w14:textId="185C04D8" w:rsidR="00590330" w:rsidRPr="00590330" w:rsidRDefault="00590330" w:rsidP="00590330">
            <w:pPr>
              <w:numPr>
                <w:ilvl w:val="0"/>
                <w:numId w:val="9"/>
              </w:numPr>
              <w:rPr>
                <w:rFonts w:ascii="Calibri" w:hAnsi="Calibri" w:cs="Arial"/>
                <w:i/>
                <w:color w:val="0070C0"/>
                <w:sz w:val="18"/>
                <w:szCs w:val="20"/>
                <w:lang w:eastAsia="es-CL"/>
              </w:rPr>
            </w:pPr>
            <w:r w:rsidRPr="00590330">
              <w:rPr>
                <w:rFonts w:ascii="Calibri" w:hAnsi="Calibri" w:cs="Arial"/>
                <w:b/>
                <w:bCs/>
                <w:i/>
                <w:color w:val="0070C0"/>
                <w:sz w:val="18"/>
                <w:szCs w:val="20"/>
                <w:lang w:eastAsia="es-CL"/>
              </w:rPr>
              <w:t>Desarrollo iterativo de prototipo funcional:</w:t>
            </w:r>
            <w:r w:rsidRPr="00590330">
              <w:rPr>
                <w:rFonts w:ascii="Calibri" w:hAnsi="Calibri" w:cs="Arial"/>
                <w:i/>
                <w:color w:val="0070C0"/>
                <w:sz w:val="18"/>
                <w:szCs w:val="20"/>
                <w:lang w:eastAsia="es-CL"/>
              </w:rPr>
              <w:t xml:space="preserve"> </w:t>
            </w:r>
            <w:r>
              <w:rPr>
                <w:rFonts w:ascii="Calibri" w:hAnsi="Calibri" w:cs="Arial"/>
                <w:i/>
                <w:color w:val="0070C0"/>
                <w:sz w:val="18"/>
                <w:szCs w:val="20"/>
                <w:lang w:eastAsia="es-CL"/>
              </w:rPr>
              <w:t>desarrollo</w:t>
            </w:r>
            <w:r w:rsidRPr="00590330">
              <w:rPr>
                <w:rFonts w:ascii="Calibri" w:hAnsi="Calibri" w:cs="Arial"/>
                <w:i/>
                <w:color w:val="0070C0"/>
                <w:sz w:val="18"/>
                <w:szCs w:val="20"/>
                <w:lang w:eastAsia="es-CL"/>
              </w:rPr>
              <w:t xml:space="preserve"> de la API, diseño de base de datos, interfaz inicial y conexión con sensores simulados.</w:t>
            </w:r>
          </w:p>
          <w:p w14:paraId="459A93D0" w14:textId="170C71F1" w:rsidR="00590330" w:rsidRPr="00590330" w:rsidRDefault="00590330" w:rsidP="00590330">
            <w:pPr>
              <w:rPr>
                <w:rFonts w:ascii="Calibri" w:hAnsi="Calibri" w:cs="Arial"/>
                <w:i/>
                <w:color w:val="0070C0"/>
                <w:sz w:val="18"/>
                <w:szCs w:val="20"/>
                <w:lang w:eastAsia="es-CL"/>
              </w:rPr>
            </w:pPr>
            <w:r w:rsidRPr="00590330">
              <w:rPr>
                <w:rFonts w:ascii="Calibri" w:hAnsi="Calibri" w:cs="Arial"/>
                <w:i/>
                <w:color w:val="0070C0"/>
                <w:sz w:val="18"/>
                <w:szCs w:val="20"/>
                <w:lang w:eastAsia="es-CL"/>
              </w:rPr>
              <w:t>Facilitadores</w:t>
            </w:r>
          </w:p>
          <w:p w14:paraId="768B4844" w14:textId="3D50B16A" w:rsidR="00590330" w:rsidRPr="00590330" w:rsidRDefault="00590330" w:rsidP="00590330">
            <w:pPr>
              <w:pStyle w:val="Prrafodelista"/>
              <w:numPr>
                <w:ilvl w:val="0"/>
                <w:numId w:val="8"/>
              </w:numPr>
              <w:rPr>
                <w:rFonts w:ascii="Calibri" w:hAnsi="Calibri" w:cs="Arial"/>
                <w:i/>
                <w:color w:val="0070C0"/>
                <w:sz w:val="18"/>
                <w:szCs w:val="20"/>
                <w:lang w:eastAsia="es-CL"/>
              </w:rPr>
            </w:pPr>
            <w:r w:rsidRPr="00590330">
              <w:rPr>
                <w:rFonts w:ascii="Calibri" w:hAnsi="Calibri" w:cs="Arial"/>
                <w:i/>
                <w:color w:val="0070C0"/>
                <w:sz w:val="18"/>
                <w:szCs w:val="20"/>
                <w:lang w:eastAsia="es-CL"/>
              </w:rPr>
              <w:t>Acceso a documentación técnica.</w:t>
            </w:r>
          </w:p>
          <w:p w14:paraId="7F8E6096" w14:textId="77777777" w:rsidR="00590330" w:rsidRDefault="00590330" w:rsidP="00590330">
            <w:pPr>
              <w:pStyle w:val="Prrafodelista"/>
              <w:numPr>
                <w:ilvl w:val="0"/>
                <w:numId w:val="8"/>
              </w:numPr>
              <w:rPr>
                <w:rFonts w:ascii="Calibri" w:hAnsi="Calibri" w:cs="Arial"/>
                <w:i/>
                <w:color w:val="0070C0"/>
                <w:sz w:val="18"/>
                <w:szCs w:val="20"/>
                <w:lang w:eastAsia="es-CL"/>
              </w:rPr>
            </w:pPr>
            <w:r w:rsidRPr="00590330">
              <w:rPr>
                <w:rFonts w:ascii="Calibri" w:hAnsi="Calibri" w:cs="Arial"/>
                <w:i/>
                <w:color w:val="0070C0"/>
                <w:sz w:val="18"/>
                <w:szCs w:val="20"/>
                <w:lang w:eastAsia="es-CL"/>
              </w:rPr>
              <w:t>Apoyo docente y retroalimentación continua.</w:t>
            </w:r>
          </w:p>
          <w:p w14:paraId="0C9995BC" w14:textId="77777777" w:rsidR="00590330" w:rsidRPr="00590330" w:rsidRDefault="00590330" w:rsidP="00590330">
            <w:pPr>
              <w:rPr>
                <w:rFonts w:ascii="Calibri" w:hAnsi="Calibri" w:cs="Arial"/>
                <w:b/>
                <w:bCs/>
                <w:i/>
                <w:color w:val="0070C0"/>
                <w:sz w:val="18"/>
                <w:szCs w:val="20"/>
                <w:lang w:eastAsia="es-CL"/>
              </w:rPr>
            </w:pPr>
            <w:r w:rsidRPr="00590330">
              <w:rPr>
                <w:rFonts w:ascii="Calibri" w:hAnsi="Calibri" w:cs="Arial"/>
                <w:b/>
                <w:bCs/>
                <w:i/>
                <w:color w:val="0070C0"/>
                <w:sz w:val="18"/>
                <w:szCs w:val="20"/>
                <w:lang w:eastAsia="es-CL"/>
              </w:rPr>
              <w:t>Dificultades</w:t>
            </w:r>
          </w:p>
          <w:p w14:paraId="7B11F322" w14:textId="38A3255A" w:rsidR="00590330" w:rsidRPr="00590330" w:rsidRDefault="00590330" w:rsidP="00590330">
            <w:pPr>
              <w:numPr>
                <w:ilvl w:val="0"/>
                <w:numId w:val="10"/>
              </w:numPr>
              <w:rPr>
                <w:rFonts w:ascii="Calibri" w:hAnsi="Calibri" w:cs="Arial"/>
                <w:i/>
                <w:color w:val="0070C0"/>
                <w:sz w:val="18"/>
                <w:szCs w:val="20"/>
                <w:lang w:eastAsia="es-CL"/>
              </w:rPr>
            </w:pPr>
            <w:r w:rsidRPr="00590330">
              <w:rPr>
                <w:rFonts w:ascii="Calibri" w:hAnsi="Calibri" w:cs="Arial"/>
                <w:i/>
                <w:color w:val="0070C0"/>
                <w:sz w:val="18"/>
                <w:szCs w:val="20"/>
                <w:lang w:eastAsia="es-CL"/>
              </w:rPr>
              <w:t>Falta del hardware para pruebas reales.</w:t>
            </w:r>
          </w:p>
          <w:p w14:paraId="7AA95523" w14:textId="77777777" w:rsidR="00590330" w:rsidRDefault="00590330" w:rsidP="00590330">
            <w:pPr>
              <w:numPr>
                <w:ilvl w:val="0"/>
                <w:numId w:val="10"/>
              </w:numPr>
              <w:rPr>
                <w:rFonts w:ascii="Calibri" w:hAnsi="Calibri" w:cs="Arial"/>
                <w:i/>
                <w:color w:val="0070C0"/>
                <w:sz w:val="18"/>
                <w:szCs w:val="20"/>
                <w:lang w:eastAsia="es-CL"/>
              </w:rPr>
            </w:pPr>
            <w:r w:rsidRPr="00590330">
              <w:rPr>
                <w:rFonts w:ascii="Calibri" w:hAnsi="Calibri" w:cs="Arial"/>
                <w:i/>
                <w:color w:val="0070C0"/>
                <w:sz w:val="18"/>
                <w:szCs w:val="20"/>
                <w:lang w:eastAsia="es-CL"/>
              </w:rPr>
              <w:t>Ajustes en la integración entre módulos</w:t>
            </w:r>
          </w:p>
          <w:p w14:paraId="72261C26" w14:textId="77777777" w:rsidR="00590330" w:rsidRPr="00590330" w:rsidRDefault="00590330" w:rsidP="00590330">
            <w:pPr>
              <w:rPr>
                <w:rFonts w:ascii="Calibri" w:hAnsi="Calibri" w:cs="Arial"/>
                <w:i/>
                <w:color w:val="0070C0"/>
                <w:sz w:val="18"/>
                <w:szCs w:val="20"/>
                <w:lang w:eastAsia="es-CL"/>
              </w:rPr>
            </w:pPr>
            <w:r w:rsidRPr="00590330">
              <w:rPr>
                <w:rFonts w:ascii="Calibri" w:hAnsi="Calibri" w:cs="Arial"/>
                <w:i/>
                <w:color w:val="0070C0"/>
                <w:sz w:val="18"/>
                <w:szCs w:val="20"/>
                <w:lang w:eastAsia="es-CL"/>
              </w:rPr>
              <w:t>Para enfrentar las dificultades se realizaron los siguientes ajustes:</w:t>
            </w:r>
          </w:p>
          <w:p w14:paraId="3B12D757" w14:textId="77777777" w:rsidR="00590330" w:rsidRPr="00590330" w:rsidRDefault="00590330" w:rsidP="00590330">
            <w:pPr>
              <w:numPr>
                <w:ilvl w:val="0"/>
                <w:numId w:val="11"/>
              </w:numPr>
              <w:rPr>
                <w:rFonts w:ascii="Calibri" w:hAnsi="Calibri" w:cs="Arial"/>
                <w:i/>
                <w:color w:val="0070C0"/>
                <w:sz w:val="18"/>
                <w:szCs w:val="20"/>
                <w:lang w:eastAsia="es-CL"/>
              </w:rPr>
            </w:pPr>
            <w:r w:rsidRPr="00590330">
              <w:rPr>
                <w:rFonts w:ascii="Calibri" w:hAnsi="Calibri" w:cs="Arial"/>
                <w:b/>
                <w:bCs/>
                <w:i/>
                <w:color w:val="0070C0"/>
                <w:sz w:val="18"/>
                <w:szCs w:val="20"/>
                <w:lang w:eastAsia="es-CL"/>
              </w:rPr>
              <w:t>Simulación temporal de datos</w:t>
            </w:r>
            <w:r w:rsidRPr="00590330">
              <w:rPr>
                <w:rFonts w:ascii="Calibri" w:hAnsi="Calibri" w:cs="Arial"/>
                <w:i/>
                <w:color w:val="0070C0"/>
                <w:sz w:val="18"/>
                <w:szCs w:val="20"/>
                <w:lang w:eastAsia="es-CL"/>
              </w:rPr>
              <w:t xml:space="preserve"> de sensores mientras llega el hardware real, permitiendo avanzar sin detener el desarrollo.</w:t>
            </w:r>
          </w:p>
          <w:p w14:paraId="5CDBF00F" w14:textId="77777777" w:rsidR="00590330" w:rsidRPr="00590330" w:rsidRDefault="00590330" w:rsidP="00590330">
            <w:pPr>
              <w:numPr>
                <w:ilvl w:val="0"/>
                <w:numId w:val="11"/>
              </w:numPr>
              <w:rPr>
                <w:rFonts w:ascii="Calibri" w:hAnsi="Calibri" w:cs="Arial"/>
                <w:i/>
                <w:color w:val="0070C0"/>
                <w:sz w:val="18"/>
                <w:szCs w:val="20"/>
                <w:lang w:eastAsia="es-CL"/>
              </w:rPr>
            </w:pPr>
            <w:r w:rsidRPr="00590330">
              <w:rPr>
                <w:rFonts w:ascii="Calibri" w:hAnsi="Calibri" w:cs="Arial"/>
                <w:b/>
                <w:bCs/>
                <w:i/>
                <w:color w:val="0070C0"/>
                <w:sz w:val="18"/>
                <w:szCs w:val="20"/>
                <w:lang w:eastAsia="es-CL"/>
              </w:rPr>
              <w:t>Refactorización del código e integración incremental</w:t>
            </w:r>
            <w:r w:rsidRPr="00590330">
              <w:rPr>
                <w:rFonts w:ascii="Calibri" w:hAnsi="Calibri" w:cs="Arial"/>
                <w:i/>
                <w:color w:val="0070C0"/>
                <w:sz w:val="18"/>
                <w:szCs w:val="20"/>
                <w:lang w:eastAsia="es-CL"/>
              </w:rPr>
              <w:t>, para mejorar estabilidad y reducir errores.</w:t>
            </w:r>
          </w:p>
          <w:p w14:paraId="7C9545EA" w14:textId="77777777" w:rsidR="00590330" w:rsidRPr="00590330" w:rsidRDefault="00590330" w:rsidP="00590330">
            <w:pPr>
              <w:numPr>
                <w:ilvl w:val="0"/>
                <w:numId w:val="11"/>
              </w:numPr>
              <w:rPr>
                <w:rFonts w:ascii="Calibri" w:hAnsi="Calibri" w:cs="Arial"/>
                <w:i/>
                <w:color w:val="0070C0"/>
                <w:sz w:val="18"/>
                <w:szCs w:val="20"/>
                <w:lang w:eastAsia="es-CL"/>
              </w:rPr>
            </w:pPr>
            <w:r w:rsidRPr="00590330">
              <w:rPr>
                <w:rFonts w:ascii="Calibri" w:hAnsi="Calibri" w:cs="Arial"/>
                <w:b/>
                <w:bCs/>
                <w:i/>
                <w:color w:val="0070C0"/>
                <w:sz w:val="18"/>
                <w:szCs w:val="20"/>
                <w:lang w:eastAsia="es-CL"/>
              </w:rPr>
              <w:t>Replanificación de iteraciones</w:t>
            </w:r>
            <w:r w:rsidRPr="00590330">
              <w:rPr>
                <w:rFonts w:ascii="Calibri" w:hAnsi="Calibri" w:cs="Arial"/>
                <w:i/>
                <w:color w:val="0070C0"/>
                <w:sz w:val="18"/>
                <w:szCs w:val="20"/>
                <w:lang w:eastAsia="es-CL"/>
              </w:rPr>
              <w:t xml:space="preserve"> priorizando funcionalidades esenciales como visualización de datos y registro histórico.</w:t>
            </w:r>
          </w:p>
          <w:p w14:paraId="5E842B1C" w14:textId="77777777" w:rsidR="00590330" w:rsidRPr="00590330" w:rsidRDefault="00590330" w:rsidP="00590330">
            <w:pPr>
              <w:rPr>
                <w:rFonts w:ascii="Calibri" w:hAnsi="Calibri" w:cs="Arial"/>
                <w:i/>
                <w:color w:val="0070C0"/>
                <w:sz w:val="18"/>
                <w:szCs w:val="20"/>
                <w:lang w:eastAsia="es-CL"/>
              </w:rPr>
            </w:pPr>
          </w:p>
          <w:p w14:paraId="59784A1A" w14:textId="58604D24" w:rsidR="00590330" w:rsidRPr="00590330" w:rsidRDefault="00590330" w:rsidP="00590330">
            <w:pPr>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6743CCDD" w14:textId="6452DAAA" w:rsidR="001202BF" w:rsidRPr="00B340E1" w:rsidRDefault="0088272E" w:rsidP="00214F14">
            <w:pPr>
              <w:rPr>
                <w:b/>
                <w:i/>
                <w:color w:val="0070C0"/>
                <w:sz w:val="18"/>
              </w:rPr>
            </w:pPr>
            <w:r w:rsidRPr="0088272E">
              <w:rPr>
                <w:b/>
                <w:i/>
                <w:color w:val="0070C0"/>
                <w:sz w:val="18"/>
              </w:rPr>
              <w:t xml:space="preserve">Las evidencias generadas durante el desarrollo del Proyecto APT corresponden a historias de usuario, capturas de la plataforma web y del funcionamiento del sistema, modelo de datos y planificación del proyecto, las cuales permiten demostrar el proceso de la solución propuesta, por lo </w:t>
            </w:r>
            <w:r>
              <w:rPr>
                <w:b/>
                <w:i/>
                <w:color w:val="0070C0"/>
                <w:sz w:val="18"/>
              </w:rPr>
              <w:t>que son</w:t>
            </w:r>
            <w:r w:rsidRPr="0088272E">
              <w:rPr>
                <w:b/>
                <w:i/>
                <w:color w:val="0070C0"/>
                <w:sz w:val="18"/>
              </w:rPr>
              <w:t xml:space="preserve"> incorporarlas como anexos del documento, facilitando su revisión detallada sin interrumpir el flujo principal del informe.</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165C0571" w14:textId="4E2CA43E" w:rsidR="004E5496" w:rsidRDefault="004E5496" w:rsidP="004E5496">
            <w:pPr>
              <w:jc w:val="both"/>
              <w:rPr>
                <w:rFonts w:ascii="Calibri" w:hAnsi="Calibri" w:cs="Arial"/>
                <w:color w:val="0070C0"/>
                <w:sz w:val="18"/>
                <w:szCs w:val="18"/>
                <w:lang w:eastAsia="es-CL"/>
              </w:rPr>
            </w:pPr>
            <w:r w:rsidRPr="004E5496">
              <w:rPr>
                <w:rFonts w:ascii="Calibri" w:hAnsi="Calibri" w:cs="Arial"/>
                <w:color w:val="0070C0"/>
                <w:sz w:val="18"/>
                <w:szCs w:val="18"/>
                <w:lang w:eastAsia="es-CL"/>
              </w:rPr>
              <w:t xml:space="preserve">La realización del </w:t>
            </w:r>
            <w:r>
              <w:rPr>
                <w:rFonts w:ascii="Calibri" w:hAnsi="Calibri" w:cs="Arial"/>
                <w:color w:val="0070C0"/>
                <w:sz w:val="18"/>
                <w:szCs w:val="18"/>
                <w:lang w:eastAsia="es-CL"/>
              </w:rPr>
              <w:t>p</w:t>
            </w:r>
            <w:r w:rsidRPr="004E5496">
              <w:rPr>
                <w:rFonts w:ascii="Calibri" w:hAnsi="Calibri" w:cs="Arial"/>
                <w:color w:val="0070C0"/>
                <w:sz w:val="18"/>
                <w:szCs w:val="18"/>
                <w:lang w:eastAsia="es-CL"/>
              </w:rPr>
              <w:t>royecto</w:t>
            </w:r>
            <w:r>
              <w:rPr>
                <w:rFonts w:ascii="Calibri" w:hAnsi="Calibri" w:cs="Arial"/>
                <w:color w:val="0070C0"/>
                <w:sz w:val="18"/>
                <w:szCs w:val="18"/>
                <w:lang w:eastAsia="es-CL"/>
              </w:rPr>
              <w:t xml:space="preserve"> me</w:t>
            </w:r>
            <w:r w:rsidRPr="004E5496">
              <w:rPr>
                <w:rFonts w:ascii="Calibri" w:hAnsi="Calibri" w:cs="Arial"/>
                <w:color w:val="0070C0"/>
                <w:sz w:val="18"/>
                <w:szCs w:val="18"/>
                <w:lang w:eastAsia="es-CL"/>
              </w:rPr>
              <w:t xml:space="preserve"> permitió fortalecer y reafirmar mis intereses profesionales orientados al desarrollo de soluciones tecnológicas con impacto social y ambiental, especialmente en la integración de la informática con sectores productivos como la agricultura.</w:t>
            </w:r>
          </w:p>
          <w:p w14:paraId="29E8CF0E" w14:textId="6D9EA95B" w:rsidR="004E5496" w:rsidRPr="004E5496" w:rsidRDefault="004E5496" w:rsidP="004E5496">
            <w:pPr>
              <w:jc w:val="both"/>
              <w:rPr>
                <w:rFonts w:ascii="Calibri" w:hAnsi="Calibri" w:cs="Arial"/>
                <w:color w:val="0070C0"/>
                <w:sz w:val="18"/>
                <w:szCs w:val="18"/>
                <w:lang w:eastAsia="es-CL"/>
              </w:rPr>
            </w:pPr>
            <w:r w:rsidRPr="004E5496">
              <w:rPr>
                <w:rFonts w:ascii="Calibri" w:hAnsi="Calibri" w:cs="Arial"/>
                <w:color w:val="0070C0"/>
                <w:sz w:val="18"/>
                <w:szCs w:val="18"/>
                <w:lang w:eastAsia="es-CL"/>
              </w:rPr>
              <w:t xml:space="preserve">A partir de esta experiencia, me gustaría seguir profundizando en el diseño e implementación </w:t>
            </w:r>
            <w:r>
              <w:rPr>
                <w:rFonts w:ascii="Calibri" w:hAnsi="Calibri" w:cs="Arial"/>
                <w:color w:val="0070C0"/>
                <w:sz w:val="18"/>
                <w:szCs w:val="18"/>
                <w:lang w:eastAsia="es-CL"/>
              </w:rPr>
              <w:t xml:space="preserve">de </w:t>
            </w:r>
            <w:r w:rsidRPr="004E5496">
              <w:rPr>
                <w:rFonts w:ascii="Calibri" w:hAnsi="Calibri" w:cs="Arial"/>
                <w:color w:val="0070C0"/>
                <w:sz w:val="18"/>
                <w:szCs w:val="18"/>
                <w:lang w:eastAsia="es-CL"/>
              </w:rPr>
              <w:t>proyectos interdisciplinarios que involucren desarrollo de software con impacto productivo y sostenible</w:t>
            </w:r>
            <w:r>
              <w:rPr>
                <w:rFonts w:ascii="Calibri" w:hAnsi="Calibri" w:cs="Arial"/>
                <w:color w:val="0070C0"/>
                <w:sz w:val="18"/>
                <w:szCs w:val="18"/>
                <w:lang w:eastAsia="es-CL"/>
              </w:rPr>
              <w:t xml:space="preserve">. Así como </w:t>
            </w:r>
            <w:r w:rsidRPr="004E5496">
              <w:rPr>
                <w:rFonts w:ascii="Calibri" w:hAnsi="Calibri" w:cs="Arial"/>
                <w:color w:val="0070C0"/>
                <w:sz w:val="18"/>
                <w:szCs w:val="20"/>
                <w:lang w:eastAsia="es-CL"/>
              </w:rPr>
              <w:t>continuar explorando el desarrollo de sistemas informáticos que permitan la toma de decisiones basada en datos</w:t>
            </w:r>
            <w:r>
              <w:rPr>
                <w:rFonts w:ascii="Calibri" w:hAnsi="Calibri" w:cs="Arial"/>
                <w:color w:val="0070C0"/>
                <w:sz w:val="18"/>
                <w:szCs w:val="20"/>
                <w:lang w:eastAsia="es-CL"/>
              </w:rPr>
              <w:t>.</w:t>
            </w:r>
          </w:p>
        </w:tc>
      </w:tr>
    </w:tbl>
    <w:p w14:paraId="613BE5DD" w14:textId="77777777" w:rsidR="001202BF" w:rsidRDefault="001202BF" w:rsidP="001202BF">
      <w:pPr>
        <w:rPr>
          <w:b/>
        </w:rPr>
      </w:pPr>
    </w:p>
    <w:p w14:paraId="27DF56B2" w14:textId="4BC13979" w:rsidR="007B3653" w:rsidRPr="007B3653" w:rsidRDefault="007B3653" w:rsidP="007B3653">
      <w:pPr>
        <w:rPr>
          <w:b/>
        </w:rPr>
      </w:pPr>
      <w:r w:rsidRPr="007B3653">
        <w:rPr>
          <w:b/>
        </w:rPr>
        <w:t xml:space="preserve">Resumen </w:t>
      </w:r>
    </w:p>
    <w:p w14:paraId="2F07D3C1" w14:textId="3A8D0759" w:rsidR="007B3653" w:rsidRPr="007B3653" w:rsidRDefault="007B3653" w:rsidP="007B3653">
      <w:pPr>
        <w:rPr>
          <w:b/>
        </w:rPr>
      </w:pPr>
      <w:r w:rsidRPr="007B3653">
        <w:rPr>
          <w:b/>
        </w:rPr>
        <w:t xml:space="preserve">La implementación de un sistema informático para el monitoreo de parámetros críticos mediante sensores conectados a la plataforma permite gestionar el procesamiento y la supervisión de los datos en tiempo real, generando </w:t>
      </w:r>
      <w:proofErr w:type="spellStart"/>
      <w:r w:rsidRPr="007B3653">
        <w:rPr>
          <w:b/>
        </w:rPr>
        <w:t>dashboards</w:t>
      </w:r>
      <w:proofErr w:type="spellEnd"/>
      <w:r w:rsidRPr="007B3653">
        <w:rPr>
          <w:b/>
        </w:rPr>
        <w:t xml:space="preserve"> e indicadores que faciliten la toma de decisiones fundamentadas. La aplicación incorporará herramientas de visualización, posibilitando la detección temprana de anomalías, asegurando que permitirá anticipar mantenimientos y asegurar estándares de calidad.</w:t>
      </w:r>
    </w:p>
    <w:p w14:paraId="5A536A7A" w14:textId="77777777" w:rsidR="007B3653" w:rsidRPr="007B3653" w:rsidRDefault="007B3653" w:rsidP="007B3653">
      <w:pPr>
        <w:rPr>
          <w:b/>
        </w:rPr>
      </w:pPr>
      <w:r w:rsidRPr="007B3653">
        <w:rPr>
          <w:b/>
        </w:rPr>
        <w:t>Este sistema contribuirá a mejorar la eficiencia en la gestión técnica y administrativa, permitiendo que los usuarios cuenten con información precisa y accesible para el seguimiento y evaluación de desempeño de los procesos monitoreados.</w:t>
      </w:r>
    </w:p>
    <w:p w14:paraId="4D28C294" w14:textId="77777777" w:rsidR="007B3653" w:rsidRPr="007B3653" w:rsidRDefault="007B3653" w:rsidP="007B3653">
      <w:pPr>
        <w:rPr>
          <w:b/>
        </w:rPr>
      </w:pPr>
    </w:p>
    <w:p w14:paraId="1732A5AD" w14:textId="4EC6C554" w:rsidR="007B3653" w:rsidRPr="007B3653" w:rsidRDefault="007B3653" w:rsidP="007B3653">
      <w:pPr>
        <w:rPr>
          <w:b/>
        </w:rPr>
      </w:pPr>
      <w:proofErr w:type="spellStart"/>
      <w:r w:rsidRPr="007B3653">
        <w:rPr>
          <w:b/>
        </w:rPr>
        <w:t>Abstract</w:t>
      </w:r>
      <w:proofErr w:type="spellEnd"/>
    </w:p>
    <w:p w14:paraId="6D4462FB" w14:textId="4F5FC762" w:rsidR="007B3653" w:rsidRPr="007B3653" w:rsidRDefault="007B3653" w:rsidP="007B3653">
      <w:pPr>
        <w:rPr>
          <w:b/>
        </w:rPr>
      </w:pPr>
      <w:proofErr w:type="spellStart"/>
      <w:r w:rsidRPr="007B3653">
        <w:rPr>
          <w:b/>
        </w:rPr>
        <w:t>The</w:t>
      </w:r>
      <w:proofErr w:type="spellEnd"/>
      <w:r w:rsidRPr="007B3653">
        <w:rPr>
          <w:b/>
        </w:rPr>
        <w:t xml:space="preserve"> </w:t>
      </w:r>
      <w:proofErr w:type="spellStart"/>
      <w:r w:rsidRPr="007B3653">
        <w:rPr>
          <w:b/>
        </w:rPr>
        <w:t>implementation</w:t>
      </w:r>
      <w:proofErr w:type="spellEnd"/>
      <w:r w:rsidRPr="007B3653">
        <w:rPr>
          <w:b/>
        </w:rPr>
        <w:t xml:space="preserve"> </w:t>
      </w:r>
      <w:proofErr w:type="spellStart"/>
      <w:r w:rsidRPr="007B3653">
        <w:rPr>
          <w:b/>
        </w:rPr>
        <w:t>of</w:t>
      </w:r>
      <w:proofErr w:type="spellEnd"/>
      <w:r w:rsidRPr="007B3653">
        <w:rPr>
          <w:b/>
        </w:rPr>
        <w:t xml:space="preserve"> a </w:t>
      </w:r>
      <w:proofErr w:type="spellStart"/>
      <w:r w:rsidRPr="007B3653">
        <w:rPr>
          <w:b/>
        </w:rPr>
        <w:t>computer</w:t>
      </w:r>
      <w:proofErr w:type="spellEnd"/>
      <w:r w:rsidRPr="007B3653">
        <w:rPr>
          <w:b/>
        </w:rPr>
        <w:t xml:space="preserve"> </w:t>
      </w:r>
      <w:proofErr w:type="spellStart"/>
      <w:r w:rsidRPr="007B3653">
        <w:rPr>
          <w:b/>
        </w:rPr>
        <w:t>system</w:t>
      </w:r>
      <w:proofErr w:type="spellEnd"/>
      <w:r w:rsidRPr="007B3653">
        <w:rPr>
          <w:b/>
        </w:rPr>
        <w:t xml:space="preserve"> </w:t>
      </w:r>
      <w:proofErr w:type="spellStart"/>
      <w:r w:rsidRPr="007B3653">
        <w:rPr>
          <w:b/>
        </w:rPr>
        <w:t>for</w:t>
      </w:r>
      <w:proofErr w:type="spellEnd"/>
      <w:r w:rsidRPr="007B3653">
        <w:rPr>
          <w:b/>
        </w:rPr>
        <w:t xml:space="preserve"> </w:t>
      </w:r>
      <w:proofErr w:type="spellStart"/>
      <w:r w:rsidRPr="007B3653">
        <w:rPr>
          <w:b/>
        </w:rPr>
        <w:t>monitoring</w:t>
      </w:r>
      <w:proofErr w:type="spellEnd"/>
      <w:r w:rsidRPr="007B3653">
        <w:rPr>
          <w:b/>
        </w:rPr>
        <w:t xml:space="preserve"> </w:t>
      </w:r>
      <w:proofErr w:type="spellStart"/>
      <w:r w:rsidRPr="007B3653">
        <w:rPr>
          <w:b/>
        </w:rPr>
        <w:t>critical</w:t>
      </w:r>
      <w:proofErr w:type="spellEnd"/>
      <w:r w:rsidRPr="007B3653">
        <w:rPr>
          <w:b/>
        </w:rPr>
        <w:t xml:space="preserve"> </w:t>
      </w:r>
      <w:proofErr w:type="spellStart"/>
      <w:r w:rsidRPr="007B3653">
        <w:rPr>
          <w:b/>
        </w:rPr>
        <w:t>parameters</w:t>
      </w:r>
      <w:proofErr w:type="spellEnd"/>
      <w:r w:rsidRPr="007B3653">
        <w:rPr>
          <w:b/>
        </w:rPr>
        <w:t xml:space="preserve"> </w:t>
      </w:r>
      <w:proofErr w:type="spellStart"/>
      <w:r w:rsidRPr="007B3653">
        <w:rPr>
          <w:b/>
        </w:rPr>
        <w:t>through</w:t>
      </w:r>
      <w:proofErr w:type="spellEnd"/>
      <w:r w:rsidRPr="007B3653">
        <w:rPr>
          <w:b/>
        </w:rPr>
        <w:t xml:space="preserve"> </w:t>
      </w:r>
      <w:proofErr w:type="spellStart"/>
      <w:r w:rsidRPr="007B3653">
        <w:rPr>
          <w:b/>
        </w:rPr>
        <w:t>sensors</w:t>
      </w:r>
      <w:proofErr w:type="spellEnd"/>
      <w:r w:rsidRPr="007B3653">
        <w:rPr>
          <w:b/>
        </w:rPr>
        <w:t xml:space="preserve"> </w:t>
      </w:r>
      <w:proofErr w:type="spellStart"/>
      <w:r w:rsidRPr="007B3653">
        <w:rPr>
          <w:b/>
        </w:rPr>
        <w:t>connected</w:t>
      </w:r>
      <w:proofErr w:type="spellEnd"/>
      <w:r w:rsidRPr="007B3653">
        <w:rPr>
          <w:b/>
        </w:rPr>
        <w:t xml:space="preserve"> </w:t>
      </w:r>
      <w:proofErr w:type="spellStart"/>
      <w:r w:rsidRPr="007B3653">
        <w:rPr>
          <w:b/>
        </w:rPr>
        <w:t>to</w:t>
      </w:r>
      <w:proofErr w:type="spellEnd"/>
      <w:r w:rsidRPr="007B3653">
        <w:rPr>
          <w:b/>
        </w:rPr>
        <w:t xml:space="preserve"> </w:t>
      </w:r>
      <w:proofErr w:type="spellStart"/>
      <w:r w:rsidRPr="007B3653">
        <w:rPr>
          <w:b/>
        </w:rPr>
        <w:t>the</w:t>
      </w:r>
      <w:proofErr w:type="spellEnd"/>
      <w:r w:rsidRPr="007B3653">
        <w:rPr>
          <w:b/>
        </w:rPr>
        <w:t xml:space="preserve"> </w:t>
      </w:r>
      <w:proofErr w:type="spellStart"/>
      <w:r w:rsidRPr="007B3653">
        <w:rPr>
          <w:b/>
        </w:rPr>
        <w:t>platform</w:t>
      </w:r>
      <w:proofErr w:type="spellEnd"/>
      <w:r w:rsidRPr="007B3653">
        <w:rPr>
          <w:b/>
        </w:rPr>
        <w:t xml:space="preserve"> </w:t>
      </w:r>
      <w:proofErr w:type="spellStart"/>
      <w:r w:rsidRPr="007B3653">
        <w:rPr>
          <w:b/>
        </w:rPr>
        <w:t>enables</w:t>
      </w:r>
      <w:proofErr w:type="spellEnd"/>
      <w:r w:rsidRPr="007B3653">
        <w:rPr>
          <w:b/>
        </w:rPr>
        <w:t xml:space="preserve"> real-time data </w:t>
      </w:r>
      <w:proofErr w:type="spellStart"/>
      <w:r w:rsidRPr="007B3653">
        <w:rPr>
          <w:b/>
        </w:rPr>
        <w:t>processing</w:t>
      </w:r>
      <w:proofErr w:type="spellEnd"/>
      <w:r w:rsidRPr="007B3653">
        <w:rPr>
          <w:b/>
        </w:rPr>
        <w:t xml:space="preserve"> and </w:t>
      </w:r>
      <w:proofErr w:type="spellStart"/>
      <w:r w:rsidRPr="007B3653">
        <w:rPr>
          <w:b/>
        </w:rPr>
        <w:t>supervision</w:t>
      </w:r>
      <w:proofErr w:type="spellEnd"/>
      <w:r w:rsidRPr="007B3653">
        <w:rPr>
          <w:b/>
        </w:rPr>
        <w:t xml:space="preserve">, </w:t>
      </w:r>
      <w:proofErr w:type="spellStart"/>
      <w:r w:rsidRPr="007B3653">
        <w:rPr>
          <w:b/>
        </w:rPr>
        <w:t>generating</w:t>
      </w:r>
      <w:proofErr w:type="spellEnd"/>
      <w:r w:rsidRPr="007B3653">
        <w:rPr>
          <w:b/>
        </w:rPr>
        <w:t xml:space="preserve"> </w:t>
      </w:r>
      <w:proofErr w:type="spellStart"/>
      <w:r w:rsidRPr="007B3653">
        <w:rPr>
          <w:b/>
        </w:rPr>
        <w:t>dashboards</w:t>
      </w:r>
      <w:proofErr w:type="spellEnd"/>
      <w:r w:rsidRPr="007B3653">
        <w:rPr>
          <w:b/>
        </w:rPr>
        <w:t xml:space="preserve"> and </w:t>
      </w:r>
      <w:proofErr w:type="spellStart"/>
      <w:r w:rsidRPr="007B3653">
        <w:rPr>
          <w:b/>
        </w:rPr>
        <w:t>indicators</w:t>
      </w:r>
      <w:proofErr w:type="spellEnd"/>
      <w:r w:rsidRPr="007B3653">
        <w:rPr>
          <w:b/>
        </w:rPr>
        <w:t xml:space="preserve"> </w:t>
      </w:r>
      <w:proofErr w:type="spellStart"/>
      <w:r w:rsidRPr="007B3653">
        <w:rPr>
          <w:b/>
        </w:rPr>
        <w:t>that</w:t>
      </w:r>
      <w:proofErr w:type="spellEnd"/>
      <w:r w:rsidRPr="007B3653">
        <w:rPr>
          <w:b/>
        </w:rPr>
        <w:t xml:space="preserve"> </w:t>
      </w:r>
      <w:proofErr w:type="spellStart"/>
      <w:r w:rsidRPr="007B3653">
        <w:rPr>
          <w:b/>
        </w:rPr>
        <w:t>support</w:t>
      </w:r>
      <w:proofErr w:type="spellEnd"/>
      <w:r w:rsidRPr="007B3653">
        <w:rPr>
          <w:b/>
        </w:rPr>
        <w:t xml:space="preserve"> </w:t>
      </w:r>
      <w:proofErr w:type="spellStart"/>
      <w:r w:rsidRPr="007B3653">
        <w:rPr>
          <w:b/>
        </w:rPr>
        <w:t>well-informed</w:t>
      </w:r>
      <w:proofErr w:type="spellEnd"/>
      <w:r w:rsidRPr="007B3653">
        <w:rPr>
          <w:b/>
        </w:rPr>
        <w:t xml:space="preserve"> </w:t>
      </w:r>
      <w:proofErr w:type="spellStart"/>
      <w:r w:rsidRPr="007B3653">
        <w:rPr>
          <w:b/>
        </w:rPr>
        <w:t>decision-making</w:t>
      </w:r>
      <w:proofErr w:type="spellEnd"/>
      <w:r w:rsidRPr="007B3653">
        <w:rPr>
          <w:b/>
        </w:rPr>
        <w:t xml:space="preserve">. </w:t>
      </w:r>
      <w:proofErr w:type="spellStart"/>
      <w:r w:rsidRPr="007B3653">
        <w:rPr>
          <w:b/>
        </w:rPr>
        <w:t>The</w:t>
      </w:r>
      <w:proofErr w:type="spellEnd"/>
      <w:r w:rsidRPr="007B3653">
        <w:rPr>
          <w:b/>
        </w:rPr>
        <w:t xml:space="preserve"> </w:t>
      </w:r>
      <w:proofErr w:type="spellStart"/>
      <w:r w:rsidRPr="007B3653">
        <w:rPr>
          <w:b/>
        </w:rPr>
        <w:t>application</w:t>
      </w:r>
      <w:proofErr w:type="spellEnd"/>
      <w:r w:rsidRPr="007B3653">
        <w:rPr>
          <w:b/>
        </w:rPr>
        <w:t xml:space="preserve"> </w:t>
      </w:r>
      <w:proofErr w:type="spellStart"/>
      <w:r w:rsidRPr="007B3653">
        <w:rPr>
          <w:b/>
        </w:rPr>
        <w:t>will</w:t>
      </w:r>
      <w:proofErr w:type="spellEnd"/>
      <w:r w:rsidRPr="007B3653">
        <w:rPr>
          <w:b/>
        </w:rPr>
        <w:t xml:space="preserve"> </w:t>
      </w:r>
      <w:proofErr w:type="spellStart"/>
      <w:r w:rsidRPr="007B3653">
        <w:rPr>
          <w:b/>
        </w:rPr>
        <w:t>integrate</w:t>
      </w:r>
      <w:proofErr w:type="spellEnd"/>
      <w:r w:rsidRPr="007B3653">
        <w:rPr>
          <w:b/>
        </w:rPr>
        <w:t xml:space="preserve"> </w:t>
      </w:r>
      <w:proofErr w:type="spellStart"/>
      <w:r w:rsidRPr="007B3653">
        <w:rPr>
          <w:b/>
        </w:rPr>
        <w:t>visualization</w:t>
      </w:r>
      <w:proofErr w:type="spellEnd"/>
      <w:r w:rsidRPr="007B3653">
        <w:rPr>
          <w:b/>
        </w:rPr>
        <w:t xml:space="preserve"> </w:t>
      </w:r>
      <w:proofErr w:type="spellStart"/>
      <w:r w:rsidRPr="007B3653">
        <w:rPr>
          <w:b/>
        </w:rPr>
        <w:t>tools</w:t>
      </w:r>
      <w:proofErr w:type="spellEnd"/>
      <w:r w:rsidRPr="007B3653">
        <w:rPr>
          <w:b/>
        </w:rPr>
        <w:t xml:space="preserve">, </w:t>
      </w:r>
      <w:proofErr w:type="spellStart"/>
      <w:r w:rsidRPr="007B3653">
        <w:rPr>
          <w:b/>
        </w:rPr>
        <w:t>allowing</w:t>
      </w:r>
      <w:proofErr w:type="spellEnd"/>
      <w:r w:rsidRPr="007B3653">
        <w:rPr>
          <w:b/>
        </w:rPr>
        <w:t xml:space="preserve"> </w:t>
      </w:r>
      <w:proofErr w:type="spellStart"/>
      <w:r w:rsidRPr="007B3653">
        <w:rPr>
          <w:b/>
        </w:rPr>
        <w:t>early</w:t>
      </w:r>
      <w:proofErr w:type="spellEnd"/>
      <w:r w:rsidRPr="007B3653">
        <w:rPr>
          <w:b/>
        </w:rPr>
        <w:t xml:space="preserve"> </w:t>
      </w:r>
      <w:proofErr w:type="spellStart"/>
      <w:r w:rsidRPr="007B3653">
        <w:rPr>
          <w:b/>
        </w:rPr>
        <w:t>detection</w:t>
      </w:r>
      <w:proofErr w:type="spellEnd"/>
      <w:r w:rsidRPr="007B3653">
        <w:rPr>
          <w:b/>
        </w:rPr>
        <w:t xml:space="preserve"> </w:t>
      </w:r>
      <w:proofErr w:type="spellStart"/>
      <w:r w:rsidRPr="007B3653">
        <w:rPr>
          <w:b/>
        </w:rPr>
        <w:t>of</w:t>
      </w:r>
      <w:proofErr w:type="spellEnd"/>
      <w:r w:rsidRPr="007B3653">
        <w:rPr>
          <w:b/>
        </w:rPr>
        <w:t xml:space="preserve"> </w:t>
      </w:r>
      <w:proofErr w:type="spellStart"/>
      <w:r w:rsidRPr="007B3653">
        <w:rPr>
          <w:b/>
        </w:rPr>
        <w:t>anomalies</w:t>
      </w:r>
      <w:proofErr w:type="spellEnd"/>
      <w:r w:rsidRPr="007B3653">
        <w:rPr>
          <w:b/>
        </w:rPr>
        <w:t xml:space="preserve">, </w:t>
      </w:r>
      <w:proofErr w:type="spellStart"/>
      <w:r w:rsidRPr="007B3653">
        <w:rPr>
          <w:b/>
        </w:rPr>
        <w:t>enabling</w:t>
      </w:r>
      <w:proofErr w:type="spellEnd"/>
      <w:r w:rsidRPr="007B3653">
        <w:rPr>
          <w:b/>
        </w:rPr>
        <w:t xml:space="preserve"> preventive </w:t>
      </w:r>
      <w:proofErr w:type="spellStart"/>
      <w:r w:rsidRPr="007B3653">
        <w:rPr>
          <w:b/>
        </w:rPr>
        <w:t>maintenance</w:t>
      </w:r>
      <w:proofErr w:type="spellEnd"/>
      <w:r w:rsidRPr="007B3653">
        <w:rPr>
          <w:b/>
        </w:rPr>
        <w:t xml:space="preserve"> </w:t>
      </w:r>
      <w:proofErr w:type="spellStart"/>
      <w:r w:rsidRPr="007B3653">
        <w:rPr>
          <w:b/>
        </w:rPr>
        <w:t>actions</w:t>
      </w:r>
      <w:proofErr w:type="spellEnd"/>
      <w:r w:rsidRPr="007B3653">
        <w:rPr>
          <w:b/>
        </w:rPr>
        <w:t xml:space="preserve">, and </w:t>
      </w:r>
      <w:proofErr w:type="spellStart"/>
      <w:r w:rsidRPr="007B3653">
        <w:rPr>
          <w:b/>
        </w:rPr>
        <w:t>ensuring</w:t>
      </w:r>
      <w:proofErr w:type="spellEnd"/>
      <w:r w:rsidRPr="007B3653">
        <w:rPr>
          <w:b/>
        </w:rPr>
        <w:t xml:space="preserve"> </w:t>
      </w:r>
      <w:proofErr w:type="spellStart"/>
      <w:r w:rsidRPr="007B3653">
        <w:rPr>
          <w:b/>
        </w:rPr>
        <w:t>compliance</w:t>
      </w:r>
      <w:proofErr w:type="spellEnd"/>
      <w:r w:rsidRPr="007B3653">
        <w:rPr>
          <w:b/>
        </w:rPr>
        <w:t xml:space="preserve"> </w:t>
      </w:r>
      <w:proofErr w:type="spellStart"/>
      <w:r w:rsidRPr="007B3653">
        <w:rPr>
          <w:b/>
        </w:rPr>
        <w:t>with</w:t>
      </w:r>
      <w:proofErr w:type="spellEnd"/>
      <w:r w:rsidRPr="007B3653">
        <w:rPr>
          <w:b/>
        </w:rPr>
        <w:t xml:space="preserve"> </w:t>
      </w:r>
      <w:proofErr w:type="spellStart"/>
      <w:r w:rsidRPr="007B3653">
        <w:rPr>
          <w:b/>
        </w:rPr>
        <w:t>quality</w:t>
      </w:r>
      <w:proofErr w:type="spellEnd"/>
      <w:r w:rsidRPr="007B3653">
        <w:rPr>
          <w:b/>
        </w:rPr>
        <w:t xml:space="preserve"> </w:t>
      </w:r>
      <w:proofErr w:type="spellStart"/>
      <w:r w:rsidRPr="007B3653">
        <w:rPr>
          <w:b/>
        </w:rPr>
        <w:t>standards</w:t>
      </w:r>
      <w:proofErr w:type="spellEnd"/>
      <w:r w:rsidRPr="007B3653">
        <w:rPr>
          <w:b/>
        </w:rPr>
        <w:t>.</w:t>
      </w:r>
    </w:p>
    <w:p w14:paraId="63951DE1" w14:textId="739626F9" w:rsidR="0088272E" w:rsidRDefault="007B3653" w:rsidP="007B3653">
      <w:pPr>
        <w:rPr>
          <w:b/>
        </w:rPr>
      </w:pPr>
      <w:proofErr w:type="spellStart"/>
      <w:r w:rsidRPr="007B3653">
        <w:rPr>
          <w:b/>
        </w:rPr>
        <w:t>This</w:t>
      </w:r>
      <w:proofErr w:type="spellEnd"/>
      <w:r w:rsidRPr="007B3653">
        <w:rPr>
          <w:b/>
        </w:rPr>
        <w:t xml:space="preserve"> </w:t>
      </w:r>
      <w:proofErr w:type="spellStart"/>
      <w:r w:rsidRPr="007B3653">
        <w:rPr>
          <w:b/>
        </w:rPr>
        <w:t>system</w:t>
      </w:r>
      <w:proofErr w:type="spellEnd"/>
      <w:r w:rsidRPr="007B3653">
        <w:rPr>
          <w:b/>
        </w:rPr>
        <w:t xml:space="preserve"> </w:t>
      </w:r>
      <w:proofErr w:type="spellStart"/>
      <w:r w:rsidRPr="007B3653">
        <w:rPr>
          <w:b/>
        </w:rPr>
        <w:t>will</w:t>
      </w:r>
      <w:proofErr w:type="spellEnd"/>
      <w:r w:rsidRPr="007B3653">
        <w:rPr>
          <w:b/>
        </w:rPr>
        <w:t xml:space="preserve"> </w:t>
      </w:r>
      <w:proofErr w:type="spellStart"/>
      <w:r w:rsidRPr="007B3653">
        <w:rPr>
          <w:b/>
        </w:rPr>
        <w:t>contribute</w:t>
      </w:r>
      <w:proofErr w:type="spellEnd"/>
      <w:r w:rsidRPr="007B3653">
        <w:rPr>
          <w:b/>
        </w:rPr>
        <w:t xml:space="preserve"> </w:t>
      </w:r>
      <w:proofErr w:type="spellStart"/>
      <w:r w:rsidRPr="007B3653">
        <w:rPr>
          <w:b/>
        </w:rPr>
        <w:t>to</w:t>
      </w:r>
      <w:proofErr w:type="spellEnd"/>
      <w:r w:rsidRPr="007B3653">
        <w:rPr>
          <w:b/>
        </w:rPr>
        <w:t xml:space="preserve"> </w:t>
      </w:r>
      <w:proofErr w:type="spellStart"/>
      <w:r w:rsidRPr="007B3653">
        <w:rPr>
          <w:b/>
        </w:rPr>
        <w:t>improving</w:t>
      </w:r>
      <w:proofErr w:type="spellEnd"/>
      <w:r w:rsidRPr="007B3653">
        <w:rPr>
          <w:b/>
        </w:rPr>
        <w:t xml:space="preserve"> </w:t>
      </w:r>
      <w:proofErr w:type="spellStart"/>
      <w:r w:rsidRPr="007B3653">
        <w:rPr>
          <w:b/>
        </w:rPr>
        <w:t>efficiency</w:t>
      </w:r>
      <w:proofErr w:type="spellEnd"/>
      <w:r w:rsidRPr="007B3653">
        <w:rPr>
          <w:b/>
        </w:rPr>
        <w:t xml:space="preserve"> in </w:t>
      </w:r>
      <w:proofErr w:type="spellStart"/>
      <w:r w:rsidRPr="007B3653">
        <w:rPr>
          <w:b/>
        </w:rPr>
        <w:t>both</w:t>
      </w:r>
      <w:proofErr w:type="spellEnd"/>
      <w:r w:rsidRPr="007B3653">
        <w:rPr>
          <w:b/>
        </w:rPr>
        <w:t xml:space="preserve"> </w:t>
      </w:r>
      <w:proofErr w:type="spellStart"/>
      <w:r w:rsidRPr="007B3653">
        <w:rPr>
          <w:b/>
        </w:rPr>
        <w:t>technical</w:t>
      </w:r>
      <w:proofErr w:type="spellEnd"/>
      <w:r w:rsidRPr="007B3653">
        <w:rPr>
          <w:b/>
        </w:rPr>
        <w:t xml:space="preserve"> and administrative </w:t>
      </w:r>
      <w:proofErr w:type="spellStart"/>
      <w:r w:rsidRPr="007B3653">
        <w:rPr>
          <w:b/>
        </w:rPr>
        <w:t>management</w:t>
      </w:r>
      <w:proofErr w:type="spellEnd"/>
      <w:r w:rsidRPr="007B3653">
        <w:rPr>
          <w:b/>
        </w:rPr>
        <w:t xml:space="preserve">, </w:t>
      </w:r>
      <w:proofErr w:type="spellStart"/>
      <w:r w:rsidRPr="007B3653">
        <w:rPr>
          <w:b/>
        </w:rPr>
        <w:t>providing</w:t>
      </w:r>
      <w:proofErr w:type="spellEnd"/>
      <w:r w:rsidRPr="007B3653">
        <w:rPr>
          <w:b/>
        </w:rPr>
        <w:t xml:space="preserve"> </w:t>
      </w:r>
      <w:proofErr w:type="spellStart"/>
      <w:r w:rsidRPr="007B3653">
        <w:rPr>
          <w:b/>
        </w:rPr>
        <w:t>users</w:t>
      </w:r>
      <w:proofErr w:type="spellEnd"/>
      <w:r w:rsidRPr="007B3653">
        <w:rPr>
          <w:b/>
        </w:rPr>
        <w:t xml:space="preserve"> </w:t>
      </w:r>
      <w:proofErr w:type="spellStart"/>
      <w:r w:rsidRPr="007B3653">
        <w:rPr>
          <w:b/>
        </w:rPr>
        <w:t>with</w:t>
      </w:r>
      <w:proofErr w:type="spellEnd"/>
      <w:r w:rsidRPr="007B3653">
        <w:rPr>
          <w:b/>
        </w:rPr>
        <w:t xml:space="preserve"> </w:t>
      </w:r>
      <w:proofErr w:type="spellStart"/>
      <w:r w:rsidRPr="007B3653">
        <w:rPr>
          <w:b/>
        </w:rPr>
        <w:t>accurate</w:t>
      </w:r>
      <w:proofErr w:type="spellEnd"/>
      <w:r w:rsidRPr="007B3653">
        <w:rPr>
          <w:b/>
        </w:rPr>
        <w:t xml:space="preserve"> and </w:t>
      </w:r>
      <w:proofErr w:type="spellStart"/>
      <w:r w:rsidRPr="007B3653">
        <w:rPr>
          <w:b/>
        </w:rPr>
        <w:t>accessible</w:t>
      </w:r>
      <w:proofErr w:type="spellEnd"/>
      <w:r w:rsidRPr="007B3653">
        <w:rPr>
          <w:b/>
        </w:rPr>
        <w:t xml:space="preserve"> </w:t>
      </w:r>
      <w:proofErr w:type="spellStart"/>
      <w:r w:rsidRPr="007B3653">
        <w:rPr>
          <w:b/>
        </w:rPr>
        <w:t>information</w:t>
      </w:r>
      <w:proofErr w:type="spellEnd"/>
      <w:r w:rsidRPr="007B3653">
        <w:rPr>
          <w:b/>
        </w:rPr>
        <w:t xml:space="preserve"> </w:t>
      </w:r>
      <w:proofErr w:type="spellStart"/>
      <w:r w:rsidRPr="007B3653">
        <w:rPr>
          <w:b/>
        </w:rPr>
        <w:t>for</w:t>
      </w:r>
      <w:proofErr w:type="spellEnd"/>
      <w:r w:rsidRPr="007B3653">
        <w:rPr>
          <w:b/>
        </w:rPr>
        <w:t xml:space="preserve"> </w:t>
      </w:r>
      <w:proofErr w:type="spellStart"/>
      <w:r w:rsidRPr="007B3653">
        <w:rPr>
          <w:b/>
        </w:rPr>
        <w:t>monitoring</w:t>
      </w:r>
      <w:proofErr w:type="spellEnd"/>
      <w:r w:rsidRPr="007B3653">
        <w:rPr>
          <w:b/>
        </w:rPr>
        <w:t xml:space="preserve"> and </w:t>
      </w:r>
      <w:proofErr w:type="spellStart"/>
      <w:r w:rsidRPr="007B3653">
        <w:rPr>
          <w:b/>
        </w:rPr>
        <w:t>evaluating</w:t>
      </w:r>
      <w:proofErr w:type="spellEnd"/>
      <w:r w:rsidRPr="007B3653">
        <w:rPr>
          <w:b/>
        </w:rPr>
        <w:t xml:space="preserve"> </w:t>
      </w:r>
      <w:proofErr w:type="spellStart"/>
      <w:r w:rsidRPr="007B3653">
        <w:rPr>
          <w:b/>
        </w:rPr>
        <w:t>the</w:t>
      </w:r>
      <w:proofErr w:type="spellEnd"/>
      <w:r w:rsidRPr="007B3653">
        <w:rPr>
          <w:b/>
        </w:rPr>
        <w:t xml:space="preserve"> performance </w:t>
      </w:r>
      <w:proofErr w:type="spellStart"/>
      <w:r w:rsidRPr="007B3653">
        <w:rPr>
          <w:b/>
        </w:rPr>
        <w:t>of</w:t>
      </w:r>
      <w:proofErr w:type="spellEnd"/>
      <w:r w:rsidRPr="007B3653">
        <w:rPr>
          <w:b/>
        </w:rPr>
        <w:t xml:space="preserve"> </w:t>
      </w:r>
      <w:proofErr w:type="spellStart"/>
      <w:r w:rsidRPr="007B3653">
        <w:rPr>
          <w:b/>
        </w:rPr>
        <w:t>supervised</w:t>
      </w:r>
      <w:proofErr w:type="spellEnd"/>
      <w:r w:rsidRPr="007B3653">
        <w:rPr>
          <w:b/>
        </w:rPr>
        <w:t xml:space="preserve"> </w:t>
      </w:r>
      <w:proofErr w:type="spellStart"/>
      <w:r w:rsidRPr="007B3653">
        <w:rPr>
          <w:b/>
        </w:rPr>
        <w:t>processes</w:t>
      </w:r>
      <w:proofErr w:type="spellEnd"/>
      <w:r w:rsidRPr="007B3653">
        <w:rPr>
          <w:b/>
        </w:rPr>
        <w:t>.</w:t>
      </w:r>
    </w:p>
    <w:p w14:paraId="536E1641" w14:textId="77777777" w:rsidR="007B3653" w:rsidRDefault="007B3653" w:rsidP="007B3653">
      <w:pPr>
        <w:rPr>
          <w:b/>
        </w:rPr>
      </w:pPr>
    </w:p>
    <w:p w14:paraId="2DBF9F03" w14:textId="77777777" w:rsidR="005B09FC" w:rsidRDefault="005B09FC" w:rsidP="005B09FC">
      <w:pPr>
        <w:rPr>
          <w:b/>
        </w:rPr>
      </w:pPr>
      <w:r w:rsidRPr="005B09FC">
        <w:rPr>
          <w:b/>
        </w:rPr>
        <w:t>Conclusiones</w:t>
      </w:r>
    </w:p>
    <w:p w14:paraId="361F8A0B" w14:textId="77777777" w:rsidR="004C61F4" w:rsidRPr="004C61F4" w:rsidRDefault="004C61F4" w:rsidP="004C61F4">
      <w:pPr>
        <w:rPr>
          <w:bCs/>
        </w:rPr>
      </w:pPr>
      <w:r w:rsidRPr="004C61F4">
        <w:rPr>
          <w:bCs/>
        </w:rPr>
        <w:t>El proyecto permitió desarrollar y poner en marcha un sistema informático orientado al monitoreo de parámetros de calidad del agua en biofiltros destinados a la reutilización de aguas grises en la fruticultura. La aplicación de la metodología XP posibilitó abordar la incertidumbre técnica mediante iteraciones cortas, pruebas continuas y entregas parciales que agregaron valor desde etapas tempranas.</w:t>
      </w:r>
    </w:p>
    <w:p w14:paraId="72FF8D27" w14:textId="77777777" w:rsidR="004C61F4" w:rsidRPr="004C61F4" w:rsidRDefault="004C61F4" w:rsidP="004C61F4">
      <w:pPr>
        <w:rPr>
          <w:bCs/>
        </w:rPr>
      </w:pPr>
    </w:p>
    <w:p w14:paraId="0D510FEC" w14:textId="50D7041B" w:rsidR="005B09FC" w:rsidRPr="004C61F4" w:rsidRDefault="004C61F4" w:rsidP="004C61F4">
      <w:pPr>
        <w:rPr>
          <w:bCs/>
        </w:rPr>
      </w:pPr>
      <w:r w:rsidRPr="004C61F4">
        <w:rPr>
          <w:bCs/>
        </w:rPr>
        <w:t xml:space="preserve">La solución desarrollada integra procesamiento y visualización de datos en tiempo real, permitiendo registrar y analizar información relevante para apoyar la toma de decisiones en </w:t>
      </w:r>
      <w:r w:rsidRPr="004C61F4">
        <w:rPr>
          <w:bCs/>
        </w:rPr>
        <w:lastRenderedPageBreak/>
        <w:t>contextos agrícolas afectados por la escasez hídrica. Además, el uso de simulación de sensores mientras se recibe el hardware real permitió asegurar la continuidad del desarrollo, demostrando adaptabilidad frente a dificultades técnicas. El proyecto evidencia la pertinencia de la tecnología como herramienta clave para mejorar procesos productivos y promover prácticas sustentables.</w:t>
      </w:r>
    </w:p>
    <w:p w14:paraId="024FD594" w14:textId="2B440C1C" w:rsidR="007B3653" w:rsidRDefault="005B09FC" w:rsidP="005B09FC">
      <w:pPr>
        <w:rPr>
          <w:b/>
        </w:rPr>
      </w:pPr>
      <w:r w:rsidRPr="005B09FC">
        <w:rPr>
          <w:b/>
        </w:rPr>
        <w:t>Reflexión</w:t>
      </w:r>
    </w:p>
    <w:p w14:paraId="6280E9DF" w14:textId="77777777" w:rsidR="004C61F4" w:rsidRPr="004C61F4" w:rsidRDefault="004C61F4" w:rsidP="004C61F4">
      <w:pPr>
        <w:rPr>
          <w:bCs/>
        </w:rPr>
      </w:pPr>
      <w:r w:rsidRPr="004C61F4">
        <w:rPr>
          <w:bCs/>
        </w:rPr>
        <w:t>La ejecución de este proyecto significó una experiencia de aprendizaje integral que fortaleció mis competencias profesionales tanto en el desarrollo de software como en la gestión de proyectos reales. Fue una oportunidad para aplicar conocimientos técnicos a una problemática concreta, comprendiendo el impacto que pueden generar soluciones tecnológicas en sectores productivos y comunidades afectadas por la escasez hídrica.</w:t>
      </w:r>
    </w:p>
    <w:p w14:paraId="06990700" w14:textId="77777777" w:rsidR="004C61F4" w:rsidRPr="004C61F4" w:rsidRDefault="004C61F4" w:rsidP="004C61F4">
      <w:pPr>
        <w:rPr>
          <w:bCs/>
        </w:rPr>
      </w:pPr>
    </w:p>
    <w:p w14:paraId="21A397F5" w14:textId="37AE4F8F" w:rsidR="004C61F4" w:rsidRPr="004C61F4" w:rsidRDefault="004C61F4" w:rsidP="004C61F4">
      <w:pPr>
        <w:rPr>
          <w:bCs/>
        </w:rPr>
      </w:pPr>
      <w:r w:rsidRPr="004C61F4">
        <w:rPr>
          <w:bCs/>
        </w:rPr>
        <w:t>El trabajo realizado confirmó mi interés por continuar desarrollando proyectos orientados a la innovación con propósito social y ambiental, especialmente en la aplicación de tecnologías para la toma de decisiones basada en datos. Afrontar dificultades como la ausencia de hardware real y la integración entre módulos me permitió valorar la importancia de la planificación flexible, la refactorización y el aprendizaje continuo. Esta experiencia refuerza mi proyección profesional hacia el desarrollo de soluciones interdisciplinarias que aporten al avance tecnológico sostenible.</w:t>
      </w: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23200B13" w14:textId="77777777" w:rsidR="0088272E" w:rsidRDefault="0088272E" w:rsidP="0088272E">
      <w:r>
        <w:t>ANEXOS</w:t>
      </w:r>
    </w:p>
    <w:p w14:paraId="1F559246" w14:textId="77777777" w:rsidR="0088272E" w:rsidRDefault="0088272E" w:rsidP="0088272E"/>
    <w:p w14:paraId="30D94E03" w14:textId="5AAE2FF2" w:rsidR="0088272E" w:rsidRDefault="0088272E" w:rsidP="0088272E">
      <w:r>
        <w:t>Anexo 1. Historias de Usuario</w:t>
      </w:r>
      <w:r>
        <w:t xml:space="preserve"> y Planificación</w:t>
      </w:r>
    </w:p>
    <w:p w14:paraId="641C8F26" w14:textId="7E6D0DF1" w:rsidR="0088272E" w:rsidRDefault="0088272E" w:rsidP="0088272E">
      <w:r>
        <w:object w:dxaOrig="1520" w:dyaOrig="985" w14:anchorId="254555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76.2pt;height:49.2pt" o:ole="">
            <v:imagedata r:id="rId11" o:title=""/>
          </v:shape>
          <o:OLEObject Type="Embed" ProgID="Excel.Sheet.12" ShapeID="_x0000_i1034" DrawAspect="Icon" ObjectID="_1824871212" r:id="rId12"/>
        </w:object>
      </w:r>
      <w:r>
        <w:t xml:space="preserve"> </w:t>
      </w:r>
      <w:r>
        <w:object w:dxaOrig="1520" w:dyaOrig="985" w14:anchorId="38BCCB4A">
          <v:shape id="_x0000_i1035" type="#_x0000_t75" style="width:76.2pt;height:49.2pt" o:ole="">
            <v:imagedata r:id="rId13" o:title=""/>
          </v:shape>
          <o:OLEObject Type="Embed" ProgID="Excel.Sheet.12" ShapeID="_x0000_i1035" DrawAspect="Icon" ObjectID="_1824871213" r:id="rId14"/>
        </w:object>
      </w:r>
    </w:p>
    <w:p w14:paraId="2D4682EE" w14:textId="77777777" w:rsidR="0088272E" w:rsidRDefault="0088272E" w:rsidP="0088272E"/>
    <w:p w14:paraId="0519B04B" w14:textId="67CDD0F4" w:rsidR="0088272E" w:rsidRDefault="0088272E" w:rsidP="0088272E">
      <w:r>
        <w:t xml:space="preserve">Anexo </w:t>
      </w:r>
      <w:r>
        <w:t>2</w:t>
      </w:r>
      <w:r>
        <w:t>. Modelo de Datos</w:t>
      </w:r>
    </w:p>
    <w:p w14:paraId="478D76C7" w14:textId="7EBD10A7" w:rsidR="0088272E" w:rsidRDefault="0088272E" w:rsidP="0088272E">
      <w:r>
        <w:rPr>
          <w:noProof/>
        </w:rPr>
        <w:lastRenderedPageBreak/>
        <w:drawing>
          <wp:inline distT="0" distB="0" distL="0" distR="0" wp14:anchorId="6B4998ED" wp14:editId="083D5FC7">
            <wp:extent cx="3796453" cy="3619500"/>
            <wp:effectExtent l="0" t="0" r="0" b="0"/>
            <wp:docPr id="93761686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06001" cy="3628603"/>
                    </a:xfrm>
                    <a:prstGeom prst="rect">
                      <a:avLst/>
                    </a:prstGeom>
                    <a:noFill/>
                    <a:ln>
                      <a:noFill/>
                    </a:ln>
                  </pic:spPr>
                </pic:pic>
              </a:graphicData>
            </a:graphic>
          </wp:inline>
        </w:drawing>
      </w:r>
    </w:p>
    <w:p w14:paraId="19128530" w14:textId="79FC0402" w:rsidR="0088272E" w:rsidRDefault="0088272E" w:rsidP="0088272E">
      <w:r>
        <w:t xml:space="preserve">Anexo </w:t>
      </w:r>
      <w:r>
        <w:t>3</w:t>
      </w:r>
      <w:r>
        <w:t xml:space="preserve">. Capturas de la Plataforma Web y </w:t>
      </w:r>
      <w:proofErr w:type="spellStart"/>
      <w:r>
        <w:t>Dashboard</w:t>
      </w:r>
      <w:proofErr w:type="spellEnd"/>
    </w:p>
    <w:p w14:paraId="25842482" w14:textId="2BFE838C" w:rsidR="0088272E" w:rsidRDefault="0088272E" w:rsidP="0088272E">
      <w:pPr>
        <w:pStyle w:val="Prrafodelista"/>
        <w:numPr>
          <w:ilvl w:val="1"/>
          <w:numId w:val="10"/>
        </w:numPr>
      </w:pPr>
      <w:r>
        <w:t>Vista Detallada de parámetros</w:t>
      </w:r>
    </w:p>
    <w:p w14:paraId="406642F5" w14:textId="77777777" w:rsidR="0088272E" w:rsidRDefault="0088272E" w:rsidP="0088272E">
      <w:r>
        <w:rPr>
          <w:noProof/>
        </w:rPr>
        <w:drawing>
          <wp:inline distT="0" distB="0" distL="0" distR="0" wp14:anchorId="4EE7EB0F" wp14:editId="00B3AE96">
            <wp:extent cx="5400040" cy="2590800"/>
            <wp:effectExtent l="0" t="0" r="0" b="0"/>
            <wp:docPr id="1479105562" name="Imagen 9"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05562" name="Imagen 9" descr="Captura de pantalla de computadora&#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590800"/>
                    </a:xfrm>
                    <a:prstGeom prst="rect">
                      <a:avLst/>
                    </a:prstGeom>
                  </pic:spPr>
                </pic:pic>
              </a:graphicData>
            </a:graphic>
          </wp:inline>
        </w:drawing>
      </w:r>
    </w:p>
    <w:p w14:paraId="26DDAD16" w14:textId="77777777" w:rsidR="0088272E" w:rsidRDefault="0088272E" w:rsidP="0088272E"/>
    <w:p w14:paraId="11A4ED37" w14:textId="77777777" w:rsidR="0088272E" w:rsidRDefault="0088272E" w:rsidP="0088272E"/>
    <w:p w14:paraId="14BAA53F" w14:textId="77777777" w:rsidR="0088272E" w:rsidRDefault="0088272E" w:rsidP="0088272E"/>
    <w:p w14:paraId="6A0834E0" w14:textId="542C3293" w:rsidR="0088272E" w:rsidRDefault="0088272E" w:rsidP="0088272E">
      <w:pPr>
        <w:pStyle w:val="Prrafodelista"/>
        <w:numPr>
          <w:ilvl w:val="1"/>
          <w:numId w:val="10"/>
        </w:numPr>
      </w:pPr>
      <w:r>
        <w:t>Exportación de datos en formato .</w:t>
      </w:r>
      <w:proofErr w:type="spellStart"/>
      <w:r>
        <w:t>csv</w:t>
      </w:r>
      <w:proofErr w:type="spellEnd"/>
    </w:p>
    <w:p w14:paraId="24DD0EC8" w14:textId="77777777" w:rsidR="0088272E" w:rsidRDefault="0088272E" w:rsidP="0088272E">
      <w:r>
        <w:rPr>
          <w:noProof/>
        </w:rPr>
        <w:lastRenderedPageBreak/>
        <w:drawing>
          <wp:inline distT="0" distB="0" distL="0" distR="0" wp14:anchorId="6D3B44F8" wp14:editId="2AFE8150">
            <wp:extent cx="5400040" cy="2517775"/>
            <wp:effectExtent l="0" t="0" r="0" b="0"/>
            <wp:docPr id="2065402145" name="Imagen 10"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02145" name="Imagen 10" descr="Interfaz de usuario gráfic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517775"/>
                    </a:xfrm>
                    <a:prstGeom prst="rect">
                      <a:avLst/>
                    </a:prstGeom>
                  </pic:spPr>
                </pic:pic>
              </a:graphicData>
            </a:graphic>
          </wp:inline>
        </w:drawing>
      </w:r>
    </w:p>
    <w:p w14:paraId="29B0FC1A" w14:textId="15B5A0ED" w:rsidR="0088272E" w:rsidRDefault="0088272E" w:rsidP="0088272E">
      <w:pPr>
        <w:pStyle w:val="Prrafodelista"/>
        <w:numPr>
          <w:ilvl w:val="1"/>
          <w:numId w:val="10"/>
        </w:numPr>
      </w:pPr>
      <w:r>
        <w:t>Inicio de Sesión</w:t>
      </w:r>
    </w:p>
    <w:p w14:paraId="671FD717" w14:textId="77777777" w:rsidR="0088272E" w:rsidRDefault="0088272E" w:rsidP="0088272E">
      <w:r>
        <w:rPr>
          <w:noProof/>
        </w:rPr>
        <w:drawing>
          <wp:inline distT="0" distB="0" distL="0" distR="0" wp14:anchorId="2A08D14A" wp14:editId="046B7F47">
            <wp:extent cx="2346960" cy="2897737"/>
            <wp:effectExtent l="0" t="0" r="0" b="0"/>
            <wp:docPr id="1412179318" name="Imagen 1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79318" name="Imagen 11" descr="Interfaz de usuario gráfica, Aplicación&#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57096" cy="2910252"/>
                    </a:xfrm>
                    <a:prstGeom prst="rect">
                      <a:avLst/>
                    </a:prstGeom>
                  </pic:spPr>
                </pic:pic>
              </a:graphicData>
            </a:graphic>
          </wp:inline>
        </w:drawing>
      </w:r>
    </w:p>
    <w:p w14:paraId="701A1114" w14:textId="77777777" w:rsidR="0088272E" w:rsidRDefault="0088272E" w:rsidP="0088272E"/>
    <w:p w14:paraId="426DC219" w14:textId="77777777" w:rsidR="0088272E" w:rsidRDefault="0088272E" w:rsidP="0088272E"/>
    <w:p w14:paraId="5611CF30" w14:textId="77777777" w:rsidR="0088272E" w:rsidRDefault="0088272E" w:rsidP="0088272E"/>
    <w:p w14:paraId="18B2BA3B" w14:textId="77777777" w:rsidR="0088272E" w:rsidRDefault="0088272E" w:rsidP="0088272E"/>
    <w:p w14:paraId="44556F19" w14:textId="77777777" w:rsidR="0088272E" w:rsidRDefault="0088272E" w:rsidP="0088272E"/>
    <w:p w14:paraId="720AEBB0" w14:textId="77777777" w:rsidR="0088272E" w:rsidRDefault="0088272E" w:rsidP="0088272E"/>
    <w:p w14:paraId="3E27CB9E" w14:textId="77777777" w:rsidR="0088272E" w:rsidRDefault="0088272E" w:rsidP="0088272E"/>
    <w:p w14:paraId="06E6FF4F" w14:textId="77777777" w:rsidR="0088272E" w:rsidRDefault="0088272E" w:rsidP="0088272E"/>
    <w:p w14:paraId="4F6B39E3" w14:textId="54AF770D" w:rsidR="0088272E" w:rsidRDefault="0088272E" w:rsidP="0088272E">
      <w:pPr>
        <w:pStyle w:val="Prrafodelista"/>
        <w:numPr>
          <w:ilvl w:val="1"/>
          <w:numId w:val="10"/>
        </w:numPr>
      </w:pPr>
      <w:r>
        <w:t xml:space="preserve">Vista desde navegador móvil </w:t>
      </w:r>
    </w:p>
    <w:p w14:paraId="3F6CEA8B" w14:textId="77777777" w:rsidR="0088272E" w:rsidRDefault="0088272E" w:rsidP="0088272E">
      <w:r>
        <w:rPr>
          <w:noProof/>
        </w:rPr>
        <w:lastRenderedPageBreak/>
        <w:drawing>
          <wp:inline distT="0" distB="0" distL="0" distR="0" wp14:anchorId="23DBDD76" wp14:editId="5B4EDAB3">
            <wp:extent cx="3787140" cy="3708980"/>
            <wp:effectExtent l="0" t="0" r="3810" b="6350"/>
            <wp:docPr id="1969382621" name="Imagen 12"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2621" name="Imagen 12" descr="Una captura de pantalla de un celular&#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3787140" cy="3708980"/>
                    </a:xfrm>
                    <a:prstGeom prst="rect">
                      <a:avLst/>
                    </a:prstGeom>
                  </pic:spPr>
                </pic:pic>
              </a:graphicData>
            </a:graphic>
          </wp:inline>
        </w:drawing>
      </w:r>
    </w:p>
    <w:p w14:paraId="76696E74" w14:textId="78581F22" w:rsidR="0088272E" w:rsidRDefault="0088272E" w:rsidP="0088272E">
      <w:pPr>
        <w:pStyle w:val="Prrafodelista"/>
        <w:numPr>
          <w:ilvl w:val="1"/>
          <w:numId w:val="10"/>
        </w:numPr>
      </w:pPr>
      <w:r>
        <w:t xml:space="preserve">Registro de usuario </w:t>
      </w:r>
    </w:p>
    <w:p w14:paraId="3E4AC920" w14:textId="77777777" w:rsidR="0088272E" w:rsidRDefault="0088272E" w:rsidP="0088272E">
      <w:r>
        <w:rPr>
          <w:noProof/>
        </w:rPr>
        <w:drawing>
          <wp:inline distT="0" distB="0" distL="0" distR="0" wp14:anchorId="7EFFB487" wp14:editId="193CBF44">
            <wp:extent cx="3372233" cy="3573780"/>
            <wp:effectExtent l="0" t="0" r="0" b="7620"/>
            <wp:docPr id="1028175401" name="Imagen 13"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75401" name="Imagen 13" descr="Captura de pantalla de un celular&#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3378940" cy="3580888"/>
                    </a:xfrm>
                    <a:prstGeom prst="rect">
                      <a:avLst/>
                    </a:prstGeom>
                  </pic:spPr>
                </pic:pic>
              </a:graphicData>
            </a:graphic>
          </wp:inline>
        </w:drawing>
      </w:r>
    </w:p>
    <w:p w14:paraId="4B5E3F18" w14:textId="77777777" w:rsidR="0088272E" w:rsidRDefault="0088272E" w:rsidP="0088272E"/>
    <w:p w14:paraId="23FA3B94" w14:textId="77777777" w:rsidR="0088272E" w:rsidRDefault="0088272E" w:rsidP="0088272E"/>
    <w:p w14:paraId="2AC9B72C" w14:textId="715EF90A" w:rsidR="0088272E" w:rsidRDefault="0088272E" w:rsidP="0088272E">
      <w:pPr>
        <w:pStyle w:val="Prrafodelista"/>
        <w:numPr>
          <w:ilvl w:val="1"/>
          <w:numId w:val="10"/>
        </w:numPr>
      </w:pPr>
      <w:r>
        <w:t>Vista simple en la que están todos los parámetros</w:t>
      </w:r>
    </w:p>
    <w:p w14:paraId="06C40CEC" w14:textId="506E9B5B" w:rsidR="00214F14" w:rsidRDefault="0088272E" w:rsidP="0088272E">
      <w:r>
        <w:rPr>
          <w:noProof/>
        </w:rPr>
        <w:lastRenderedPageBreak/>
        <w:drawing>
          <wp:inline distT="0" distB="0" distL="0" distR="0" wp14:anchorId="0F27411A" wp14:editId="523633BB">
            <wp:extent cx="4526280" cy="2051836"/>
            <wp:effectExtent l="0" t="0" r="7620" b="5715"/>
            <wp:docPr id="1303893860" name="Imagen 1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93860" name="Imagen 14" descr="Interfaz de usuario gráfica&#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38586" cy="2057414"/>
                    </a:xfrm>
                    <a:prstGeom prst="rect">
                      <a:avLst/>
                    </a:prstGeom>
                  </pic:spPr>
                </pic:pic>
              </a:graphicData>
            </a:graphic>
          </wp:inline>
        </w:drawing>
      </w:r>
    </w:p>
    <w:sectPr w:rsidR="00214F14">
      <w:headerReference w:type="default" r:id="rId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0B9E2" w14:textId="77777777" w:rsidR="000349EB" w:rsidRDefault="000349EB" w:rsidP="00EE1135">
      <w:pPr>
        <w:spacing w:after="0" w:line="240" w:lineRule="auto"/>
      </w:pPr>
      <w:r>
        <w:separator/>
      </w:r>
    </w:p>
  </w:endnote>
  <w:endnote w:type="continuationSeparator" w:id="0">
    <w:p w14:paraId="269D3F49" w14:textId="77777777" w:rsidR="000349EB" w:rsidRDefault="000349EB"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E615C" w14:textId="77777777" w:rsidR="000349EB" w:rsidRDefault="000349EB" w:rsidP="00EE1135">
      <w:pPr>
        <w:spacing w:after="0" w:line="240" w:lineRule="auto"/>
      </w:pPr>
      <w:r>
        <w:separator/>
      </w:r>
    </w:p>
  </w:footnote>
  <w:footnote w:type="continuationSeparator" w:id="0">
    <w:p w14:paraId="68849652" w14:textId="77777777" w:rsidR="000349EB" w:rsidRDefault="000349EB"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4186ED7"/>
    <w:multiLevelType w:val="multilevel"/>
    <w:tmpl w:val="745213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A3505"/>
    <w:multiLevelType w:val="multilevel"/>
    <w:tmpl w:val="91D0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39A4001"/>
    <w:multiLevelType w:val="hybridMultilevel"/>
    <w:tmpl w:val="47C605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85E37D6"/>
    <w:multiLevelType w:val="multilevel"/>
    <w:tmpl w:val="8BACE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7AF72A60"/>
    <w:multiLevelType w:val="multilevel"/>
    <w:tmpl w:val="0DC45A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630625">
    <w:abstractNumId w:val="0"/>
  </w:num>
  <w:num w:numId="2" w16cid:durableId="1435007252">
    <w:abstractNumId w:val="4"/>
  </w:num>
  <w:num w:numId="3" w16cid:durableId="144009635">
    <w:abstractNumId w:val="9"/>
  </w:num>
  <w:num w:numId="4" w16cid:durableId="2147044400">
    <w:abstractNumId w:val="3"/>
  </w:num>
  <w:num w:numId="5" w16cid:durableId="329604808">
    <w:abstractNumId w:val="6"/>
  </w:num>
  <w:num w:numId="6" w16cid:durableId="1192257134">
    <w:abstractNumId w:val="7"/>
  </w:num>
  <w:num w:numId="7" w16cid:durableId="106581184">
    <w:abstractNumId w:val="8"/>
  </w:num>
  <w:num w:numId="8" w16cid:durableId="2087847370">
    <w:abstractNumId w:val="5"/>
  </w:num>
  <w:num w:numId="9" w16cid:durableId="1590311966">
    <w:abstractNumId w:val="10"/>
  </w:num>
  <w:num w:numId="10" w16cid:durableId="1516264950">
    <w:abstractNumId w:val="1"/>
  </w:num>
  <w:num w:numId="11" w16cid:durableId="2001350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349EB"/>
    <w:rsid w:val="00040F27"/>
    <w:rsid w:val="00041809"/>
    <w:rsid w:val="00050706"/>
    <w:rsid w:val="000A2F82"/>
    <w:rsid w:val="000C587E"/>
    <w:rsid w:val="001202BF"/>
    <w:rsid w:val="001B12D8"/>
    <w:rsid w:val="00214F14"/>
    <w:rsid w:val="002541D2"/>
    <w:rsid w:val="00296D71"/>
    <w:rsid w:val="00385BEA"/>
    <w:rsid w:val="003A0263"/>
    <w:rsid w:val="003B7101"/>
    <w:rsid w:val="003E474B"/>
    <w:rsid w:val="0041433E"/>
    <w:rsid w:val="00434472"/>
    <w:rsid w:val="00434DA2"/>
    <w:rsid w:val="004558DB"/>
    <w:rsid w:val="00463DB6"/>
    <w:rsid w:val="004B72CB"/>
    <w:rsid w:val="004C61F4"/>
    <w:rsid w:val="004E5496"/>
    <w:rsid w:val="0055712B"/>
    <w:rsid w:val="00590330"/>
    <w:rsid w:val="005B0610"/>
    <w:rsid w:val="005B09FC"/>
    <w:rsid w:val="005B4D4A"/>
    <w:rsid w:val="005E5F03"/>
    <w:rsid w:val="00612A14"/>
    <w:rsid w:val="006672AA"/>
    <w:rsid w:val="00675035"/>
    <w:rsid w:val="006B7645"/>
    <w:rsid w:val="006D77DC"/>
    <w:rsid w:val="00750DF5"/>
    <w:rsid w:val="00771AB3"/>
    <w:rsid w:val="007B3653"/>
    <w:rsid w:val="008539F6"/>
    <w:rsid w:val="0088272E"/>
    <w:rsid w:val="009378F7"/>
    <w:rsid w:val="00946E78"/>
    <w:rsid w:val="00960A7F"/>
    <w:rsid w:val="00975CEC"/>
    <w:rsid w:val="009A3C06"/>
    <w:rsid w:val="009D5352"/>
    <w:rsid w:val="00A076F3"/>
    <w:rsid w:val="00B0399B"/>
    <w:rsid w:val="00B340E1"/>
    <w:rsid w:val="00B4008E"/>
    <w:rsid w:val="00B4624F"/>
    <w:rsid w:val="00BB780E"/>
    <w:rsid w:val="00C62521"/>
    <w:rsid w:val="00D22182"/>
    <w:rsid w:val="00D608E0"/>
    <w:rsid w:val="00D67975"/>
    <w:rsid w:val="00E72FEC"/>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2">
    <w:name w:val="heading 2"/>
    <w:basedOn w:val="Normal"/>
    <w:next w:val="Normal"/>
    <w:link w:val="Ttulo2Car"/>
    <w:uiPriority w:val="9"/>
    <w:semiHidden/>
    <w:unhideWhenUsed/>
    <w:qFormat/>
    <w:rsid w:val="008827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customStyle="1" w:styleId="Ttulo2Car">
    <w:name w:val="Título 2 Car"/>
    <w:basedOn w:val="Fuentedeprrafopredeter"/>
    <w:link w:val="Ttulo2"/>
    <w:uiPriority w:val="9"/>
    <w:semiHidden/>
    <w:rsid w:val="0088272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Worksheet1.xlsx"/><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9</Pages>
  <Words>1658</Words>
  <Characters>9121</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tz2034@outlook.com</cp:lastModifiedBy>
  <cp:revision>13</cp:revision>
  <dcterms:created xsi:type="dcterms:W3CDTF">2022-08-24T18:22:00Z</dcterms:created>
  <dcterms:modified xsi:type="dcterms:W3CDTF">2025-11-17T10:54:00Z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