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1"/>
        <w:keepLines w:val="0"/>
        <w:widowControl w:val="1"/>
        <w:pBdr>
          <w:top w:color="000001"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1">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Fonts w:ascii="Arial" w:cs="Arial" w:eastAsia="Arial" w:hAnsi="Arial"/>
          <w:b w:val="1"/>
          <w:i w:val="0"/>
          <w:smallCaps w:val="0"/>
          <w:strike w:val="0"/>
          <w:color w:val="00000a"/>
          <w:sz w:val="64"/>
          <w:szCs w:val="64"/>
          <w:u w:val="none"/>
          <w:shd w:fill="auto" w:val="clear"/>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Arial" w:cs="Arial" w:eastAsia="Arial" w:hAnsi="Arial"/>
          <w:b w:val="1"/>
          <w:i w:val="0"/>
          <w:smallCaps w:val="0"/>
          <w:strike w:val="0"/>
          <w:color w:val="00000a"/>
          <w:sz w:val="40"/>
          <w:szCs w:val="40"/>
          <w:u w:val="none"/>
          <w:shd w:fill="auto" w:val="clear"/>
          <w:vertAlign w:val="baseline"/>
        </w:rPr>
      </w:pPr>
      <w:r w:rsidDel="00000000" w:rsidR="00000000" w:rsidRPr="00000000">
        <w:rPr>
          <w:rFonts w:ascii="Arial" w:cs="Arial" w:eastAsia="Arial" w:hAnsi="Arial"/>
          <w:b w:val="1"/>
          <w:i w:val="0"/>
          <w:smallCaps w:val="0"/>
          <w:strike w:val="0"/>
          <w:color w:val="00000a"/>
          <w:sz w:val="40"/>
          <w:szCs w:val="40"/>
          <w:u w:val="none"/>
          <w:shd w:fill="auto" w:val="clear"/>
          <w:vertAlign w:val="baseline"/>
          <w:rtl w:val="0"/>
        </w:rPr>
        <w:t xml:space="preserve">for</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64"/>
          <w:szCs w:val="64"/>
          <w:u w:val="none"/>
          <w:shd w:fill="auto" w:val="clear"/>
          <w:vertAlign w:val="baseline"/>
        </w:rPr>
      </w:pPr>
      <w:r w:rsidDel="00000000" w:rsidR="00000000" w:rsidRPr="00000000">
        <w:rPr>
          <w:rFonts w:ascii="Arial" w:cs="Arial" w:eastAsia="Arial" w:hAnsi="Arial"/>
          <w:b w:val="1"/>
          <w:i w:val="0"/>
          <w:smallCaps w:val="0"/>
          <w:strike w:val="0"/>
          <w:color w:val="00000a"/>
          <w:sz w:val="64"/>
          <w:szCs w:val="64"/>
          <w:u w:val="none"/>
          <w:shd w:fill="auto" w:val="clear"/>
          <w:vertAlign w:val="baseline"/>
          <w:rtl w:val="0"/>
        </w:rPr>
        <w:t xml:space="preserve">Project Codename Olympia</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3</w:t>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.0 approved</w:t>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Prepared by Landen Marchand, Josh King, Andrew Unger</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JAL Group</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0</w:t>
      </w:r>
      <w:r w:rsidDel="00000000" w:rsidR="00000000" w:rsidRPr="00000000">
        <w:rPr>
          <w:rFonts w:ascii="Arial" w:cs="Arial" w:eastAsia="Arial" w:hAnsi="Arial"/>
          <w:b w:val="1"/>
          <w:sz w:val="28"/>
          <w:szCs w:val="28"/>
          <w:rtl w:val="0"/>
        </w:rPr>
        <w:t xml:space="preserve">3/14</w:t>
      </w:r>
      <w:r w:rsidDel="00000000" w:rsidR="00000000" w:rsidRPr="00000000">
        <w:rPr>
          <w:rFonts w:ascii="Arial" w:cs="Arial" w:eastAsia="Arial" w:hAnsi="Arial"/>
          <w:b w:val="1"/>
          <w:i w:val="0"/>
          <w:smallCaps w:val="0"/>
          <w:strike w:val="0"/>
          <w:color w:val="00000a"/>
          <w:sz w:val="28"/>
          <w:szCs w:val="28"/>
          <w:u w:val="none"/>
          <w:shd w:fill="auto" w:val="clear"/>
          <w:vertAlign w:val="baseline"/>
          <w:rtl w:val="0"/>
        </w:rPr>
        <w:t xml:space="preserve">/2018</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a"/>
          <w:sz w:val="28"/>
          <w:szCs w:val="28"/>
          <w:u w:val="none"/>
          <w:shd w:fill="auto" w:val="clear"/>
          <w:vertAlign w:val="baseline"/>
        </w:rPr>
        <w:sectPr>
          <w:headerReference r:id="rId6" w:type="default"/>
          <w:footerReference r:id="rId7"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Table of Contents</w:t>
            <w:tab/>
          </w:r>
          <w:r w:rsidDel="00000000" w:rsidR="00000000" w:rsidRPr="00000000">
            <w:fldChar w:fldCharType="begin"/>
            <w:instrText xml:space="preserve"> PAGEREF _gjdgxs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_1fob9te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_3znysh7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 w:val="right" w:pos="9360"/>
            </w:tabs>
            <w:spacing w:after="0" w:before="0" w:line="240" w:lineRule="auto"/>
            <w:ind w:left="270" w:right="0" w:firstLine="0"/>
            <w:contextualSpacing w:val="0"/>
            <w:jc w:val="both"/>
            <w:rPr>
              <w:rFonts w:ascii="Times" w:cs="Times" w:eastAsia="Times" w:hAnsi="Times"/>
              <w:b w:val="0"/>
              <w:i w:val="0"/>
              <w:smallCaps w:val="0"/>
              <w:strike w:val="0"/>
              <w:color w:val="00000a"/>
              <w:sz w:val="22"/>
              <w:szCs w:val="22"/>
              <w:u w:val="none"/>
              <w:shd w:fill="auto" w:val="clear"/>
              <w:vertAlign w:val="baseline"/>
            </w:rPr>
          </w:pP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_49x2ik5 \h </w:instrText>
            <w:fldChar w:fldCharType="separate"/>
          </w:r>
          <w:r w:rsidDel="00000000" w:rsidR="00000000" w:rsidRPr="00000000">
            <w:rPr>
              <w:rFonts w:ascii="Times" w:cs="Times" w:eastAsia="Times" w:hAnsi="Times"/>
              <w:b w:val="0"/>
              <w:i w:val="0"/>
              <w:smallCaps w:val="0"/>
              <w:strike w:val="0"/>
              <w:color w:val="00000a"/>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_2p2csry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A: Glossary</w:t>
            <w:tab/>
          </w:r>
          <w:r w:rsidDel="00000000" w:rsidR="00000000" w:rsidRPr="00000000">
            <w:fldChar w:fldCharType="begin"/>
            <w:instrText xml:space="preserve"> PAGEREF _147n2zr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B: Analysis Models</w:t>
            <w:tab/>
          </w:r>
          <w:r w:rsidDel="00000000" w:rsidR="00000000" w:rsidRPr="00000000">
            <w:fldChar w:fldCharType="begin"/>
            <w:instrText xml:space="preserve"> PAGEREF _3o7alnk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a"/>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30j0zll" w:id="1"/>
      <w:bookmarkEnd w:id="1"/>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Revision History</w:t>
      </w:r>
    </w:p>
    <w:tbl>
      <w:tblPr>
        <w:tblStyle w:val="Table1"/>
        <w:tblW w:w="10077.0" w:type="dxa"/>
        <w:jc w:val="left"/>
        <w:tblInd w:w="-135.0" w:type="dxa"/>
        <w:tblBorders>
          <w:top w:color="000001" w:space="0" w:sz="12" w:val="single"/>
          <w:left w:color="000001" w:space="0" w:sz="12" w:val="single"/>
          <w:bottom w:color="000001" w:space="0" w:sz="12" w:val="single"/>
          <w:insideH w:color="000001" w:space="0" w:sz="12" w:val="single"/>
        </w:tblBorders>
        <w:tblLayout w:type="fixed"/>
        <w:tblLook w:val="0000"/>
      </w:tblPr>
      <w:tblGrid>
        <w:gridCol w:w="2158"/>
        <w:gridCol w:w="1441"/>
        <w:gridCol w:w="4684"/>
        <w:gridCol w:w="1794"/>
        <w:tblGridChange w:id="0">
          <w:tblGrid>
            <w:gridCol w:w="2158"/>
            <w:gridCol w:w="1441"/>
            <w:gridCol w:w="4684"/>
            <w:gridCol w:w="1794"/>
          </w:tblGrid>
        </w:tblGridChange>
      </w:tblGrid>
      <w:tr>
        <w:tc>
          <w:tcPr>
            <w:tcBorders>
              <w:top w:color="000001" w:space="0" w:sz="12" w:val="single"/>
              <w:left w:color="000001" w:space="0" w:sz="12" w:val="single"/>
              <w:bottom w:color="000001" w:space="0" w:sz="12" w:val="single"/>
            </w:tcBorders>
            <w:shd w:fill="auto" w:val="clear"/>
            <w:tcMar>
              <w:left w:w="63.0" w:type="dxa"/>
            </w:tcMar>
          </w:tcPr>
          <w:p w:rsidR="00000000" w:rsidDel="00000000" w:rsidP="00000000" w:rsidRDefault="00000000" w:rsidRPr="00000000" w14:paraId="00000031">
            <w:pPr>
              <w:spacing w:after="40" w:before="40" w:lineRule="auto"/>
              <w:contextualSpacing w:val="0"/>
              <w:rPr>
                <w:b w:val="1"/>
              </w:rPr>
            </w:pPr>
            <w:r w:rsidDel="00000000" w:rsidR="00000000" w:rsidRPr="00000000">
              <w:rPr>
                <w:b w:val="1"/>
                <w:rtl w:val="0"/>
              </w:rPr>
              <w:t xml:space="preserve">Name</w:t>
            </w:r>
          </w:p>
        </w:tc>
        <w:tc>
          <w:tcPr>
            <w:tcBorders>
              <w:top w:color="000001" w:space="0" w:sz="12"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2">
            <w:pPr>
              <w:spacing w:after="40" w:before="40" w:lineRule="auto"/>
              <w:contextualSpacing w:val="0"/>
              <w:rPr>
                <w:b w:val="1"/>
              </w:rPr>
            </w:pPr>
            <w:r w:rsidDel="00000000" w:rsidR="00000000" w:rsidRPr="00000000">
              <w:rPr>
                <w:b w:val="1"/>
                <w:rtl w:val="0"/>
              </w:rPr>
              <w:t xml:space="preserve">Date</w:t>
            </w:r>
          </w:p>
        </w:tc>
        <w:tc>
          <w:tcPr>
            <w:tcBorders>
              <w:top w:color="000001" w:space="0" w:sz="12"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3">
            <w:pPr>
              <w:spacing w:after="40" w:before="40" w:lineRule="auto"/>
              <w:contextualSpacing w:val="0"/>
              <w:rPr>
                <w:b w:val="1"/>
              </w:rPr>
            </w:pPr>
            <w:r w:rsidDel="00000000" w:rsidR="00000000" w:rsidRPr="00000000">
              <w:rPr>
                <w:b w:val="1"/>
                <w:rtl w:val="0"/>
              </w:rPr>
              <w:t xml:space="preserve">Reason For Changes</w:t>
            </w:r>
          </w:p>
        </w:tc>
        <w:tc>
          <w:tcPr>
            <w:tcBorders>
              <w:top w:color="000001" w:space="0" w:sz="12" w:val="single"/>
              <w:left w:color="000001" w:space="0" w:sz="6" w:val="single"/>
              <w:bottom w:color="000001" w:space="0" w:sz="12" w:val="single"/>
              <w:right w:color="000001" w:space="0" w:sz="12" w:val="single"/>
            </w:tcBorders>
            <w:shd w:fill="auto" w:val="clear"/>
            <w:tcMar>
              <w:left w:w="84.0" w:type="dxa"/>
            </w:tcMar>
          </w:tcPr>
          <w:p w:rsidR="00000000" w:rsidDel="00000000" w:rsidP="00000000" w:rsidRDefault="00000000" w:rsidRPr="00000000" w14:paraId="00000034">
            <w:pPr>
              <w:spacing w:after="40" w:before="40" w:lineRule="auto"/>
              <w:contextualSpacing w:val="0"/>
              <w:rPr>
                <w:rFonts w:ascii="Times" w:cs="Times" w:eastAsia="Times" w:hAnsi="Times"/>
                <w:b w:val="1"/>
                <w:color w:val="00000a"/>
                <w:sz w:val="24"/>
                <w:szCs w:val="24"/>
              </w:rPr>
            </w:pPr>
            <w:r w:rsidDel="00000000" w:rsidR="00000000" w:rsidRPr="00000000">
              <w:rPr>
                <w:b w:val="1"/>
                <w:rtl w:val="0"/>
              </w:rPr>
              <w:t xml:space="preserve">Version</w:t>
            </w:r>
            <w:r w:rsidDel="00000000" w:rsidR="00000000" w:rsidRPr="00000000">
              <w:rPr>
                <w:rtl w:val="0"/>
              </w:rPr>
            </w:r>
          </w:p>
        </w:tc>
      </w:tr>
      <w:tr>
        <w:tc>
          <w:tcPr>
            <w:tcBorders>
              <w:top w:color="000001" w:space="0" w:sz="6" w:val="single"/>
              <w:left w:color="000001" w:space="0" w:sz="12" w:val="single"/>
              <w:bottom w:color="000001" w:space="0" w:sz="6" w:val="single"/>
            </w:tcBorders>
            <w:shd w:fill="auto" w:val="clear"/>
            <w:tcMar>
              <w:left w:w="63.0" w:type="dxa"/>
            </w:tcMar>
          </w:tcPr>
          <w:p w:rsidR="00000000" w:rsidDel="00000000" w:rsidP="00000000" w:rsidRDefault="00000000" w:rsidRPr="00000000" w14:paraId="00000035">
            <w:pPr>
              <w:spacing w:after="40" w:before="40" w:lineRule="auto"/>
              <w:contextualSpacing w:val="0"/>
              <w:jc w:val="center"/>
              <w:rPr>
                <w:rFonts w:ascii="Times" w:cs="Times" w:eastAsia="Times" w:hAnsi="Times"/>
                <w:b w:val="1"/>
                <w:color w:val="000000"/>
                <w:sz w:val="24"/>
                <w:szCs w:val="24"/>
              </w:rPr>
            </w:pPr>
            <w:r w:rsidDel="00000000" w:rsidR="00000000" w:rsidRPr="00000000">
              <w:rPr>
                <w:b w:val="1"/>
                <w:color w:val="000000"/>
                <w:rtl w:val="0"/>
              </w:rPr>
              <w:t xml:space="preserve">Landen Marchand</w:t>
            </w:r>
            <w:r w:rsidDel="00000000" w:rsidR="00000000" w:rsidRPr="00000000">
              <w:rPr>
                <w:rtl w:val="0"/>
              </w:rPr>
            </w:r>
          </w:p>
        </w:tc>
        <w:tc>
          <w:tcPr>
            <w:tcBorders>
              <w:top w:color="000001" w:space="0" w:sz="6" w:val="single"/>
              <w:left w:color="000001" w:space="0" w:sz="6" w:val="single"/>
              <w:bottom w:color="000001" w:space="0" w:sz="6" w:val="single"/>
            </w:tcBorders>
            <w:shd w:fill="auto" w:val="clear"/>
            <w:tcMar>
              <w:left w:w="84.0" w:type="dxa"/>
            </w:tcMar>
          </w:tcPr>
          <w:p w:rsidR="00000000" w:rsidDel="00000000" w:rsidP="00000000" w:rsidRDefault="00000000" w:rsidRPr="00000000" w14:paraId="00000036">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02/28/2018</w:t>
            </w:r>
            <w:r w:rsidDel="00000000" w:rsidR="00000000" w:rsidRPr="00000000">
              <w:rPr>
                <w:rtl w:val="0"/>
              </w:rPr>
            </w:r>
          </w:p>
        </w:tc>
        <w:tc>
          <w:tcPr>
            <w:tcBorders>
              <w:top w:color="000001" w:space="0" w:sz="6" w:val="single"/>
              <w:left w:color="000001" w:space="0" w:sz="6" w:val="single"/>
              <w:bottom w:color="000001" w:space="0" w:sz="6" w:val="single"/>
            </w:tcBorders>
            <w:shd w:fill="auto" w:val="clear"/>
            <w:tcMar>
              <w:left w:w="84.0" w:type="dxa"/>
            </w:tcMar>
          </w:tcPr>
          <w:p w:rsidR="00000000" w:rsidDel="00000000" w:rsidP="00000000" w:rsidRDefault="00000000" w:rsidRPr="00000000" w14:paraId="00000037">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Added sections [1.1-1.4 , 2.2]</w:t>
            </w:r>
            <w:r w:rsidDel="00000000" w:rsidR="00000000" w:rsidRPr="00000000">
              <w:rPr>
                <w:rtl w:val="0"/>
              </w:rPr>
            </w:r>
          </w:p>
        </w:tc>
        <w:tc>
          <w:tcPr>
            <w:tcBorders>
              <w:top w:color="000001" w:space="0" w:sz="6" w:val="single"/>
              <w:left w:color="000001" w:space="0" w:sz="6" w:val="single"/>
              <w:bottom w:color="000001" w:space="0" w:sz="6" w:val="single"/>
              <w:right w:color="000001" w:space="0" w:sz="12" w:val="single"/>
            </w:tcBorders>
            <w:shd w:fill="auto" w:val="clear"/>
            <w:tcMar>
              <w:left w:w="84.0" w:type="dxa"/>
            </w:tcMar>
          </w:tcPr>
          <w:p w:rsidR="00000000" w:rsidDel="00000000" w:rsidP="00000000" w:rsidRDefault="00000000" w:rsidRPr="00000000" w14:paraId="00000038">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1.0</w:t>
            </w:r>
            <w:r w:rsidDel="00000000" w:rsidR="00000000" w:rsidRPr="00000000">
              <w:rPr>
                <w:rtl w:val="0"/>
              </w:rPr>
            </w:r>
          </w:p>
        </w:tc>
      </w:tr>
      <w:tr>
        <w:tc>
          <w:tcPr>
            <w:tcBorders>
              <w:top w:color="000001" w:space="0" w:sz="6" w:val="single"/>
              <w:left w:color="000001" w:space="0" w:sz="12" w:val="single"/>
              <w:bottom w:color="000001" w:space="0" w:sz="12" w:val="single"/>
            </w:tcBorders>
            <w:shd w:fill="auto" w:val="clear"/>
            <w:tcMar>
              <w:left w:w="63.0" w:type="dxa"/>
            </w:tcMar>
          </w:tcPr>
          <w:p w:rsidR="00000000" w:rsidDel="00000000" w:rsidP="00000000" w:rsidRDefault="00000000" w:rsidRPr="00000000" w14:paraId="00000039">
            <w:pPr>
              <w:spacing w:after="40" w:before="40" w:lineRule="auto"/>
              <w:contextualSpacing w:val="0"/>
              <w:jc w:val="center"/>
              <w:rPr>
                <w:b w:val="1"/>
                <w:color w:val="000000"/>
                <w:sz w:val="24"/>
                <w:szCs w:val="24"/>
              </w:rPr>
            </w:pPr>
            <w:r w:rsidDel="00000000" w:rsidR="00000000" w:rsidRPr="00000000">
              <w:rPr>
                <w:b w:val="1"/>
                <w:color w:val="000000"/>
                <w:rtl w:val="0"/>
              </w:rPr>
              <w:t xml:space="preserve">Landen Marchand</w:t>
            </w: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A">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03/14/2018</w:t>
            </w:r>
            <w:r w:rsidDel="00000000" w:rsidR="00000000" w:rsidRPr="00000000">
              <w:rPr>
                <w:rtl w:val="0"/>
              </w:rPr>
            </w:r>
          </w:p>
        </w:tc>
        <w:tc>
          <w:tcPr>
            <w:tcBorders>
              <w:top w:color="000001" w:space="0" w:sz="6"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B">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Added sections [2.1, Appendix A]</w:t>
            </w:r>
            <w:r w:rsidDel="00000000" w:rsidR="00000000" w:rsidRPr="00000000">
              <w:rPr>
                <w:rtl w:val="0"/>
              </w:rPr>
            </w:r>
          </w:p>
        </w:tc>
        <w:tc>
          <w:tcPr>
            <w:tcBorders>
              <w:top w:color="000001" w:space="0" w:sz="6" w:val="single"/>
              <w:left w:color="000001" w:space="0" w:sz="6" w:val="single"/>
              <w:bottom w:color="000001" w:space="0" w:sz="12" w:val="single"/>
              <w:right w:color="000001" w:space="0" w:sz="12" w:val="single"/>
            </w:tcBorders>
            <w:shd w:fill="auto" w:val="clear"/>
            <w:tcMar>
              <w:left w:w="84.0" w:type="dxa"/>
            </w:tcMar>
          </w:tcPr>
          <w:p w:rsidR="00000000" w:rsidDel="00000000" w:rsidP="00000000" w:rsidRDefault="00000000" w:rsidRPr="00000000" w14:paraId="0000003C">
            <w:pPr>
              <w:spacing w:after="40" w:before="40" w:lineRule="auto"/>
              <w:contextualSpacing w:val="0"/>
              <w:jc w:val="center"/>
              <w:rPr>
                <w:rFonts w:ascii="Times" w:cs="Times" w:eastAsia="Times" w:hAnsi="Times"/>
                <w:color w:val="000000"/>
                <w:sz w:val="24"/>
                <w:szCs w:val="24"/>
              </w:rPr>
            </w:pPr>
            <w:r w:rsidDel="00000000" w:rsidR="00000000" w:rsidRPr="00000000">
              <w:rPr>
                <w:color w:val="000000"/>
                <w:rtl w:val="0"/>
              </w:rPr>
              <w:t xml:space="preserve">2.0</w:t>
            </w:r>
            <w:r w:rsidDel="00000000" w:rsidR="00000000" w:rsidRPr="00000000">
              <w:rPr>
                <w:rtl w:val="0"/>
              </w:rPr>
            </w:r>
          </w:p>
        </w:tc>
      </w:tr>
      <w:tr>
        <w:tc>
          <w:tcPr>
            <w:tcBorders>
              <w:top w:color="000001" w:space="0" w:sz="6" w:val="single"/>
              <w:left w:color="000001" w:space="0" w:sz="12" w:val="single"/>
              <w:bottom w:color="000001" w:space="0" w:sz="12" w:val="single"/>
            </w:tcBorders>
            <w:shd w:fill="auto" w:val="clear"/>
            <w:tcMar>
              <w:left w:w="63.0" w:type="dxa"/>
            </w:tcMar>
          </w:tcPr>
          <w:p w:rsidR="00000000" w:rsidDel="00000000" w:rsidP="00000000" w:rsidRDefault="00000000" w:rsidRPr="00000000" w14:paraId="0000003D">
            <w:pPr>
              <w:spacing w:after="40" w:before="40" w:lineRule="auto"/>
              <w:contextualSpacing w:val="0"/>
              <w:jc w:val="center"/>
              <w:rPr>
                <w:b w:val="1"/>
                <w:color w:val="098f17"/>
              </w:rPr>
            </w:pPr>
            <w:r w:rsidDel="00000000" w:rsidR="00000000" w:rsidRPr="00000000">
              <w:rPr>
                <w:b w:val="1"/>
                <w:color w:val="098f17"/>
                <w:rtl w:val="0"/>
              </w:rPr>
              <w:t xml:space="preserve">Landen Marchand</w:t>
            </w:r>
          </w:p>
        </w:tc>
        <w:tc>
          <w:tcPr>
            <w:tcBorders>
              <w:top w:color="000001" w:space="0" w:sz="6"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E">
            <w:pPr>
              <w:spacing w:after="40" w:before="40" w:lineRule="auto"/>
              <w:contextualSpacing w:val="0"/>
              <w:jc w:val="center"/>
              <w:rPr>
                <w:color w:val="098f17"/>
              </w:rPr>
            </w:pPr>
            <w:r w:rsidDel="00000000" w:rsidR="00000000" w:rsidRPr="00000000">
              <w:rPr>
                <w:color w:val="098f17"/>
                <w:rtl w:val="0"/>
              </w:rPr>
              <w:t xml:space="preserve">03/30/2018</w:t>
            </w:r>
          </w:p>
        </w:tc>
        <w:tc>
          <w:tcPr>
            <w:tcBorders>
              <w:top w:color="000001" w:space="0" w:sz="6" w:val="single"/>
              <w:left w:color="000001" w:space="0" w:sz="6" w:val="single"/>
              <w:bottom w:color="000001" w:space="0" w:sz="12" w:val="single"/>
            </w:tcBorders>
            <w:shd w:fill="auto" w:val="clear"/>
            <w:tcMar>
              <w:left w:w="84.0" w:type="dxa"/>
            </w:tcMar>
          </w:tcPr>
          <w:p w:rsidR="00000000" w:rsidDel="00000000" w:rsidP="00000000" w:rsidRDefault="00000000" w:rsidRPr="00000000" w14:paraId="0000003F">
            <w:pPr>
              <w:spacing w:after="40" w:before="40" w:lineRule="auto"/>
              <w:contextualSpacing w:val="0"/>
              <w:jc w:val="center"/>
              <w:rPr>
                <w:color w:val="098f17"/>
              </w:rPr>
            </w:pPr>
            <w:r w:rsidDel="00000000" w:rsidR="00000000" w:rsidRPr="00000000">
              <w:rPr>
                <w:color w:val="098f17"/>
                <w:rtl w:val="0"/>
              </w:rPr>
              <w:t xml:space="preserve">Added Header Title, Edited Project Functions</w:t>
            </w:r>
          </w:p>
        </w:tc>
        <w:tc>
          <w:tcPr>
            <w:tcBorders>
              <w:top w:color="000001" w:space="0" w:sz="6" w:val="single"/>
              <w:left w:color="000001" w:space="0" w:sz="6" w:val="single"/>
              <w:bottom w:color="000001" w:space="0" w:sz="12" w:val="single"/>
              <w:right w:color="000001" w:space="0" w:sz="12" w:val="single"/>
            </w:tcBorders>
            <w:shd w:fill="auto" w:val="clear"/>
            <w:tcMar>
              <w:left w:w="84.0" w:type="dxa"/>
            </w:tcMar>
          </w:tcPr>
          <w:p w:rsidR="00000000" w:rsidDel="00000000" w:rsidP="00000000" w:rsidRDefault="00000000" w:rsidRPr="00000000" w14:paraId="00000040">
            <w:pPr>
              <w:spacing w:after="40" w:before="40" w:lineRule="auto"/>
              <w:contextualSpacing w:val="0"/>
              <w:jc w:val="center"/>
              <w:rPr>
                <w:color w:val="098f17"/>
              </w:rPr>
            </w:pPr>
            <w:r w:rsidDel="00000000" w:rsidR="00000000" w:rsidRPr="00000000">
              <w:rPr>
                <w:color w:val="098f17"/>
                <w:rtl w:val="0"/>
              </w:rPr>
              <w:t xml:space="preserve">3.0</w:t>
            </w:r>
          </w:p>
        </w:tc>
      </w:tr>
    </w:tbl>
    <w:p w:rsidR="00000000" w:rsidDel="00000000" w:rsidP="00000000" w:rsidRDefault="00000000" w:rsidRPr="00000000" w14:paraId="00000041">
      <w:pPr>
        <w:pStyle w:val="Heading1"/>
        <w:numPr>
          <w:ilvl w:val="0"/>
          <w:numId w:val="1"/>
        </w:numPr>
        <w:ind w:left="0" w:firstLine="0"/>
        <w:contextualSpacing w:val="0"/>
        <w:rPr>
          <w:rFonts w:ascii="Times" w:cs="Times" w:eastAsia="Times" w:hAnsi="Times"/>
          <w:b w:val="1"/>
          <w:color w:val="00000a"/>
          <w:sz w:val="36"/>
          <w:szCs w:val="36"/>
        </w:rPr>
      </w:pPr>
      <w:bookmarkStart w:colFirst="0" w:colLast="0" w:name="_1fob9t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2">
      <w:pPr>
        <w:pStyle w:val="Heading2"/>
        <w:numPr>
          <w:ilvl w:val="1"/>
          <w:numId w:val="1"/>
        </w:numPr>
        <w:ind w:left="0" w:firstLine="0"/>
        <w:contextualSpacing w:val="0"/>
        <w:rPr>
          <w:i w:val="0"/>
        </w:rPr>
      </w:pPr>
      <w:bookmarkStart w:colFirst="0" w:colLast="0" w:name="_3znysh7" w:id="3"/>
      <w:bookmarkEnd w:id="3"/>
      <w:r w:rsidDel="00000000" w:rsidR="00000000" w:rsidRPr="00000000">
        <w:rPr>
          <w:rtl w:val="0"/>
        </w:rPr>
        <w:t xml:space="preserve">Purpose </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Project Codename Olympia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to have a fully automated system for the various skating events in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Winter Olympics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automated system takes care of registration for each team, also </w:t>
      </w:r>
      <w:r w:rsidDel="00000000" w:rsidR="00000000" w:rsidRPr="00000000">
        <w:rPr>
          <w:rFonts w:ascii="Arial" w:cs="Arial" w:eastAsia="Arial" w:hAnsi="Arial"/>
          <w:color w:val="000000"/>
          <w:sz w:val="22"/>
          <w:szCs w:val="22"/>
          <w:rtl w:val="0"/>
        </w:rPr>
        <w:t xml:space="preserve">known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country, scoring for each team and individual, and general record keeping of the events, times, and teams.</w:t>
      </w:r>
      <w:r w:rsidDel="00000000" w:rsidR="00000000" w:rsidRPr="00000000">
        <w:rPr>
          <w:rtl w:val="0"/>
        </w:rPr>
      </w:r>
    </w:p>
    <w:p w:rsidR="00000000" w:rsidDel="00000000" w:rsidP="00000000" w:rsidRDefault="00000000" w:rsidRPr="00000000" w14:paraId="00000044">
      <w:pPr>
        <w:pStyle w:val="Heading2"/>
        <w:numPr>
          <w:ilvl w:val="1"/>
          <w:numId w:val="1"/>
        </w:numPr>
        <w:ind w:left="0" w:firstLine="0"/>
        <w:contextualSpacing w:val="0"/>
        <w:rPr>
          <w:i w:val="0"/>
        </w:rPr>
      </w:pPr>
      <w:bookmarkStart w:colFirst="0" w:colLast="0" w:name="_2et92p0" w:id="4"/>
      <w:bookmarkEnd w:id="4"/>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Major titles, such as the project name and the event itself are first written out completely and in italics. From there, they will be denoted by their respective acronym, which is provided immediately after the full name in bold.</w:t>
      </w:r>
    </w:p>
    <w:p w:rsidR="00000000" w:rsidDel="00000000" w:rsidP="00000000" w:rsidRDefault="00000000" w:rsidRPr="00000000" w14:paraId="00000046">
      <w:pPr>
        <w:pStyle w:val="Heading2"/>
        <w:numPr>
          <w:ilvl w:val="1"/>
          <w:numId w:val="1"/>
        </w:numPr>
        <w:ind w:left="0" w:firstLine="0"/>
        <w:contextualSpacing w:val="0"/>
        <w:rPr>
          <w:i w:val="0"/>
        </w:rPr>
      </w:pPr>
      <w:bookmarkStart w:colFirst="0" w:colLast="0" w:name="_tyjcwt" w:id="5"/>
      <w:bookmarkEnd w:id="5"/>
      <w:r w:rsidDel="00000000" w:rsidR="00000000" w:rsidRPr="00000000">
        <w:rPr>
          <w:rtl w:val="0"/>
        </w:rPr>
        <w:t xml:space="preserve">Intended Audience and Reading Suggestions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intended audience for this documentation comprises the following entities: the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Olympic League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which oversees and organizes all of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skating events, and the software development team constructing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are no special reading suggestions as of version 1.0 and should be read in a straightforward manner.</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contextualSpacing w:val="0"/>
        <w:rPr>
          <w:b w:val="1"/>
          <w:i w:val="0"/>
        </w:rPr>
      </w:pPr>
      <w:bookmarkStart w:colFirst="0" w:colLast="0" w:name="_3dy6vkm" w:id="6"/>
      <w:bookmarkEnd w:id="6"/>
      <w:r w:rsidDel="00000000" w:rsidR="00000000" w:rsidRPr="00000000">
        <w:rPr>
          <w:rtl w:val="0"/>
        </w:rPr>
        <w:t xml:space="preserve">Product Scope</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PCO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manages the registration of individuals and teams, scheduling of events, allocation of qualified judges, and manages a running database of scores and standings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skating events which, in turn, provides a fully automated system for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pStyle w:val="Heading2"/>
        <w:numPr>
          <w:ilvl w:val="1"/>
          <w:numId w:val="1"/>
        </w:numPr>
        <w:ind w:left="0" w:firstLine="0"/>
        <w:contextualSpacing w:val="0"/>
        <w:rPr>
          <w:rFonts w:ascii="Times" w:cs="Times" w:eastAsia="Times" w:hAnsi="Times"/>
          <w:b w:val="1"/>
          <w:color w:val="00000a"/>
          <w:sz w:val="28"/>
          <w:szCs w:val="28"/>
        </w:rPr>
      </w:pPr>
      <w:bookmarkStart w:colFirst="0" w:colLast="0" w:name="_1t3h5sf" w:id="7"/>
      <w:bookmarkEnd w:id="7"/>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C">
      <w:pPr>
        <w:pStyle w:val="Heading1"/>
        <w:numPr>
          <w:ilvl w:val="0"/>
          <w:numId w:val="1"/>
        </w:numPr>
        <w:ind w:left="0" w:firstLine="0"/>
        <w:contextualSpacing w:val="0"/>
        <w:rPr>
          <w:rFonts w:ascii="Times" w:cs="Times" w:eastAsia="Times" w:hAnsi="Times"/>
          <w:b w:val="1"/>
          <w:color w:val="00000a"/>
          <w:sz w:val="36"/>
          <w:szCs w:val="36"/>
        </w:rPr>
      </w:pPr>
      <w:bookmarkStart w:colFirst="0" w:colLast="0" w:name="_4d34og8" w:id="8"/>
      <w:bookmarkEnd w:id="8"/>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14:paraId="0000004D">
      <w:pPr>
        <w:pStyle w:val="Heading2"/>
        <w:numPr>
          <w:ilvl w:val="1"/>
          <w:numId w:val="1"/>
        </w:numPr>
        <w:ind w:left="0" w:firstLine="0"/>
        <w:contextualSpacing w:val="0"/>
        <w:rPr>
          <w:rFonts w:ascii="Times" w:cs="Times" w:eastAsia="Times" w:hAnsi="Times"/>
          <w:b w:val="1"/>
          <w:color w:val="00000a"/>
          <w:sz w:val="28"/>
          <w:szCs w:val="28"/>
        </w:rPr>
      </w:pPr>
      <w:bookmarkStart w:colFirst="0" w:colLast="0" w:name="_2s8eyo1" w:id="9"/>
      <w:bookmarkEnd w:id="9"/>
      <w:r w:rsidDel="00000000" w:rsidR="00000000" w:rsidRPr="00000000">
        <w:rPr>
          <w:rtl w:val="0"/>
        </w:rPr>
        <w:t xml:space="preserve">Product Perspective</w:t>
      </w:r>
      <w:r w:rsidDel="00000000" w:rsidR="00000000" w:rsidRPr="00000000">
        <w:rPr>
          <w:rtl w:val="0"/>
        </w:rPr>
      </w:r>
    </w:p>
    <w:p w:rsidR="00000000" w:rsidDel="00000000" w:rsidP="00000000" w:rsidRDefault="00000000" w:rsidRPr="00000000" w14:paraId="0000004E">
      <w:pPr>
        <w:ind w:left="0" w:firstLine="0"/>
        <w:contextualSpacing w:val="0"/>
        <w:rPr>
          <w:rFonts w:ascii="Arial" w:cs="Arial" w:eastAsia="Arial" w:hAnsi="Arial"/>
          <w:b w:val="0"/>
          <w:i w:val="1"/>
          <w:smallCaps w:val="0"/>
          <w:strike w:val="0"/>
          <w:color w:val="098f17"/>
          <w:sz w:val="22"/>
          <w:szCs w:val="22"/>
          <w:u w:val="none"/>
          <w:shd w:fill="auto" w:val="clear"/>
          <w:vertAlign w:val="baseline"/>
        </w:rPr>
      </w:pPr>
      <w:r w:rsidDel="00000000" w:rsidR="00000000" w:rsidRPr="00000000">
        <w:rPr>
          <w:b w:val="1"/>
          <w:color w:val="098f17"/>
          <w:rtl w:val="0"/>
        </w:rPr>
        <w:t xml:space="preserve">PCO</w:t>
      </w:r>
      <w:r w:rsidDel="00000000" w:rsidR="00000000" w:rsidRPr="00000000">
        <w:rPr>
          <w:color w:val="098f17"/>
          <w:rtl w:val="0"/>
        </w:rPr>
        <w:t xml:space="preserve"> is a replacement of humans to manually coordinate the </w:t>
      </w:r>
      <w:r w:rsidDel="00000000" w:rsidR="00000000" w:rsidRPr="00000000">
        <w:rPr>
          <w:b w:val="1"/>
          <w:color w:val="098f17"/>
          <w:rtl w:val="0"/>
        </w:rPr>
        <w:t xml:space="preserve">WO</w:t>
      </w:r>
      <w:r w:rsidDel="00000000" w:rsidR="00000000" w:rsidRPr="00000000">
        <w:rPr>
          <w:color w:val="098f17"/>
          <w:rtl w:val="0"/>
        </w:rPr>
        <w:t xml:space="preserve"> skating events. This system will be self-contained automating the registration, scheduling, allocation of judges, and statistics of the </w:t>
      </w:r>
      <w:r w:rsidDel="00000000" w:rsidR="00000000" w:rsidRPr="00000000">
        <w:rPr>
          <w:b w:val="1"/>
          <w:color w:val="098f17"/>
          <w:rtl w:val="0"/>
        </w:rPr>
        <w:t xml:space="preserve">WO</w:t>
      </w:r>
      <w:r w:rsidDel="00000000" w:rsidR="00000000" w:rsidRPr="00000000">
        <w:rPr>
          <w:color w:val="098f17"/>
          <w:rtl w:val="0"/>
        </w:rPr>
        <w:t xml:space="preserve"> skating events. </w:t>
      </w:r>
      <w:r w:rsidDel="00000000" w:rsidR="00000000" w:rsidRPr="00000000">
        <w:rPr>
          <w:b w:val="1"/>
          <w:color w:val="098f17"/>
          <w:rtl w:val="0"/>
        </w:rPr>
        <w:t xml:space="preserve">PCO</w:t>
      </w:r>
      <w:r w:rsidDel="00000000" w:rsidR="00000000" w:rsidRPr="00000000">
        <w:rPr>
          <w:color w:val="098f17"/>
          <w:rtl w:val="0"/>
        </w:rPr>
        <w:t xml:space="preserve"> will contain subsystems consisting of registration, scheduling of/and events, scoring, and a database for an aggregation of information. The definitions of these subsystems can be found in the Data Dictionary file.</w:t>
      </w:r>
      <w:r w:rsidDel="00000000" w:rsidR="00000000" w:rsidRPr="00000000">
        <w:rPr>
          <w:rtl w:val="0"/>
        </w:rPr>
      </w:r>
    </w:p>
    <w:p w:rsidR="00000000" w:rsidDel="00000000" w:rsidP="00000000" w:rsidRDefault="00000000" w:rsidRPr="00000000" w14:paraId="0000004F">
      <w:pPr>
        <w:pStyle w:val="Heading2"/>
        <w:numPr>
          <w:ilvl w:val="1"/>
          <w:numId w:val="1"/>
        </w:numPr>
        <w:ind w:left="0" w:firstLine="0"/>
        <w:contextualSpacing w:val="0"/>
        <w:rPr>
          <w:rFonts w:ascii="Times New Roman" w:cs="Times New Roman" w:eastAsia="Times New Roman" w:hAnsi="Times New Roman"/>
          <w:b w:val="0"/>
          <w:i w:val="0"/>
        </w:rPr>
      </w:pPr>
      <w:bookmarkStart w:colFirst="0" w:colLast="0" w:name="_17dp8vu" w:id="10"/>
      <w:bookmarkEnd w:id="10"/>
      <w:r w:rsidDel="00000000" w:rsidR="00000000" w:rsidRPr="00000000">
        <w:rPr>
          <w:rtl w:val="0"/>
        </w:rPr>
        <w:t xml:space="preserve">Product Functions</w:t>
      </w:r>
      <w:r w:rsidDel="00000000" w:rsidR="00000000" w:rsidRPr="00000000">
        <w:rPr>
          <w:rtl w:val="0"/>
        </w:rPr>
      </w:r>
    </w:p>
    <w:p w:rsidR="00000000" w:rsidDel="00000000" w:rsidP="00000000" w:rsidRDefault="00000000" w:rsidRPr="00000000" w14:paraId="00000050">
      <w:pPr>
        <w:numPr>
          <w:ilvl w:val="0"/>
          <w:numId w:val="2"/>
        </w:numPr>
        <w:spacing w:after="160" w:line="259" w:lineRule="auto"/>
        <w:ind w:left="720" w:hanging="36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Register countries as teams and individuals as athletes</w:t>
      </w:r>
    </w:p>
    <w:p w:rsidR="00000000" w:rsidDel="00000000" w:rsidP="00000000" w:rsidRDefault="00000000" w:rsidRPr="00000000" w14:paraId="00000051">
      <w:pPr>
        <w:numPr>
          <w:ilvl w:val="0"/>
          <w:numId w:val="2"/>
        </w:numPr>
        <w:spacing w:after="160" w:line="259" w:lineRule="auto"/>
        <w:ind w:left="720" w:hanging="36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Allocate each event to a specific rink</w:t>
      </w:r>
    </w:p>
    <w:p w:rsidR="00000000" w:rsidDel="00000000" w:rsidP="00000000" w:rsidRDefault="00000000" w:rsidRPr="00000000" w14:paraId="00000052">
      <w:pPr>
        <w:numPr>
          <w:ilvl w:val="0"/>
          <w:numId w:val="2"/>
        </w:numPr>
        <w:spacing w:after="160" w:line="259" w:lineRule="auto"/>
        <w:ind w:left="720" w:hanging="36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Allocate athletes to each event</w:t>
      </w:r>
    </w:p>
    <w:p w:rsidR="00000000" w:rsidDel="00000000" w:rsidP="00000000" w:rsidRDefault="00000000" w:rsidRPr="00000000" w14:paraId="00000053">
      <w:pPr>
        <w:numPr>
          <w:ilvl w:val="0"/>
          <w:numId w:val="2"/>
        </w:numPr>
        <w:spacing w:after="160" w:line="259" w:lineRule="auto"/>
        <w:ind w:left="720" w:hanging="36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Assign judges to each event</w:t>
      </w:r>
    </w:p>
    <w:p w:rsidR="00000000" w:rsidDel="00000000" w:rsidP="00000000" w:rsidRDefault="00000000" w:rsidRPr="00000000" w14:paraId="00000054">
      <w:pPr>
        <w:numPr>
          <w:ilvl w:val="0"/>
          <w:numId w:val="2"/>
        </w:numPr>
        <w:spacing w:after="160" w:line="259" w:lineRule="auto"/>
        <w:ind w:left="720" w:hanging="36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Record scores/times from each event</w:t>
      </w:r>
    </w:p>
    <w:p w:rsidR="00000000" w:rsidDel="00000000" w:rsidP="00000000" w:rsidRDefault="00000000" w:rsidRPr="00000000" w14:paraId="00000055">
      <w:pPr>
        <w:numPr>
          <w:ilvl w:val="0"/>
          <w:numId w:val="2"/>
        </w:numPr>
        <w:spacing w:after="160" w:line="259" w:lineRule="auto"/>
        <w:ind w:left="720" w:hanging="360"/>
        <w:rPr>
          <w:rFonts w:ascii="Times New Roman" w:cs="Times New Roman" w:eastAsia="Times New Roman" w:hAnsi="Times New Roman"/>
          <w:color w:val="098f17"/>
        </w:rPr>
      </w:pPr>
      <w:r w:rsidDel="00000000" w:rsidR="00000000" w:rsidRPr="00000000">
        <w:rPr>
          <w:rFonts w:ascii="Times New Roman" w:cs="Times New Roman" w:eastAsia="Times New Roman" w:hAnsi="Times New Roman"/>
          <w:color w:val="098f17"/>
          <w:rtl w:val="0"/>
        </w:rPr>
        <w:t xml:space="preserve">Display event information, scores, and current standings</w:t>
      </w:r>
      <w:r w:rsidDel="00000000" w:rsidR="00000000" w:rsidRPr="00000000">
        <w:rPr>
          <w:rtl w:val="0"/>
        </w:rPr>
      </w:r>
    </w:p>
    <w:p w:rsidR="00000000" w:rsidDel="00000000" w:rsidP="00000000" w:rsidRDefault="00000000" w:rsidRPr="00000000" w14:paraId="00000056">
      <w:pPr>
        <w:pStyle w:val="Heading2"/>
        <w:numPr>
          <w:ilvl w:val="1"/>
          <w:numId w:val="1"/>
        </w:numPr>
        <w:ind w:left="0" w:firstLine="0"/>
        <w:contextualSpacing w:val="0"/>
        <w:rPr>
          <w:rFonts w:ascii="Times" w:cs="Times" w:eastAsia="Times" w:hAnsi="Times"/>
          <w:b w:val="1"/>
          <w:color w:val="00000a"/>
          <w:sz w:val="28"/>
          <w:szCs w:val="28"/>
        </w:rPr>
      </w:pPr>
      <w:bookmarkStart w:colFirst="0" w:colLast="0" w:name="_3rdcrjn" w:id="11"/>
      <w:bookmarkEnd w:id="11"/>
      <w:r w:rsidDel="00000000" w:rsidR="00000000" w:rsidRPr="00000000">
        <w:rPr>
          <w:rtl w:val="0"/>
        </w:rPr>
        <w:t xml:space="preserve">User Classes and Characteristics</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58">
      <w:pPr>
        <w:pStyle w:val="Heading2"/>
        <w:numPr>
          <w:ilvl w:val="1"/>
          <w:numId w:val="1"/>
        </w:numPr>
        <w:ind w:left="0" w:firstLine="0"/>
        <w:contextualSpacing w:val="0"/>
        <w:rPr>
          <w:rFonts w:ascii="Times" w:cs="Times" w:eastAsia="Times" w:hAnsi="Times"/>
          <w:b w:val="1"/>
          <w:color w:val="00000a"/>
          <w:sz w:val="28"/>
          <w:szCs w:val="28"/>
        </w:rPr>
      </w:pPr>
      <w:bookmarkStart w:colFirst="0" w:colLast="0" w:name="_26in1rg" w:id="12"/>
      <w:bookmarkEnd w:id="12"/>
      <w:r w:rsidDel="00000000" w:rsidR="00000000" w:rsidRPr="00000000">
        <w:rPr>
          <w:rtl w:val="0"/>
        </w:rPr>
        <w:t xml:space="preserve">Operating Environment</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A">
      <w:pPr>
        <w:pStyle w:val="Heading2"/>
        <w:numPr>
          <w:ilvl w:val="1"/>
          <w:numId w:val="1"/>
        </w:numPr>
        <w:ind w:left="0" w:firstLine="0"/>
        <w:contextualSpacing w:val="0"/>
        <w:rPr>
          <w:rFonts w:ascii="Times" w:cs="Times" w:eastAsia="Times" w:hAnsi="Times"/>
          <w:b w:val="1"/>
          <w:color w:val="00000a"/>
          <w:sz w:val="28"/>
          <w:szCs w:val="28"/>
        </w:rPr>
      </w:pPr>
      <w:bookmarkStart w:colFirst="0" w:colLast="0" w:name="_lnxbz9" w:id="13"/>
      <w:bookmarkEnd w:id="13"/>
      <w:r w:rsidDel="00000000" w:rsidR="00000000" w:rsidRPr="00000000">
        <w:rPr>
          <w:rtl w:val="0"/>
        </w:rPr>
        <w:t xml:space="preserve">Design and Implementation Constraints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C">
      <w:pPr>
        <w:pStyle w:val="Heading2"/>
        <w:numPr>
          <w:ilvl w:val="1"/>
          <w:numId w:val="1"/>
        </w:numPr>
        <w:ind w:left="0" w:firstLine="0"/>
        <w:contextualSpacing w:val="0"/>
        <w:rPr>
          <w:rFonts w:ascii="Times" w:cs="Times" w:eastAsia="Times" w:hAnsi="Times"/>
          <w:b w:val="1"/>
          <w:color w:val="00000a"/>
          <w:sz w:val="28"/>
          <w:szCs w:val="28"/>
        </w:rPr>
      </w:pPr>
      <w:bookmarkStart w:colFirst="0" w:colLast="0" w:name="_35nkun2" w:id="14"/>
      <w:bookmarkEnd w:id="14"/>
      <w:r w:rsidDel="00000000" w:rsidR="00000000" w:rsidRPr="00000000">
        <w:rPr>
          <w:rtl w:val="0"/>
        </w:rPr>
        <w:t xml:space="preserve">User Documentation</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E">
      <w:pPr>
        <w:pStyle w:val="Heading2"/>
        <w:numPr>
          <w:ilvl w:val="1"/>
          <w:numId w:val="1"/>
        </w:numPr>
        <w:ind w:left="0" w:firstLine="0"/>
        <w:contextualSpacing w:val="0"/>
        <w:rPr>
          <w:rFonts w:ascii="Times" w:cs="Times" w:eastAsia="Times" w:hAnsi="Times"/>
          <w:b w:val="1"/>
          <w:color w:val="00000a"/>
          <w:sz w:val="28"/>
          <w:szCs w:val="28"/>
        </w:rPr>
      </w:pPr>
      <w:bookmarkStart w:colFirst="0" w:colLast="0" w:name="_1ksv4uv" w:id="15"/>
      <w:bookmarkEnd w:id="15"/>
      <w:r w:rsidDel="00000000" w:rsidR="00000000" w:rsidRPr="00000000">
        <w:rPr>
          <w:rtl w:val="0"/>
        </w:rPr>
        <w:t xml:space="preserve">Assumptions and Dependencies</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60">
      <w:pPr>
        <w:pStyle w:val="Heading1"/>
        <w:numPr>
          <w:ilvl w:val="0"/>
          <w:numId w:val="1"/>
        </w:numPr>
        <w:ind w:left="0" w:firstLine="0"/>
        <w:contextualSpacing w:val="0"/>
        <w:rPr>
          <w:rFonts w:ascii="Times" w:cs="Times" w:eastAsia="Times" w:hAnsi="Times"/>
          <w:b w:val="1"/>
          <w:color w:val="00000a"/>
          <w:sz w:val="36"/>
          <w:szCs w:val="36"/>
        </w:rPr>
      </w:pPr>
      <w:bookmarkStart w:colFirst="0" w:colLast="0" w:name="_44sinio" w:id="16"/>
      <w:bookmarkEnd w:id="16"/>
      <w:r w:rsidDel="00000000" w:rsidR="00000000" w:rsidRPr="00000000">
        <w:rPr>
          <w:rtl w:val="0"/>
        </w:rPr>
        <w:t xml:space="preserve">External Interface Requirements</w:t>
      </w:r>
      <w:r w:rsidDel="00000000" w:rsidR="00000000" w:rsidRPr="00000000">
        <w:rPr>
          <w:rtl w:val="0"/>
        </w:rPr>
      </w:r>
    </w:p>
    <w:p w:rsidR="00000000" w:rsidDel="00000000" w:rsidP="00000000" w:rsidRDefault="00000000" w:rsidRPr="00000000" w14:paraId="00000061">
      <w:pPr>
        <w:pStyle w:val="Heading2"/>
        <w:numPr>
          <w:ilvl w:val="1"/>
          <w:numId w:val="1"/>
        </w:numPr>
        <w:ind w:left="0" w:firstLine="0"/>
        <w:contextualSpacing w:val="0"/>
        <w:rPr>
          <w:rFonts w:ascii="Times" w:cs="Times" w:eastAsia="Times" w:hAnsi="Times"/>
          <w:b w:val="1"/>
          <w:color w:val="00000a"/>
          <w:sz w:val="28"/>
          <w:szCs w:val="28"/>
        </w:rPr>
      </w:pPr>
      <w:bookmarkStart w:colFirst="0" w:colLast="0" w:name="_2jxsxqh" w:id="17"/>
      <w:bookmarkEnd w:id="17"/>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3">
      <w:pPr>
        <w:pStyle w:val="Heading2"/>
        <w:numPr>
          <w:ilvl w:val="1"/>
          <w:numId w:val="1"/>
        </w:numPr>
        <w:ind w:left="0" w:firstLine="0"/>
        <w:contextualSpacing w:val="0"/>
        <w:rPr>
          <w:rFonts w:ascii="Times" w:cs="Times" w:eastAsia="Times" w:hAnsi="Times"/>
          <w:b w:val="1"/>
          <w:color w:val="00000a"/>
          <w:sz w:val="28"/>
          <w:szCs w:val="28"/>
        </w:rPr>
      </w:pPr>
      <w:bookmarkStart w:colFirst="0" w:colLast="0" w:name="_z337ya" w:id="18"/>
      <w:bookmarkEnd w:id="18"/>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5">
      <w:pPr>
        <w:pStyle w:val="Heading2"/>
        <w:numPr>
          <w:ilvl w:val="1"/>
          <w:numId w:val="1"/>
        </w:numPr>
        <w:ind w:left="0" w:firstLine="0"/>
        <w:contextualSpacing w:val="0"/>
        <w:rPr>
          <w:rFonts w:ascii="Times" w:cs="Times" w:eastAsia="Times" w:hAnsi="Times"/>
          <w:b w:val="1"/>
          <w:color w:val="00000a"/>
          <w:sz w:val="28"/>
          <w:szCs w:val="28"/>
        </w:rPr>
      </w:pPr>
      <w:bookmarkStart w:colFirst="0" w:colLast="0" w:name="_3j2qqm3" w:id="19"/>
      <w:bookmarkEnd w:id="19"/>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7">
      <w:pPr>
        <w:pStyle w:val="Heading2"/>
        <w:numPr>
          <w:ilvl w:val="1"/>
          <w:numId w:val="1"/>
        </w:numPr>
        <w:ind w:left="0" w:firstLine="0"/>
        <w:contextualSpacing w:val="0"/>
        <w:rPr>
          <w:rFonts w:ascii="Times" w:cs="Times" w:eastAsia="Times" w:hAnsi="Times"/>
          <w:b w:val="1"/>
          <w:color w:val="00000a"/>
          <w:sz w:val="28"/>
          <w:szCs w:val="28"/>
        </w:rPr>
      </w:pPr>
      <w:bookmarkStart w:colFirst="0" w:colLast="0" w:name="_1y810tw" w:id="20"/>
      <w:bookmarkEnd w:id="20"/>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9">
      <w:pPr>
        <w:pStyle w:val="Heading1"/>
        <w:numPr>
          <w:ilvl w:val="0"/>
          <w:numId w:val="1"/>
        </w:numPr>
        <w:ind w:left="0" w:firstLine="0"/>
        <w:contextualSpacing w:val="0"/>
        <w:rPr>
          <w:rFonts w:ascii="Times" w:cs="Times" w:eastAsia="Times" w:hAnsi="Times"/>
          <w:b w:val="1"/>
          <w:color w:val="00000a"/>
          <w:sz w:val="36"/>
          <w:szCs w:val="36"/>
        </w:rPr>
      </w:pPr>
      <w:bookmarkStart w:colFirst="0" w:colLast="0" w:name="_4i7ojhp" w:id="21"/>
      <w:bookmarkEnd w:id="21"/>
      <w:r w:rsidDel="00000000" w:rsidR="00000000" w:rsidRPr="00000000">
        <w:rPr>
          <w:rtl w:val="0"/>
        </w:rPr>
        <w:t xml:space="preserve">System Features</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6B">
      <w:pPr>
        <w:pStyle w:val="Heading2"/>
        <w:numPr>
          <w:ilvl w:val="1"/>
          <w:numId w:val="1"/>
        </w:numPr>
        <w:ind w:left="0" w:firstLine="0"/>
        <w:contextualSpacing w:val="0"/>
        <w:rPr>
          <w:rFonts w:ascii="Times" w:cs="Times" w:eastAsia="Times" w:hAnsi="Times"/>
          <w:b w:val="1"/>
          <w:color w:val="00000a"/>
          <w:sz w:val="28"/>
          <w:szCs w:val="28"/>
        </w:rPr>
      </w:pPr>
      <w:bookmarkStart w:colFirst="0" w:colLast="0" w:name="_2xcytpi" w:id="22"/>
      <w:bookmarkEnd w:id="22"/>
      <w:r w:rsidDel="00000000" w:rsidR="00000000" w:rsidRPr="00000000">
        <w:rPr>
          <w:rtl w:val="0"/>
        </w:rPr>
        <w:t xml:space="preserve">System Feature 1</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a"/>
          <w:sz w:val="24"/>
          <w:szCs w:val="24"/>
          <w:u w:val="none"/>
          <w:shd w:fill="auto" w:val="clear"/>
          <w:vertAlign w:val="baseline"/>
        </w:rPr>
      </w:pPr>
      <w:r w:rsidDel="00000000" w:rsidR="00000000" w:rsidRPr="00000000">
        <w:rPr>
          <w:rFonts w:ascii="Times" w:cs="Times" w:eastAsia="Times" w:hAnsi="Times"/>
          <w:b w:val="0"/>
          <w:i w:val="0"/>
          <w:smallCaps w:val="0"/>
          <w:strike w:val="0"/>
          <w:color w:val="00000a"/>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Times New Roman" w:cs="Times New Roman" w:eastAsia="Times New Roman" w:hAnsi="Times New Roman"/>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&lt;Each requirement should be uniquely identified with a sequence number or a meaningful tag of some kind.&gt;</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firstLine="0"/>
        <w:contextualSpacing w:val="0"/>
        <w:jc w:val="left"/>
        <w:rPr>
          <w:rFonts w:ascii="Times New Roman" w:cs="Times New Roman" w:eastAsia="Times New Roman" w:hAnsi="Times New Roman"/>
          <w:b w:val="0"/>
          <w:i w:val="1"/>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REQ-1:</w:t>
        <w:tab/>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REQ-2:</w:t>
        <w:tab/>
      </w:r>
    </w:p>
    <w:p w:rsidR="00000000" w:rsidDel="00000000" w:rsidP="00000000" w:rsidRDefault="00000000" w:rsidRPr="00000000" w14:paraId="00000078">
      <w:pPr>
        <w:pStyle w:val="Heading2"/>
        <w:numPr>
          <w:ilvl w:val="1"/>
          <w:numId w:val="1"/>
        </w:numPr>
        <w:ind w:left="0" w:firstLine="0"/>
        <w:contextualSpacing w:val="0"/>
        <w:rPr>
          <w:rFonts w:ascii="Times" w:cs="Times" w:eastAsia="Times" w:hAnsi="Times"/>
          <w:b w:val="1"/>
          <w:color w:val="00000a"/>
          <w:sz w:val="28"/>
          <w:szCs w:val="28"/>
        </w:rPr>
      </w:pPr>
      <w:bookmarkStart w:colFirst="0" w:colLast="0" w:name="_1ci93xb" w:id="23"/>
      <w:bookmarkEnd w:id="23"/>
      <w:r w:rsidDel="00000000" w:rsidR="00000000" w:rsidRPr="00000000">
        <w:rPr>
          <w:rtl w:val="0"/>
        </w:rPr>
        <w:t xml:space="preserve">System Feature 2 (and so on)</w:t>
      </w:r>
      <w:r w:rsidDel="00000000" w:rsidR="00000000" w:rsidRPr="00000000">
        <w:rPr>
          <w:rtl w:val="0"/>
        </w:rPr>
      </w:r>
    </w:p>
    <w:p w:rsidR="00000000" w:rsidDel="00000000" w:rsidP="00000000" w:rsidRDefault="00000000" w:rsidRPr="00000000" w14:paraId="00000079">
      <w:pPr>
        <w:pStyle w:val="Heading1"/>
        <w:numPr>
          <w:ilvl w:val="0"/>
          <w:numId w:val="1"/>
        </w:numPr>
        <w:ind w:left="0" w:firstLine="0"/>
        <w:contextualSpacing w:val="0"/>
        <w:rPr>
          <w:rFonts w:ascii="Times" w:cs="Times" w:eastAsia="Times" w:hAnsi="Times"/>
          <w:b w:val="1"/>
          <w:color w:val="00000a"/>
          <w:sz w:val="36"/>
          <w:szCs w:val="36"/>
        </w:rPr>
      </w:pPr>
      <w:bookmarkStart w:colFirst="0" w:colLast="0" w:name="_3whwml4" w:id="24"/>
      <w:bookmarkEnd w:id="24"/>
      <w:r w:rsidDel="00000000" w:rsidR="00000000" w:rsidRPr="00000000">
        <w:rPr>
          <w:rtl w:val="0"/>
        </w:rPr>
        <w:t xml:space="preserve">Other Nonfunctional Requirements</w:t>
      </w:r>
      <w:r w:rsidDel="00000000" w:rsidR="00000000" w:rsidRPr="00000000">
        <w:rPr>
          <w:rtl w:val="0"/>
        </w:rPr>
      </w:r>
    </w:p>
    <w:p w:rsidR="00000000" w:rsidDel="00000000" w:rsidP="00000000" w:rsidRDefault="00000000" w:rsidRPr="00000000" w14:paraId="0000007A">
      <w:pPr>
        <w:pStyle w:val="Heading2"/>
        <w:numPr>
          <w:ilvl w:val="1"/>
          <w:numId w:val="1"/>
        </w:numPr>
        <w:ind w:left="0" w:firstLine="0"/>
        <w:contextualSpacing w:val="0"/>
        <w:rPr>
          <w:rFonts w:ascii="Times" w:cs="Times" w:eastAsia="Times" w:hAnsi="Times"/>
          <w:b w:val="1"/>
          <w:color w:val="00000a"/>
          <w:sz w:val="28"/>
          <w:szCs w:val="28"/>
        </w:rPr>
      </w:pPr>
      <w:bookmarkStart w:colFirst="0" w:colLast="0" w:name="_2bn6wsx" w:id="25"/>
      <w:bookmarkEnd w:id="25"/>
      <w:r w:rsidDel="00000000" w:rsidR="00000000" w:rsidRPr="00000000">
        <w:rPr>
          <w:rtl w:val="0"/>
        </w:rPr>
        <w:t xml:space="preserve">Performance Requirements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C">
      <w:pPr>
        <w:pStyle w:val="Heading2"/>
        <w:numPr>
          <w:ilvl w:val="1"/>
          <w:numId w:val="1"/>
        </w:numPr>
        <w:ind w:left="0" w:firstLine="0"/>
        <w:contextualSpacing w:val="0"/>
        <w:rPr>
          <w:rFonts w:ascii="Times" w:cs="Times" w:eastAsia="Times" w:hAnsi="Times"/>
          <w:b w:val="1"/>
          <w:color w:val="00000a"/>
          <w:sz w:val="28"/>
          <w:szCs w:val="28"/>
        </w:rPr>
      </w:pPr>
      <w:bookmarkStart w:colFirst="0" w:colLast="0" w:name="_qsh70q" w:id="26"/>
      <w:bookmarkEnd w:id="26"/>
      <w:r w:rsidDel="00000000" w:rsidR="00000000" w:rsidRPr="00000000">
        <w:rPr>
          <w:rtl w:val="0"/>
        </w:rPr>
        <w:t xml:space="preserve">Safety Requirements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E">
      <w:pPr>
        <w:pStyle w:val="Heading2"/>
        <w:numPr>
          <w:ilvl w:val="1"/>
          <w:numId w:val="1"/>
        </w:numPr>
        <w:ind w:left="0" w:firstLine="0"/>
        <w:contextualSpacing w:val="0"/>
        <w:rPr>
          <w:rFonts w:ascii="Times" w:cs="Times" w:eastAsia="Times" w:hAnsi="Times"/>
          <w:b w:val="1"/>
          <w:color w:val="00000a"/>
          <w:sz w:val="28"/>
          <w:szCs w:val="28"/>
        </w:rPr>
      </w:pPr>
      <w:bookmarkStart w:colFirst="0" w:colLast="0" w:name="_3as4poj" w:id="27"/>
      <w:bookmarkEnd w:id="27"/>
      <w:r w:rsidDel="00000000" w:rsidR="00000000" w:rsidRPr="00000000">
        <w:rPr>
          <w:rtl w:val="0"/>
        </w:rPr>
        <w:t xml:space="preserve">Security Requirements</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80">
      <w:pPr>
        <w:pStyle w:val="Heading2"/>
        <w:numPr>
          <w:ilvl w:val="1"/>
          <w:numId w:val="1"/>
        </w:numPr>
        <w:ind w:left="0" w:firstLine="0"/>
        <w:contextualSpacing w:val="0"/>
        <w:rPr>
          <w:rFonts w:ascii="Times" w:cs="Times" w:eastAsia="Times" w:hAnsi="Times"/>
          <w:b w:val="1"/>
          <w:color w:val="00000a"/>
          <w:sz w:val="28"/>
          <w:szCs w:val="28"/>
        </w:rPr>
      </w:pPr>
      <w:bookmarkStart w:colFirst="0" w:colLast="0" w:name="_1pxezwc" w:id="28"/>
      <w:bookmarkEnd w:id="28"/>
      <w:r w:rsidDel="00000000" w:rsidR="00000000" w:rsidRPr="00000000">
        <w:rPr>
          <w:rtl w:val="0"/>
        </w:rPr>
        <w:t xml:space="preserve">Software Quality Attributes</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82">
      <w:pPr>
        <w:pStyle w:val="Heading2"/>
        <w:numPr>
          <w:ilvl w:val="1"/>
          <w:numId w:val="1"/>
        </w:numPr>
        <w:ind w:left="0" w:firstLine="0"/>
        <w:contextualSpacing w:val="0"/>
        <w:rPr>
          <w:rFonts w:ascii="Times" w:cs="Times" w:eastAsia="Times" w:hAnsi="Times"/>
          <w:b w:val="1"/>
          <w:color w:val="00000a"/>
          <w:sz w:val="28"/>
          <w:szCs w:val="28"/>
        </w:rPr>
      </w:pPr>
      <w:bookmarkStart w:colFirst="0" w:colLast="0" w:name="_49x2ik5" w:id="29"/>
      <w:bookmarkEnd w:id="29"/>
      <w:r w:rsidDel="00000000" w:rsidR="00000000" w:rsidRPr="00000000">
        <w:rPr>
          <w:rtl w:val="0"/>
        </w:rPr>
        <w:t xml:space="preserve">Business Rules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84">
      <w:pPr>
        <w:pStyle w:val="Heading1"/>
        <w:numPr>
          <w:ilvl w:val="0"/>
          <w:numId w:val="1"/>
        </w:numPr>
        <w:ind w:left="0" w:firstLine="0"/>
        <w:contextualSpacing w:val="0"/>
        <w:rPr>
          <w:rFonts w:ascii="Times" w:cs="Times" w:eastAsia="Times" w:hAnsi="Times"/>
          <w:b w:val="1"/>
          <w:color w:val="00000a"/>
          <w:sz w:val="36"/>
          <w:szCs w:val="36"/>
        </w:rPr>
      </w:pPr>
      <w:bookmarkStart w:colFirst="0" w:colLast="0" w:name="_2p2csry" w:id="30"/>
      <w:bookmarkEnd w:id="30"/>
      <w:r w:rsidDel="00000000" w:rsidR="00000000" w:rsidRPr="00000000">
        <w:rPr>
          <w:rtl w:val="0"/>
        </w:rPr>
        <w:t xml:space="preserve">Other Requirements</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147n2zr" w:id="31"/>
      <w:bookmarkEnd w:id="31"/>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A: Glossary</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1"/>
          <w:sz w:val="22"/>
          <w:szCs w:val="22"/>
        </w:rPr>
      </w:pPr>
      <w:r w:rsidDel="00000000" w:rsidR="00000000" w:rsidRPr="00000000">
        <w:rPr>
          <w:rFonts w:ascii="Arial" w:cs="Arial" w:eastAsia="Arial" w:hAnsi="Arial"/>
          <w:b w:val="1"/>
          <w:color w:val="000001"/>
          <w:sz w:val="22"/>
          <w:szCs w:val="22"/>
          <w:rtl w:val="0"/>
        </w:rPr>
        <w:t xml:space="preserve">PCO </w:t>
      </w:r>
      <w:r w:rsidDel="00000000" w:rsidR="00000000" w:rsidRPr="00000000">
        <w:rPr>
          <w:rFonts w:ascii="Arial" w:cs="Arial" w:eastAsia="Arial" w:hAnsi="Arial"/>
          <w:color w:val="000001"/>
          <w:sz w:val="22"/>
          <w:szCs w:val="22"/>
          <w:rtl w:val="0"/>
        </w:rPr>
        <w:t xml:space="preserve">- Project Codename Olympia</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1"/>
          <w:sz w:val="22"/>
          <w:szCs w:val="22"/>
        </w:rPr>
      </w:pPr>
      <w:r w:rsidDel="00000000" w:rsidR="00000000" w:rsidRPr="00000000">
        <w:rPr>
          <w:rFonts w:ascii="Arial" w:cs="Arial" w:eastAsia="Arial" w:hAnsi="Arial"/>
          <w:b w:val="1"/>
          <w:color w:val="000001"/>
          <w:sz w:val="22"/>
          <w:szCs w:val="22"/>
          <w:rtl w:val="0"/>
        </w:rPr>
        <w:t xml:space="preserve">WO</w:t>
      </w:r>
      <w:r w:rsidDel="00000000" w:rsidR="00000000" w:rsidRPr="00000000">
        <w:rPr>
          <w:rFonts w:ascii="Arial" w:cs="Arial" w:eastAsia="Arial" w:hAnsi="Arial"/>
          <w:color w:val="000001"/>
          <w:sz w:val="22"/>
          <w:szCs w:val="22"/>
          <w:rtl w:val="0"/>
        </w:rPr>
        <w:t xml:space="preserve"> - Winter Olympics</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1"/>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color w:val="000001"/>
          <w:sz w:val="22"/>
          <w:szCs w:val="22"/>
        </w:rPr>
      </w:pPr>
      <w:r w:rsidDel="00000000" w:rsidR="00000000" w:rsidRPr="00000000">
        <w:rPr>
          <w:rFonts w:ascii="Arial" w:cs="Arial" w:eastAsia="Arial" w:hAnsi="Arial"/>
          <w:color w:val="000001"/>
          <w:sz w:val="22"/>
          <w:szCs w:val="22"/>
          <w:rtl w:val="0"/>
        </w:rPr>
        <w:t xml:space="preserve">Data_Dictionary.docx</w:t>
      </w:r>
    </w:p>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3o7alnk" w:id="32"/>
      <w:bookmarkEnd w:id="32"/>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B: Analysis Models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mallCaps w:val="0"/>
          <w:strike w:val="0"/>
          <w:color w:val="000001"/>
          <w:sz w:val="22"/>
          <w:szCs w:val="22"/>
          <w:u w:val="none"/>
          <w:shd w:fill="auto" w:val="clear"/>
          <w:vertAlign w:val="baseline"/>
        </w:rPr>
      </w:pPr>
      <w:r w:rsidDel="00000000" w:rsidR="00000000" w:rsidRPr="00000000">
        <w:rPr>
          <w:rFonts w:ascii="Arial" w:cs="Arial" w:eastAsia="Arial" w:hAnsi="Arial"/>
          <w:color w:val="000001"/>
          <w:sz w:val="22"/>
          <w:szCs w:val="22"/>
          <w:rtl w:val="0"/>
        </w:rPr>
        <w:t xml:space="preserve">ArrowDiagramBeta.png</w:t>
      </w:r>
      <w:r w:rsidDel="00000000" w:rsidR="00000000" w:rsidRPr="00000000">
        <w:rPr>
          <w:rtl w:val="0"/>
        </w:rPr>
      </w:r>
    </w:p>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a"/>
          <w:sz w:val="36"/>
          <w:szCs w:val="36"/>
          <w:u w:val="none"/>
          <w:shd w:fill="auto" w:val="clear"/>
          <w:vertAlign w:val="baseline"/>
        </w:rPr>
      </w:pPr>
      <w:bookmarkStart w:colFirst="0" w:colLast="0" w:name="_23ckvvd" w:id="33"/>
      <w:bookmarkEnd w:id="33"/>
      <w:r w:rsidDel="00000000" w:rsidR="00000000" w:rsidRPr="00000000">
        <w:rPr>
          <w:rFonts w:ascii="Times" w:cs="Times" w:eastAsia="Times" w:hAnsi="Times"/>
          <w:b w:val="1"/>
          <w:i w:val="0"/>
          <w:smallCaps w:val="0"/>
          <w:strike w:val="0"/>
          <w:color w:val="00000a"/>
          <w:sz w:val="36"/>
          <w:szCs w:val="36"/>
          <w:u w:val="none"/>
          <w:shd w:fill="auto" w:val="clear"/>
          <w:vertAlign w:val="baseline"/>
          <w:rtl w:val="0"/>
        </w:rPr>
        <w:t xml:space="preserve">Appendix C: To Be Determined List</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a"/>
          <w:sz w:val="22"/>
          <w:szCs w:val="22"/>
          <w:u w:val="none"/>
          <w:shd w:fill="auto" w:val="clear"/>
          <w:vertAlign w:val="baseline"/>
        </w:rPr>
      </w:pPr>
      <w:r w:rsidDel="00000000" w:rsidR="00000000" w:rsidRPr="00000000">
        <w:rPr>
          <w:rFonts w:ascii="Arial" w:cs="Arial" w:eastAsia="Arial" w:hAnsi="Arial"/>
          <w:b w:val="0"/>
          <w:i w:val="1"/>
          <w:smallCaps w:val="0"/>
          <w:strike w:val="0"/>
          <w:color w:val="00000a"/>
          <w:sz w:val="22"/>
          <w:szCs w:val="22"/>
          <w:u w:val="none"/>
          <w:shd w:fill="auto" w:val="clear"/>
          <w:vertAlign w:val="baseline"/>
          <w:rtl w:val="0"/>
        </w:rPr>
        <w:t xml:space="preserve">&lt;Collect a numbered list of the TBD (to be determined) references that remain in the SRS so they can be tracked to closure.&gt;</w:t>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a"/>
        <w:sz w:val="20"/>
        <w:szCs w:val="20"/>
        <w:u w:val="none"/>
        <w:shd w:fill="auto" w:val="clear"/>
        <w:vertAlign w:val="baseline"/>
      </w:rPr>
    </w:pP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a"/>
        <w:sz w:val="20"/>
        <w:szCs w:val="20"/>
        <w:u w:val="none"/>
        <w:shd w:fill="auto" w:val="clear"/>
        <w:vertAlign w:val="baseline"/>
      </w:rPr>
    </w:pPr>
    <w:r w:rsidDel="00000000" w:rsidR="00000000" w:rsidRPr="00000000">
      <w:rPr>
        <w:rFonts w:ascii="Times" w:cs="Times" w:eastAsia="Times" w:hAnsi="Times"/>
        <w:b w:val="1"/>
        <w:i w:val="1"/>
        <w:smallCaps w:val="0"/>
        <w:strike w:val="0"/>
        <w:color w:val="098f17"/>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98f17"/>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98f17"/>
        <w:sz w:val="20"/>
        <w:szCs w:val="20"/>
        <w:u w:val="none"/>
        <w:shd w:fill="auto" w:val="clear"/>
        <w:vertAlign w:val="baseline"/>
        <w:rtl w:val="0"/>
      </w:rPr>
      <w:t xml:space="preserve">Requirements Specification for </w:t>
    </w:r>
    <w:r w:rsidDel="00000000" w:rsidR="00000000" w:rsidRPr="00000000">
      <w:rPr>
        <w:b w:val="1"/>
        <w:i w:val="1"/>
        <w:color w:val="098f17"/>
        <w:sz w:val="20"/>
        <w:szCs w:val="20"/>
        <w:rtl w:val="0"/>
      </w:rPr>
      <w:t xml:space="preserve">Project Codename Olympia</w:t>
    </w:r>
    <w:r w:rsidDel="00000000" w:rsidR="00000000" w:rsidRPr="00000000">
      <w:rPr>
        <w:rFonts w:ascii="Times" w:cs="Times" w:eastAsia="Times" w:hAnsi="Times"/>
        <w:b w:val="1"/>
        <w:i w:val="1"/>
        <w:smallCaps w:val="0"/>
        <w:strike w:val="0"/>
        <w:color w:val="00000a"/>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a"/>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b w:val="0"/>
        <w:i w:val="0"/>
        <w:smallCaps w:val="0"/>
        <w:strike w:val="0"/>
        <w:color w:val="00000a"/>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40" w:lineRule="auto"/>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40" w:lineRule="auto"/>
      <w:jc w:val="both"/>
    </w:pPr>
    <w:rPr>
      <w:rFonts w:ascii="Arial" w:cs="Arial" w:eastAsia="Arial" w:hAnsi="Arial"/>
      <w:sz w:val="22"/>
      <w:szCs w:val="22"/>
    </w:rPr>
  </w:style>
  <w:style w:type="paragraph" w:styleId="Heading6">
    <w:name w:val="heading 6"/>
    <w:basedOn w:val="Normal"/>
    <w:next w:val="Normal"/>
    <w:pPr>
      <w:spacing w:after="60" w:before="240" w:line="240" w:lineRule="auto"/>
      <w:jc w:val="both"/>
    </w:pPr>
    <w:rPr>
      <w:rFonts w:ascii="Arial" w:cs="Arial" w:eastAsia="Arial" w:hAnsi="Arial"/>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6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