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B5FDB" w14:textId="722EA2B9" w:rsidR="00A96495" w:rsidRPr="00CB4263" w:rsidRDefault="00A96495" w:rsidP="00A96495">
      <w:pPr>
        <w:jc w:val="center"/>
        <w:rPr>
          <w:rFonts w:asciiTheme="majorBidi" w:hAnsiTheme="majorBidi" w:cstheme="majorBidi"/>
        </w:rPr>
      </w:pPr>
      <w:r w:rsidRPr="00CB4263">
        <w:rPr>
          <w:rFonts w:asciiTheme="majorBidi" w:hAnsiTheme="majorBidi" w:cstheme="majorBidi"/>
          <w:b/>
          <w:bCs/>
        </w:rPr>
        <w:t>Effective Safety and Health Training</w:t>
      </w:r>
    </w:p>
    <w:p w14:paraId="332F94F4" w14:textId="4FDB0213" w:rsidR="00A96495" w:rsidRPr="00CB4263" w:rsidRDefault="00A96495" w:rsidP="00A96495">
      <w:pPr>
        <w:rPr>
          <w:rFonts w:asciiTheme="majorBidi" w:hAnsiTheme="majorBidi" w:cstheme="majorBidi"/>
          <w:b/>
          <w:bCs/>
        </w:rPr>
      </w:pPr>
      <w:r w:rsidRPr="00CB4263">
        <w:rPr>
          <w:rFonts w:asciiTheme="majorBidi" w:hAnsiTheme="majorBidi" w:cstheme="majorBidi"/>
          <w:b/>
          <w:bCs/>
        </w:rPr>
        <w:t>Question 1: The Hallmark Principles of Adult Training</w:t>
      </w:r>
    </w:p>
    <w:p w14:paraId="43722A35" w14:textId="2BF8F1A2" w:rsidR="00A96495" w:rsidRPr="00CB4263" w:rsidRDefault="00A96495" w:rsidP="00A96495">
      <w:pPr>
        <w:rPr>
          <w:rFonts w:asciiTheme="majorBidi" w:hAnsiTheme="majorBidi" w:cstheme="majorBidi"/>
        </w:rPr>
      </w:pPr>
      <w:r w:rsidRPr="00CB4263">
        <w:rPr>
          <w:rFonts w:asciiTheme="majorBidi" w:hAnsiTheme="majorBidi" w:cstheme="majorBidi"/>
        </w:rPr>
        <w:t>Observing a number of important principles is crucial when designing and facilitating training for adults to ensure its effectiveness.</w:t>
      </w:r>
      <w:r w:rsidRPr="00CB4263">
        <w:rPr>
          <w:rFonts w:asciiTheme="majorBidi" w:hAnsiTheme="majorBidi" w:cstheme="majorBidi"/>
        </w:rPr>
        <w:t xml:space="preserve"> First, relevance must be king; adults should see how the training is directly beneficial in their jobs or lives. Second, experience is also an important factor, and adults have a comprehensive knowledge that can be used in the learning process. Third, autonomy matters</w:t>
      </w:r>
      <w:r w:rsidRPr="00CB4263">
        <w:rPr>
          <w:rFonts w:asciiTheme="majorBidi" w:hAnsiTheme="majorBidi" w:cstheme="majorBidi"/>
        </w:rPr>
        <w:t>;</w:t>
      </w:r>
      <w:r w:rsidRPr="00CB4263">
        <w:rPr>
          <w:rFonts w:asciiTheme="majorBidi" w:hAnsiTheme="majorBidi" w:cstheme="majorBidi"/>
        </w:rPr>
        <w:t xml:space="preserve"> adults would like to have a bit of control over what they learn. Fourth, it must be practical; training must revolve around real life and finding solutions. Fifth, it is critical to respect their time and their professional knowledge. Last but not least, motivation must be internal, </w:t>
      </w:r>
      <w:r w:rsidRPr="00CB4263">
        <w:rPr>
          <w:rFonts w:asciiTheme="majorBidi" w:hAnsiTheme="majorBidi" w:cstheme="majorBidi"/>
        </w:rPr>
        <w:t>focusing</w:t>
      </w:r>
      <w:r w:rsidRPr="00CB4263">
        <w:rPr>
          <w:rFonts w:asciiTheme="majorBidi" w:hAnsiTheme="majorBidi" w:cstheme="majorBidi"/>
        </w:rPr>
        <w:t xml:space="preserve"> on their personal development and career growth.</w:t>
      </w:r>
    </w:p>
    <w:p w14:paraId="0DCA1DBB" w14:textId="77777777" w:rsidR="00A96495" w:rsidRPr="00CB4263" w:rsidRDefault="00A96495" w:rsidP="00A96495">
      <w:pPr>
        <w:rPr>
          <w:rFonts w:asciiTheme="majorBidi" w:hAnsiTheme="majorBidi" w:cstheme="majorBidi"/>
          <w:b/>
          <w:bCs/>
        </w:rPr>
      </w:pPr>
      <w:r w:rsidRPr="00CB4263">
        <w:rPr>
          <w:rFonts w:asciiTheme="majorBidi" w:hAnsiTheme="majorBidi" w:cstheme="majorBidi"/>
          <w:b/>
          <w:bCs/>
        </w:rPr>
        <w:t>Question 2: Active Learning safety training</w:t>
      </w:r>
    </w:p>
    <w:p w14:paraId="1DE346AF" w14:textId="1E6F18F8" w:rsidR="00A96495" w:rsidRPr="00CB4263" w:rsidRDefault="00A96495" w:rsidP="00A96495">
      <w:pPr>
        <w:rPr>
          <w:rFonts w:asciiTheme="majorBidi" w:hAnsiTheme="majorBidi" w:cstheme="majorBidi"/>
        </w:rPr>
      </w:pPr>
      <w:r w:rsidRPr="00CB4263">
        <w:rPr>
          <w:rFonts w:asciiTheme="majorBidi" w:hAnsiTheme="majorBidi" w:cstheme="majorBidi"/>
        </w:rPr>
        <w:t>Active learning is an instructional practice that requires learners to be a part of the learning process and think critically, as well as be active. Active learning principles may be employed during a safety training course about machine guarding in such aspects as participating in action demonstrations and doing exercises involving the participants constructing machine guards, meeting in groups to discuss case studies of accidents involving machines, and undergoing interactive simulations where learners determine the possible dangers and safety protocols</w:t>
      </w:r>
      <w:r w:rsidR="00CB4263" w:rsidRPr="00CB4263">
        <w:rPr>
          <w:rFonts w:asciiTheme="majorBidi" w:hAnsiTheme="majorBidi" w:cstheme="majorBidi"/>
        </w:rPr>
        <w:t xml:space="preserve"> </w:t>
      </w:r>
      <w:r w:rsidR="00CB4263" w:rsidRPr="00CB4263">
        <w:rPr>
          <w:rFonts w:asciiTheme="majorBidi" w:hAnsiTheme="majorBidi" w:cstheme="majorBidi"/>
        </w:rPr>
        <w:t>(Bader et al., 2025)</w:t>
      </w:r>
      <w:r w:rsidRPr="00CB4263">
        <w:rPr>
          <w:rFonts w:asciiTheme="majorBidi" w:hAnsiTheme="majorBidi" w:cstheme="majorBidi"/>
        </w:rPr>
        <w:t>. This method allows making sure that the learners are not simply absorbing information but practicing it.</w:t>
      </w:r>
    </w:p>
    <w:p w14:paraId="331B6072" w14:textId="77777777" w:rsidR="00A96495" w:rsidRPr="00CB4263" w:rsidRDefault="00A96495" w:rsidP="00A96495">
      <w:pPr>
        <w:rPr>
          <w:rFonts w:asciiTheme="majorBidi" w:hAnsiTheme="majorBidi" w:cstheme="majorBidi"/>
          <w:b/>
          <w:bCs/>
        </w:rPr>
      </w:pPr>
      <w:r w:rsidRPr="00CB4263">
        <w:rPr>
          <w:rFonts w:asciiTheme="majorBidi" w:hAnsiTheme="majorBidi" w:cstheme="majorBidi"/>
          <w:b/>
          <w:bCs/>
        </w:rPr>
        <w:t>Question 3: Peer Learning during training</w:t>
      </w:r>
    </w:p>
    <w:p w14:paraId="3C4FCA15" w14:textId="085AAC92" w:rsidR="00A96495" w:rsidRPr="00CB4263" w:rsidRDefault="00A96495" w:rsidP="00A96495">
      <w:pPr>
        <w:rPr>
          <w:rFonts w:asciiTheme="majorBidi" w:hAnsiTheme="majorBidi" w:cstheme="majorBidi"/>
        </w:rPr>
      </w:pPr>
      <w:r w:rsidRPr="00CB4263">
        <w:rPr>
          <w:rFonts w:asciiTheme="majorBidi" w:hAnsiTheme="majorBidi" w:cstheme="majorBidi"/>
        </w:rPr>
        <w:t>Peer learning is learning among/with peers. During classroom training</w:t>
      </w:r>
      <w:r w:rsidRPr="00CB4263">
        <w:rPr>
          <w:rFonts w:asciiTheme="majorBidi" w:hAnsiTheme="majorBidi" w:cstheme="majorBidi"/>
        </w:rPr>
        <w:t>,</w:t>
      </w:r>
      <w:r w:rsidRPr="00CB4263">
        <w:rPr>
          <w:rFonts w:asciiTheme="majorBidi" w:hAnsiTheme="majorBidi" w:cstheme="majorBidi"/>
        </w:rPr>
        <w:t xml:space="preserve"> the use of peer learning might be realized by way of group projects involving group sharing in developing safety procedures or </w:t>
      </w:r>
      <w:r w:rsidRPr="00CB4263">
        <w:rPr>
          <w:rFonts w:asciiTheme="majorBidi" w:hAnsiTheme="majorBidi" w:cstheme="majorBidi"/>
        </w:rPr>
        <w:t>presentations</w:t>
      </w:r>
      <w:r w:rsidRPr="00CB4263">
        <w:rPr>
          <w:rFonts w:asciiTheme="majorBidi" w:hAnsiTheme="majorBidi" w:cstheme="majorBidi"/>
        </w:rPr>
        <w:t xml:space="preserve">. In a computer/Internet-based training, peer learning would perhaps be achieved by opening up the discussion boards of the internet, where the learners can relate </w:t>
      </w:r>
      <w:r w:rsidRPr="00CB4263">
        <w:rPr>
          <w:rFonts w:asciiTheme="majorBidi" w:hAnsiTheme="majorBidi" w:cstheme="majorBidi"/>
        </w:rPr>
        <w:t>experiences</w:t>
      </w:r>
      <w:r w:rsidRPr="00CB4263">
        <w:rPr>
          <w:rFonts w:asciiTheme="majorBidi" w:hAnsiTheme="majorBidi" w:cstheme="majorBidi"/>
        </w:rPr>
        <w:t>, pose questions</w:t>
      </w:r>
      <w:r w:rsidRPr="00CB4263">
        <w:rPr>
          <w:rFonts w:asciiTheme="majorBidi" w:hAnsiTheme="majorBidi" w:cstheme="majorBidi"/>
        </w:rPr>
        <w:t>,</w:t>
      </w:r>
      <w:r w:rsidRPr="00CB4263">
        <w:rPr>
          <w:rFonts w:asciiTheme="majorBidi" w:hAnsiTheme="majorBidi" w:cstheme="majorBidi"/>
        </w:rPr>
        <w:t xml:space="preserve"> and give feedback to each other on the work. Through such working together, there is increased comprehension and recall.</w:t>
      </w:r>
    </w:p>
    <w:p w14:paraId="5C086B35" w14:textId="77777777" w:rsidR="00A96495" w:rsidRPr="00CB4263" w:rsidRDefault="00A96495" w:rsidP="00A96495">
      <w:pPr>
        <w:rPr>
          <w:rFonts w:asciiTheme="majorBidi" w:hAnsiTheme="majorBidi" w:cstheme="majorBidi"/>
          <w:b/>
          <w:bCs/>
        </w:rPr>
      </w:pPr>
      <w:r w:rsidRPr="00CB4263">
        <w:rPr>
          <w:rFonts w:asciiTheme="majorBidi" w:hAnsiTheme="majorBidi" w:cstheme="majorBidi"/>
          <w:b/>
          <w:bCs/>
        </w:rPr>
        <w:t xml:space="preserve">Question 4: Management Role in Safety Training </w:t>
      </w:r>
    </w:p>
    <w:p w14:paraId="4A05B974" w14:textId="32B7DBEE" w:rsidR="00A96495" w:rsidRPr="00CB4263" w:rsidRDefault="00A96495" w:rsidP="00A96495">
      <w:pPr>
        <w:rPr>
          <w:rFonts w:asciiTheme="majorBidi" w:hAnsiTheme="majorBidi" w:cstheme="majorBidi"/>
        </w:rPr>
      </w:pPr>
      <w:r w:rsidRPr="00CB4263">
        <w:rPr>
          <w:rFonts w:asciiTheme="majorBidi" w:hAnsiTheme="majorBidi" w:cstheme="majorBidi"/>
        </w:rPr>
        <w:t xml:space="preserve">The role of management in safety training cannot be undermined at all, way beyond the issue of allocation of resources. Their exemplary attendance and demeanor provided the tone to the whole organization. The management needs to support safety by not just participating in the training sessions but also by engaging in discussions, providing their own experiences, and </w:t>
      </w:r>
      <w:r w:rsidRPr="00CB4263">
        <w:rPr>
          <w:rFonts w:asciiTheme="majorBidi" w:hAnsiTheme="majorBidi" w:cstheme="majorBidi"/>
        </w:rPr>
        <w:t>showing</w:t>
      </w:r>
      <w:r w:rsidRPr="00CB4263">
        <w:rPr>
          <w:rFonts w:asciiTheme="majorBidi" w:hAnsiTheme="majorBidi" w:cstheme="majorBidi"/>
        </w:rPr>
        <w:t xml:space="preserve"> </w:t>
      </w:r>
      <w:r w:rsidRPr="00CB4263">
        <w:rPr>
          <w:rFonts w:asciiTheme="majorBidi" w:hAnsiTheme="majorBidi" w:cstheme="majorBidi"/>
        </w:rPr>
        <w:t>concern</w:t>
      </w:r>
      <w:r w:rsidRPr="00CB4263">
        <w:rPr>
          <w:rFonts w:asciiTheme="majorBidi" w:hAnsiTheme="majorBidi" w:cstheme="majorBidi"/>
        </w:rPr>
        <w:t xml:space="preserve"> </w:t>
      </w:r>
      <w:r w:rsidRPr="00CB4263">
        <w:rPr>
          <w:rFonts w:asciiTheme="majorBidi" w:hAnsiTheme="majorBidi" w:cstheme="majorBidi"/>
        </w:rPr>
        <w:t>for</w:t>
      </w:r>
      <w:r w:rsidRPr="00CB4263">
        <w:rPr>
          <w:rFonts w:asciiTheme="majorBidi" w:hAnsiTheme="majorBidi" w:cstheme="majorBidi"/>
        </w:rPr>
        <w:t xml:space="preserve"> the </w:t>
      </w:r>
      <w:r w:rsidRPr="00CB4263">
        <w:rPr>
          <w:rFonts w:asciiTheme="majorBidi" w:hAnsiTheme="majorBidi" w:cstheme="majorBidi"/>
        </w:rPr>
        <w:t>well-being</w:t>
      </w:r>
      <w:r w:rsidRPr="00CB4263">
        <w:rPr>
          <w:rFonts w:asciiTheme="majorBidi" w:hAnsiTheme="majorBidi" w:cstheme="majorBidi"/>
        </w:rPr>
        <w:t xml:space="preserve"> of employees. By continuing to inform the management about the industry best practices, by showing evidence of the success of the different training methods, </w:t>
      </w:r>
      <w:r w:rsidRPr="00CB4263">
        <w:rPr>
          <w:rFonts w:asciiTheme="majorBidi" w:hAnsiTheme="majorBidi" w:cstheme="majorBidi"/>
        </w:rPr>
        <w:t xml:space="preserve">and </w:t>
      </w:r>
      <w:r w:rsidRPr="00CB4263">
        <w:rPr>
          <w:rFonts w:asciiTheme="majorBidi" w:hAnsiTheme="majorBidi" w:cstheme="majorBidi"/>
        </w:rPr>
        <w:t>by establishing open communication lines between the management and employees on matters of safety, the safety managers can guide the management activities</w:t>
      </w:r>
      <w:r w:rsidR="00CB4263" w:rsidRPr="00CB4263">
        <w:rPr>
          <w:rFonts w:asciiTheme="majorBidi" w:hAnsiTheme="majorBidi" w:cstheme="majorBidi"/>
        </w:rPr>
        <w:t xml:space="preserve"> (</w:t>
      </w:r>
      <w:r w:rsidR="00CB4263" w:rsidRPr="00CB4263">
        <w:rPr>
          <w:rFonts w:asciiTheme="majorBidi" w:hAnsiTheme="majorBidi" w:cstheme="majorBidi"/>
        </w:rPr>
        <w:t>Albert &amp; Routh, 2021)</w:t>
      </w:r>
      <w:r w:rsidRPr="00CB4263">
        <w:rPr>
          <w:rFonts w:asciiTheme="majorBidi" w:hAnsiTheme="majorBidi" w:cstheme="majorBidi"/>
        </w:rPr>
        <w:t xml:space="preserve">. Moreover, the management ought to respond to such patterns by empowering employees to own </w:t>
      </w:r>
      <w:r w:rsidRPr="00CB4263">
        <w:rPr>
          <w:rFonts w:asciiTheme="majorBidi" w:hAnsiTheme="majorBidi" w:cstheme="majorBidi"/>
        </w:rPr>
        <w:t xml:space="preserve">their </w:t>
      </w:r>
      <w:r w:rsidRPr="00CB4263">
        <w:rPr>
          <w:rFonts w:asciiTheme="majorBidi" w:hAnsiTheme="majorBidi" w:cstheme="majorBidi"/>
        </w:rPr>
        <w:t xml:space="preserve">safety by involving them in identifying hazards and offering their </w:t>
      </w:r>
      <w:r w:rsidRPr="00CB4263">
        <w:rPr>
          <w:rFonts w:asciiTheme="majorBidi" w:hAnsiTheme="majorBidi" w:cstheme="majorBidi"/>
        </w:rPr>
        <w:t>solutions</w:t>
      </w:r>
      <w:r w:rsidR="00CB4263" w:rsidRPr="00CB4263">
        <w:rPr>
          <w:rFonts w:asciiTheme="majorBidi" w:hAnsiTheme="majorBidi" w:cstheme="majorBidi"/>
        </w:rPr>
        <w:t>,</w:t>
      </w:r>
      <w:r w:rsidRPr="00CB4263">
        <w:rPr>
          <w:rFonts w:asciiTheme="majorBidi" w:hAnsiTheme="majorBidi" w:cstheme="majorBidi"/>
        </w:rPr>
        <w:t xml:space="preserve"> </w:t>
      </w:r>
      <w:r w:rsidRPr="00CB4263">
        <w:rPr>
          <w:rFonts w:asciiTheme="majorBidi" w:hAnsiTheme="majorBidi" w:cstheme="majorBidi"/>
        </w:rPr>
        <w:t xml:space="preserve">and in safety committees. Such a collaborative culture promotes a </w:t>
      </w:r>
      <w:r w:rsidRPr="00CB4263">
        <w:rPr>
          <w:rFonts w:asciiTheme="majorBidi" w:hAnsiTheme="majorBidi" w:cstheme="majorBidi"/>
        </w:rPr>
        <w:lastRenderedPageBreak/>
        <w:t xml:space="preserve">culture of shared responsibility, </w:t>
      </w:r>
      <w:r w:rsidRPr="00CB4263">
        <w:rPr>
          <w:rFonts w:asciiTheme="majorBidi" w:hAnsiTheme="majorBidi" w:cstheme="majorBidi"/>
        </w:rPr>
        <w:t>a</w:t>
      </w:r>
      <w:r w:rsidRPr="00CB4263">
        <w:rPr>
          <w:rFonts w:asciiTheme="majorBidi" w:hAnsiTheme="majorBidi" w:cstheme="majorBidi"/>
        </w:rPr>
        <w:t xml:space="preserve"> culture in which safety is not only a policy but a strongly embedded value.</w:t>
      </w:r>
    </w:p>
    <w:p w14:paraId="58A871E1" w14:textId="5BC10CFE" w:rsidR="00A96495" w:rsidRPr="00CB4263" w:rsidRDefault="00A96495" w:rsidP="00A96495">
      <w:pPr>
        <w:rPr>
          <w:rFonts w:asciiTheme="majorBidi" w:hAnsiTheme="majorBidi" w:cstheme="majorBidi"/>
          <w:b/>
          <w:bCs/>
        </w:rPr>
      </w:pPr>
      <w:r w:rsidRPr="00CB4263">
        <w:rPr>
          <w:rFonts w:asciiTheme="majorBidi" w:hAnsiTheme="majorBidi" w:cstheme="majorBidi"/>
          <w:b/>
          <w:bCs/>
        </w:rPr>
        <w:t xml:space="preserve">Question 5: Excellent Safety and Health </w:t>
      </w:r>
      <w:r w:rsidRPr="00CB4263">
        <w:rPr>
          <w:rFonts w:asciiTheme="majorBidi" w:hAnsiTheme="majorBidi" w:cstheme="majorBidi"/>
          <w:b/>
          <w:bCs/>
        </w:rPr>
        <w:t>Training</w:t>
      </w:r>
      <w:r w:rsidRPr="00CB4263">
        <w:rPr>
          <w:rFonts w:asciiTheme="majorBidi" w:hAnsiTheme="majorBidi" w:cstheme="majorBidi"/>
          <w:b/>
          <w:bCs/>
        </w:rPr>
        <w:t xml:space="preserve"> </w:t>
      </w:r>
    </w:p>
    <w:p w14:paraId="51259D4E" w14:textId="0F6E1B24" w:rsidR="00A96495" w:rsidRPr="00CB4263" w:rsidRDefault="00A96495" w:rsidP="00A96495">
      <w:pPr>
        <w:rPr>
          <w:rFonts w:asciiTheme="majorBidi" w:hAnsiTheme="majorBidi" w:cstheme="majorBidi"/>
        </w:rPr>
      </w:pPr>
      <w:r w:rsidRPr="00CB4263">
        <w:rPr>
          <w:rFonts w:asciiTheme="majorBidi" w:hAnsiTheme="majorBidi" w:cstheme="majorBidi"/>
        </w:rPr>
        <w:t>Best practices in safety and health training follow a continuum of assessment</w:t>
      </w:r>
      <w:r w:rsidRPr="00CB4263">
        <w:rPr>
          <w:rFonts w:asciiTheme="majorBidi" w:hAnsiTheme="majorBidi" w:cstheme="majorBidi"/>
        </w:rPr>
        <w:t>,</w:t>
      </w:r>
      <w:r w:rsidRPr="00CB4263">
        <w:rPr>
          <w:rFonts w:asciiTheme="majorBidi" w:hAnsiTheme="majorBidi" w:cstheme="majorBidi"/>
        </w:rPr>
        <w:t xml:space="preserve"> design</w:t>
      </w:r>
      <w:r w:rsidRPr="00CB4263">
        <w:rPr>
          <w:rFonts w:asciiTheme="majorBidi" w:hAnsiTheme="majorBidi" w:cstheme="majorBidi"/>
        </w:rPr>
        <w:t>,</w:t>
      </w:r>
      <w:r w:rsidRPr="00CB4263">
        <w:rPr>
          <w:rFonts w:asciiTheme="majorBidi" w:hAnsiTheme="majorBidi" w:cstheme="majorBidi"/>
        </w:rPr>
        <w:t xml:space="preserve"> delivery</w:t>
      </w:r>
      <w:r w:rsidRPr="00CB4263">
        <w:rPr>
          <w:rFonts w:asciiTheme="majorBidi" w:hAnsiTheme="majorBidi" w:cstheme="majorBidi"/>
        </w:rPr>
        <w:t>,</w:t>
      </w:r>
      <w:r w:rsidRPr="00CB4263">
        <w:rPr>
          <w:rFonts w:asciiTheme="majorBidi" w:hAnsiTheme="majorBidi" w:cstheme="majorBidi"/>
        </w:rPr>
        <w:t xml:space="preserve"> and evaluation. Trainings ought to take place in an ongoing mode</w:t>
      </w:r>
      <w:r w:rsidRPr="00CB4263">
        <w:rPr>
          <w:rFonts w:asciiTheme="majorBidi" w:hAnsiTheme="majorBidi" w:cstheme="majorBidi"/>
        </w:rPr>
        <w:t>,</w:t>
      </w:r>
      <w:r w:rsidRPr="00CB4263">
        <w:rPr>
          <w:rFonts w:asciiTheme="majorBidi" w:hAnsiTheme="majorBidi" w:cstheme="majorBidi"/>
        </w:rPr>
        <w:t xml:space="preserve"> taking into consideration advancements in technology, regulations</w:t>
      </w:r>
      <w:r w:rsidRPr="00CB4263">
        <w:rPr>
          <w:rFonts w:asciiTheme="majorBidi" w:hAnsiTheme="majorBidi" w:cstheme="majorBidi"/>
        </w:rPr>
        <w:t>,</w:t>
      </w:r>
      <w:r w:rsidRPr="00CB4263">
        <w:rPr>
          <w:rFonts w:asciiTheme="majorBidi" w:hAnsiTheme="majorBidi" w:cstheme="majorBidi"/>
        </w:rPr>
        <w:t xml:space="preserve"> as well as industry best practices. The integration of health and safety training with </w:t>
      </w:r>
      <w:r w:rsidRPr="00CB4263">
        <w:rPr>
          <w:rFonts w:asciiTheme="majorBidi" w:hAnsiTheme="majorBidi" w:cstheme="majorBidi"/>
        </w:rPr>
        <w:t xml:space="preserve">the </w:t>
      </w:r>
      <w:r w:rsidRPr="00CB4263">
        <w:rPr>
          <w:rFonts w:asciiTheme="majorBidi" w:hAnsiTheme="majorBidi" w:cstheme="majorBidi"/>
        </w:rPr>
        <w:t xml:space="preserve">safety and health program of an organization is </w:t>
      </w:r>
      <w:r w:rsidRPr="00CB4263">
        <w:rPr>
          <w:rFonts w:asciiTheme="majorBidi" w:hAnsiTheme="majorBidi" w:cstheme="majorBidi"/>
        </w:rPr>
        <w:t>important,</w:t>
      </w:r>
      <w:r w:rsidRPr="00CB4263">
        <w:rPr>
          <w:rFonts w:asciiTheme="majorBidi" w:hAnsiTheme="majorBidi" w:cstheme="majorBidi"/>
        </w:rPr>
        <w:t xml:space="preserve"> as it guarantees that training is put into </w:t>
      </w:r>
      <w:r w:rsidRPr="00CB4263">
        <w:rPr>
          <w:rFonts w:asciiTheme="majorBidi" w:hAnsiTheme="majorBidi" w:cstheme="majorBidi"/>
        </w:rPr>
        <w:t>the perspective</w:t>
      </w:r>
      <w:r w:rsidRPr="00CB4263">
        <w:rPr>
          <w:rFonts w:asciiTheme="majorBidi" w:hAnsiTheme="majorBidi" w:cstheme="majorBidi"/>
        </w:rPr>
        <w:t xml:space="preserve"> of the overall goals and objectives of an organization</w:t>
      </w:r>
      <w:r w:rsidR="00CB4263" w:rsidRPr="00CB4263">
        <w:rPr>
          <w:rFonts w:asciiTheme="majorBidi" w:hAnsiTheme="majorBidi" w:cstheme="majorBidi"/>
        </w:rPr>
        <w:t xml:space="preserve"> (</w:t>
      </w:r>
      <w:r w:rsidR="00CB4263" w:rsidRPr="00CB4263">
        <w:rPr>
          <w:rFonts w:asciiTheme="majorBidi" w:hAnsiTheme="majorBidi" w:cstheme="majorBidi"/>
        </w:rPr>
        <w:t>Bader</w:t>
      </w:r>
      <w:r w:rsidR="00CB4263" w:rsidRPr="00CB4263">
        <w:rPr>
          <w:rFonts w:asciiTheme="majorBidi" w:hAnsiTheme="majorBidi" w:cstheme="majorBidi"/>
        </w:rPr>
        <w:t xml:space="preserve"> et al., 2025)</w:t>
      </w:r>
      <w:r w:rsidRPr="00CB4263">
        <w:rPr>
          <w:rFonts w:asciiTheme="majorBidi" w:hAnsiTheme="majorBidi" w:cstheme="majorBidi"/>
        </w:rPr>
        <w:t xml:space="preserve">. Through this integration, there will be </w:t>
      </w:r>
      <w:r w:rsidRPr="00CB4263">
        <w:rPr>
          <w:rFonts w:asciiTheme="majorBidi" w:hAnsiTheme="majorBidi" w:cstheme="majorBidi"/>
        </w:rPr>
        <w:t xml:space="preserve">a </w:t>
      </w:r>
      <w:r w:rsidRPr="00CB4263">
        <w:rPr>
          <w:rFonts w:asciiTheme="majorBidi" w:hAnsiTheme="majorBidi" w:cstheme="majorBidi"/>
        </w:rPr>
        <w:t>proactive attitude to hazard identification and management of risks, which will result in a safer and healthier working environment. Furthermore, any training must have varied ways of doing this</w:t>
      </w:r>
      <w:r w:rsidRPr="00CB4263">
        <w:rPr>
          <w:rFonts w:asciiTheme="majorBidi" w:hAnsiTheme="majorBidi" w:cstheme="majorBidi"/>
        </w:rPr>
        <w:t>,</w:t>
      </w:r>
      <w:r w:rsidRPr="00CB4263">
        <w:rPr>
          <w:rFonts w:asciiTheme="majorBidi" w:hAnsiTheme="majorBidi" w:cstheme="majorBidi"/>
        </w:rPr>
        <w:t xml:space="preserve"> which may include practical demonstration, simulations, and case studies, to ensure that various learners meet their needs as well as that employees </w:t>
      </w:r>
      <w:r w:rsidRPr="00CB4263">
        <w:rPr>
          <w:rFonts w:asciiTheme="majorBidi" w:hAnsiTheme="majorBidi" w:cstheme="majorBidi"/>
        </w:rPr>
        <w:t>can</w:t>
      </w:r>
      <w:r w:rsidRPr="00CB4263">
        <w:rPr>
          <w:rFonts w:asciiTheme="majorBidi" w:hAnsiTheme="majorBidi" w:cstheme="majorBidi"/>
        </w:rPr>
        <w:t xml:space="preserve"> deploy their knowledge to the </w:t>
      </w:r>
      <w:r w:rsidRPr="00CB4263">
        <w:rPr>
          <w:rFonts w:asciiTheme="majorBidi" w:hAnsiTheme="majorBidi" w:cstheme="majorBidi"/>
        </w:rPr>
        <w:t>real world</w:t>
      </w:r>
      <w:r w:rsidRPr="00CB4263">
        <w:rPr>
          <w:rFonts w:asciiTheme="majorBidi" w:hAnsiTheme="majorBidi" w:cstheme="majorBidi"/>
        </w:rPr>
        <w:t>.</w:t>
      </w:r>
    </w:p>
    <w:p w14:paraId="2B1087A3" w14:textId="77777777" w:rsidR="00A96495" w:rsidRPr="00CB4263" w:rsidRDefault="00A96495" w:rsidP="00A96495">
      <w:pPr>
        <w:rPr>
          <w:rFonts w:asciiTheme="majorBidi" w:hAnsiTheme="majorBidi" w:cstheme="majorBidi"/>
          <w:b/>
          <w:bCs/>
        </w:rPr>
      </w:pPr>
      <w:r w:rsidRPr="00CB4263">
        <w:rPr>
          <w:rFonts w:asciiTheme="majorBidi" w:hAnsiTheme="majorBidi" w:cstheme="majorBidi"/>
          <w:b/>
          <w:bCs/>
        </w:rPr>
        <w:t xml:space="preserve">Question 6: Design of a Safety Training for a Diverse Workforce </w:t>
      </w:r>
    </w:p>
    <w:p w14:paraId="34304AF0" w14:textId="310EF8EA" w:rsidR="00A96495" w:rsidRPr="00CB4263" w:rsidRDefault="00A96495" w:rsidP="00A96495">
      <w:pPr>
        <w:rPr>
          <w:rFonts w:asciiTheme="majorBidi" w:hAnsiTheme="majorBidi" w:cstheme="majorBidi"/>
        </w:rPr>
      </w:pPr>
      <w:r w:rsidRPr="00CB4263">
        <w:rPr>
          <w:rFonts w:asciiTheme="majorBidi" w:hAnsiTheme="majorBidi" w:cstheme="majorBidi"/>
        </w:rPr>
        <w:t xml:space="preserve">In developing safety training </w:t>
      </w:r>
      <w:r w:rsidRPr="00CB4263">
        <w:rPr>
          <w:rFonts w:asciiTheme="majorBidi" w:hAnsiTheme="majorBidi" w:cstheme="majorBidi"/>
        </w:rPr>
        <w:t>for</w:t>
      </w:r>
      <w:r w:rsidRPr="00CB4263">
        <w:rPr>
          <w:rFonts w:asciiTheme="majorBidi" w:hAnsiTheme="majorBidi" w:cstheme="majorBidi"/>
        </w:rPr>
        <w:t xml:space="preserve"> a </w:t>
      </w:r>
      <w:r w:rsidRPr="00CB4263">
        <w:rPr>
          <w:rFonts w:asciiTheme="majorBidi" w:hAnsiTheme="majorBidi" w:cstheme="majorBidi"/>
        </w:rPr>
        <w:t>multilingual</w:t>
      </w:r>
      <w:r w:rsidRPr="00CB4263">
        <w:rPr>
          <w:rFonts w:asciiTheme="majorBidi" w:hAnsiTheme="majorBidi" w:cstheme="majorBidi"/>
        </w:rPr>
        <w:t xml:space="preserve">, </w:t>
      </w:r>
      <w:r w:rsidRPr="00CB4263">
        <w:rPr>
          <w:rFonts w:asciiTheme="majorBidi" w:hAnsiTheme="majorBidi" w:cstheme="majorBidi"/>
        </w:rPr>
        <w:t>multigenerational</w:t>
      </w:r>
      <w:r w:rsidRPr="00CB4263">
        <w:rPr>
          <w:rFonts w:asciiTheme="majorBidi" w:hAnsiTheme="majorBidi" w:cstheme="majorBidi"/>
        </w:rPr>
        <w:t xml:space="preserve">, and </w:t>
      </w:r>
      <w:r w:rsidRPr="00CB4263">
        <w:rPr>
          <w:rFonts w:asciiTheme="majorBidi" w:hAnsiTheme="majorBidi" w:cstheme="majorBidi"/>
        </w:rPr>
        <w:t>multiethnic</w:t>
      </w:r>
      <w:r w:rsidRPr="00CB4263">
        <w:rPr>
          <w:rFonts w:asciiTheme="majorBidi" w:hAnsiTheme="majorBidi" w:cstheme="majorBidi"/>
        </w:rPr>
        <w:t xml:space="preserve"> workforce, it is paramount to be culturally sensitive and culturally inclusive. This goes beyond the aspect of offering the training materials in various languages and ensuring that the content and delivery are adapted to a range of workforce </w:t>
      </w:r>
      <w:r w:rsidRPr="00CB4263">
        <w:rPr>
          <w:rFonts w:asciiTheme="majorBidi" w:hAnsiTheme="majorBidi" w:cstheme="majorBidi"/>
        </w:rPr>
        <w:t>backgrounds</w:t>
      </w:r>
      <w:r w:rsidRPr="00CB4263">
        <w:rPr>
          <w:rFonts w:asciiTheme="majorBidi" w:hAnsiTheme="majorBidi" w:cstheme="majorBidi"/>
        </w:rPr>
        <w:t xml:space="preserve"> and experiences. You can include visual references, </w:t>
      </w:r>
      <w:r w:rsidRPr="00CB4263">
        <w:rPr>
          <w:rFonts w:asciiTheme="majorBidi" w:hAnsiTheme="majorBidi" w:cstheme="majorBidi"/>
        </w:rPr>
        <w:t>demonstrations</w:t>
      </w:r>
      <w:r w:rsidRPr="00CB4263">
        <w:rPr>
          <w:rFonts w:asciiTheme="majorBidi" w:hAnsiTheme="majorBidi" w:cstheme="majorBidi"/>
        </w:rPr>
        <w:t>, and interactive sessions to break the language barrier and communicate with employees who have other learning styles. Also, ensuring the development of a safe and respectful training setting is important so that employees can feel free to ask questions, express their views</w:t>
      </w:r>
      <w:r w:rsidRPr="00CB4263">
        <w:rPr>
          <w:rFonts w:asciiTheme="majorBidi" w:hAnsiTheme="majorBidi" w:cstheme="majorBidi"/>
        </w:rPr>
        <w:t>,</w:t>
      </w:r>
      <w:r w:rsidRPr="00CB4263">
        <w:rPr>
          <w:rFonts w:asciiTheme="majorBidi" w:hAnsiTheme="majorBidi" w:cstheme="majorBidi"/>
        </w:rPr>
        <w:t xml:space="preserve"> and criticize assumptions. With </w:t>
      </w:r>
      <w:r w:rsidRPr="00CB4263">
        <w:rPr>
          <w:rFonts w:asciiTheme="majorBidi" w:hAnsiTheme="majorBidi" w:cstheme="majorBidi"/>
        </w:rPr>
        <w:t>a diverse</w:t>
      </w:r>
      <w:r w:rsidRPr="00CB4263">
        <w:rPr>
          <w:rFonts w:asciiTheme="majorBidi" w:hAnsiTheme="majorBidi" w:cstheme="majorBidi"/>
        </w:rPr>
        <w:t xml:space="preserve"> and inclusive approach, it is possible to make sure that each person will get the training they require to remain safe and healthy on the job.</w:t>
      </w:r>
    </w:p>
    <w:p w14:paraId="266FEB06" w14:textId="77777777" w:rsidR="00A96495" w:rsidRPr="00CB4263" w:rsidRDefault="00A96495">
      <w:pPr>
        <w:rPr>
          <w:rFonts w:asciiTheme="majorBidi" w:hAnsiTheme="majorBidi" w:cstheme="majorBidi"/>
        </w:rPr>
      </w:pPr>
      <w:r w:rsidRPr="00CB4263">
        <w:rPr>
          <w:rFonts w:asciiTheme="majorBidi" w:hAnsiTheme="majorBidi" w:cstheme="majorBidi"/>
        </w:rPr>
        <w:br w:type="page"/>
      </w:r>
    </w:p>
    <w:p w14:paraId="28507115" w14:textId="5830B51D" w:rsidR="00A96495" w:rsidRPr="00CB4263" w:rsidRDefault="00A96495" w:rsidP="00A96495">
      <w:pPr>
        <w:jc w:val="center"/>
        <w:rPr>
          <w:rFonts w:asciiTheme="majorBidi" w:hAnsiTheme="majorBidi" w:cstheme="majorBidi"/>
          <w:b/>
          <w:bCs/>
        </w:rPr>
      </w:pPr>
      <w:r w:rsidRPr="00CB4263">
        <w:rPr>
          <w:rFonts w:asciiTheme="majorBidi" w:hAnsiTheme="majorBidi" w:cstheme="majorBidi"/>
          <w:b/>
          <w:bCs/>
        </w:rPr>
        <w:lastRenderedPageBreak/>
        <w:t>References</w:t>
      </w:r>
    </w:p>
    <w:p w14:paraId="1D469908" w14:textId="77777777" w:rsidR="00CB4263" w:rsidRPr="00CB4263" w:rsidRDefault="00CB4263" w:rsidP="00CB4263">
      <w:pPr>
        <w:ind w:left="720" w:hanging="720"/>
        <w:rPr>
          <w:rFonts w:asciiTheme="majorBidi" w:hAnsiTheme="majorBidi" w:cstheme="majorBidi"/>
        </w:rPr>
      </w:pPr>
      <w:r w:rsidRPr="00CB4263">
        <w:rPr>
          <w:rFonts w:asciiTheme="majorBidi" w:hAnsiTheme="majorBidi" w:cstheme="majorBidi"/>
        </w:rPr>
        <w:t>Albert, L., &amp; Routh, C. (2021). Designing impactful construction safety training interventions. </w:t>
      </w:r>
      <w:r w:rsidRPr="00CB4263">
        <w:rPr>
          <w:rFonts w:asciiTheme="majorBidi" w:hAnsiTheme="majorBidi" w:cstheme="majorBidi"/>
          <w:i/>
          <w:iCs/>
        </w:rPr>
        <w:t>Safety</w:t>
      </w:r>
      <w:r w:rsidRPr="00CB4263">
        <w:rPr>
          <w:rFonts w:asciiTheme="majorBidi" w:hAnsiTheme="majorBidi" w:cstheme="majorBidi"/>
        </w:rPr>
        <w:t>, </w:t>
      </w:r>
      <w:r w:rsidRPr="00CB4263">
        <w:rPr>
          <w:rFonts w:asciiTheme="majorBidi" w:hAnsiTheme="majorBidi" w:cstheme="majorBidi"/>
          <w:i/>
          <w:iCs/>
        </w:rPr>
        <w:t>7</w:t>
      </w:r>
      <w:r w:rsidRPr="00CB4263">
        <w:rPr>
          <w:rFonts w:asciiTheme="majorBidi" w:hAnsiTheme="majorBidi" w:cstheme="majorBidi"/>
        </w:rPr>
        <w:t>(2), 42.</w:t>
      </w:r>
    </w:p>
    <w:p w14:paraId="38698366" w14:textId="77777777" w:rsidR="00CB4263" w:rsidRPr="00CB4263" w:rsidRDefault="00CB4263" w:rsidP="00CB4263">
      <w:pPr>
        <w:ind w:left="720" w:hanging="720"/>
        <w:rPr>
          <w:rFonts w:asciiTheme="majorBidi" w:hAnsiTheme="majorBidi" w:cstheme="majorBidi"/>
        </w:rPr>
      </w:pPr>
      <w:r w:rsidRPr="00CB4263">
        <w:rPr>
          <w:rFonts w:asciiTheme="majorBidi" w:hAnsiTheme="majorBidi" w:cstheme="majorBidi"/>
        </w:rPr>
        <w:t>Bader, S., Abotaleb, I., &amp; Hosny, O. (2025). Utilization of adult learning theories for effective virtual reality safety training in construction. </w:t>
      </w:r>
      <w:r w:rsidRPr="00CB4263">
        <w:rPr>
          <w:rFonts w:asciiTheme="majorBidi" w:hAnsiTheme="majorBidi" w:cstheme="majorBidi"/>
          <w:i/>
          <w:iCs/>
        </w:rPr>
        <w:t>Journal of Civil Engineering Education</w:t>
      </w:r>
      <w:r w:rsidRPr="00CB4263">
        <w:rPr>
          <w:rFonts w:asciiTheme="majorBidi" w:hAnsiTheme="majorBidi" w:cstheme="majorBidi"/>
        </w:rPr>
        <w:t>, </w:t>
      </w:r>
      <w:r w:rsidRPr="00CB4263">
        <w:rPr>
          <w:rFonts w:asciiTheme="majorBidi" w:hAnsiTheme="majorBidi" w:cstheme="majorBidi"/>
          <w:i/>
          <w:iCs/>
        </w:rPr>
        <w:t>151</w:t>
      </w:r>
      <w:r w:rsidRPr="00CB4263">
        <w:rPr>
          <w:rFonts w:asciiTheme="majorBidi" w:hAnsiTheme="majorBidi" w:cstheme="majorBidi"/>
        </w:rPr>
        <w:t>(3), 04025002.</w:t>
      </w:r>
    </w:p>
    <w:p w14:paraId="40E40AA9" w14:textId="77777777" w:rsidR="00A96495" w:rsidRPr="00CB4263" w:rsidRDefault="00A96495" w:rsidP="00A96495">
      <w:pPr>
        <w:jc w:val="center"/>
        <w:rPr>
          <w:rFonts w:asciiTheme="majorBidi" w:hAnsiTheme="majorBidi" w:cstheme="majorBidi"/>
        </w:rPr>
      </w:pPr>
    </w:p>
    <w:p w14:paraId="46EB9E9D" w14:textId="77777777" w:rsidR="00A96495" w:rsidRPr="00CB4263" w:rsidRDefault="00A96495" w:rsidP="00A96495">
      <w:pPr>
        <w:rPr>
          <w:rFonts w:asciiTheme="majorBidi" w:hAnsiTheme="majorBidi" w:cstheme="majorBidi"/>
        </w:rPr>
      </w:pPr>
    </w:p>
    <w:p w14:paraId="1470AD41" w14:textId="77777777" w:rsidR="00A96495" w:rsidRPr="00A96495" w:rsidRDefault="00A96495">
      <w:pPr>
        <w:rPr>
          <w:rFonts w:asciiTheme="majorBidi" w:hAnsiTheme="majorBidi" w:cstheme="majorBidi"/>
        </w:rPr>
      </w:pPr>
    </w:p>
    <w:sectPr w:rsidR="00A96495" w:rsidRPr="00A964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495"/>
    <w:rsid w:val="008A1B1D"/>
    <w:rsid w:val="00A96495"/>
    <w:rsid w:val="00CB426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E69296"/>
  <w15:chartTrackingRefBased/>
  <w15:docId w15:val="{830BB67A-E7AA-493C-8599-53D461B93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964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64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64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64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64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64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4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4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4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4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64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64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64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64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64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4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4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495"/>
    <w:rPr>
      <w:rFonts w:eastAsiaTheme="majorEastAsia" w:cstheme="majorBidi"/>
      <w:color w:val="272727" w:themeColor="text1" w:themeTint="D8"/>
    </w:rPr>
  </w:style>
  <w:style w:type="paragraph" w:styleId="Title">
    <w:name w:val="Title"/>
    <w:basedOn w:val="Normal"/>
    <w:next w:val="Normal"/>
    <w:link w:val="TitleChar"/>
    <w:uiPriority w:val="10"/>
    <w:qFormat/>
    <w:rsid w:val="00A964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4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4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4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6495"/>
    <w:pPr>
      <w:spacing w:before="160"/>
      <w:jc w:val="center"/>
    </w:pPr>
    <w:rPr>
      <w:i/>
      <w:iCs/>
      <w:color w:val="404040" w:themeColor="text1" w:themeTint="BF"/>
    </w:rPr>
  </w:style>
  <w:style w:type="character" w:customStyle="1" w:styleId="QuoteChar">
    <w:name w:val="Quote Char"/>
    <w:basedOn w:val="DefaultParagraphFont"/>
    <w:link w:val="Quote"/>
    <w:uiPriority w:val="29"/>
    <w:rsid w:val="00A96495"/>
    <w:rPr>
      <w:i/>
      <w:iCs/>
      <w:color w:val="404040" w:themeColor="text1" w:themeTint="BF"/>
    </w:rPr>
  </w:style>
  <w:style w:type="paragraph" w:styleId="ListParagraph">
    <w:name w:val="List Paragraph"/>
    <w:basedOn w:val="Normal"/>
    <w:uiPriority w:val="34"/>
    <w:qFormat/>
    <w:rsid w:val="00A96495"/>
    <w:pPr>
      <w:ind w:left="720"/>
      <w:contextualSpacing/>
    </w:pPr>
  </w:style>
  <w:style w:type="character" w:styleId="IntenseEmphasis">
    <w:name w:val="Intense Emphasis"/>
    <w:basedOn w:val="DefaultParagraphFont"/>
    <w:uiPriority w:val="21"/>
    <w:qFormat/>
    <w:rsid w:val="00A96495"/>
    <w:rPr>
      <w:i/>
      <w:iCs/>
      <w:color w:val="2F5496" w:themeColor="accent1" w:themeShade="BF"/>
    </w:rPr>
  </w:style>
  <w:style w:type="paragraph" w:styleId="IntenseQuote">
    <w:name w:val="Intense Quote"/>
    <w:basedOn w:val="Normal"/>
    <w:next w:val="Normal"/>
    <w:link w:val="IntenseQuoteChar"/>
    <w:uiPriority w:val="30"/>
    <w:qFormat/>
    <w:rsid w:val="00A964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6495"/>
    <w:rPr>
      <w:i/>
      <w:iCs/>
      <w:color w:val="2F5496" w:themeColor="accent1" w:themeShade="BF"/>
    </w:rPr>
  </w:style>
  <w:style w:type="character" w:styleId="IntenseReference">
    <w:name w:val="Intense Reference"/>
    <w:basedOn w:val="DefaultParagraphFont"/>
    <w:uiPriority w:val="32"/>
    <w:qFormat/>
    <w:rsid w:val="00A9649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B53889-4C08-4D24-965C-2D9328990CD8}">
  <we:reference id="wa200000368" version="1.0.0.0" store="en-US" storeType="OMEX"/>
  <we:alternateReferences>
    <we:reference id="WA200000368" version="1.0.0.0" store="" storeType="OMEX"/>
  </we:alternateReferences>
  <we:properties>
    <we:property name="documentId" value="&quot;d39343d117492e59&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27</TotalTime>
  <Pages>3</Pages>
  <Words>832</Words>
  <Characters>4711</Characters>
  <Application>Microsoft Office Word</Application>
  <DocSecurity>0</DocSecurity>
  <Lines>73</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Karanja</dc:creator>
  <cp:keywords/>
  <dc:description/>
  <cp:lastModifiedBy>Brian Karanja</cp:lastModifiedBy>
  <cp:revision>1</cp:revision>
  <dcterms:created xsi:type="dcterms:W3CDTF">2025-07-17T15:02:00Z</dcterms:created>
  <dcterms:modified xsi:type="dcterms:W3CDTF">2025-07-17T15:29:00Z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cd1b79e0-f3ea-43ee-a7eb-d11d1eab8481</vt:lpwstr>
  </property>
</Properties>
</file>