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9D58" w14:textId="77777777" w:rsidR="00FE155E" w:rsidRDefault="00FE155E" w:rsidP="0031787C">
      <w:pPr>
        <w:pStyle w:val="a5"/>
        <w:bidi w:val="0"/>
      </w:pPr>
      <w:r>
        <w:t>PART: Pre-trained Authorship Representation</w:t>
      </w:r>
    </w:p>
    <w:p w14:paraId="307B3C0E" w14:textId="6030C4F0" w:rsidR="006B068C" w:rsidRDefault="006B068C" w:rsidP="00FE155E">
      <w:pPr>
        <w:bidi w:val="0"/>
        <w:rPr>
          <w:rFonts w:asciiTheme="majorBidi" w:eastAsia="Times New Roman" w:hAnsiTheme="majorBidi" w:cstheme="majorBidi"/>
          <w:b/>
          <w:bCs/>
          <w:sz w:val="24"/>
          <w:szCs w:val="24"/>
        </w:rPr>
      </w:pPr>
    </w:p>
    <w:p w14:paraId="0FEA3C2C" w14:textId="6ECC6053" w:rsidR="00FE155E" w:rsidRPr="00FE155E" w:rsidRDefault="00FE155E" w:rsidP="00FE155E">
      <w:pPr>
        <w:pStyle w:val="a3"/>
        <w:numPr>
          <w:ilvl w:val="0"/>
          <w:numId w:val="2"/>
        </w:numPr>
        <w:bidi w:val="0"/>
        <w:rPr>
          <w:rFonts w:asciiTheme="majorBidi" w:hAnsiTheme="majorBidi" w:cstheme="majorBidi"/>
          <w:sz w:val="24"/>
          <w:szCs w:val="24"/>
        </w:rPr>
      </w:pPr>
      <w:r>
        <w:rPr>
          <w:rFonts w:asciiTheme="majorBidi" w:hAnsiTheme="majorBidi" w:cstheme="majorBidi"/>
          <w:b/>
          <w:bCs/>
          <w:sz w:val="24"/>
          <w:szCs w:val="24"/>
        </w:rPr>
        <w:t>ARCHITECTURE</w:t>
      </w:r>
    </w:p>
    <w:p w14:paraId="5618E0B0" w14:textId="52F92783" w:rsidR="003F05A4" w:rsidRDefault="00FE155E" w:rsidP="00265163">
      <w:pPr>
        <w:bidi w:val="0"/>
        <w:ind w:left="720" w:firstLine="720"/>
        <w:rPr>
          <w:rFonts w:asciiTheme="majorBidi" w:hAnsiTheme="majorBidi" w:cstheme="majorBidi"/>
          <w:sz w:val="24"/>
          <w:szCs w:val="24"/>
        </w:rPr>
      </w:pPr>
      <w:r>
        <w:rPr>
          <w:rFonts w:asciiTheme="majorBidi" w:hAnsiTheme="majorBidi" w:cstheme="majorBidi"/>
          <w:sz w:val="24"/>
          <w:szCs w:val="24"/>
        </w:rPr>
        <w:t>We are trying to explain the architecture behind the PART. We propose extensive explanation</w:t>
      </w:r>
      <w:r w:rsidR="003F05A4">
        <w:rPr>
          <w:rFonts w:asciiTheme="majorBidi" w:hAnsiTheme="majorBidi" w:cstheme="majorBidi"/>
          <w:sz w:val="24"/>
          <w:szCs w:val="24"/>
        </w:rPr>
        <w:t xml:space="preserve"> from the data handling stage </w:t>
      </w:r>
      <w:r w:rsidR="00D907FC">
        <w:rPr>
          <w:rFonts w:asciiTheme="majorBidi" w:hAnsiTheme="majorBidi" w:cstheme="majorBidi"/>
          <w:sz w:val="24"/>
          <w:szCs w:val="24"/>
        </w:rPr>
        <w:t>un</w:t>
      </w:r>
      <w:r w:rsidR="003F05A4">
        <w:rPr>
          <w:rFonts w:asciiTheme="majorBidi" w:hAnsiTheme="majorBidi" w:cstheme="majorBidi"/>
          <w:sz w:val="24"/>
          <w:szCs w:val="24"/>
        </w:rPr>
        <w:t xml:space="preserve">til the output of the comparison of two embedded documents with similarity function of </w:t>
      </w:r>
      <w:r w:rsidR="00D907FC">
        <w:rPr>
          <w:rFonts w:asciiTheme="majorBidi" w:hAnsiTheme="majorBidi" w:cstheme="majorBidi"/>
          <w:sz w:val="24"/>
          <w:szCs w:val="24"/>
        </w:rPr>
        <w:t>cosine</w:t>
      </w:r>
      <w:r w:rsidR="003F05A4">
        <w:rPr>
          <w:rFonts w:asciiTheme="majorBidi" w:hAnsiTheme="majorBidi" w:cstheme="majorBidi"/>
          <w:sz w:val="24"/>
          <w:szCs w:val="24"/>
        </w:rPr>
        <w:t>.</w:t>
      </w:r>
    </w:p>
    <w:p w14:paraId="5464BAD6" w14:textId="102B2D22" w:rsidR="008B0456" w:rsidRDefault="003F05A4" w:rsidP="00551253">
      <w:pPr>
        <w:pStyle w:val="a3"/>
        <w:numPr>
          <w:ilvl w:val="1"/>
          <w:numId w:val="2"/>
        </w:numPr>
        <w:bidi w:val="0"/>
        <w:rPr>
          <w:rFonts w:asciiTheme="majorBidi" w:hAnsiTheme="majorBidi" w:cstheme="majorBidi"/>
          <w:b/>
          <w:bCs/>
          <w:sz w:val="24"/>
          <w:szCs w:val="24"/>
        </w:rPr>
      </w:pPr>
      <w:r w:rsidRPr="003F05A4">
        <w:rPr>
          <w:rFonts w:asciiTheme="majorBidi" w:hAnsiTheme="majorBidi" w:cstheme="majorBidi"/>
          <w:b/>
          <w:bCs/>
          <w:sz w:val="24"/>
          <w:szCs w:val="24"/>
        </w:rPr>
        <w:t>Data Handling</w:t>
      </w:r>
    </w:p>
    <w:p w14:paraId="53B4F5D0" w14:textId="24069532" w:rsidR="00551253" w:rsidRDefault="00551253" w:rsidP="00551253">
      <w:pPr>
        <w:pStyle w:val="a3"/>
        <w:numPr>
          <w:ilvl w:val="1"/>
          <w:numId w:val="2"/>
        </w:numPr>
        <w:bidi w:val="0"/>
        <w:rPr>
          <w:rFonts w:asciiTheme="majorBidi" w:hAnsiTheme="majorBidi" w:cstheme="majorBidi"/>
          <w:b/>
          <w:bCs/>
          <w:sz w:val="24"/>
          <w:szCs w:val="24"/>
        </w:rPr>
      </w:pPr>
      <w:r w:rsidRPr="00551253">
        <w:rPr>
          <w:rFonts w:asciiTheme="majorBidi" w:hAnsiTheme="majorBidi" w:cstheme="majorBidi"/>
          <w:b/>
          <w:bCs/>
          <w:sz w:val="24"/>
          <w:szCs w:val="24"/>
        </w:rPr>
        <w:t>Standardized Gutenberg</w:t>
      </w:r>
    </w:p>
    <w:p w14:paraId="40D0708B" w14:textId="77777777" w:rsidR="00551253" w:rsidRDefault="00551253" w:rsidP="00265163">
      <w:pPr>
        <w:pStyle w:val="a3"/>
        <w:bidi w:val="0"/>
        <w:ind w:firstLine="720"/>
        <w:rPr>
          <w:rFonts w:asciiTheme="majorBidi" w:hAnsiTheme="majorBidi" w:cstheme="majorBidi"/>
          <w:sz w:val="24"/>
          <w:szCs w:val="24"/>
        </w:rPr>
      </w:pPr>
      <w:r w:rsidRPr="00551253">
        <w:rPr>
          <w:rFonts w:asciiTheme="majorBidi" w:hAnsiTheme="majorBidi" w:cstheme="majorBidi"/>
          <w:sz w:val="24"/>
          <w:szCs w:val="24"/>
        </w:rPr>
        <w:t>This dataset contains authored books, as well as analyzable meta-data such as age or book type</w:t>
      </w:r>
      <w:r>
        <w:rPr>
          <w:rFonts w:asciiTheme="majorBidi" w:hAnsiTheme="majorBidi" w:cstheme="majorBidi"/>
          <w:sz w:val="24"/>
          <w:szCs w:val="24"/>
        </w:rPr>
        <w:t>. Books with anonymous writers or authored by multiple persons are discarded from the data set.</w:t>
      </w:r>
    </w:p>
    <w:p w14:paraId="2B9651E4" w14:textId="3098E3AB" w:rsidR="00551253" w:rsidRDefault="00265163" w:rsidP="00265163">
      <w:pPr>
        <w:pStyle w:val="a3"/>
        <w:numPr>
          <w:ilvl w:val="2"/>
          <w:numId w:val="2"/>
        </w:numPr>
        <w:bidi w:val="0"/>
        <w:rPr>
          <w:rFonts w:asciiTheme="majorBidi" w:hAnsiTheme="majorBidi" w:cstheme="majorBidi"/>
          <w:b/>
          <w:bCs/>
          <w:sz w:val="24"/>
          <w:szCs w:val="24"/>
        </w:rPr>
      </w:pPr>
      <w:r>
        <w:rPr>
          <w:rFonts w:asciiTheme="majorBidi" w:hAnsiTheme="majorBidi" w:cstheme="majorBidi"/>
          <w:b/>
          <w:bCs/>
          <w:sz w:val="24"/>
          <w:szCs w:val="24"/>
        </w:rPr>
        <w:t>Pre-Tokenization</w:t>
      </w:r>
    </w:p>
    <w:p w14:paraId="7462F348" w14:textId="23BA0462" w:rsidR="00265163" w:rsidRPr="00300885" w:rsidRDefault="00265163" w:rsidP="00D907FC">
      <w:pPr>
        <w:pStyle w:val="a3"/>
        <w:bidi w:val="0"/>
        <w:ind w:left="2160"/>
        <w:rPr>
          <w:rFonts w:asciiTheme="majorBidi" w:hAnsiTheme="majorBidi" w:cstheme="majorBidi"/>
          <w:sz w:val="24"/>
          <w:szCs w:val="24"/>
        </w:rPr>
      </w:pPr>
      <w:r>
        <w:rPr>
          <w:rFonts w:asciiTheme="majorBidi" w:hAnsiTheme="majorBidi" w:cstheme="majorBidi"/>
          <w:sz w:val="24"/>
          <w:szCs w:val="24"/>
        </w:rPr>
        <w:t>The data is pre-tokenized using the tokenizer from the NLTK.  This tokenizer is based on several tokenization methods such as: White Space Tokenization, Dictionary based Tokenization, Ruled-Based Tokenization, Regular Expression Tokenization</w:t>
      </w:r>
      <w:r w:rsidR="00300885">
        <w:rPr>
          <w:rFonts w:asciiTheme="majorBidi" w:hAnsiTheme="majorBidi" w:cstheme="majorBidi"/>
          <w:sz w:val="24"/>
          <w:szCs w:val="24"/>
        </w:rPr>
        <w:t>, Penn Treebank Tokenization, Spacy Tokenization, Moses Tokenization and Subword Tokenization.</w:t>
      </w:r>
      <w:r w:rsidR="00D907FC">
        <w:rPr>
          <w:rFonts w:asciiTheme="majorBidi" w:hAnsiTheme="majorBidi" w:cstheme="majorBidi"/>
          <w:sz w:val="24"/>
          <w:szCs w:val="24"/>
        </w:rPr>
        <w:br/>
      </w:r>
      <w:r w:rsidR="00D907FC" w:rsidRPr="00D907FC">
        <w:rPr>
          <w:rFonts w:asciiTheme="majorBidi" w:hAnsiTheme="majorBidi" w:cstheme="majorBidi"/>
          <w:sz w:val="24"/>
          <w:szCs w:val="24"/>
        </w:rPr>
        <w:t>Each author document set is merged with a separator token in-between.</w:t>
      </w:r>
      <w:r w:rsidR="00300885" w:rsidRPr="00300885">
        <w:rPr>
          <w:rFonts w:asciiTheme="majorBidi" w:hAnsiTheme="majorBidi" w:cstheme="majorBidi"/>
          <w:sz w:val="24"/>
          <w:szCs w:val="24"/>
        </w:rPr>
        <w:t xml:space="preserve"> </w:t>
      </w:r>
      <w:r w:rsidR="00300885">
        <w:rPr>
          <w:rFonts w:asciiTheme="majorBidi" w:hAnsiTheme="majorBidi" w:cstheme="majorBidi"/>
          <w:sz w:val="24"/>
          <w:szCs w:val="24"/>
        </w:rPr>
        <w:t>The pre-tokenized data left some identifying information about the authors at the beginning and the end of each book.</w:t>
      </w:r>
      <w:r w:rsidRPr="00300885">
        <w:rPr>
          <w:rFonts w:asciiTheme="majorBidi" w:hAnsiTheme="majorBidi" w:cstheme="majorBidi"/>
          <w:sz w:val="24"/>
          <w:szCs w:val="24"/>
        </w:rPr>
        <w:tab/>
      </w:r>
    </w:p>
    <w:p w14:paraId="1C8A2CCB" w14:textId="381D956D" w:rsidR="00551253" w:rsidRDefault="00300885" w:rsidP="00300885">
      <w:pPr>
        <w:pStyle w:val="a3"/>
        <w:numPr>
          <w:ilvl w:val="2"/>
          <w:numId w:val="2"/>
        </w:numPr>
        <w:bidi w:val="0"/>
        <w:rPr>
          <w:rFonts w:asciiTheme="majorBidi" w:hAnsiTheme="majorBidi" w:cstheme="majorBidi"/>
          <w:b/>
          <w:bCs/>
          <w:sz w:val="24"/>
          <w:szCs w:val="24"/>
        </w:rPr>
      </w:pPr>
      <w:r>
        <w:rPr>
          <w:rFonts w:asciiTheme="majorBidi" w:hAnsiTheme="majorBidi" w:cstheme="majorBidi"/>
          <w:b/>
          <w:bCs/>
          <w:sz w:val="24"/>
          <w:szCs w:val="24"/>
        </w:rPr>
        <w:t>Chunking</w:t>
      </w:r>
    </w:p>
    <w:p w14:paraId="61FA450C" w14:textId="5F98FBF3" w:rsidR="00300885" w:rsidRPr="00300885" w:rsidRDefault="00300885" w:rsidP="00300885">
      <w:pPr>
        <w:pStyle w:val="a3"/>
        <w:bidi w:val="0"/>
        <w:ind w:left="2160"/>
        <w:rPr>
          <w:rFonts w:asciiTheme="majorBidi" w:hAnsiTheme="majorBidi" w:cstheme="majorBidi"/>
          <w:sz w:val="24"/>
          <w:szCs w:val="24"/>
        </w:rPr>
      </w:pPr>
      <w:r>
        <w:rPr>
          <w:rFonts w:asciiTheme="majorBidi" w:hAnsiTheme="majorBidi" w:cstheme="majorBidi"/>
          <w:sz w:val="24"/>
          <w:szCs w:val="24"/>
        </w:rPr>
        <w:t xml:space="preserve">The pre-tokenized data is being split </w:t>
      </w:r>
      <w:r w:rsidR="00BA0F4B">
        <w:rPr>
          <w:rFonts w:asciiTheme="majorBidi" w:hAnsiTheme="majorBidi" w:cstheme="majorBidi"/>
          <w:sz w:val="24"/>
          <w:szCs w:val="24"/>
        </w:rPr>
        <w:t>in chunks of 512 tokens</w:t>
      </w:r>
      <w:r>
        <w:rPr>
          <w:rFonts w:asciiTheme="majorBidi" w:hAnsiTheme="majorBidi" w:cstheme="majorBidi"/>
          <w:sz w:val="24"/>
          <w:szCs w:val="24"/>
        </w:rPr>
        <w:t xml:space="preserve">. </w:t>
      </w:r>
      <w:r w:rsidRPr="00300885">
        <w:rPr>
          <w:rFonts w:asciiTheme="majorBidi" w:hAnsiTheme="majorBidi" w:cstheme="majorBidi"/>
          <w:sz w:val="24"/>
          <w:szCs w:val="24"/>
        </w:rPr>
        <w:t>Each chunk is then considered for training as long as the number of chunks for an individual author is 2 or more</w:t>
      </w:r>
      <w:r>
        <w:rPr>
          <w:rFonts w:asciiTheme="majorBidi" w:hAnsiTheme="majorBidi" w:cstheme="majorBidi"/>
          <w:sz w:val="24"/>
          <w:szCs w:val="24"/>
        </w:rPr>
        <w:t xml:space="preserve">. </w:t>
      </w:r>
      <w:r w:rsidR="00BA0F4B">
        <w:rPr>
          <w:rFonts w:asciiTheme="majorBidi" w:hAnsiTheme="majorBidi" w:cstheme="majorBidi"/>
          <w:sz w:val="24"/>
          <w:szCs w:val="24"/>
        </w:rPr>
        <w:t xml:space="preserve">The first and last chunk of every book is being dropped out, </w:t>
      </w:r>
      <w:r w:rsidR="00252506">
        <w:rPr>
          <w:rFonts w:asciiTheme="majorBidi" w:hAnsiTheme="majorBidi" w:cstheme="majorBidi"/>
          <w:sz w:val="24"/>
          <w:szCs w:val="24"/>
        </w:rPr>
        <w:t>be</w:t>
      </w:r>
      <w:r w:rsidR="00BA0F4B">
        <w:rPr>
          <w:rFonts w:asciiTheme="majorBidi" w:hAnsiTheme="majorBidi" w:cstheme="majorBidi"/>
          <w:sz w:val="24"/>
          <w:szCs w:val="24"/>
        </w:rPr>
        <w:t>cause of the identify</w:t>
      </w:r>
      <w:r w:rsidR="00252506">
        <w:rPr>
          <w:rFonts w:asciiTheme="majorBidi" w:hAnsiTheme="majorBidi" w:cstheme="majorBidi"/>
          <w:sz w:val="24"/>
          <w:szCs w:val="24"/>
        </w:rPr>
        <w:t>ing</w:t>
      </w:r>
      <w:r w:rsidR="00BA0F4B">
        <w:rPr>
          <w:rFonts w:asciiTheme="majorBidi" w:hAnsiTheme="majorBidi" w:cstheme="majorBidi"/>
          <w:sz w:val="24"/>
          <w:szCs w:val="24"/>
        </w:rPr>
        <w:t xml:space="preserve"> information about the author</w:t>
      </w:r>
      <w:r w:rsidR="00252506">
        <w:rPr>
          <w:rFonts w:asciiTheme="majorBidi" w:hAnsiTheme="majorBidi" w:cstheme="majorBidi"/>
          <w:sz w:val="24"/>
          <w:szCs w:val="24"/>
        </w:rPr>
        <w:t xml:space="preserve"> and the book they contain</w:t>
      </w:r>
      <w:r w:rsidR="00BA0F4B">
        <w:rPr>
          <w:rFonts w:asciiTheme="majorBidi" w:hAnsiTheme="majorBidi" w:cstheme="majorBidi"/>
          <w:sz w:val="24"/>
          <w:szCs w:val="24"/>
        </w:rPr>
        <w:t xml:space="preserve">. </w:t>
      </w:r>
    </w:p>
    <w:p w14:paraId="16C173A2" w14:textId="2A56B337" w:rsidR="00DF6552" w:rsidRPr="00DF6552" w:rsidRDefault="00BA0F4B" w:rsidP="00DF6552">
      <w:pPr>
        <w:pStyle w:val="a3"/>
        <w:numPr>
          <w:ilvl w:val="2"/>
          <w:numId w:val="2"/>
        </w:numPr>
        <w:bidi w:val="0"/>
        <w:rPr>
          <w:rFonts w:asciiTheme="majorBidi" w:hAnsiTheme="majorBidi" w:cstheme="majorBidi"/>
          <w:b/>
          <w:bCs/>
          <w:sz w:val="24"/>
          <w:szCs w:val="24"/>
        </w:rPr>
      </w:pPr>
      <w:r>
        <w:rPr>
          <w:rFonts w:asciiTheme="majorBidi" w:hAnsiTheme="majorBidi" w:cstheme="majorBidi"/>
          <w:b/>
          <w:bCs/>
          <w:sz w:val="24"/>
          <w:szCs w:val="24"/>
        </w:rPr>
        <w:t>Tokenization</w:t>
      </w:r>
    </w:p>
    <w:p w14:paraId="0BF1C821" w14:textId="6B5BC693" w:rsidR="00DF6552" w:rsidRDefault="00BA0F4B" w:rsidP="00DF6552">
      <w:pPr>
        <w:pStyle w:val="a3"/>
        <w:bidi w:val="0"/>
        <w:ind w:left="2160"/>
        <w:rPr>
          <w:rFonts w:asciiTheme="majorBidi" w:hAnsiTheme="majorBidi" w:cstheme="majorBidi"/>
          <w:sz w:val="24"/>
          <w:szCs w:val="24"/>
        </w:rPr>
      </w:pPr>
      <w:r>
        <w:rPr>
          <w:rFonts w:asciiTheme="majorBidi" w:hAnsiTheme="majorBidi" w:cstheme="majorBidi"/>
          <w:sz w:val="24"/>
          <w:szCs w:val="24"/>
        </w:rPr>
        <w:t>The tokenizer used in this model was the RoBERTa – large's tokenization algorithm</w:t>
      </w:r>
      <w:r w:rsidR="00606339">
        <w:rPr>
          <w:rFonts w:asciiTheme="majorBidi" w:hAnsiTheme="majorBidi" w:cstheme="majorBidi"/>
          <w:sz w:val="24"/>
          <w:szCs w:val="24"/>
        </w:rPr>
        <w:t xml:space="preserve"> – Byte Pair Encoding (BPE). The BPE is </w:t>
      </w:r>
      <w:r w:rsidR="00A90FAB">
        <w:rPr>
          <w:rFonts w:asciiTheme="majorBidi" w:hAnsiTheme="majorBidi" w:cstheme="majorBidi"/>
          <w:sz w:val="24"/>
          <w:szCs w:val="24"/>
        </w:rPr>
        <w:t xml:space="preserve">a </w:t>
      </w:r>
      <w:r w:rsidR="00606339">
        <w:rPr>
          <w:rFonts w:asciiTheme="majorBidi" w:hAnsiTheme="majorBidi" w:cstheme="majorBidi"/>
          <w:sz w:val="24"/>
          <w:szCs w:val="24"/>
        </w:rPr>
        <w:t>popular algorithm for subword tokenization</w:t>
      </w:r>
      <w:r w:rsidR="00450C81">
        <w:rPr>
          <w:rFonts w:asciiTheme="majorBidi" w:hAnsiTheme="majorBidi" w:cstheme="majorBidi"/>
          <w:sz w:val="24"/>
          <w:szCs w:val="24"/>
        </w:rPr>
        <w:t xml:space="preserve">. The main goal of this algorithm </w:t>
      </w:r>
      <w:r w:rsidR="00450C81" w:rsidRPr="00450C81">
        <w:rPr>
          <w:rFonts w:asciiTheme="majorBidi" w:hAnsiTheme="majorBidi" w:cstheme="majorBidi"/>
          <w:sz w:val="24"/>
          <w:szCs w:val="24"/>
        </w:rPr>
        <w:t>is to find a way to represent your entire text dataset with the least amount of tokens</w:t>
      </w:r>
      <w:r w:rsidR="00450C81">
        <w:rPr>
          <w:rFonts w:asciiTheme="majorBidi" w:hAnsiTheme="majorBidi" w:cstheme="majorBidi"/>
          <w:sz w:val="24"/>
          <w:szCs w:val="24"/>
        </w:rPr>
        <w:t>.</w:t>
      </w:r>
      <w:r w:rsidR="00DF6552">
        <w:rPr>
          <w:rFonts w:asciiTheme="majorBidi" w:hAnsiTheme="majorBidi" w:cstheme="majorBidi"/>
          <w:sz w:val="24"/>
          <w:szCs w:val="24"/>
        </w:rPr>
        <w:t xml:space="preserve"> After the tokenization the 512 tokens are transferred to the next level in the architecture. </w:t>
      </w:r>
      <w:r w:rsidR="00A90FAB">
        <w:rPr>
          <w:rFonts w:asciiTheme="majorBidi" w:hAnsiTheme="majorBidi" w:cstheme="majorBidi"/>
          <w:sz w:val="24"/>
          <w:szCs w:val="24"/>
        </w:rPr>
        <w:br/>
      </w:r>
    </w:p>
    <w:p w14:paraId="5DF00251" w14:textId="5F36F73F" w:rsidR="00DF6552" w:rsidRDefault="00DF6552" w:rsidP="00DF6552">
      <w:pPr>
        <w:pStyle w:val="a3"/>
        <w:numPr>
          <w:ilvl w:val="2"/>
          <w:numId w:val="2"/>
        </w:numPr>
        <w:bidi w:val="0"/>
        <w:rPr>
          <w:rFonts w:asciiTheme="majorBidi" w:hAnsiTheme="majorBidi" w:cstheme="majorBidi"/>
          <w:b/>
          <w:bCs/>
          <w:sz w:val="24"/>
          <w:szCs w:val="24"/>
        </w:rPr>
      </w:pPr>
      <w:r>
        <w:rPr>
          <w:rFonts w:asciiTheme="majorBidi" w:hAnsiTheme="majorBidi" w:cstheme="majorBidi"/>
          <w:b/>
          <w:bCs/>
          <w:sz w:val="24"/>
          <w:szCs w:val="24"/>
        </w:rPr>
        <w:t>Frozen Pre-trained Transformer</w:t>
      </w:r>
    </w:p>
    <w:p w14:paraId="0841822F" w14:textId="2137B2DB" w:rsidR="004171A3" w:rsidRDefault="004171A3" w:rsidP="004171A3">
      <w:pPr>
        <w:pStyle w:val="a3"/>
        <w:bidi w:val="0"/>
        <w:ind w:left="1440" w:firstLine="720"/>
        <w:rPr>
          <w:rFonts w:asciiTheme="majorBidi" w:hAnsiTheme="majorBidi" w:cstheme="majorBidi"/>
          <w:sz w:val="24"/>
          <w:szCs w:val="24"/>
        </w:rPr>
      </w:pPr>
      <w:r>
        <w:rPr>
          <w:rFonts w:asciiTheme="majorBidi" w:hAnsiTheme="majorBidi" w:cstheme="majorBidi"/>
          <w:sz w:val="24"/>
          <w:szCs w:val="24"/>
        </w:rPr>
        <w:t xml:space="preserve">BERT’S architecture is based on part of the Transformer architecture – the encoder. BERT model is built by stacking up </w:t>
      </w:r>
      <w:r>
        <w:rPr>
          <w:rFonts w:asciiTheme="majorBidi" w:hAnsiTheme="majorBidi" w:cstheme="majorBidi"/>
          <w:sz w:val="24"/>
          <w:szCs w:val="24"/>
        </w:rPr>
        <w:lastRenderedPageBreak/>
        <w:t xml:space="preserve">Transformer’s encoders. </w:t>
      </w:r>
      <w:r w:rsidRPr="004171A3">
        <w:rPr>
          <w:rFonts w:asciiTheme="majorBidi" w:hAnsiTheme="majorBidi" w:cstheme="majorBidi"/>
          <w:sz w:val="24"/>
          <w:szCs w:val="24"/>
        </w:rPr>
        <w:t>BERT is pretrained on 2 tasks: Masked Language Modeling (MLM) and Next Sentence Prediction (NSP)</w:t>
      </w:r>
      <w:r>
        <w:rPr>
          <w:rFonts w:asciiTheme="majorBidi" w:hAnsiTheme="majorBidi" w:cstheme="majorBidi"/>
          <w:sz w:val="24"/>
          <w:szCs w:val="24"/>
        </w:rPr>
        <w:t>.</w:t>
      </w:r>
      <w:r>
        <w:rPr>
          <w:rFonts w:asciiTheme="majorBidi" w:hAnsiTheme="majorBidi" w:cstheme="majorBidi"/>
          <w:sz w:val="24"/>
          <w:szCs w:val="24"/>
        </w:rPr>
        <w:br/>
        <w:t>In this case, we use the RoBERTa-large model that is built from 24 encoders.</w:t>
      </w:r>
    </w:p>
    <w:p w14:paraId="3C42DA9E" w14:textId="34890996" w:rsidR="000E690F" w:rsidRPr="000E690F" w:rsidRDefault="004171A3" w:rsidP="000E690F">
      <w:pPr>
        <w:pStyle w:val="a3"/>
        <w:bidi w:val="0"/>
        <w:ind w:left="1440" w:firstLine="720"/>
        <w:rPr>
          <w:rFonts w:asciiTheme="majorBidi" w:hAnsiTheme="majorBidi" w:cstheme="majorBidi"/>
          <w:sz w:val="24"/>
          <w:szCs w:val="24"/>
          <w:rtl/>
        </w:rPr>
      </w:pPr>
      <w:r>
        <w:rPr>
          <w:rFonts w:asciiTheme="majorBidi" w:hAnsiTheme="majorBidi" w:cstheme="majorBidi"/>
          <w:sz w:val="24"/>
          <w:szCs w:val="24"/>
        </w:rPr>
        <w:br/>
      </w:r>
      <w:r w:rsidR="00DF6552" w:rsidRPr="00006939">
        <w:rPr>
          <w:rFonts w:asciiTheme="majorBidi" w:hAnsiTheme="majorBidi" w:cstheme="majorBidi"/>
          <w:sz w:val="24"/>
          <w:szCs w:val="24"/>
        </w:rPr>
        <w:t xml:space="preserve">RoBERTa-Large is the frozen pre-trained transformer that is being used in this model. </w:t>
      </w:r>
      <w:r w:rsidR="00A50466" w:rsidRPr="00006939">
        <w:rPr>
          <w:rFonts w:asciiTheme="majorBidi" w:hAnsiTheme="majorBidi" w:cstheme="majorBidi"/>
          <w:sz w:val="24"/>
          <w:szCs w:val="24"/>
        </w:rPr>
        <w:t>RoBERTa has the same architecture as the BERT model and basically optimizes some hyper-parameters for BERT</w:t>
      </w:r>
      <w:r w:rsidR="000E690F">
        <w:rPr>
          <w:rFonts w:asciiTheme="majorBidi" w:hAnsiTheme="majorBidi" w:cstheme="majorBidi"/>
          <w:sz w:val="24"/>
          <w:szCs w:val="24"/>
        </w:rPr>
        <w:t>.</w:t>
      </w:r>
      <w:r w:rsidR="000E690F" w:rsidRPr="000E690F">
        <w:rPr>
          <w:rFonts w:asciiTheme="majorBidi" w:hAnsiTheme="majorBidi" w:cstheme="majorBidi"/>
          <w:sz w:val="24"/>
          <w:szCs w:val="24"/>
        </w:rPr>
        <w:t xml:space="preserve"> The hyper-parameter changes made by RoBERTa are:</w:t>
      </w:r>
    </w:p>
    <w:p w14:paraId="043EA7EE" w14:textId="77777777" w:rsidR="00334F3C" w:rsidRPr="00334F3C" w:rsidRDefault="00334F3C" w:rsidP="00334F3C">
      <w:pPr>
        <w:pStyle w:val="a3"/>
        <w:numPr>
          <w:ilvl w:val="0"/>
          <w:numId w:val="6"/>
        </w:numPr>
        <w:bidi w:val="0"/>
        <w:rPr>
          <w:rFonts w:asciiTheme="majorBidi" w:hAnsiTheme="majorBidi" w:cstheme="majorBidi"/>
          <w:sz w:val="24"/>
          <w:szCs w:val="24"/>
        </w:rPr>
      </w:pPr>
      <w:r w:rsidRPr="00334F3C">
        <w:rPr>
          <w:rFonts w:asciiTheme="majorBidi" w:hAnsiTheme="majorBidi" w:cstheme="majorBidi"/>
          <w:sz w:val="24"/>
          <w:szCs w:val="24"/>
        </w:rPr>
        <w:t xml:space="preserve">Longer </w:t>
      </w:r>
      <w:proofErr w:type="gramStart"/>
      <w:r w:rsidRPr="00334F3C">
        <w:rPr>
          <w:rFonts w:asciiTheme="majorBidi" w:hAnsiTheme="majorBidi" w:cstheme="majorBidi"/>
          <w:sz w:val="24"/>
          <w:szCs w:val="24"/>
        </w:rPr>
        <w:t>training:</w:t>
      </w:r>
      <w:proofErr w:type="gramEnd"/>
      <w:r w:rsidRPr="00334F3C">
        <w:rPr>
          <w:rFonts w:asciiTheme="majorBidi" w:hAnsiTheme="majorBidi" w:cstheme="majorBidi"/>
          <w:sz w:val="24"/>
          <w:szCs w:val="24"/>
        </w:rPr>
        <w:t xml:space="preserve"> increasing the number of iterations from 100K to 300K and then further to 500K.</w:t>
      </w:r>
    </w:p>
    <w:p w14:paraId="35CB5FB6" w14:textId="5093CAAE" w:rsidR="000E690F" w:rsidRPr="000E690F" w:rsidRDefault="000E690F" w:rsidP="00334F3C">
      <w:pPr>
        <w:pStyle w:val="a3"/>
        <w:numPr>
          <w:ilvl w:val="0"/>
          <w:numId w:val="6"/>
        </w:numPr>
        <w:bidi w:val="0"/>
        <w:rPr>
          <w:rFonts w:asciiTheme="majorBidi" w:hAnsiTheme="majorBidi" w:cstheme="majorBidi"/>
          <w:sz w:val="24"/>
          <w:szCs w:val="24"/>
        </w:rPr>
      </w:pPr>
      <w:r w:rsidRPr="000E690F">
        <w:rPr>
          <w:rFonts w:asciiTheme="majorBidi" w:hAnsiTheme="majorBidi" w:cstheme="majorBidi"/>
          <w:sz w:val="24"/>
          <w:szCs w:val="24"/>
        </w:rPr>
        <w:t>Larger training data (x10, from 16G to 160GB).</w:t>
      </w:r>
      <w:r>
        <w:rPr>
          <w:rFonts w:asciiTheme="majorBidi" w:hAnsiTheme="majorBidi" w:cstheme="majorBidi"/>
          <w:sz w:val="24"/>
          <w:szCs w:val="24"/>
        </w:rPr>
        <w:br/>
      </w:r>
      <w:r w:rsidRPr="000E690F">
        <w:rPr>
          <w:rFonts w:asciiTheme="majorBidi" w:hAnsiTheme="majorBidi" w:cstheme="majorBidi"/>
          <w:sz w:val="24"/>
          <w:szCs w:val="24"/>
        </w:rPr>
        <w:t>RoBERTa is trained on 160GB of text data using 1024 32GB V100 GPUs in 1 day.</w:t>
      </w:r>
    </w:p>
    <w:p w14:paraId="5623995D" w14:textId="54FD9E4F" w:rsidR="000E690F" w:rsidRPr="000E690F" w:rsidRDefault="000E690F" w:rsidP="00334F3C">
      <w:pPr>
        <w:pStyle w:val="a3"/>
        <w:numPr>
          <w:ilvl w:val="0"/>
          <w:numId w:val="6"/>
        </w:numPr>
        <w:bidi w:val="0"/>
        <w:rPr>
          <w:rFonts w:asciiTheme="majorBidi" w:hAnsiTheme="majorBidi" w:cstheme="majorBidi"/>
          <w:sz w:val="24"/>
          <w:szCs w:val="24"/>
        </w:rPr>
      </w:pPr>
      <w:r w:rsidRPr="000E690F">
        <w:rPr>
          <w:rFonts w:asciiTheme="majorBidi" w:hAnsiTheme="majorBidi" w:cstheme="majorBidi"/>
          <w:sz w:val="24"/>
          <w:szCs w:val="24"/>
        </w:rPr>
        <w:t>Larger batch size (from 256</w:t>
      </w:r>
      <w:r w:rsidR="00953291">
        <w:rPr>
          <w:rFonts w:asciiTheme="majorBidi" w:hAnsiTheme="majorBidi" w:cstheme="majorBidi"/>
          <w:sz w:val="24"/>
          <w:szCs w:val="24"/>
        </w:rPr>
        <w:t xml:space="preserve"> in BERT</w:t>
      </w:r>
      <w:r w:rsidRPr="000E690F">
        <w:rPr>
          <w:rFonts w:asciiTheme="majorBidi" w:hAnsiTheme="majorBidi" w:cstheme="majorBidi"/>
          <w:sz w:val="24"/>
          <w:szCs w:val="24"/>
        </w:rPr>
        <w:t xml:space="preserve"> to 8k).</w:t>
      </w:r>
    </w:p>
    <w:p w14:paraId="2EBF733B" w14:textId="145E628A" w:rsidR="000E690F" w:rsidRPr="000E690F" w:rsidRDefault="000E690F" w:rsidP="00953291">
      <w:pPr>
        <w:pStyle w:val="a3"/>
        <w:numPr>
          <w:ilvl w:val="0"/>
          <w:numId w:val="6"/>
        </w:numPr>
        <w:bidi w:val="0"/>
        <w:rPr>
          <w:rFonts w:asciiTheme="majorBidi" w:hAnsiTheme="majorBidi" w:cstheme="majorBidi"/>
          <w:sz w:val="24"/>
          <w:szCs w:val="24"/>
        </w:rPr>
      </w:pPr>
      <w:r w:rsidRPr="000E690F">
        <w:rPr>
          <w:rFonts w:asciiTheme="majorBidi" w:hAnsiTheme="majorBidi" w:cstheme="majorBidi"/>
          <w:sz w:val="24"/>
          <w:szCs w:val="24"/>
        </w:rPr>
        <w:t>The removal of the NSP task.</w:t>
      </w:r>
      <w:r>
        <w:rPr>
          <w:rFonts w:asciiTheme="majorBidi" w:hAnsiTheme="majorBidi" w:cstheme="majorBidi"/>
          <w:sz w:val="24"/>
          <w:szCs w:val="24"/>
        </w:rPr>
        <w:t xml:space="preserve"> </w:t>
      </w:r>
      <w:proofErr w:type="gramStart"/>
      <w:r>
        <w:rPr>
          <w:rFonts w:asciiTheme="majorBidi" w:hAnsiTheme="majorBidi" w:cstheme="majorBidi"/>
          <w:sz w:val="24"/>
          <w:szCs w:val="24"/>
        </w:rPr>
        <w:t>(</w:t>
      </w:r>
      <w:r w:rsidRPr="000E690F">
        <w:rPr>
          <w:rFonts w:asciiTheme="majorBidi" w:hAnsiTheme="majorBidi" w:cstheme="majorBidi"/>
          <w:sz w:val="24"/>
          <w:szCs w:val="24"/>
        </w:rPr>
        <w:t> pretrained</w:t>
      </w:r>
      <w:proofErr w:type="gramEnd"/>
      <w:r w:rsidRPr="000E690F">
        <w:rPr>
          <w:rFonts w:asciiTheme="majorBidi" w:hAnsiTheme="majorBidi" w:cstheme="majorBidi"/>
          <w:sz w:val="24"/>
          <w:szCs w:val="24"/>
        </w:rPr>
        <w:t xml:space="preserve"> with the MLM task</w:t>
      </w:r>
      <w:r>
        <w:rPr>
          <w:rFonts w:asciiTheme="majorBidi" w:hAnsiTheme="majorBidi" w:cstheme="majorBidi"/>
          <w:sz w:val="24"/>
          <w:szCs w:val="24"/>
        </w:rPr>
        <w:t>, instead)</w:t>
      </w:r>
    </w:p>
    <w:p w14:paraId="18371CAD" w14:textId="00F606D0" w:rsidR="00953291" w:rsidRPr="00953291" w:rsidRDefault="000E690F" w:rsidP="00EF69BC">
      <w:pPr>
        <w:pStyle w:val="a3"/>
        <w:numPr>
          <w:ilvl w:val="0"/>
          <w:numId w:val="6"/>
        </w:numPr>
        <w:bidi w:val="0"/>
        <w:rPr>
          <w:rFonts w:asciiTheme="majorBidi" w:hAnsiTheme="majorBidi" w:cstheme="majorBidi"/>
          <w:sz w:val="24"/>
          <w:szCs w:val="24"/>
        </w:rPr>
      </w:pPr>
      <w:r w:rsidRPr="000E690F">
        <w:rPr>
          <w:rFonts w:asciiTheme="majorBidi" w:hAnsiTheme="majorBidi" w:cstheme="majorBidi"/>
          <w:sz w:val="24"/>
          <w:szCs w:val="24"/>
        </w:rPr>
        <w:t xml:space="preserve">Bigger </w:t>
      </w:r>
      <w:r w:rsidR="00953291" w:rsidRPr="00953291">
        <w:rPr>
          <w:rFonts w:asciiTheme="majorBidi" w:hAnsiTheme="majorBidi" w:cstheme="majorBidi"/>
          <w:sz w:val="24"/>
          <w:szCs w:val="24"/>
        </w:rPr>
        <w:t xml:space="preserve">byte-level BPE </w:t>
      </w:r>
      <w:r w:rsidRPr="000E690F">
        <w:rPr>
          <w:rFonts w:asciiTheme="majorBidi" w:hAnsiTheme="majorBidi" w:cstheme="majorBidi"/>
          <w:sz w:val="24"/>
          <w:szCs w:val="24"/>
        </w:rPr>
        <w:t>vocabulary size (from 30k</w:t>
      </w:r>
      <w:r w:rsidR="00953291" w:rsidRPr="00953291">
        <w:rPr>
          <w:rFonts w:asciiTheme="majorBidi" w:hAnsiTheme="majorBidi" w:cstheme="majorBidi"/>
          <w:sz w:val="24"/>
          <w:szCs w:val="24"/>
        </w:rPr>
        <w:t xml:space="preserve"> character-level</w:t>
      </w:r>
      <w:r w:rsidRPr="000E690F">
        <w:rPr>
          <w:rFonts w:asciiTheme="majorBidi" w:hAnsiTheme="majorBidi" w:cstheme="majorBidi"/>
          <w:sz w:val="24"/>
          <w:szCs w:val="24"/>
        </w:rPr>
        <w:t xml:space="preserve"> to 50k</w:t>
      </w:r>
      <w:r w:rsidR="00953291" w:rsidRPr="00953291">
        <w:rPr>
          <w:rFonts w:asciiTheme="majorBidi" w:hAnsiTheme="majorBidi" w:cstheme="majorBidi"/>
          <w:sz w:val="24"/>
          <w:szCs w:val="24"/>
        </w:rPr>
        <w:t xml:space="preserve"> subword units</w:t>
      </w:r>
      <w:r w:rsidRPr="000E690F">
        <w:rPr>
          <w:rFonts w:asciiTheme="majorBidi" w:hAnsiTheme="majorBidi" w:cstheme="majorBidi"/>
          <w:sz w:val="24"/>
          <w:szCs w:val="24"/>
        </w:rPr>
        <w:t>).</w:t>
      </w:r>
    </w:p>
    <w:p w14:paraId="01F5B86F" w14:textId="77777777" w:rsidR="000E690F" w:rsidRPr="000E690F" w:rsidRDefault="000E690F" w:rsidP="00334F3C">
      <w:pPr>
        <w:pStyle w:val="a3"/>
        <w:numPr>
          <w:ilvl w:val="0"/>
          <w:numId w:val="6"/>
        </w:numPr>
        <w:bidi w:val="0"/>
        <w:rPr>
          <w:rFonts w:asciiTheme="majorBidi" w:hAnsiTheme="majorBidi" w:cstheme="majorBidi"/>
          <w:sz w:val="24"/>
          <w:szCs w:val="24"/>
        </w:rPr>
      </w:pPr>
      <w:r w:rsidRPr="000E690F">
        <w:rPr>
          <w:rFonts w:asciiTheme="majorBidi" w:hAnsiTheme="majorBidi" w:cstheme="majorBidi"/>
          <w:sz w:val="24"/>
          <w:szCs w:val="24"/>
        </w:rPr>
        <w:t>Longer sequences are used as input (but still keep the limitation of 512 tokens).</w:t>
      </w:r>
    </w:p>
    <w:p w14:paraId="4AB13C7D" w14:textId="21430B3D" w:rsidR="000E690F" w:rsidRPr="000E690F" w:rsidRDefault="000E690F" w:rsidP="00953291">
      <w:pPr>
        <w:pStyle w:val="a3"/>
        <w:numPr>
          <w:ilvl w:val="0"/>
          <w:numId w:val="6"/>
        </w:numPr>
        <w:bidi w:val="0"/>
        <w:rPr>
          <w:rFonts w:asciiTheme="majorBidi" w:hAnsiTheme="majorBidi" w:cstheme="majorBidi"/>
          <w:sz w:val="24"/>
          <w:szCs w:val="24"/>
        </w:rPr>
      </w:pPr>
      <w:r w:rsidRPr="000E690F">
        <w:rPr>
          <w:rFonts w:asciiTheme="majorBidi" w:hAnsiTheme="majorBidi" w:cstheme="majorBidi"/>
          <w:sz w:val="24"/>
          <w:szCs w:val="24"/>
        </w:rPr>
        <w:t>Dynamic masking</w:t>
      </w:r>
      <w:r w:rsidR="00953291">
        <w:rPr>
          <w:rFonts w:asciiTheme="majorBidi" w:hAnsiTheme="majorBidi" w:cstheme="majorBidi"/>
          <w:sz w:val="24"/>
          <w:szCs w:val="24"/>
        </w:rPr>
        <w:t xml:space="preserve"> - </w:t>
      </w:r>
      <w:r w:rsidR="00953291" w:rsidRPr="00953291">
        <w:rPr>
          <w:rFonts w:asciiTheme="majorBidi" w:hAnsiTheme="majorBidi" w:cstheme="majorBidi"/>
          <w:sz w:val="24"/>
          <w:szCs w:val="24"/>
        </w:rPr>
        <w:t xml:space="preserve">Dynamically </w:t>
      </w:r>
      <w:r w:rsidR="00953291">
        <w:rPr>
          <w:rFonts w:asciiTheme="majorBidi" w:hAnsiTheme="majorBidi" w:cstheme="majorBidi"/>
          <w:sz w:val="24"/>
          <w:szCs w:val="24"/>
        </w:rPr>
        <w:t xml:space="preserve">generating and </w:t>
      </w:r>
      <w:r w:rsidR="00953291" w:rsidRPr="00953291">
        <w:rPr>
          <w:rFonts w:asciiTheme="majorBidi" w:hAnsiTheme="majorBidi" w:cstheme="majorBidi"/>
          <w:sz w:val="24"/>
          <w:szCs w:val="24"/>
        </w:rPr>
        <w:t>changing the masking pattern applied to the training data</w:t>
      </w:r>
      <w:r w:rsidR="00953291">
        <w:rPr>
          <w:rFonts w:asciiTheme="majorBidi" w:hAnsiTheme="majorBidi" w:cstheme="majorBidi"/>
          <w:sz w:val="24"/>
          <w:szCs w:val="24"/>
        </w:rPr>
        <w:t xml:space="preserve"> </w:t>
      </w:r>
      <w:r w:rsidR="00953291" w:rsidRPr="00953291">
        <w:rPr>
          <w:rFonts w:asciiTheme="majorBidi" w:hAnsiTheme="majorBidi" w:cstheme="majorBidi"/>
          <w:sz w:val="24"/>
          <w:szCs w:val="24"/>
        </w:rPr>
        <w:t>every time a sequence</w:t>
      </w:r>
      <w:r w:rsidR="00953291">
        <w:rPr>
          <w:rFonts w:asciiTheme="majorBidi" w:hAnsiTheme="majorBidi" w:cstheme="majorBidi"/>
          <w:sz w:val="24"/>
          <w:szCs w:val="24"/>
        </w:rPr>
        <w:t xml:space="preserve"> is fed</w:t>
      </w:r>
      <w:r w:rsidR="00953291" w:rsidRPr="00953291">
        <w:rPr>
          <w:rFonts w:asciiTheme="majorBidi" w:hAnsiTheme="majorBidi" w:cstheme="majorBidi"/>
          <w:sz w:val="24"/>
          <w:szCs w:val="24"/>
        </w:rPr>
        <w:t xml:space="preserve"> to the model</w:t>
      </w:r>
      <w:r w:rsidR="00953291">
        <w:rPr>
          <w:rFonts w:asciiTheme="majorBidi" w:hAnsiTheme="majorBidi" w:cstheme="majorBidi"/>
          <w:sz w:val="24"/>
          <w:szCs w:val="24"/>
        </w:rPr>
        <w:t>.</w:t>
      </w:r>
      <w:r w:rsidR="00953291" w:rsidRPr="00953291">
        <w:rPr>
          <w:rFonts w:asciiTheme="majorBidi" w:hAnsiTheme="majorBidi" w:cstheme="majorBidi"/>
          <w:sz w:val="24"/>
          <w:szCs w:val="24"/>
        </w:rPr>
        <w:t xml:space="preserve"> </w:t>
      </w:r>
    </w:p>
    <w:p w14:paraId="5B5ACD92" w14:textId="3416674F" w:rsidR="00A75F8B" w:rsidRDefault="000E690F" w:rsidP="00953291">
      <w:pPr>
        <w:bidi w:val="0"/>
        <w:ind w:left="1080" w:firstLine="720"/>
        <w:rPr>
          <w:rFonts w:asciiTheme="majorBidi" w:hAnsiTheme="majorBidi" w:cstheme="majorBidi"/>
          <w:sz w:val="24"/>
          <w:szCs w:val="24"/>
        </w:rPr>
      </w:pPr>
      <w:r w:rsidRPr="00334F3C">
        <w:rPr>
          <w:rFonts w:asciiTheme="majorBidi" w:hAnsiTheme="majorBidi" w:cstheme="majorBidi"/>
          <w:sz w:val="24"/>
          <w:szCs w:val="24"/>
        </w:rPr>
        <w:t>These</w:t>
      </w:r>
      <w:r w:rsidR="006A73F1" w:rsidRPr="00334F3C">
        <w:rPr>
          <w:rFonts w:asciiTheme="majorBidi" w:hAnsiTheme="majorBidi" w:cstheme="majorBidi"/>
          <w:sz w:val="24"/>
          <w:szCs w:val="24"/>
        </w:rPr>
        <w:t xml:space="preserve"> important differences</w:t>
      </w:r>
      <w:r w:rsidRPr="00334F3C">
        <w:rPr>
          <w:rFonts w:asciiTheme="majorBidi" w:hAnsiTheme="majorBidi" w:cstheme="majorBidi"/>
          <w:sz w:val="24"/>
          <w:szCs w:val="24"/>
        </w:rPr>
        <w:t>, which are</w:t>
      </w:r>
      <w:r w:rsidR="006A73F1" w:rsidRPr="00334F3C">
        <w:rPr>
          <w:rFonts w:asciiTheme="majorBidi" w:hAnsiTheme="majorBidi" w:cstheme="majorBidi"/>
          <w:sz w:val="24"/>
          <w:szCs w:val="24"/>
        </w:rPr>
        <w:t xml:space="preserve"> </w:t>
      </w:r>
      <w:r w:rsidRPr="00334F3C">
        <w:rPr>
          <w:rFonts w:asciiTheme="majorBidi" w:hAnsiTheme="majorBidi" w:cstheme="majorBidi"/>
          <w:sz w:val="24"/>
          <w:szCs w:val="24"/>
        </w:rPr>
        <w:t xml:space="preserve">mostly just changing some values in the pretraining, </w:t>
      </w:r>
      <w:r w:rsidR="006A73F1" w:rsidRPr="00334F3C">
        <w:rPr>
          <w:rFonts w:asciiTheme="majorBidi" w:hAnsiTheme="majorBidi" w:cstheme="majorBidi"/>
          <w:sz w:val="24"/>
          <w:szCs w:val="24"/>
        </w:rPr>
        <w:t>provided a</w:t>
      </w:r>
      <w:r w:rsidRPr="00334F3C">
        <w:rPr>
          <w:rFonts w:asciiTheme="majorBidi" w:hAnsiTheme="majorBidi" w:cstheme="majorBidi"/>
          <w:sz w:val="24"/>
          <w:szCs w:val="24"/>
        </w:rPr>
        <w:t xml:space="preserve"> large</w:t>
      </w:r>
      <w:r w:rsidR="006A73F1" w:rsidRPr="00334F3C">
        <w:rPr>
          <w:rFonts w:asciiTheme="majorBidi" w:hAnsiTheme="majorBidi" w:cstheme="majorBidi"/>
          <w:sz w:val="24"/>
          <w:szCs w:val="24"/>
        </w:rPr>
        <w:t xml:space="preserve"> improvement over the originally reported BERT-LARGE results.</w:t>
      </w:r>
    </w:p>
    <w:p w14:paraId="5A8603A3" w14:textId="77777777" w:rsidR="00734921" w:rsidRDefault="00734921" w:rsidP="00734921">
      <w:pPr>
        <w:bidi w:val="0"/>
        <w:ind w:left="1080" w:firstLine="720"/>
        <w:rPr>
          <w:rFonts w:asciiTheme="majorBidi" w:hAnsiTheme="majorBidi" w:cstheme="majorBidi"/>
          <w:sz w:val="24"/>
          <w:szCs w:val="24"/>
        </w:rPr>
      </w:pPr>
    </w:p>
    <w:p w14:paraId="563FA292" w14:textId="61226773" w:rsidR="00A75F8B" w:rsidRPr="00734921" w:rsidRDefault="0047573D" w:rsidP="00734921">
      <w:pPr>
        <w:bidi w:val="0"/>
        <w:ind w:left="1080" w:firstLine="720"/>
        <w:rPr>
          <w:rFonts w:asciiTheme="majorBidi" w:hAnsiTheme="majorBidi" w:cstheme="majorBidi"/>
          <w:sz w:val="24"/>
          <w:szCs w:val="24"/>
        </w:rPr>
      </w:pPr>
      <w:r w:rsidRPr="00734921">
        <w:rPr>
          <w:rFonts w:asciiTheme="majorBidi" w:hAnsiTheme="majorBidi" w:cstheme="majorBidi"/>
          <w:sz w:val="24"/>
          <w:szCs w:val="24"/>
        </w:rPr>
        <w:t xml:space="preserve">The transformer has been frozen to preserve the transformer ability to interpret language as trained by the masked Language Modeling loss. In turn, the transformer is able to quickly produce semantic word embeddings for training from all non-padding tokens, without losing any of the original capabilities. </w:t>
      </w:r>
      <w:r w:rsidR="00734921" w:rsidRPr="00734921">
        <w:rPr>
          <w:rFonts w:asciiTheme="majorBidi" w:hAnsiTheme="majorBidi" w:cstheme="majorBidi"/>
          <w:sz w:val="24"/>
          <w:szCs w:val="24"/>
        </w:rPr>
        <w:t xml:space="preserve"> </w:t>
      </w:r>
      <w:r w:rsidR="00734921" w:rsidRPr="00734921">
        <w:rPr>
          <w:rFonts w:asciiTheme="majorBidi" w:hAnsiTheme="majorBidi" w:cstheme="majorBidi"/>
          <w:sz w:val="24"/>
          <w:szCs w:val="24"/>
        </w:rPr>
        <w:t xml:space="preserve">This model is prepared for fine tuning for our task - Authorship Representation Embedding. </w:t>
      </w:r>
      <w:r w:rsidRPr="00734921">
        <w:rPr>
          <w:rFonts w:asciiTheme="majorBidi" w:hAnsiTheme="majorBidi" w:cstheme="majorBidi"/>
          <w:sz w:val="24"/>
          <w:szCs w:val="24"/>
        </w:rPr>
        <w:t>The semantic word embeddings are a matrix with dimension (L, K) where L is the sequence length and K is the number of features.</w:t>
      </w:r>
      <w:r w:rsidR="00103BBC" w:rsidRPr="00734921">
        <w:rPr>
          <w:rFonts w:asciiTheme="majorBidi" w:hAnsiTheme="majorBidi" w:cstheme="majorBidi"/>
          <w:sz w:val="24"/>
          <w:szCs w:val="24"/>
        </w:rPr>
        <w:t xml:space="preserve"> That means that the last hidden layer dimension is in size K.</w:t>
      </w:r>
    </w:p>
    <w:p w14:paraId="568455B7" w14:textId="2DD933E9" w:rsidR="00734921" w:rsidRDefault="00734921" w:rsidP="00734921">
      <w:pPr>
        <w:pStyle w:val="a3"/>
        <w:bidi w:val="0"/>
        <w:ind w:left="1800"/>
        <w:rPr>
          <w:rFonts w:asciiTheme="majorBidi" w:hAnsiTheme="majorBidi" w:cstheme="majorBidi"/>
          <w:sz w:val="24"/>
          <w:szCs w:val="24"/>
        </w:rPr>
      </w:pPr>
    </w:p>
    <w:p w14:paraId="58D82849" w14:textId="65A278FC" w:rsidR="00734921" w:rsidRDefault="00734921" w:rsidP="00734921">
      <w:pPr>
        <w:pStyle w:val="a3"/>
        <w:numPr>
          <w:ilvl w:val="2"/>
          <w:numId w:val="2"/>
        </w:numPr>
        <w:bidi w:val="0"/>
        <w:rPr>
          <w:rFonts w:asciiTheme="majorBidi" w:hAnsiTheme="majorBidi" w:cstheme="majorBidi"/>
          <w:b/>
          <w:bCs/>
          <w:sz w:val="24"/>
          <w:szCs w:val="24"/>
        </w:rPr>
      </w:pPr>
      <w:r>
        <w:rPr>
          <w:rFonts w:asciiTheme="majorBidi" w:hAnsiTheme="majorBidi" w:cstheme="majorBidi"/>
          <w:b/>
          <w:bCs/>
          <w:sz w:val="24"/>
          <w:szCs w:val="24"/>
        </w:rPr>
        <w:t>Bidirectional LSTM (</w:t>
      </w:r>
      <w:proofErr w:type="spellStart"/>
      <w:r>
        <w:rPr>
          <w:rFonts w:asciiTheme="majorBidi" w:hAnsiTheme="majorBidi" w:cstheme="majorBidi"/>
          <w:b/>
          <w:bCs/>
          <w:sz w:val="24"/>
          <w:szCs w:val="24"/>
        </w:rPr>
        <w:t>BiLSTM</w:t>
      </w:r>
      <w:proofErr w:type="spellEnd"/>
      <w:r>
        <w:rPr>
          <w:rFonts w:asciiTheme="majorBidi" w:hAnsiTheme="majorBidi" w:cstheme="majorBidi"/>
          <w:b/>
          <w:bCs/>
          <w:sz w:val="24"/>
          <w:szCs w:val="24"/>
        </w:rPr>
        <w:t>)</w:t>
      </w:r>
    </w:p>
    <w:p w14:paraId="25083F0E" w14:textId="12BE12D7" w:rsidR="00734921" w:rsidRPr="00734921" w:rsidRDefault="00734921" w:rsidP="00734921">
      <w:pPr>
        <w:pStyle w:val="a3"/>
        <w:bidi w:val="0"/>
        <w:ind w:left="2160"/>
        <w:rPr>
          <w:rFonts w:asciiTheme="majorBidi" w:hAnsiTheme="majorBidi" w:cstheme="majorBidi"/>
          <w:sz w:val="24"/>
          <w:szCs w:val="24"/>
        </w:rPr>
      </w:pPr>
      <w:r w:rsidRPr="00734921">
        <w:rPr>
          <w:rFonts w:asciiTheme="majorBidi" w:hAnsiTheme="majorBidi" w:cstheme="majorBidi"/>
          <w:sz w:val="24"/>
          <w:szCs w:val="24"/>
        </w:rPr>
        <w:t xml:space="preserve">the semantic word embeddings have to be interpreted, and for this purpose we append a bidirectional LSTM to the </w:t>
      </w:r>
      <w:r w:rsidRPr="00734921">
        <w:rPr>
          <w:rFonts w:asciiTheme="majorBidi" w:hAnsiTheme="majorBidi" w:cstheme="majorBidi"/>
          <w:sz w:val="24"/>
          <w:szCs w:val="24"/>
        </w:rPr>
        <w:lastRenderedPageBreak/>
        <w:t xml:space="preserve">architecture. The </w:t>
      </w:r>
      <w:proofErr w:type="spellStart"/>
      <w:r w:rsidRPr="00734921">
        <w:rPr>
          <w:rFonts w:asciiTheme="majorBidi" w:hAnsiTheme="majorBidi" w:cstheme="majorBidi"/>
          <w:sz w:val="24"/>
          <w:szCs w:val="24"/>
        </w:rPr>
        <w:t>BiLSTM</w:t>
      </w:r>
      <w:proofErr w:type="spellEnd"/>
      <w:r w:rsidRPr="00734921">
        <w:rPr>
          <w:rFonts w:asciiTheme="majorBidi" w:hAnsiTheme="majorBidi" w:cstheme="majorBidi"/>
          <w:sz w:val="24"/>
          <w:szCs w:val="24"/>
        </w:rPr>
        <w:t xml:space="preserve"> is more efficient on lower amounts data points that a transformer layer, therefore the end representations are obtained with a recurrent network. We extract K/2 features for each LSTM pass, to form an embedding of size K</w:t>
      </w:r>
      <w:r>
        <w:rPr>
          <w:rFonts w:asciiTheme="majorBidi" w:hAnsiTheme="majorBidi" w:cstheme="majorBidi"/>
          <w:sz w:val="24"/>
          <w:szCs w:val="24"/>
        </w:rPr>
        <w:t>.</w:t>
      </w:r>
    </w:p>
    <w:p w14:paraId="215403C2" w14:textId="2F20E32C" w:rsidR="0047573D" w:rsidRDefault="0047573D" w:rsidP="0047573D">
      <w:pPr>
        <w:pStyle w:val="a3"/>
        <w:bidi w:val="0"/>
        <w:ind w:left="2160"/>
        <w:rPr>
          <w:rFonts w:asciiTheme="majorBidi" w:hAnsiTheme="majorBidi" w:cstheme="majorBidi"/>
          <w:sz w:val="24"/>
          <w:szCs w:val="24"/>
        </w:rPr>
      </w:pPr>
    </w:p>
    <w:p w14:paraId="1BB7E395" w14:textId="77777777" w:rsidR="0047573D" w:rsidRDefault="0047573D" w:rsidP="0047573D">
      <w:pPr>
        <w:pStyle w:val="a3"/>
        <w:bidi w:val="0"/>
        <w:ind w:left="2160"/>
        <w:rPr>
          <w:rFonts w:asciiTheme="majorBidi" w:hAnsiTheme="majorBidi" w:cstheme="majorBidi"/>
          <w:sz w:val="24"/>
          <w:szCs w:val="24"/>
        </w:rPr>
      </w:pPr>
    </w:p>
    <w:p w14:paraId="049DDA48" w14:textId="36CBB75A" w:rsidR="00806BF6" w:rsidRDefault="00806BF6" w:rsidP="00806BF6">
      <w:pPr>
        <w:pStyle w:val="a3"/>
        <w:bidi w:val="0"/>
        <w:ind w:left="2160"/>
        <w:rPr>
          <w:rFonts w:asciiTheme="majorBidi" w:hAnsiTheme="majorBidi" w:cstheme="majorBidi"/>
          <w:sz w:val="24"/>
          <w:szCs w:val="24"/>
        </w:rPr>
      </w:pPr>
    </w:p>
    <w:p w14:paraId="4045BE34" w14:textId="50297158" w:rsidR="00806BF6" w:rsidRPr="00006939" w:rsidRDefault="00806BF6" w:rsidP="00806BF6">
      <w:pPr>
        <w:pStyle w:val="a3"/>
        <w:bidi w:val="0"/>
        <w:ind w:left="2160"/>
        <w:rPr>
          <w:rFonts w:asciiTheme="majorBidi" w:hAnsiTheme="majorBidi" w:cstheme="majorBidi"/>
          <w:sz w:val="24"/>
          <w:szCs w:val="24"/>
        </w:rPr>
      </w:pPr>
    </w:p>
    <w:p w14:paraId="610B7D43" w14:textId="77777777" w:rsidR="00006939" w:rsidRPr="00006939" w:rsidRDefault="00006939" w:rsidP="00006939">
      <w:pPr>
        <w:pStyle w:val="a3"/>
        <w:bidi w:val="0"/>
        <w:ind w:left="2160"/>
        <w:rPr>
          <w:rFonts w:asciiTheme="majorBidi" w:hAnsiTheme="majorBidi" w:cstheme="majorBidi"/>
          <w:sz w:val="24"/>
          <w:szCs w:val="24"/>
        </w:rPr>
      </w:pPr>
    </w:p>
    <w:p w14:paraId="59AAD085" w14:textId="0A5AFA0A" w:rsidR="00DF6552" w:rsidRPr="00DF6552" w:rsidRDefault="00DF6552" w:rsidP="00DF6552">
      <w:pPr>
        <w:pStyle w:val="a3"/>
        <w:bidi w:val="0"/>
        <w:ind w:left="2160"/>
        <w:rPr>
          <w:rFonts w:asciiTheme="majorBidi" w:hAnsiTheme="majorBidi" w:cstheme="majorBidi"/>
          <w:b/>
          <w:bCs/>
          <w:sz w:val="24"/>
          <w:szCs w:val="24"/>
        </w:rPr>
      </w:pPr>
    </w:p>
    <w:p w14:paraId="77D10BB7" w14:textId="77777777" w:rsidR="00DF6552" w:rsidRPr="00DF6552" w:rsidRDefault="00DF6552" w:rsidP="00DF6552">
      <w:pPr>
        <w:pStyle w:val="a3"/>
        <w:bidi w:val="0"/>
        <w:ind w:left="2160"/>
        <w:rPr>
          <w:rFonts w:asciiTheme="majorBidi" w:hAnsiTheme="majorBidi" w:cstheme="majorBidi"/>
          <w:sz w:val="24"/>
          <w:szCs w:val="24"/>
        </w:rPr>
      </w:pPr>
    </w:p>
    <w:p w14:paraId="7980934E" w14:textId="77777777" w:rsidR="00551253" w:rsidRPr="00551253" w:rsidRDefault="00551253" w:rsidP="00551253">
      <w:pPr>
        <w:pStyle w:val="a3"/>
        <w:bidi w:val="0"/>
        <w:rPr>
          <w:rFonts w:asciiTheme="majorBidi" w:hAnsiTheme="majorBidi" w:cstheme="majorBidi"/>
          <w:sz w:val="24"/>
          <w:szCs w:val="24"/>
        </w:rPr>
      </w:pPr>
    </w:p>
    <w:p w14:paraId="1604003C" w14:textId="1CD5E3D0" w:rsidR="003F05A4" w:rsidRPr="003F05A4" w:rsidRDefault="003F05A4" w:rsidP="004D2882">
      <w:pPr>
        <w:pStyle w:val="a3"/>
        <w:bidi w:val="0"/>
        <w:rPr>
          <w:rFonts w:asciiTheme="majorBidi" w:hAnsiTheme="majorBidi" w:cstheme="majorBidi"/>
          <w:b/>
          <w:bCs/>
          <w:sz w:val="24"/>
          <w:szCs w:val="24"/>
        </w:rPr>
      </w:pPr>
      <w:r w:rsidRPr="003F05A4">
        <w:rPr>
          <w:rFonts w:asciiTheme="majorBidi" w:hAnsiTheme="majorBidi" w:cstheme="majorBidi"/>
          <w:b/>
          <w:bCs/>
          <w:sz w:val="24"/>
          <w:szCs w:val="24"/>
        </w:rPr>
        <w:tab/>
      </w:r>
      <w:r w:rsidRPr="003F05A4">
        <w:rPr>
          <w:rFonts w:asciiTheme="majorBidi" w:hAnsiTheme="majorBidi" w:cstheme="majorBidi"/>
          <w:b/>
          <w:bCs/>
          <w:sz w:val="24"/>
          <w:szCs w:val="24"/>
        </w:rPr>
        <w:tab/>
      </w:r>
    </w:p>
    <w:p w14:paraId="4EF33A06" w14:textId="527A1EFD" w:rsidR="003F05A4" w:rsidRPr="003F05A4" w:rsidRDefault="003F05A4" w:rsidP="003F05A4">
      <w:pPr>
        <w:pStyle w:val="a3"/>
        <w:bidi w:val="0"/>
        <w:ind w:left="1080"/>
        <w:rPr>
          <w:rFonts w:asciiTheme="majorBidi" w:hAnsiTheme="majorBidi" w:cstheme="majorBidi"/>
          <w:b/>
          <w:bCs/>
          <w:sz w:val="24"/>
          <w:szCs w:val="24"/>
        </w:rPr>
      </w:pPr>
    </w:p>
    <w:p w14:paraId="667CD545" w14:textId="0C3EFEE5" w:rsidR="003F05A4" w:rsidRPr="003F05A4" w:rsidRDefault="003F05A4" w:rsidP="003F05A4">
      <w:pPr>
        <w:pStyle w:val="a3"/>
        <w:bidi w:val="0"/>
        <w:rPr>
          <w:rFonts w:asciiTheme="majorBidi" w:hAnsiTheme="majorBidi" w:cstheme="majorBidi"/>
          <w:b/>
          <w:bCs/>
          <w:sz w:val="24"/>
          <w:szCs w:val="24"/>
        </w:rPr>
      </w:pPr>
    </w:p>
    <w:p w14:paraId="2278814E" w14:textId="65C51DE6" w:rsidR="00FE155E" w:rsidRPr="00FE155E" w:rsidRDefault="003F05A4" w:rsidP="003F05A4">
      <w:pPr>
        <w:bidi w:val="0"/>
        <w:ind w:left="720"/>
        <w:rPr>
          <w:rFonts w:asciiTheme="majorBidi" w:hAnsiTheme="majorBidi" w:cstheme="majorBidi"/>
          <w:sz w:val="24"/>
          <w:szCs w:val="24"/>
        </w:rPr>
      </w:pPr>
      <w:r>
        <w:rPr>
          <w:rFonts w:asciiTheme="majorBidi" w:hAnsiTheme="majorBidi" w:cstheme="majorBidi"/>
          <w:sz w:val="24"/>
          <w:szCs w:val="24"/>
        </w:rPr>
        <w:t xml:space="preserve"> </w:t>
      </w:r>
    </w:p>
    <w:sectPr w:rsidR="00FE155E" w:rsidRPr="00FE155E" w:rsidSect="004D28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35360"/>
    <w:multiLevelType w:val="multilevel"/>
    <w:tmpl w:val="9B68640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05779E9"/>
    <w:multiLevelType w:val="hybridMultilevel"/>
    <w:tmpl w:val="B6A0CC6A"/>
    <w:lvl w:ilvl="0" w:tplc="0FCECCFE">
      <w:start w:val="1"/>
      <w:numFmt w:val="decimal"/>
      <w:lvlText w:val="%1."/>
      <w:lvlJc w:val="left"/>
      <w:pPr>
        <w:ind w:left="360" w:hanging="360"/>
      </w:pPr>
      <w:rPr>
        <w:rFonts w:asciiTheme="majorBidi" w:eastAsia="Times New Roman" w:hAnsiTheme="majorBidi" w:cstheme="maj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271F0D"/>
    <w:multiLevelType w:val="hybridMultilevel"/>
    <w:tmpl w:val="FB2C57FE"/>
    <w:lvl w:ilvl="0" w:tplc="0294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F54209"/>
    <w:multiLevelType w:val="multilevel"/>
    <w:tmpl w:val="256610DC"/>
    <w:lvl w:ilvl="0">
      <w:start w:val="1"/>
      <w:numFmt w:val="decimal"/>
      <w:lvlText w:val="%1."/>
      <w:lvlJc w:val="left"/>
      <w:pPr>
        <w:ind w:left="720" w:hanging="363"/>
      </w:pPr>
      <w:rPr>
        <w:rFonts w:hint="default"/>
        <w:b/>
      </w:rPr>
    </w:lvl>
    <w:lvl w:ilvl="1">
      <w:start w:val="1"/>
      <w:numFmt w:val="decimal"/>
      <w:isLgl/>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4" w15:restartNumberingAfterBreak="0">
    <w:nsid w:val="5A47137D"/>
    <w:multiLevelType w:val="multilevel"/>
    <w:tmpl w:val="B9C2D392"/>
    <w:lvl w:ilvl="0">
      <w:start w:val="1"/>
      <w:numFmt w:val="decimal"/>
      <w:lvlText w:val="%1."/>
      <w:lvlJc w:val="left"/>
      <w:pPr>
        <w:ind w:left="720" w:hanging="363"/>
      </w:pPr>
      <w:rPr>
        <w:rFonts w:hint="default"/>
        <w:b/>
      </w:rPr>
    </w:lvl>
    <w:lvl w:ilvl="1">
      <w:start w:val="1"/>
      <w:numFmt w:val="decimal"/>
      <w:isLgl/>
      <w:lvlText w:val="%1.%2"/>
      <w:lvlJc w:val="left"/>
      <w:pPr>
        <w:ind w:left="714" w:hanging="357"/>
      </w:pPr>
      <w:rPr>
        <w:rFonts w:hint="default"/>
      </w:rPr>
    </w:lvl>
    <w:lvl w:ilvl="2">
      <w:start w:val="1"/>
      <w:numFmt w:val="decimal"/>
      <w:isLgl/>
      <w:lvlText w:val="%1.%2.%3"/>
      <w:lvlJc w:val="left"/>
      <w:pPr>
        <w:ind w:left="708" w:hanging="363"/>
      </w:pPr>
      <w:rPr>
        <w:rFonts w:hint="default"/>
      </w:rPr>
    </w:lvl>
    <w:lvl w:ilvl="3">
      <w:start w:val="1"/>
      <w:numFmt w:val="decimal"/>
      <w:isLgl/>
      <w:lvlText w:val="%1.%2.%3.%4"/>
      <w:lvlJc w:val="left"/>
      <w:pPr>
        <w:ind w:left="702" w:hanging="363"/>
      </w:pPr>
      <w:rPr>
        <w:rFonts w:hint="default"/>
      </w:rPr>
    </w:lvl>
    <w:lvl w:ilvl="4">
      <w:start w:val="1"/>
      <w:numFmt w:val="decimal"/>
      <w:isLgl/>
      <w:lvlText w:val="%1.%2.%3.%4.%5"/>
      <w:lvlJc w:val="left"/>
      <w:pPr>
        <w:ind w:left="696" w:hanging="363"/>
      </w:pPr>
      <w:rPr>
        <w:rFonts w:hint="default"/>
      </w:rPr>
    </w:lvl>
    <w:lvl w:ilvl="5">
      <w:start w:val="1"/>
      <w:numFmt w:val="decimal"/>
      <w:isLgl/>
      <w:lvlText w:val="%1.%2.%3.%4.%5.%6"/>
      <w:lvlJc w:val="left"/>
      <w:pPr>
        <w:ind w:left="690" w:hanging="363"/>
      </w:pPr>
      <w:rPr>
        <w:rFonts w:hint="default"/>
      </w:rPr>
    </w:lvl>
    <w:lvl w:ilvl="6">
      <w:start w:val="1"/>
      <w:numFmt w:val="decimal"/>
      <w:isLgl/>
      <w:lvlText w:val="%1.%2.%3.%4.%5.%6.%7"/>
      <w:lvlJc w:val="left"/>
      <w:pPr>
        <w:ind w:left="684" w:hanging="363"/>
      </w:pPr>
      <w:rPr>
        <w:rFonts w:hint="default"/>
      </w:rPr>
    </w:lvl>
    <w:lvl w:ilvl="7">
      <w:start w:val="1"/>
      <w:numFmt w:val="decimal"/>
      <w:isLgl/>
      <w:lvlText w:val="%1.%2.%3.%4.%5.%6.%7.%8"/>
      <w:lvlJc w:val="left"/>
      <w:pPr>
        <w:ind w:left="678" w:hanging="363"/>
      </w:pPr>
      <w:rPr>
        <w:rFonts w:hint="default"/>
      </w:rPr>
    </w:lvl>
    <w:lvl w:ilvl="8">
      <w:start w:val="1"/>
      <w:numFmt w:val="decimal"/>
      <w:isLgl/>
      <w:lvlText w:val="%1.%2.%3.%4.%5.%6.%7.%8.%9"/>
      <w:lvlJc w:val="left"/>
      <w:pPr>
        <w:ind w:left="672" w:hanging="363"/>
      </w:pPr>
      <w:rPr>
        <w:rFonts w:hint="default"/>
      </w:rPr>
    </w:lvl>
  </w:abstractNum>
  <w:abstractNum w:abstractNumId="5" w15:restartNumberingAfterBreak="0">
    <w:nsid w:val="63493D96"/>
    <w:multiLevelType w:val="multilevel"/>
    <w:tmpl w:val="AE0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E14B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57044921">
    <w:abstractNumId w:val="1"/>
  </w:num>
  <w:num w:numId="2" w16cid:durableId="1843011814">
    <w:abstractNumId w:val="6"/>
  </w:num>
  <w:num w:numId="3" w16cid:durableId="1307852406">
    <w:abstractNumId w:val="2"/>
  </w:num>
  <w:num w:numId="4" w16cid:durableId="1160266998">
    <w:abstractNumId w:val="4"/>
  </w:num>
  <w:num w:numId="5" w16cid:durableId="1834757546">
    <w:abstractNumId w:val="3"/>
  </w:num>
  <w:num w:numId="6" w16cid:durableId="1986623880">
    <w:abstractNumId w:val="0"/>
  </w:num>
  <w:num w:numId="7" w16cid:durableId="107630577">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FE"/>
    <w:rsid w:val="00006939"/>
    <w:rsid w:val="00065303"/>
    <w:rsid w:val="000E690F"/>
    <w:rsid w:val="00103BBC"/>
    <w:rsid w:val="002046CC"/>
    <w:rsid w:val="00252506"/>
    <w:rsid w:val="00265163"/>
    <w:rsid w:val="00300885"/>
    <w:rsid w:val="0031787C"/>
    <w:rsid w:val="00334F3C"/>
    <w:rsid w:val="003E7DBD"/>
    <w:rsid w:val="003F05A4"/>
    <w:rsid w:val="004171A3"/>
    <w:rsid w:val="00450C81"/>
    <w:rsid w:val="0047573D"/>
    <w:rsid w:val="004D2882"/>
    <w:rsid w:val="00551253"/>
    <w:rsid w:val="00606339"/>
    <w:rsid w:val="006A73F1"/>
    <w:rsid w:val="006B068C"/>
    <w:rsid w:val="006B0C97"/>
    <w:rsid w:val="00734921"/>
    <w:rsid w:val="00806BF6"/>
    <w:rsid w:val="008B0456"/>
    <w:rsid w:val="00953291"/>
    <w:rsid w:val="00A26ECB"/>
    <w:rsid w:val="00A50466"/>
    <w:rsid w:val="00A65B4F"/>
    <w:rsid w:val="00A75F8B"/>
    <w:rsid w:val="00A90FAB"/>
    <w:rsid w:val="00B517A6"/>
    <w:rsid w:val="00BA0F4B"/>
    <w:rsid w:val="00BB77FE"/>
    <w:rsid w:val="00C236E9"/>
    <w:rsid w:val="00D907FC"/>
    <w:rsid w:val="00DF6552"/>
    <w:rsid w:val="00EB0113"/>
    <w:rsid w:val="00FE155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A04B"/>
  <w15:chartTrackingRefBased/>
  <w15:docId w15:val="{FDE36048-D638-4C81-8770-F509A734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55E"/>
    <w:pPr>
      <w:bidi/>
      <w:spacing w:after="200" w:line="276" w:lineRule="auto"/>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55E"/>
    <w:pPr>
      <w:ind w:left="720"/>
      <w:contextualSpacing/>
    </w:pPr>
  </w:style>
  <w:style w:type="character" w:styleId="a4">
    <w:name w:val="line number"/>
    <w:basedOn w:val="a0"/>
    <w:uiPriority w:val="99"/>
    <w:semiHidden/>
    <w:unhideWhenUsed/>
    <w:rsid w:val="004D2882"/>
  </w:style>
  <w:style w:type="paragraph" w:styleId="a5">
    <w:name w:val="No Spacing"/>
    <w:uiPriority w:val="1"/>
    <w:qFormat/>
    <w:rsid w:val="0031787C"/>
    <w:pPr>
      <w:bidi/>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897">
      <w:bodyDiv w:val="1"/>
      <w:marLeft w:val="0"/>
      <w:marRight w:val="0"/>
      <w:marTop w:val="0"/>
      <w:marBottom w:val="0"/>
      <w:divBdr>
        <w:top w:val="none" w:sz="0" w:space="0" w:color="auto"/>
        <w:left w:val="none" w:sz="0" w:space="0" w:color="auto"/>
        <w:bottom w:val="none" w:sz="0" w:space="0" w:color="auto"/>
        <w:right w:val="none" w:sz="0" w:space="0" w:color="auto"/>
      </w:divBdr>
    </w:div>
    <w:div w:id="352995761">
      <w:bodyDiv w:val="1"/>
      <w:marLeft w:val="0"/>
      <w:marRight w:val="0"/>
      <w:marTop w:val="0"/>
      <w:marBottom w:val="0"/>
      <w:divBdr>
        <w:top w:val="none" w:sz="0" w:space="0" w:color="auto"/>
        <w:left w:val="none" w:sz="0" w:space="0" w:color="auto"/>
        <w:bottom w:val="none" w:sz="0" w:space="0" w:color="auto"/>
        <w:right w:val="none" w:sz="0" w:space="0" w:color="auto"/>
      </w:divBdr>
    </w:div>
    <w:div w:id="454372865">
      <w:bodyDiv w:val="1"/>
      <w:marLeft w:val="0"/>
      <w:marRight w:val="0"/>
      <w:marTop w:val="0"/>
      <w:marBottom w:val="0"/>
      <w:divBdr>
        <w:top w:val="none" w:sz="0" w:space="0" w:color="auto"/>
        <w:left w:val="none" w:sz="0" w:space="0" w:color="auto"/>
        <w:bottom w:val="none" w:sz="0" w:space="0" w:color="auto"/>
        <w:right w:val="none" w:sz="0" w:space="0" w:color="auto"/>
      </w:divBdr>
    </w:div>
    <w:div w:id="1167331645">
      <w:bodyDiv w:val="1"/>
      <w:marLeft w:val="0"/>
      <w:marRight w:val="0"/>
      <w:marTop w:val="0"/>
      <w:marBottom w:val="0"/>
      <w:divBdr>
        <w:top w:val="none" w:sz="0" w:space="0" w:color="auto"/>
        <w:left w:val="none" w:sz="0" w:space="0" w:color="auto"/>
        <w:bottom w:val="none" w:sz="0" w:space="0" w:color="auto"/>
        <w:right w:val="none" w:sz="0" w:space="0" w:color="auto"/>
      </w:divBdr>
    </w:div>
    <w:div w:id="18475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07046-29B0-4CA7-A35D-D5CDCF07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Pages>
  <Words>696</Words>
  <Characters>3482</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תובל זייטלבך</dc:creator>
  <cp:keywords/>
  <dc:description/>
  <cp:lastModifiedBy>תובל זייטלבך</cp:lastModifiedBy>
  <cp:revision>10</cp:revision>
  <dcterms:created xsi:type="dcterms:W3CDTF">2022-11-15T21:56:00Z</dcterms:created>
  <dcterms:modified xsi:type="dcterms:W3CDTF">2022-11-20T22:41:00Z</dcterms:modified>
</cp:coreProperties>
</file>