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B4B1" w14:textId="77777777" w:rsidR="00510177" w:rsidRDefault="00510177" w:rsidP="00510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Bilgisayar Programcılığı </w:t>
      </w:r>
      <w:r>
        <w:rPr>
          <w:rFonts w:ascii="Times New Roman" w:hAnsi="Times New Roman" w:cs="Times New Roman"/>
          <w:sz w:val="24"/>
          <w:szCs w:val="24"/>
        </w:rPr>
        <w:br/>
        <w:t>2.Sınıf 1.Öğretim</w:t>
      </w:r>
    </w:p>
    <w:p w14:paraId="269D9DC7" w14:textId="5F0A7642" w:rsidR="00510177" w:rsidRDefault="00510177" w:rsidP="00510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No: 223010710026</w:t>
      </w:r>
    </w:p>
    <w:p w14:paraId="07BAACF8" w14:textId="4ADE4EC1" w:rsidR="00510177" w:rsidRDefault="00510177" w:rsidP="00510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Tuğçe Karakuş</w:t>
      </w:r>
    </w:p>
    <w:p w14:paraId="30EC6F92" w14:textId="293FD7F1" w:rsidR="00EF2341" w:rsidRDefault="00EF2341">
      <w:pPr>
        <w:rPr>
          <w:rFonts w:ascii="Times New Roman" w:hAnsi="Times New Roman" w:cs="Times New Roman"/>
          <w:sz w:val="24"/>
          <w:szCs w:val="24"/>
        </w:rPr>
      </w:pPr>
    </w:p>
    <w:p w14:paraId="2ADE00DE" w14:textId="62B703AB" w:rsidR="00821D04" w:rsidRPr="00310828" w:rsidRDefault="00BA252D" w:rsidP="00BA252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0828">
        <w:rPr>
          <w:rFonts w:ascii="Times New Roman" w:hAnsi="Times New Roman" w:cs="Times New Roman"/>
          <w:sz w:val="28"/>
          <w:szCs w:val="28"/>
        </w:rPr>
        <w:t>ÖZET</w:t>
      </w:r>
    </w:p>
    <w:p w14:paraId="11A60689" w14:textId="69CD813D" w:rsidR="00645AA0" w:rsidRPr="001A55DE" w:rsidRDefault="00821D04" w:rsidP="001A55D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21D04">
        <w:rPr>
          <w:rFonts w:ascii="Times New Roman" w:hAnsi="Times New Roman" w:cs="Times New Roman"/>
          <w:sz w:val="24"/>
          <w:szCs w:val="24"/>
        </w:rPr>
        <w:t>Verilere hızlı ve kolay biçimde erişebilme isteği verilerin düzenli bir biçimde saklanması ihtiyacını doğurmuş dolayısıyla geçmişten günümüze bir biçimde hayatımızda kendisine yer bulmuştur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21D04">
        <w:rPr>
          <w:rFonts w:ascii="Times New Roman" w:hAnsi="Times New Roman" w:cs="Times New Roman"/>
          <w:sz w:val="24"/>
          <w:szCs w:val="24"/>
        </w:rPr>
        <w:t xml:space="preserve"> Geçmiş</w:t>
      </w:r>
      <w:r>
        <w:rPr>
          <w:rFonts w:ascii="Times New Roman" w:hAnsi="Times New Roman" w:cs="Times New Roman"/>
          <w:sz w:val="24"/>
          <w:szCs w:val="24"/>
        </w:rPr>
        <w:t>le</w:t>
      </w:r>
      <w:r w:rsidRPr="00821D04">
        <w:rPr>
          <w:rFonts w:ascii="Times New Roman" w:hAnsi="Times New Roman" w:cs="Times New Roman"/>
          <w:sz w:val="24"/>
          <w:szCs w:val="24"/>
        </w:rPr>
        <w:t xml:space="preserve"> günümüzdeki fark kullanılan araç gereç teknik ve yaklaşımlar da ortaya çıkmaktadır örneğin geçmişte ev telefon</w:t>
      </w:r>
      <w:r>
        <w:rPr>
          <w:rFonts w:ascii="Times New Roman" w:hAnsi="Times New Roman" w:cs="Times New Roman"/>
          <w:sz w:val="24"/>
          <w:szCs w:val="24"/>
        </w:rPr>
        <w:t xml:space="preserve">uyla </w:t>
      </w:r>
      <w:r w:rsidRPr="00821D04">
        <w:rPr>
          <w:rFonts w:ascii="Times New Roman" w:hAnsi="Times New Roman" w:cs="Times New Roman"/>
          <w:sz w:val="24"/>
          <w:szCs w:val="24"/>
        </w:rPr>
        <w:t>biriyle iletişime geçmek istendiğ</w:t>
      </w:r>
      <w:r>
        <w:rPr>
          <w:rFonts w:ascii="Times New Roman" w:hAnsi="Times New Roman" w:cs="Times New Roman"/>
          <w:sz w:val="24"/>
          <w:szCs w:val="24"/>
        </w:rPr>
        <w:t xml:space="preserve">inde </w:t>
      </w:r>
      <w:r w:rsidRPr="00821D04">
        <w:rPr>
          <w:rFonts w:ascii="Times New Roman" w:hAnsi="Times New Roman" w:cs="Times New Roman"/>
          <w:sz w:val="24"/>
          <w:szCs w:val="24"/>
        </w:rPr>
        <w:t xml:space="preserve">kişilerin adı soyadı telefon numaralarının tutulması </w:t>
      </w:r>
      <w:r>
        <w:rPr>
          <w:rFonts w:ascii="Times New Roman" w:hAnsi="Times New Roman" w:cs="Times New Roman"/>
          <w:sz w:val="24"/>
          <w:szCs w:val="24"/>
        </w:rPr>
        <w:t>bir</w:t>
      </w:r>
      <w:r w:rsidRPr="00821D04">
        <w:rPr>
          <w:rFonts w:ascii="Times New Roman" w:hAnsi="Times New Roman" w:cs="Times New Roman"/>
          <w:sz w:val="24"/>
          <w:szCs w:val="24"/>
        </w:rPr>
        <w:t xml:space="preserve"> </w:t>
      </w:r>
      <w:r w:rsidR="00BA252D" w:rsidRPr="00821D04">
        <w:rPr>
          <w:rFonts w:ascii="Times New Roman" w:hAnsi="Times New Roman" w:cs="Times New Roman"/>
          <w:sz w:val="24"/>
          <w:szCs w:val="24"/>
        </w:rPr>
        <w:t>veri tabanı</w:t>
      </w:r>
      <w:r w:rsidRPr="00821D04">
        <w:rPr>
          <w:rFonts w:ascii="Times New Roman" w:hAnsi="Times New Roman" w:cs="Times New Roman"/>
          <w:sz w:val="24"/>
          <w:szCs w:val="24"/>
        </w:rPr>
        <w:t xml:space="preserve"> </w:t>
      </w:r>
      <w:r w:rsidR="00BA252D" w:rsidRPr="00821D04">
        <w:rPr>
          <w:rFonts w:ascii="Times New Roman" w:hAnsi="Times New Roman" w:cs="Times New Roman"/>
          <w:sz w:val="24"/>
          <w:szCs w:val="24"/>
        </w:rPr>
        <w:t>örneğidir</w:t>
      </w:r>
      <w:r w:rsidR="00BA252D">
        <w:rPr>
          <w:rFonts w:ascii="Times New Roman" w:hAnsi="Times New Roman" w:cs="Times New Roman"/>
          <w:sz w:val="24"/>
          <w:szCs w:val="24"/>
        </w:rPr>
        <w:t xml:space="preserve">. </w:t>
      </w:r>
      <w:r w:rsidR="00BA252D" w:rsidRPr="00821D04">
        <w:rPr>
          <w:rFonts w:ascii="Times New Roman" w:hAnsi="Times New Roman" w:cs="Times New Roman"/>
          <w:sz w:val="24"/>
          <w:szCs w:val="24"/>
        </w:rPr>
        <w:t>Yine</w:t>
      </w:r>
      <w:r w:rsidRPr="00821D04">
        <w:rPr>
          <w:rFonts w:ascii="Times New Roman" w:hAnsi="Times New Roman" w:cs="Times New Roman"/>
          <w:sz w:val="24"/>
          <w:szCs w:val="24"/>
        </w:rPr>
        <w:t xml:space="preserve"> benzer bir şekilde devlet kurumları hastaneler ve ticari kuruluşlar da ihtiyaç duyulan verileri </w:t>
      </w:r>
      <w:r w:rsidR="00BA252D" w:rsidRPr="00821D04">
        <w:rPr>
          <w:rFonts w:ascii="Times New Roman" w:hAnsi="Times New Roman" w:cs="Times New Roman"/>
          <w:sz w:val="24"/>
          <w:szCs w:val="24"/>
        </w:rPr>
        <w:t>kâğıt</w:t>
      </w:r>
      <w:r w:rsidRPr="00821D04">
        <w:rPr>
          <w:rFonts w:ascii="Times New Roman" w:hAnsi="Times New Roman" w:cs="Times New Roman"/>
          <w:sz w:val="24"/>
          <w:szCs w:val="24"/>
        </w:rPr>
        <w:t xml:space="preserve"> dosyaları halinde belirli bir düzende arşiv</w:t>
      </w:r>
      <w:r>
        <w:rPr>
          <w:rFonts w:ascii="Times New Roman" w:hAnsi="Times New Roman" w:cs="Times New Roman"/>
          <w:sz w:val="24"/>
          <w:szCs w:val="24"/>
        </w:rPr>
        <w:t>lemekteydiler.</w:t>
      </w:r>
      <w:r w:rsidRPr="00821D04">
        <w:rPr>
          <w:rFonts w:ascii="Times New Roman" w:hAnsi="Times New Roman" w:cs="Times New Roman"/>
          <w:sz w:val="24"/>
          <w:szCs w:val="24"/>
        </w:rPr>
        <w:t xml:space="preserve"> Ancak düzenlenmesi ve saklanması gereken </w:t>
      </w:r>
      <w:r>
        <w:rPr>
          <w:rFonts w:ascii="Times New Roman" w:hAnsi="Times New Roman" w:cs="Times New Roman"/>
          <w:sz w:val="24"/>
          <w:szCs w:val="24"/>
        </w:rPr>
        <w:t xml:space="preserve">veri </w:t>
      </w:r>
      <w:r w:rsidRPr="00821D04">
        <w:rPr>
          <w:rFonts w:ascii="Times New Roman" w:hAnsi="Times New Roman" w:cs="Times New Roman"/>
          <w:sz w:val="24"/>
          <w:szCs w:val="24"/>
        </w:rPr>
        <w:t>miktarı</w:t>
      </w:r>
      <w:r w:rsidR="00BA252D">
        <w:rPr>
          <w:rFonts w:ascii="Times New Roman" w:hAnsi="Times New Roman" w:cs="Times New Roman"/>
          <w:sz w:val="24"/>
          <w:szCs w:val="24"/>
        </w:rPr>
        <w:t xml:space="preserve">n </w:t>
      </w:r>
      <w:r w:rsidRPr="00821D04">
        <w:rPr>
          <w:rFonts w:ascii="Times New Roman" w:hAnsi="Times New Roman" w:cs="Times New Roman"/>
          <w:sz w:val="24"/>
          <w:szCs w:val="24"/>
        </w:rPr>
        <w:t xml:space="preserve">artması </w:t>
      </w:r>
      <w:r w:rsidR="002D6C25">
        <w:rPr>
          <w:rFonts w:ascii="Times New Roman" w:hAnsi="Times New Roman" w:cs="Times New Roman"/>
          <w:sz w:val="24"/>
          <w:szCs w:val="24"/>
        </w:rPr>
        <w:t xml:space="preserve">ve </w:t>
      </w:r>
      <w:r w:rsidR="002D6C25" w:rsidRPr="00821D04">
        <w:rPr>
          <w:rFonts w:ascii="Times New Roman" w:hAnsi="Times New Roman" w:cs="Times New Roman"/>
          <w:sz w:val="24"/>
          <w:szCs w:val="24"/>
        </w:rPr>
        <w:t>bu</w:t>
      </w:r>
      <w:r w:rsidRPr="00821D04">
        <w:rPr>
          <w:rFonts w:ascii="Times New Roman" w:hAnsi="Times New Roman" w:cs="Times New Roman"/>
          <w:sz w:val="24"/>
          <w:szCs w:val="24"/>
        </w:rPr>
        <w:t xml:space="preserve"> verilerin fiziksel olarak uzun süre </w:t>
      </w:r>
      <w:r w:rsidR="00BA252D" w:rsidRPr="00821D04">
        <w:rPr>
          <w:rFonts w:ascii="Times New Roman" w:hAnsi="Times New Roman" w:cs="Times New Roman"/>
          <w:sz w:val="24"/>
          <w:szCs w:val="24"/>
        </w:rPr>
        <w:t>saklanabilmesi</w:t>
      </w:r>
      <w:r w:rsidR="00BA252D">
        <w:rPr>
          <w:rFonts w:ascii="Times New Roman" w:hAnsi="Times New Roman" w:cs="Times New Roman"/>
          <w:sz w:val="24"/>
          <w:szCs w:val="24"/>
        </w:rPr>
        <w:t>,</w:t>
      </w:r>
      <w:r w:rsidR="00BA252D" w:rsidRPr="00821D04">
        <w:rPr>
          <w:rFonts w:ascii="Times New Roman" w:hAnsi="Times New Roman" w:cs="Times New Roman"/>
          <w:sz w:val="24"/>
          <w:szCs w:val="24"/>
        </w:rPr>
        <w:t xml:space="preserve"> korunabilmesi</w:t>
      </w:r>
      <w:r w:rsidRPr="00821D04">
        <w:rPr>
          <w:rFonts w:ascii="Times New Roman" w:hAnsi="Times New Roman" w:cs="Times New Roman"/>
          <w:sz w:val="24"/>
          <w:szCs w:val="24"/>
        </w:rPr>
        <w:t xml:space="preserve"> ve istendiğinde hızlıca erişilebilmesi kolay bir iş değildi</w:t>
      </w:r>
      <w:r w:rsidR="00802D6C">
        <w:rPr>
          <w:rFonts w:ascii="Times New Roman" w:hAnsi="Times New Roman" w:cs="Times New Roman"/>
          <w:sz w:val="24"/>
          <w:szCs w:val="24"/>
        </w:rPr>
        <w:t>.</w:t>
      </w:r>
      <w:r w:rsidR="00802D6C" w:rsidRPr="00802D6C">
        <w:rPr>
          <w:rFonts w:ascii="Times New Roman" w:hAnsi="Times New Roman" w:cs="Times New Roman"/>
          <w:sz w:val="24"/>
          <w:szCs w:val="24"/>
        </w:rPr>
        <w:t xml:space="preserve"> Söz konusu bu problem bilgisayar teknolojilerinin gelişmesinin gelişmelerinin temel nedenlerinden biri olmuştu</w:t>
      </w:r>
      <w:r w:rsidR="00BA252D">
        <w:rPr>
          <w:rFonts w:ascii="Times New Roman" w:hAnsi="Times New Roman" w:cs="Times New Roman"/>
          <w:sz w:val="24"/>
          <w:szCs w:val="24"/>
        </w:rPr>
        <w:t>r.</w:t>
      </w:r>
    </w:p>
    <w:p w14:paraId="74C7B7FB" w14:textId="3CCDA458" w:rsidR="00645AA0" w:rsidRPr="001A55DE" w:rsidRDefault="00645AA0">
      <w:pPr>
        <w:rPr>
          <w:b/>
          <w:bCs/>
          <w:sz w:val="28"/>
          <w:szCs w:val="28"/>
        </w:rPr>
      </w:pPr>
      <w:r w:rsidRPr="001A55DE">
        <w:rPr>
          <w:b/>
          <w:bCs/>
          <w:sz w:val="28"/>
          <w:szCs w:val="28"/>
        </w:rPr>
        <w:t>Veri Tabanına İlişkin Temel Kavramlar:</w:t>
      </w:r>
    </w:p>
    <w:p w14:paraId="3C33435D" w14:textId="01A9BE58" w:rsidR="00645AA0" w:rsidRDefault="00645AA0" w:rsidP="0064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45AA0">
        <w:rPr>
          <w:rFonts w:ascii="Times New Roman" w:hAnsi="Times New Roman" w:cs="Times New Roman"/>
          <w:b/>
          <w:bCs/>
          <w:kern w:val="0"/>
          <w:sz w:val="24"/>
          <w:szCs w:val="24"/>
        </w:rPr>
        <w:t>Veri</w:t>
      </w:r>
      <w:r w:rsidRPr="00645AA0">
        <w:rPr>
          <w:rFonts w:ascii="Times New Roman" w:hAnsi="Times New Roman" w:cs="Times New Roman"/>
          <w:kern w:val="0"/>
          <w:sz w:val="24"/>
          <w:szCs w:val="24"/>
        </w:rPr>
        <w:t xml:space="preserve"> ham gözlemler, işlenmemiş gerçekler ya da izlenimlerdir. </w:t>
      </w:r>
      <w:r>
        <w:rPr>
          <w:rFonts w:ascii="Times New Roman" w:hAnsi="Times New Roman" w:cs="Times New Roman"/>
          <w:kern w:val="0"/>
          <w:sz w:val="24"/>
          <w:szCs w:val="24"/>
        </w:rPr>
        <w:t>H</w:t>
      </w:r>
      <w:r w:rsidRPr="00645AA0">
        <w:rPr>
          <w:rFonts w:ascii="Times New Roman" w:hAnsi="Times New Roman" w:cs="Times New Roman"/>
          <w:kern w:val="0"/>
          <w:sz w:val="24"/>
          <w:szCs w:val="24"/>
        </w:rPr>
        <w:t>arf, rakam ya da çeşitli sembol ve işaretler yardımıyla temsil edilir. Birbirleriyle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45AA0">
        <w:rPr>
          <w:rFonts w:ascii="Times New Roman" w:hAnsi="Times New Roman" w:cs="Times New Roman"/>
          <w:kern w:val="0"/>
          <w:sz w:val="24"/>
          <w:szCs w:val="24"/>
        </w:rPr>
        <w:t>ilişkilendirilip yorumlanmadıkları sürece tek başlarına bir anlam ifade etmezler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7A360006" w14:textId="77777777" w:rsidR="00645AA0" w:rsidRDefault="00645AA0" w:rsidP="0064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077E7711" w14:textId="19BE00AF" w:rsidR="00645AA0" w:rsidRPr="00645AA0" w:rsidRDefault="00645AA0" w:rsidP="0064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45AA0">
        <w:rPr>
          <w:rFonts w:ascii="Times New Roman" w:hAnsi="Times New Roman" w:cs="Times New Roman"/>
          <w:b/>
          <w:bCs/>
          <w:kern w:val="0"/>
          <w:sz w:val="24"/>
          <w:szCs w:val="24"/>
        </w:rPr>
        <w:t>Bilgi</w:t>
      </w:r>
      <w:r w:rsidRPr="00645AA0">
        <w:rPr>
          <w:rFonts w:ascii="Times New Roman" w:hAnsi="Times New Roman" w:cs="Times New Roman"/>
          <w:kern w:val="0"/>
          <w:sz w:val="24"/>
          <w:szCs w:val="24"/>
        </w:rPr>
        <w:t xml:space="preserve"> ise verinin işlenmiş ve karar verme sürecine destek olacak duruma</w:t>
      </w:r>
    </w:p>
    <w:p w14:paraId="19AA76E8" w14:textId="33B255FE" w:rsidR="00645AA0" w:rsidRPr="00645AA0" w:rsidRDefault="00645AA0" w:rsidP="0064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45AA0">
        <w:rPr>
          <w:rFonts w:ascii="Times New Roman" w:hAnsi="Times New Roman" w:cs="Times New Roman"/>
          <w:kern w:val="0"/>
          <w:sz w:val="24"/>
          <w:szCs w:val="24"/>
        </w:rPr>
        <w:t>dönüştürülmüş biçimidir. Söz konusu işleme ve dönüştürme süreci; veri üzerinde</w:t>
      </w:r>
    </w:p>
    <w:p w14:paraId="2E6CF8F3" w14:textId="1131001B" w:rsidR="00645AA0" w:rsidRDefault="00645AA0" w:rsidP="0064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45AA0">
        <w:rPr>
          <w:rFonts w:ascii="Times New Roman" w:hAnsi="Times New Roman" w:cs="Times New Roman"/>
          <w:kern w:val="0"/>
          <w:sz w:val="24"/>
          <w:szCs w:val="24"/>
        </w:rPr>
        <w:t>kaydetme, sınıflama, sıralama, hesaplama, özetleme, çoğaltma, analiz ve raporlama işlemlerinin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45AA0">
        <w:rPr>
          <w:rFonts w:ascii="Times New Roman" w:hAnsi="Times New Roman" w:cs="Times New Roman"/>
          <w:kern w:val="0"/>
          <w:sz w:val="24"/>
          <w:szCs w:val="24"/>
        </w:rPr>
        <w:t>uygulanması ile gerçekleştirilir. Bu işlemler sonucunda veri anlam kazanarak bilgiye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45AA0">
        <w:rPr>
          <w:rFonts w:ascii="Times New Roman" w:hAnsi="Times New Roman" w:cs="Times New Roman"/>
          <w:kern w:val="0"/>
          <w:sz w:val="24"/>
          <w:szCs w:val="24"/>
        </w:rPr>
        <w:t>dönüşmüş olur.</w:t>
      </w:r>
    </w:p>
    <w:p w14:paraId="3BA5DC5C" w14:textId="77777777" w:rsidR="00047509" w:rsidRDefault="00047509" w:rsidP="00645A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E37BFC1" w14:textId="767FC8DD" w:rsidR="00047509" w:rsidRPr="00047509" w:rsidRDefault="00047509" w:rsidP="00047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47509">
        <w:rPr>
          <w:rFonts w:ascii="Times New Roman" w:hAnsi="Times New Roman" w:cs="Times New Roman"/>
          <w:b/>
          <w:bCs/>
          <w:kern w:val="0"/>
          <w:sz w:val="24"/>
          <w:szCs w:val="24"/>
        </w:rPr>
        <w:t>Veri tabanı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</w:t>
      </w:r>
      <w:r w:rsidRPr="00047509">
        <w:rPr>
          <w:rFonts w:ascii="Times New Roman" w:hAnsi="Times New Roman" w:cs="Times New Roman"/>
          <w:b/>
          <w:bCs/>
          <w:kern w:val="0"/>
          <w:sz w:val="24"/>
          <w:szCs w:val="24"/>
        </w:rPr>
        <w:t>(database)</w:t>
      </w:r>
      <w:r w:rsidRPr="00047509">
        <w:rPr>
          <w:rFonts w:ascii="Times New Roman" w:hAnsi="Times New Roman" w:cs="Times New Roman"/>
          <w:kern w:val="0"/>
          <w:sz w:val="24"/>
          <w:szCs w:val="24"/>
        </w:rPr>
        <w:t xml:space="preserve"> herhangi bir konuda birbiriyle ilişkili olan ve amaca uygun olarak</w:t>
      </w:r>
    </w:p>
    <w:p w14:paraId="5559867A" w14:textId="0D5E5609" w:rsidR="00047509" w:rsidRDefault="00047509" w:rsidP="00047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47509">
        <w:rPr>
          <w:rFonts w:ascii="Times New Roman" w:hAnsi="Times New Roman" w:cs="Times New Roman"/>
          <w:kern w:val="0"/>
          <w:sz w:val="24"/>
          <w:szCs w:val="24"/>
        </w:rPr>
        <w:t>düzenlenmiş, mantıksal ve fiziksel olarak tanımlanmış veriler bütünüdür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5FC4C86C" w14:textId="77777777" w:rsidR="001F076E" w:rsidRDefault="001F076E" w:rsidP="00047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8D82C81" w14:textId="18D86430" w:rsidR="001F076E" w:rsidRPr="001F076E" w:rsidRDefault="001F076E" w:rsidP="000475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F076E">
        <w:rPr>
          <w:rFonts w:ascii="Times New Roman" w:hAnsi="Times New Roman" w:cs="Times New Roman"/>
          <w:b/>
          <w:bCs/>
          <w:kern w:val="0"/>
          <w:sz w:val="24"/>
          <w:szCs w:val="24"/>
        </w:rPr>
        <w:t>Veri Tabanı Özellikleri:</w:t>
      </w:r>
    </w:p>
    <w:p w14:paraId="59BF22FF" w14:textId="168BFFEA" w:rsidR="001F076E" w:rsidRPr="001F076E" w:rsidRDefault="001F076E" w:rsidP="001F0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076E">
        <w:rPr>
          <w:rFonts w:ascii="Times New Roman" w:hAnsi="Times New Roman" w:cs="Times New Roman"/>
          <w:kern w:val="0"/>
          <w:sz w:val="24"/>
          <w:szCs w:val="24"/>
        </w:rPr>
        <w:t>•Veri tabanı herhangi bir kurumda birden fazla uygulamada ortak olarak kullanılabilen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F076E">
        <w:rPr>
          <w:rFonts w:ascii="Times New Roman" w:hAnsi="Times New Roman" w:cs="Times New Roman"/>
          <w:kern w:val="0"/>
          <w:sz w:val="24"/>
          <w:szCs w:val="24"/>
        </w:rPr>
        <w:t>verilerden oluşur.</w:t>
      </w:r>
    </w:p>
    <w:p w14:paraId="14AE7053" w14:textId="422BE297" w:rsidR="001F076E" w:rsidRPr="001F076E" w:rsidRDefault="001F076E" w:rsidP="001F0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076E">
        <w:rPr>
          <w:rFonts w:ascii="Times New Roman" w:hAnsi="Times New Roman" w:cs="Times New Roman"/>
          <w:kern w:val="0"/>
          <w:sz w:val="24"/>
          <w:szCs w:val="24"/>
        </w:rPr>
        <w:t>• Veri tabanında sürekli niteliği olan veriler bulunur. Buna göre, girdi ya da çıktı verisi</w:t>
      </w:r>
    </w:p>
    <w:p w14:paraId="0317D1E9" w14:textId="265F417D" w:rsidR="001F076E" w:rsidRPr="001F076E" w:rsidRDefault="001F076E" w:rsidP="001F0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076E">
        <w:rPr>
          <w:rFonts w:ascii="Times New Roman" w:hAnsi="Times New Roman" w:cs="Times New Roman"/>
          <w:kern w:val="0"/>
          <w:sz w:val="24"/>
          <w:szCs w:val="24"/>
        </w:rPr>
        <w:t>olan ya da kurum için sürekli bir anlam ifade etmeyen geçici veriler veri tabanında</w:t>
      </w:r>
    </w:p>
    <w:p w14:paraId="43DC7C22" w14:textId="77777777" w:rsidR="001F076E" w:rsidRPr="001F076E" w:rsidRDefault="001F076E" w:rsidP="001F0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076E">
        <w:rPr>
          <w:rFonts w:ascii="Times New Roman" w:hAnsi="Times New Roman" w:cs="Times New Roman"/>
          <w:kern w:val="0"/>
          <w:sz w:val="24"/>
          <w:szCs w:val="24"/>
        </w:rPr>
        <w:t>yer almaz.</w:t>
      </w:r>
    </w:p>
    <w:p w14:paraId="7C930FCC" w14:textId="173CAB09" w:rsidR="001F076E" w:rsidRPr="001F076E" w:rsidRDefault="001F076E" w:rsidP="001F0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076E">
        <w:rPr>
          <w:rFonts w:ascii="Times New Roman" w:hAnsi="Times New Roman" w:cs="Times New Roman"/>
          <w:kern w:val="0"/>
          <w:sz w:val="24"/>
          <w:szCs w:val="24"/>
        </w:rPr>
        <w:t>• Veri tabanı, ortak kullanılan verilerin tekrarlanmasına izin vermeden çok amaçlı</w:t>
      </w:r>
    </w:p>
    <w:p w14:paraId="30D20816" w14:textId="77777777" w:rsidR="001F076E" w:rsidRPr="001F076E" w:rsidRDefault="001F076E" w:rsidP="001F0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076E">
        <w:rPr>
          <w:rFonts w:ascii="Times New Roman" w:hAnsi="Times New Roman" w:cs="Times New Roman"/>
          <w:kern w:val="0"/>
          <w:sz w:val="24"/>
          <w:szCs w:val="24"/>
        </w:rPr>
        <w:t>kullanılmasına olanak verir.</w:t>
      </w:r>
    </w:p>
    <w:p w14:paraId="048CFAF4" w14:textId="3E4921D4" w:rsidR="001F076E" w:rsidRPr="001F076E" w:rsidRDefault="001F076E" w:rsidP="001F0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076E">
        <w:rPr>
          <w:rFonts w:ascii="Times New Roman" w:hAnsi="Times New Roman" w:cs="Times New Roman"/>
          <w:kern w:val="0"/>
          <w:sz w:val="24"/>
          <w:szCs w:val="24"/>
        </w:rPr>
        <w:t>• Veri tabanında saklanan veriler durağan nitelikte değişmez veriler değildir. Ekleme,</w:t>
      </w:r>
    </w:p>
    <w:p w14:paraId="44278440" w14:textId="71F1D2B1" w:rsidR="001F076E" w:rsidRDefault="001F076E" w:rsidP="001F0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076E">
        <w:rPr>
          <w:rFonts w:ascii="Times New Roman" w:hAnsi="Times New Roman" w:cs="Times New Roman"/>
          <w:kern w:val="0"/>
          <w:sz w:val="24"/>
          <w:szCs w:val="24"/>
        </w:rPr>
        <w:t>silme ya da güncelleme işlemleri ile veri tabanındaki veriler değiştirilebilir</w:t>
      </w:r>
    </w:p>
    <w:p w14:paraId="69291378" w14:textId="77777777" w:rsidR="001F076E" w:rsidRDefault="001F076E" w:rsidP="001F076E">
      <w:pPr>
        <w:autoSpaceDE w:val="0"/>
        <w:autoSpaceDN w:val="0"/>
        <w:adjustRightInd w:val="0"/>
        <w:spacing w:after="0" w:line="240" w:lineRule="auto"/>
        <w:rPr>
          <w:rFonts w:ascii="MinionPro-It" w:hAnsi="MinionPro-It" w:cs="MinionPro-It"/>
          <w:i/>
          <w:iCs/>
          <w:kern w:val="0"/>
          <w:sz w:val="20"/>
          <w:szCs w:val="20"/>
        </w:rPr>
      </w:pPr>
    </w:p>
    <w:p w14:paraId="27269298" w14:textId="42B9799E" w:rsidR="001F076E" w:rsidRDefault="00A8197D" w:rsidP="001F0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F076E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>Veri tabanı</w:t>
      </w:r>
      <w:r w:rsidR="001F076E" w:rsidRPr="001F076E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 xml:space="preserve"> Yönetim Sistemi (VTYS</w:t>
      </w:r>
      <w:r w:rsidR="001F076E" w:rsidRPr="001F076E">
        <w:rPr>
          <w:rFonts w:ascii="Times New Roman" w:hAnsi="Times New Roman" w:cs="Times New Roman"/>
          <w:b/>
          <w:bCs/>
          <w:kern w:val="0"/>
          <w:sz w:val="24"/>
          <w:szCs w:val="24"/>
        </w:rPr>
        <w:t>-Database Management System);</w:t>
      </w:r>
      <w:r w:rsidR="001F076E" w:rsidRPr="001F076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V</w:t>
      </w:r>
      <w:r w:rsidR="001F076E" w:rsidRPr="001F076E">
        <w:rPr>
          <w:rFonts w:ascii="Times New Roman" w:hAnsi="Times New Roman" w:cs="Times New Roman"/>
          <w:kern w:val="0"/>
          <w:sz w:val="24"/>
          <w:szCs w:val="24"/>
        </w:rPr>
        <w:t>eri tabanı tanımlamak,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F076E" w:rsidRPr="001F076E">
        <w:rPr>
          <w:rFonts w:ascii="Times New Roman" w:hAnsi="Times New Roman" w:cs="Times New Roman"/>
          <w:kern w:val="0"/>
          <w:sz w:val="24"/>
          <w:szCs w:val="24"/>
        </w:rPr>
        <w:t>veri tabanı oluşturmak, veri tabanında işlem yapmak, veri tabanının farklı</w:t>
      </w:r>
      <w:r w:rsidR="001A55DE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F076E" w:rsidRPr="001F076E">
        <w:rPr>
          <w:rFonts w:ascii="Times New Roman" w:hAnsi="Times New Roman" w:cs="Times New Roman"/>
          <w:kern w:val="0"/>
          <w:sz w:val="24"/>
          <w:szCs w:val="24"/>
        </w:rPr>
        <w:lastRenderedPageBreak/>
        <w:t>kullanıcı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F076E" w:rsidRPr="001F076E">
        <w:rPr>
          <w:rFonts w:ascii="Times New Roman" w:hAnsi="Times New Roman" w:cs="Times New Roman"/>
          <w:kern w:val="0"/>
          <w:sz w:val="24"/>
          <w:szCs w:val="24"/>
        </w:rPr>
        <w:t>yetkilerini belirlemek, veri tabanının bakımını ve yedeklemesini yapmak için geliştirilmiş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1F076E" w:rsidRPr="001F076E">
        <w:rPr>
          <w:rFonts w:ascii="Times New Roman" w:hAnsi="Times New Roman" w:cs="Times New Roman"/>
          <w:kern w:val="0"/>
          <w:sz w:val="24"/>
          <w:szCs w:val="24"/>
        </w:rPr>
        <w:t>programlar bütünüdür.</w:t>
      </w:r>
    </w:p>
    <w:p w14:paraId="46E6F9BA" w14:textId="77777777" w:rsidR="00A8197D" w:rsidRDefault="00A8197D" w:rsidP="001F0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967EF81" w14:textId="7D5399B8" w:rsidR="00A8197D" w:rsidRPr="00A8197D" w:rsidRDefault="00A8197D" w:rsidP="00A8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A8197D">
        <w:rPr>
          <w:rFonts w:ascii="Times New Roman" w:hAnsi="Times New Roman" w:cs="Times New Roman"/>
          <w:kern w:val="0"/>
          <w:sz w:val="24"/>
          <w:szCs w:val="24"/>
        </w:rPr>
        <w:t xml:space="preserve">Veri tabanı ve veri tabanı yönetim sisteminin birlikte oluşturduğu bütün ise </w:t>
      </w:r>
      <w:r w:rsidRPr="00A8197D">
        <w:rPr>
          <w:rFonts w:ascii="Times New Roman" w:hAnsi="Times New Roman" w:cs="Times New Roman"/>
          <w:b/>
          <w:bCs/>
          <w:kern w:val="0"/>
          <w:sz w:val="24"/>
          <w:szCs w:val="24"/>
        </w:rPr>
        <w:t>veri tabanı</w:t>
      </w:r>
    </w:p>
    <w:p w14:paraId="135BEB14" w14:textId="77777777" w:rsidR="00A8197D" w:rsidRPr="00A8197D" w:rsidRDefault="00A8197D" w:rsidP="00A8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8197D">
        <w:rPr>
          <w:rFonts w:ascii="Times New Roman" w:hAnsi="Times New Roman" w:cs="Times New Roman"/>
          <w:b/>
          <w:bCs/>
          <w:kern w:val="0"/>
          <w:sz w:val="24"/>
          <w:szCs w:val="24"/>
        </w:rPr>
        <w:t>sistemi</w:t>
      </w:r>
      <w:r w:rsidRPr="00A8197D">
        <w:rPr>
          <w:rFonts w:ascii="Times New Roman" w:hAnsi="Times New Roman" w:cs="Times New Roman"/>
          <w:kern w:val="0"/>
          <w:sz w:val="24"/>
          <w:szCs w:val="24"/>
        </w:rPr>
        <w:t xml:space="preserve"> olarak ifade edilir.</w:t>
      </w:r>
    </w:p>
    <w:p w14:paraId="62549FD5" w14:textId="77777777" w:rsidR="00A8197D" w:rsidRDefault="00A8197D" w:rsidP="00A8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8560F1E" w14:textId="7684DE64" w:rsidR="00A8197D" w:rsidRPr="00A8197D" w:rsidRDefault="00A8197D" w:rsidP="00A8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8197D">
        <w:rPr>
          <w:rFonts w:ascii="Times New Roman" w:hAnsi="Times New Roman" w:cs="Times New Roman"/>
          <w:kern w:val="0"/>
          <w:sz w:val="24"/>
          <w:szCs w:val="24"/>
        </w:rPr>
        <w:t>Geçmişten beri veriye erişim amacıyla farklı yaklaşımlar kullanılmıştır. Bu yaklaşımlardan</w:t>
      </w:r>
    </w:p>
    <w:p w14:paraId="7B4D322B" w14:textId="288EDC39" w:rsidR="00A8197D" w:rsidRDefault="00A8197D" w:rsidP="00A8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8197D">
        <w:rPr>
          <w:rFonts w:ascii="Times New Roman" w:hAnsi="Times New Roman" w:cs="Times New Roman"/>
          <w:kern w:val="0"/>
          <w:sz w:val="24"/>
          <w:szCs w:val="24"/>
        </w:rPr>
        <w:t>ikisi; sıralı erişim ve doğrudan erişim biçimindedir.</w:t>
      </w:r>
    </w:p>
    <w:p w14:paraId="4521DB80" w14:textId="77777777" w:rsidR="00A8197D" w:rsidRDefault="00A8197D" w:rsidP="00A8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37970BDF" w14:textId="77777777" w:rsidR="00A8197D" w:rsidRPr="00A8197D" w:rsidRDefault="00A8197D" w:rsidP="00A8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8197D">
        <w:rPr>
          <w:rFonts w:ascii="Times New Roman" w:hAnsi="Times New Roman" w:cs="Times New Roman"/>
          <w:b/>
          <w:bCs/>
          <w:kern w:val="0"/>
          <w:sz w:val="24"/>
          <w:szCs w:val="24"/>
        </w:rPr>
        <w:t>Sıralı erişimde</w:t>
      </w:r>
      <w:r w:rsidRPr="00A8197D">
        <w:rPr>
          <w:rFonts w:ascii="Times New Roman" w:hAnsi="Times New Roman" w:cs="Times New Roman"/>
          <w:kern w:val="0"/>
          <w:sz w:val="24"/>
          <w:szCs w:val="24"/>
        </w:rPr>
        <w:t>, istenilen veriye ulaşılıncaya kadar ilgili dosyadaki tüm verilerin sırayla</w:t>
      </w:r>
    </w:p>
    <w:p w14:paraId="38AF3BFC" w14:textId="77777777" w:rsidR="00A8197D" w:rsidRPr="00A8197D" w:rsidRDefault="00A8197D" w:rsidP="00A8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8197D">
        <w:rPr>
          <w:rFonts w:ascii="Times New Roman" w:hAnsi="Times New Roman" w:cs="Times New Roman"/>
          <w:kern w:val="0"/>
          <w:sz w:val="24"/>
          <w:szCs w:val="24"/>
        </w:rPr>
        <w:t>okunması gerekir. Geçmişte kullanılan müzik kasetleri bu tür erişim kullanımına örnektir.</w:t>
      </w:r>
    </w:p>
    <w:p w14:paraId="359D0173" w14:textId="77777777" w:rsidR="00A8197D" w:rsidRPr="00A8197D" w:rsidRDefault="00A8197D" w:rsidP="00A8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8197D">
        <w:rPr>
          <w:rFonts w:ascii="Times New Roman" w:hAnsi="Times New Roman" w:cs="Times New Roman"/>
          <w:kern w:val="0"/>
          <w:sz w:val="24"/>
          <w:szCs w:val="24"/>
        </w:rPr>
        <w:t>Bu kasetlerde şarkı olarak dinlediğimiz müzik verileri sırayla çalınmaktaydı. Kasette yer</w:t>
      </w:r>
    </w:p>
    <w:p w14:paraId="634D5684" w14:textId="77777777" w:rsidR="00A8197D" w:rsidRPr="00A8197D" w:rsidRDefault="00A8197D" w:rsidP="00A8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8197D">
        <w:rPr>
          <w:rFonts w:ascii="Times New Roman" w:hAnsi="Times New Roman" w:cs="Times New Roman"/>
          <w:kern w:val="0"/>
          <w:sz w:val="24"/>
          <w:szCs w:val="24"/>
        </w:rPr>
        <w:t>alan 6 numaralı şarkıyı dinleyebilmek için ya ilk 5 şarkıyı dinlemek ya da kasetçaların</w:t>
      </w:r>
    </w:p>
    <w:p w14:paraId="0BFF13EF" w14:textId="71D2C83D" w:rsidR="00A8197D" w:rsidRPr="00A8197D" w:rsidRDefault="00A8197D" w:rsidP="00623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8197D">
        <w:rPr>
          <w:rFonts w:ascii="Times New Roman" w:hAnsi="Times New Roman" w:cs="Times New Roman"/>
          <w:kern w:val="0"/>
          <w:sz w:val="24"/>
          <w:szCs w:val="24"/>
        </w:rPr>
        <w:t xml:space="preserve">ileri düğmesine basarak 5 şarkılık verinin fiziksel olarak ileri sarılması gerekirdi. </w:t>
      </w:r>
    </w:p>
    <w:p w14:paraId="53AC6CA6" w14:textId="77777777" w:rsidR="00A8197D" w:rsidRPr="00A8197D" w:rsidRDefault="00A8197D" w:rsidP="00A8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8197D">
        <w:rPr>
          <w:rFonts w:ascii="Times New Roman" w:hAnsi="Times New Roman" w:cs="Times New Roman"/>
          <w:kern w:val="0"/>
          <w:sz w:val="24"/>
          <w:szCs w:val="24"/>
        </w:rPr>
        <w:t>Bu şekilde, dosyada yer alan tüm verilerin okunması zorunluluğu ve istenilen bilgiye</w:t>
      </w:r>
    </w:p>
    <w:p w14:paraId="18D0F852" w14:textId="481D7CDC" w:rsidR="00A8197D" w:rsidRPr="00A8197D" w:rsidRDefault="00A8197D" w:rsidP="00A8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  <w:r w:rsidRPr="00A8197D">
        <w:rPr>
          <w:rFonts w:ascii="Times New Roman" w:hAnsi="Times New Roman" w:cs="Times New Roman"/>
          <w:kern w:val="0"/>
          <w:sz w:val="24"/>
          <w:szCs w:val="24"/>
        </w:rPr>
        <w:t xml:space="preserve">anında ulaşılamaması sıralı erişimin dezavantajı olarak ortaya çıkmaktadır. </w:t>
      </w:r>
    </w:p>
    <w:p w14:paraId="64447E5A" w14:textId="68DB3458" w:rsidR="00A8197D" w:rsidRDefault="00A8197D" w:rsidP="00A81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48A2649D" w14:textId="77777777" w:rsidR="00623BBD" w:rsidRPr="00623BBD" w:rsidRDefault="00623BBD" w:rsidP="00623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23BBD">
        <w:rPr>
          <w:rFonts w:ascii="Times New Roman" w:hAnsi="Times New Roman" w:cs="Times New Roman"/>
          <w:b/>
          <w:bCs/>
          <w:kern w:val="0"/>
          <w:sz w:val="24"/>
          <w:szCs w:val="24"/>
        </w:rPr>
        <w:t>Doğrudan erişimde</w:t>
      </w:r>
      <w:r w:rsidRPr="00623BBD">
        <w:rPr>
          <w:rFonts w:ascii="Times New Roman" w:hAnsi="Times New Roman" w:cs="Times New Roman"/>
          <w:kern w:val="0"/>
          <w:sz w:val="24"/>
          <w:szCs w:val="24"/>
        </w:rPr>
        <w:t>, sıralı erişimin aksine istenilen veriye ulaşabilmek için o veriye kadar</w:t>
      </w:r>
    </w:p>
    <w:p w14:paraId="18FAB314" w14:textId="77777777" w:rsidR="00623BBD" w:rsidRPr="00623BBD" w:rsidRDefault="00623BBD" w:rsidP="00623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23BBD">
        <w:rPr>
          <w:rFonts w:ascii="Times New Roman" w:hAnsi="Times New Roman" w:cs="Times New Roman"/>
          <w:kern w:val="0"/>
          <w:sz w:val="24"/>
          <w:szCs w:val="24"/>
        </w:rPr>
        <w:t>olan diğer tüm verilerin okunması gerekmemektedir. Bu erişim biçiminde adından da</w:t>
      </w:r>
    </w:p>
    <w:p w14:paraId="64B4CA26" w14:textId="77777777" w:rsidR="00623BBD" w:rsidRPr="00623BBD" w:rsidRDefault="00623BBD" w:rsidP="00623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23BBD">
        <w:rPr>
          <w:rFonts w:ascii="Times New Roman" w:hAnsi="Times New Roman" w:cs="Times New Roman"/>
          <w:kern w:val="0"/>
          <w:sz w:val="24"/>
          <w:szCs w:val="24"/>
        </w:rPr>
        <w:t>anlaşılacağı gibi istenilen veriye doğrudan erişim mümkündür. Bu erişim biçiminde, verilerin</w:t>
      </w:r>
    </w:p>
    <w:p w14:paraId="06BC0360" w14:textId="77777777" w:rsidR="00623BBD" w:rsidRPr="00623BBD" w:rsidRDefault="00623BBD" w:rsidP="00623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23BBD">
        <w:rPr>
          <w:rFonts w:ascii="Times New Roman" w:hAnsi="Times New Roman" w:cs="Times New Roman"/>
          <w:kern w:val="0"/>
          <w:sz w:val="24"/>
          <w:szCs w:val="24"/>
        </w:rPr>
        <w:t>yer aldığı fiziksel adresler birer indeks numarası ile tanımlanıp bu indeks numaraları</w:t>
      </w:r>
    </w:p>
    <w:p w14:paraId="6D2F59C7" w14:textId="75DA3F1B" w:rsidR="00623BBD" w:rsidRDefault="00623BBD" w:rsidP="00623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23BBD">
        <w:rPr>
          <w:rFonts w:ascii="Times New Roman" w:hAnsi="Times New Roman" w:cs="Times New Roman"/>
          <w:kern w:val="0"/>
          <w:sz w:val="24"/>
          <w:szCs w:val="24"/>
        </w:rPr>
        <w:t>da ayrı bir dosya olarak saklanır.</w:t>
      </w:r>
    </w:p>
    <w:p w14:paraId="1EFA8D13" w14:textId="77777777" w:rsidR="003476C3" w:rsidRDefault="003476C3" w:rsidP="00623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476C3" w14:paraId="358C10BE" w14:textId="77777777" w:rsidTr="003476C3">
        <w:tc>
          <w:tcPr>
            <w:tcW w:w="4531" w:type="dxa"/>
          </w:tcPr>
          <w:p w14:paraId="7076C61C" w14:textId="4053C570" w:rsidR="003476C3" w:rsidRPr="003476C3" w:rsidRDefault="003476C3" w:rsidP="003476C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40"/>
                <w:szCs w:val="40"/>
              </w:rPr>
            </w:pPr>
            <w:r w:rsidRPr="003476C3">
              <w:rPr>
                <w:rFonts w:ascii="Times New Roman" w:hAnsi="Times New Roman" w:cs="Times New Roman"/>
                <w:b/>
                <w:bCs/>
                <w:kern w:val="0"/>
              </w:rPr>
              <w:t>Geleneksel dosya sistemlerinin sakıncaları</w:t>
            </w:r>
          </w:p>
        </w:tc>
        <w:tc>
          <w:tcPr>
            <w:tcW w:w="4531" w:type="dxa"/>
          </w:tcPr>
          <w:p w14:paraId="4BAA5DB1" w14:textId="37D39C65" w:rsidR="003476C3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  <w:t>Veri tabanı</w:t>
            </w:r>
            <w:r w:rsidR="003476C3" w:rsidRPr="00611E58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  <w:t xml:space="preserve"> yönetim sistemlerinin</w:t>
            </w:r>
          </w:p>
          <w:p w14:paraId="179B22A0" w14:textId="61D92039" w:rsidR="003476C3" w:rsidRDefault="003476C3" w:rsidP="00611E5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kern w:val="0"/>
                <w:sz w:val="40"/>
                <w:szCs w:val="40"/>
              </w:rPr>
            </w:pPr>
            <w:r w:rsidRPr="00611E58">
              <w:rPr>
                <w:rFonts w:ascii="Times New Roman" w:hAnsi="Times New Roman" w:cs="Times New Roman"/>
                <w:b/>
                <w:bCs/>
                <w:kern w:val="0"/>
                <w:sz w:val="20"/>
                <w:szCs w:val="20"/>
              </w:rPr>
              <w:t>üstünlükleri</w:t>
            </w:r>
          </w:p>
        </w:tc>
      </w:tr>
      <w:tr w:rsidR="003476C3" w:rsidRPr="00611E58" w14:paraId="5625EA58" w14:textId="77777777" w:rsidTr="003476C3">
        <w:tc>
          <w:tcPr>
            <w:tcW w:w="4531" w:type="dxa"/>
          </w:tcPr>
          <w:p w14:paraId="596B20D7" w14:textId="4FAE3BBB" w:rsidR="003476C3" w:rsidRPr="00611E58" w:rsidRDefault="00611E58" w:rsidP="00623BB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Veri tekrarı ve veri tutarsızlığına yol açar</w:t>
            </w:r>
          </w:p>
        </w:tc>
        <w:tc>
          <w:tcPr>
            <w:tcW w:w="4531" w:type="dxa"/>
          </w:tcPr>
          <w:p w14:paraId="7DD7AD72" w14:textId="6D4947A4" w:rsidR="003476C3" w:rsidRPr="00611E58" w:rsidRDefault="00611E58" w:rsidP="00623BB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Veri tekrarı ve veri tutarsızlığını önler</w:t>
            </w:r>
          </w:p>
        </w:tc>
      </w:tr>
      <w:tr w:rsidR="003476C3" w14:paraId="5C1F4CE9" w14:textId="77777777" w:rsidTr="003476C3">
        <w:tc>
          <w:tcPr>
            <w:tcW w:w="4531" w:type="dxa"/>
          </w:tcPr>
          <w:p w14:paraId="079C1C98" w14:textId="415EC941" w:rsidR="003476C3" w:rsidRPr="00611E58" w:rsidRDefault="00611E58" w:rsidP="00623BB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Veri paylaşımına olanak vermez.</w:t>
            </w:r>
          </w:p>
        </w:tc>
        <w:tc>
          <w:tcPr>
            <w:tcW w:w="4531" w:type="dxa"/>
          </w:tcPr>
          <w:p w14:paraId="0B01B8E8" w14:textId="6A16043E" w:rsidR="003476C3" w:rsidRPr="00611E58" w:rsidRDefault="00611E58" w:rsidP="00623BBD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Veri paylaşımına olanak verir</w:t>
            </w:r>
          </w:p>
        </w:tc>
      </w:tr>
      <w:tr w:rsidR="003476C3" w14:paraId="70AB72AE" w14:textId="77777777" w:rsidTr="003476C3">
        <w:tc>
          <w:tcPr>
            <w:tcW w:w="4531" w:type="dxa"/>
          </w:tcPr>
          <w:p w14:paraId="040532D4" w14:textId="77777777" w:rsidR="00611E58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Uygulamalarda ihtiyaç duyulan</w:t>
            </w:r>
          </w:p>
          <w:p w14:paraId="567BA5F0" w14:textId="77777777" w:rsidR="00611E58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değişikliklerin gerçekleştirilebilmesi için</w:t>
            </w:r>
          </w:p>
          <w:p w14:paraId="37D65C10" w14:textId="6099C77F" w:rsidR="003476C3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uzmanlık bilgisi gerektirir</w:t>
            </w:r>
          </w:p>
        </w:tc>
        <w:tc>
          <w:tcPr>
            <w:tcW w:w="4531" w:type="dxa"/>
          </w:tcPr>
          <w:p w14:paraId="76270B24" w14:textId="77777777" w:rsidR="00611E58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Uzmanlık bilgisine ihtiyaç duyulmayacak</w:t>
            </w:r>
          </w:p>
          <w:p w14:paraId="3596AE5A" w14:textId="52E369AD" w:rsidR="003476C3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derecede kullanım kolaylığı sağlar</w:t>
            </w:r>
          </w:p>
        </w:tc>
      </w:tr>
      <w:tr w:rsidR="003476C3" w14:paraId="5E67CC44" w14:textId="77777777" w:rsidTr="003476C3">
        <w:tc>
          <w:tcPr>
            <w:tcW w:w="4531" w:type="dxa"/>
          </w:tcPr>
          <w:p w14:paraId="094B5C8B" w14:textId="77777777" w:rsidR="00611E58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İstenilen veriye ulaşmada güçlükler</w:t>
            </w:r>
          </w:p>
          <w:p w14:paraId="7C5B820E" w14:textId="2B29F15A" w:rsidR="003476C3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bulunur.</w:t>
            </w:r>
          </w:p>
        </w:tc>
        <w:tc>
          <w:tcPr>
            <w:tcW w:w="4531" w:type="dxa"/>
          </w:tcPr>
          <w:p w14:paraId="14940D79" w14:textId="77777777" w:rsidR="00611E58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İhtiyaç duyulan veriye, tanımlanmış</w:t>
            </w:r>
          </w:p>
          <w:p w14:paraId="0ED5A30B" w14:textId="77777777" w:rsidR="00611E58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kullanıcı yetkileri kapsamında kolaylıkla</w:t>
            </w:r>
          </w:p>
          <w:p w14:paraId="5D99553C" w14:textId="34DC866F" w:rsidR="003476C3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erişilmesini sağlar.</w:t>
            </w:r>
          </w:p>
        </w:tc>
      </w:tr>
      <w:tr w:rsidR="003476C3" w14:paraId="68E643E8" w14:textId="77777777" w:rsidTr="003476C3">
        <w:tc>
          <w:tcPr>
            <w:tcW w:w="4531" w:type="dxa"/>
          </w:tcPr>
          <w:p w14:paraId="4365905E" w14:textId="77777777" w:rsidR="00611E58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1E58">
              <w:rPr>
                <w:rFonts w:ascii="Times New Roman" w:hAnsi="Times New Roman" w:cs="Times New Roman"/>
                <w:kern w:val="0"/>
                <w:sz w:val="18"/>
                <w:szCs w:val="18"/>
              </w:rPr>
              <w:t>Verilerin güvenliği ve gizliliği konusunda</w:t>
            </w:r>
          </w:p>
          <w:p w14:paraId="4F143501" w14:textId="2A605111" w:rsidR="003476C3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40"/>
                <w:szCs w:val="40"/>
              </w:rPr>
            </w:pPr>
            <w:r w:rsidRPr="00611E58">
              <w:rPr>
                <w:rFonts w:ascii="Times New Roman" w:hAnsi="Times New Roman" w:cs="Times New Roman"/>
                <w:kern w:val="0"/>
                <w:sz w:val="18"/>
                <w:szCs w:val="18"/>
              </w:rPr>
              <w:t>sorun yaşanır</w:t>
            </w:r>
          </w:p>
        </w:tc>
        <w:tc>
          <w:tcPr>
            <w:tcW w:w="4531" w:type="dxa"/>
          </w:tcPr>
          <w:p w14:paraId="31F6350A" w14:textId="77777777" w:rsidR="00611E58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Veri güvenliği ve gizliliğini güçlü bir</w:t>
            </w:r>
          </w:p>
          <w:p w14:paraId="55423B35" w14:textId="4D5D8B90" w:rsidR="003476C3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biçimde yerine getirir.</w:t>
            </w:r>
          </w:p>
        </w:tc>
      </w:tr>
      <w:tr w:rsidR="003476C3" w14:paraId="71E428A1" w14:textId="77777777" w:rsidTr="003476C3">
        <w:tc>
          <w:tcPr>
            <w:tcW w:w="4531" w:type="dxa"/>
          </w:tcPr>
          <w:p w14:paraId="68A898E7" w14:textId="77777777" w:rsidR="00611E58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1E58">
              <w:rPr>
                <w:rFonts w:ascii="Times New Roman" w:hAnsi="Times New Roman" w:cs="Times New Roman"/>
                <w:kern w:val="0"/>
                <w:sz w:val="18"/>
                <w:szCs w:val="18"/>
              </w:rPr>
              <w:t>Veriler ve uygulamalarla ilgili belirli bir</w:t>
            </w:r>
          </w:p>
          <w:p w14:paraId="64C80B72" w14:textId="26FECAE2" w:rsidR="003476C3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40"/>
                <w:szCs w:val="40"/>
              </w:rPr>
            </w:pPr>
            <w:r w:rsidRPr="00611E58">
              <w:rPr>
                <w:rFonts w:ascii="Times New Roman" w:hAnsi="Times New Roman" w:cs="Times New Roman"/>
                <w:kern w:val="0"/>
                <w:sz w:val="18"/>
                <w:szCs w:val="18"/>
              </w:rPr>
              <w:t>standart yoktur</w:t>
            </w:r>
          </w:p>
        </w:tc>
        <w:tc>
          <w:tcPr>
            <w:tcW w:w="4531" w:type="dxa"/>
          </w:tcPr>
          <w:p w14:paraId="2A34D0A5" w14:textId="77777777" w:rsidR="00611E58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Veriler ve uygulamalarla ilgili standart</w:t>
            </w:r>
          </w:p>
          <w:p w14:paraId="47350F53" w14:textId="77777777" w:rsidR="00611E58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yapı ve kuralların olması kullanım</w:t>
            </w:r>
          </w:p>
          <w:p w14:paraId="696C1164" w14:textId="5999C4A2" w:rsidR="003476C3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kolaylığı sağlar</w:t>
            </w:r>
          </w:p>
        </w:tc>
      </w:tr>
      <w:tr w:rsidR="003476C3" w14:paraId="439E4891" w14:textId="77777777" w:rsidTr="003476C3">
        <w:tc>
          <w:tcPr>
            <w:tcW w:w="4531" w:type="dxa"/>
          </w:tcPr>
          <w:p w14:paraId="3145A3CB" w14:textId="77777777" w:rsidR="00611E58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18"/>
                <w:szCs w:val="18"/>
              </w:rPr>
            </w:pPr>
            <w:r w:rsidRPr="00611E58">
              <w:rPr>
                <w:rFonts w:ascii="Times New Roman" w:hAnsi="Times New Roman" w:cs="Times New Roman"/>
                <w:kern w:val="0"/>
                <w:sz w:val="18"/>
                <w:szCs w:val="18"/>
              </w:rPr>
              <w:t>Verileri yedekleme ve kurtarma</w:t>
            </w:r>
          </w:p>
          <w:p w14:paraId="58F799A1" w14:textId="57A965A8" w:rsidR="003476C3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40"/>
                <w:szCs w:val="40"/>
              </w:rPr>
            </w:pPr>
            <w:r w:rsidRPr="00611E58">
              <w:rPr>
                <w:rFonts w:ascii="Times New Roman" w:hAnsi="Times New Roman" w:cs="Times New Roman"/>
                <w:kern w:val="0"/>
                <w:sz w:val="18"/>
                <w:szCs w:val="18"/>
              </w:rPr>
              <w:t>konusunda güçlükler yaşanır</w:t>
            </w:r>
          </w:p>
        </w:tc>
        <w:tc>
          <w:tcPr>
            <w:tcW w:w="4531" w:type="dxa"/>
          </w:tcPr>
          <w:p w14:paraId="34BA7B93" w14:textId="77777777" w:rsidR="00611E58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Verileri yedekleme ve kurtarma</w:t>
            </w:r>
          </w:p>
          <w:p w14:paraId="7123867F" w14:textId="77777777" w:rsidR="00611E58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konusunda kolaylık sağlayan programlar</w:t>
            </w:r>
          </w:p>
          <w:p w14:paraId="2DCD9A1E" w14:textId="7AEBBD01" w:rsidR="003476C3" w:rsidRPr="00611E58" w:rsidRDefault="00611E58" w:rsidP="00611E5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11E58">
              <w:rPr>
                <w:rFonts w:ascii="Times New Roman" w:hAnsi="Times New Roman" w:cs="Times New Roman"/>
                <w:kern w:val="0"/>
                <w:sz w:val="20"/>
                <w:szCs w:val="20"/>
              </w:rPr>
              <w:t>barındırır.</w:t>
            </w:r>
          </w:p>
        </w:tc>
      </w:tr>
    </w:tbl>
    <w:p w14:paraId="4357327D" w14:textId="77777777" w:rsidR="003476C3" w:rsidRDefault="003476C3" w:rsidP="00623B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</w:rPr>
      </w:pPr>
    </w:p>
    <w:p w14:paraId="787618D4" w14:textId="77777777" w:rsidR="004D07E2" w:rsidRPr="004D07E2" w:rsidRDefault="004D07E2" w:rsidP="004D0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4D07E2">
        <w:rPr>
          <w:rFonts w:ascii="Times New Roman" w:hAnsi="Times New Roman" w:cs="Times New Roman"/>
          <w:b/>
          <w:bCs/>
          <w:kern w:val="0"/>
          <w:sz w:val="28"/>
          <w:szCs w:val="28"/>
        </w:rPr>
        <w:t>VERİTABANI KULLANICILARI</w:t>
      </w:r>
    </w:p>
    <w:p w14:paraId="65A38562" w14:textId="7540EC15" w:rsidR="004D07E2" w:rsidRPr="00A4613B" w:rsidRDefault="004D07E2" w:rsidP="004D0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4613B">
        <w:rPr>
          <w:rFonts w:ascii="Times New Roman" w:hAnsi="Times New Roman" w:cs="Times New Roman"/>
          <w:kern w:val="0"/>
          <w:sz w:val="24"/>
          <w:szCs w:val="24"/>
        </w:rPr>
        <w:t xml:space="preserve">Veri tabanı ile herhangi bir şekilde etkileşimde olan kişi ya da kişiler </w:t>
      </w:r>
      <w:r w:rsidR="00E50F62" w:rsidRPr="00A4613B">
        <w:rPr>
          <w:rFonts w:ascii="Times New Roman" w:hAnsi="Times New Roman" w:cs="Times New Roman"/>
          <w:kern w:val="0"/>
          <w:sz w:val="24"/>
          <w:szCs w:val="24"/>
        </w:rPr>
        <w:t>veri tabanı</w:t>
      </w:r>
      <w:r w:rsidRPr="00A4613B">
        <w:rPr>
          <w:rFonts w:ascii="Times New Roman" w:hAnsi="Times New Roman" w:cs="Times New Roman"/>
          <w:kern w:val="0"/>
          <w:sz w:val="24"/>
          <w:szCs w:val="24"/>
        </w:rPr>
        <w:t xml:space="preserve"> kullanıcısı</w:t>
      </w:r>
    </w:p>
    <w:p w14:paraId="4D40F0EB" w14:textId="77777777" w:rsidR="004D07E2" w:rsidRPr="00A4613B" w:rsidRDefault="004D07E2" w:rsidP="004D0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4613B">
        <w:rPr>
          <w:rFonts w:ascii="Times New Roman" w:hAnsi="Times New Roman" w:cs="Times New Roman"/>
          <w:kern w:val="0"/>
          <w:sz w:val="24"/>
          <w:szCs w:val="24"/>
        </w:rPr>
        <w:t>olup aşağıdaki gibi sınıflandırılabilirler:</w:t>
      </w:r>
    </w:p>
    <w:p w14:paraId="4F674BED" w14:textId="27D0D951" w:rsidR="004D07E2" w:rsidRPr="00A4613B" w:rsidRDefault="004D07E2" w:rsidP="004D0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4613B">
        <w:rPr>
          <w:rFonts w:ascii="Times New Roman" w:hAnsi="Times New Roman" w:cs="Times New Roman"/>
          <w:kern w:val="0"/>
          <w:sz w:val="24"/>
          <w:szCs w:val="24"/>
        </w:rPr>
        <w:t>• Veri tabanı Sorumluları</w:t>
      </w:r>
    </w:p>
    <w:p w14:paraId="48D893CC" w14:textId="39C3A446" w:rsidR="004D07E2" w:rsidRPr="00A4613B" w:rsidRDefault="004D07E2" w:rsidP="004D07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  <w:r w:rsidRPr="00A4613B">
        <w:rPr>
          <w:rFonts w:ascii="Times New Roman" w:hAnsi="Times New Roman" w:cs="Times New Roman"/>
          <w:kern w:val="0"/>
          <w:sz w:val="24"/>
          <w:szCs w:val="24"/>
        </w:rPr>
        <w:t>• Veri tabanı Yöneticisi</w:t>
      </w:r>
    </w:p>
    <w:p w14:paraId="37AAC4A3" w14:textId="673AA7BA" w:rsidR="004D07E2" w:rsidRPr="00A4613B" w:rsidRDefault="004D07E2" w:rsidP="004D07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  <w:r w:rsidRPr="00A4613B">
        <w:rPr>
          <w:rFonts w:ascii="Times New Roman" w:hAnsi="Times New Roman" w:cs="Times New Roman"/>
          <w:kern w:val="0"/>
          <w:sz w:val="24"/>
          <w:szCs w:val="24"/>
        </w:rPr>
        <w:t>• Veri tabanı Tasarımcısı</w:t>
      </w:r>
    </w:p>
    <w:p w14:paraId="2D467EA7" w14:textId="77777777" w:rsidR="004D07E2" w:rsidRPr="00A4613B" w:rsidRDefault="004D07E2" w:rsidP="004D0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4613B">
        <w:rPr>
          <w:rFonts w:ascii="Times New Roman" w:hAnsi="Times New Roman" w:cs="Times New Roman"/>
          <w:kern w:val="0"/>
          <w:sz w:val="24"/>
          <w:szCs w:val="24"/>
        </w:rPr>
        <w:t>• Son Kullanıcılar</w:t>
      </w:r>
    </w:p>
    <w:p w14:paraId="0475938E" w14:textId="77777777" w:rsidR="004D07E2" w:rsidRPr="00A4613B" w:rsidRDefault="004D07E2" w:rsidP="004D07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  <w:r w:rsidRPr="00A4613B">
        <w:rPr>
          <w:rFonts w:ascii="Times New Roman" w:hAnsi="Times New Roman" w:cs="Times New Roman"/>
          <w:kern w:val="0"/>
          <w:sz w:val="24"/>
          <w:szCs w:val="24"/>
        </w:rPr>
        <w:t>• Standart Kullanıcılar</w:t>
      </w:r>
    </w:p>
    <w:p w14:paraId="2DAA5B9F" w14:textId="77777777" w:rsidR="004D07E2" w:rsidRPr="00A4613B" w:rsidRDefault="004D07E2" w:rsidP="004D07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  <w:r w:rsidRPr="00A4613B">
        <w:rPr>
          <w:rFonts w:ascii="Times New Roman" w:hAnsi="Times New Roman" w:cs="Times New Roman"/>
          <w:kern w:val="0"/>
          <w:sz w:val="24"/>
          <w:szCs w:val="24"/>
        </w:rPr>
        <w:t>• Sıradan ya da Parametrik Kullanıcılar</w:t>
      </w:r>
    </w:p>
    <w:p w14:paraId="7B899C9A" w14:textId="77777777" w:rsidR="004D07E2" w:rsidRPr="00A4613B" w:rsidRDefault="004D07E2" w:rsidP="004D07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  <w:r w:rsidRPr="00A4613B">
        <w:rPr>
          <w:rFonts w:ascii="Times New Roman" w:hAnsi="Times New Roman" w:cs="Times New Roman"/>
          <w:kern w:val="0"/>
          <w:sz w:val="24"/>
          <w:szCs w:val="24"/>
        </w:rPr>
        <w:t>• Gelişmiş Kullanıcılar</w:t>
      </w:r>
    </w:p>
    <w:p w14:paraId="6949C8D6" w14:textId="77777777" w:rsidR="004D07E2" w:rsidRPr="00A4613B" w:rsidRDefault="004D07E2" w:rsidP="004D07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0"/>
          <w:szCs w:val="20"/>
        </w:rPr>
      </w:pPr>
      <w:r w:rsidRPr="00A4613B">
        <w:rPr>
          <w:rFonts w:ascii="Times New Roman" w:hAnsi="Times New Roman" w:cs="Times New Roman"/>
          <w:kern w:val="0"/>
          <w:sz w:val="24"/>
          <w:szCs w:val="24"/>
        </w:rPr>
        <w:lastRenderedPageBreak/>
        <w:t>• Bağımsız Kullanıcılar</w:t>
      </w:r>
    </w:p>
    <w:p w14:paraId="127BED94" w14:textId="4EAAB48D" w:rsidR="00310828" w:rsidRPr="00A933CA" w:rsidRDefault="004D07E2" w:rsidP="004D0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933CA">
        <w:rPr>
          <w:rFonts w:ascii="Times New Roman" w:hAnsi="Times New Roman" w:cs="Times New Roman"/>
          <w:kern w:val="0"/>
          <w:sz w:val="24"/>
          <w:szCs w:val="24"/>
        </w:rPr>
        <w:t>• Sistem Analistleri ve Uygulama Programcıları</w:t>
      </w:r>
    </w:p>
    <w:p w14:paraId="1D0F067E" w14:textId="77777777" w:rsidR="00112F77" w:rsidRDefault="00112F77" w:rsidP="004D0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8EAEE3B" w14:textId="3D27059C" w:rsidR="00A933CA" w:rsidRPr="00112F77" w:rsidRDefault="00112F77" w:rsidP="004D07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12F77">
        <w:rPr>
          <w:rFonts w:ascii="Times New Roman" w:hAnsi="Times New Roman" w:cs="Times New Roman"/>
          <w:b/>
          <w:bCs/>
          <w:kern w:val="0"/>
          <w:sz w:val="28"/>
          <w:szCs w:val="28"/>
        </w:rPr>
        <w:t>Veri tabanı Sorumluları</w:t>
      </w:r>
    </w:p>
    <w:p w14:paraId="3D6136A6" w14:textId="0180FD2C" w:rsidR="00A933CA" w:rsidRPr="00112F77" w:rsidRDefault="00A933CA" w:rsidP="00112F77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12F77">
        <w:rPr>
          <w:rFonts w:ascii="Times New Roman" w:hAnsi="Times New Roman" w:cs="Times New Roman"/>
          <w:b/>
          <w:bCs/>
          <w:kern w:val="0"/>
          <w:sz w:val="24"/>
          <w:szCs w:val="24"/>
        </w:rPr>
        <w:t>Veri tabanı Yöneticisi</w:t>
      </w:r>
    </w:p>
    <w:p w14:paraId="557A57FE" w14:textId="20997BFA" w:rsidR="00A933CA" w:rsidRPr="00A933CA" w:rsidRDefault="00A933CA" w:rsidP="00A9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933CA">
        <w:rPr>
          <w:rFonts w:ascii="Times New Roman" w:hAnsi="Times New Roman" w:cs="Times New Roman"/>
          <w:kern w:val="0"/>
          <w:sz w:val="24"/>
          <w:szCs w:val="24"/>
        </w:rPr>
        <w:t>Veri tabanı yöneticisinin (database administrator) veri tabanına erişim yetkilerini belirleme,</w:t>
      </w:r>
    </w:p>
    <w:p w14:paraId="518E955F" w14:textId="687D215C" w:rsidR="00A933CA" w:rsidRPr="00A933CA" w:rsidRDefault="00A933CA" w:rsidP="00A9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933CA">
        <w:rPr>
          <w:rFonts w:ascii="Times New Roman" w:hAnsi="Times New Roman" w:cs="Times New Roman"/>
          <w:kern w:val="0"/>
          <w:sz w:val="24"/>
          <w:szCs w:val="24"/>
        </w:rPr>
        <w:t>veri tabanı kullanımının düzenlenmesi ve izlenmesini sağlama, ihtiyaç duyulan yazılım</w:t>
      </w:r>
    </w:p>
    <w:p w14:paraId="72543BEA" w14:textId="3739FD3D" w:rsidR="00A933CA" w:rsidRPr="00A933CA" w:rsidRDefault="00A933CA" w:rsidP="00A9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933CA">
        <w:rPr>
          <w:rFonts w:ascii="Times New Roman" w:hAnsi="Times New Roman" w:cs="Times New Roman"/>
          <w:kern w:val="0"/>
          <w:sz w:val="24"/>
          <w:szCs w:val="24"/>
        </w:rPr>
        <w:t xml:space="preserve">ve donanım kaynaklarını edinme </w:t>
      </w:r>
      <w:r w:rsidR="00523A86">
        <w:rPr>
          <w:rFonts w:ascii="Times New Roman" w:hAnsi="Times New Roman" w:cs="Times New Roman"/>
          <w:kern w:val="0"/>
          <w:sz w:val="24"/>
          <w:szCs w:val="24"/>
        </w:rPr>
        <w:t xml:space="preserve">gibi </w:t>
      </w:r>
      <w:r w:rsidRPr="00A933CA">
        <w:rPr>
          <w:rFonts w:ascii="Times New Roman" w:hAnsi="Times New Roman" w:cs="Times New Roman"/>
          <w:kern w:val="0"/>
          <w:sz w:val="24"/>
          <w:szCs w:val="24"/>
        </w:rPr>
        <w:t>sorumlulukları vardır. Ayrıca</w:t>
      </w:r>
      <w:r w:rsidR="00523A8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933CA">
        <w:rPr>
          <w:rFonts w:ascii="Times New Roman" w:hAnsi="Times New Roman" w:cs="Times New Roman"/>
          <w:kern w:val="0"/>
          <w:sz w:val="24"/>
          <w:szCs w:val="24"/>
        </w:rPr>
        <w:t>güvenlik ihlalleri ve kötü sistem yanıt süresi gibi sorunların çözümünden de sorumludur.</w:t>
      </w:r>
    </w:p>
    <w:p w14:paraId="53DC2824" w14:textId="2375A728" w:rsidR="00A933CA" w:rsidRDefault="00A933CA" w:rsidP="00A933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E402E02" w14:textId="11B50A01" w:rsidR="00A5058A" w:rsidRPr="00112F77" w:rsidRDefault="00A5058A" w:rsidP="00112F77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112F77">
        <w:rPr>
          <w:rFonts w:ascii="Times New Roman" w:hAnsi="Times New Roman" w:cs="Times New Roman"/>
          <w:b/>
          <w:bCs/>
          <w:kern w:val="0"/>
          <w:sz w:val="24"/>
          <w:szCs w:val="24"/>
        </w:rPr>
        <w:t>Veri tabanı Tasarımcısı</w:t>
      </w:r>
    </w:p>
    <w:p w14:paraId="7B1938B4" w14:textId="475D964D" w:rsidR="00A5058A" w:rsidRDefault="00A5058A" w:rsidP="00A50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A5058A">
        <w:rPr>
          <w:rFonts w:ascii="Times New Roman" w:hAnsi="Times New Roman" w:cs="Times New Roman"/>
          <w:kern w:val="0"/>
          <w:sz w:val="24"/>
          <w:szCs w:val="24"/>
        </w:rPr>
        <w:t>Veri tabanı tasarımcısı (database designer) veri tabanında saklanacak olan verilerin tanımlanmasından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5058A">
        <w:rPr>
          <w:rFonts w:ascii="Times New Roman" w:hAnsi="Times New Roman" w:cs="Times New Roman"/>
          <w:kern w:val="0"/>
          <w:sz w:val="24"/>
          <w:szCs w:val="24"/>
        </w:rPr>
        <w:t>ve bu verilerin depolanması ve gösterilmesi için gerekli olan uygun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5058A">
        <w:rPr>
          <w:rFonts w:ascii="Times New Roman" w:hAnsi="Times New Roman" w:cs="Times New Roman"/>
          <w:kern w:val="0"/>
          <w:sz w:val="24"/>
          <w:szCs w:val="24"/>
        </w:rPr>
        <w:t>yapıların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5058A">
        <w:rPr>
          <w:rFonts w:ascii="Times New Roman" w:hAnsi="Times New Roman" w:cs="Times New Roman"/>
          <w:kern w:val="0"/>
          <w:sz w:val="24"/>
          <w:szCs w:val="24"/>
        </w:rPr>
        <w:t>seçilmesinden sorumludur.</w:t>
      </w:r>
    </w:p>
    <w:p w14:paraId="6997C364" w14:textId="77777777" w:rsidR="00112F77" w:rsidRDefault="00112F77" w:rsidP="00A50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84F2290" w14:textId="2C1AD020" w:rsidR="00112F77" w:rsidRPr="00112F77" w:rsidRDefault="00112F77" w:rsidP="00A505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 w:rsidRPr="00112F77">
        <w:rPr>
          <w:rFonts w:ascii="Times New Roman" w:hAnsi="Times New Roman" w:cs="Times New Roman"/>
          <w:b/>
          <w:bCs/>
          <w:kern w:val="0"/>
          <w:sz w:val="28"/>
          <w:szCs w:val="28"/>
        </w:rPr>
        <w:t>Son Kullanıcılar</w:t>
      </w:r>
    </w:p>
    <w:p w14:paraId="4FA32767" w14:textId="77777777" w:rsidR="00112F77" w:rsidRPr="00112F77" w:rsidRDefault="00112F77" w:rsidP="00112F7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kern w:val="0"/>
          <w:sz w:val="24"/>
          <w:szCs w:val="24"/>
        </w:rPr>
      </w:pPr>
      <w:r w:rsidRPr="00112F77">
        <w:rPr>
          <w:rFonts w:ascii="MinionPro-Regular" w:hAnsi="MinionPro-Regular" w:cs="MinionPro-Regular"/>
          <w:kern w:val="0"/>
          <w:sz w:val="24"/>
          <w:szCs w:val="24"/>
        </w:rPr>
        <w:t>Son kullanıcılar (end users), yaptıkları işler gereği veritabanına sorgulama ya da güncelleme</w:t>
      </w:r>
    </w:p>
    <w:p w14:paraId="00E68D7A" w14:textId="412B7F4F" w:rsidR="00112F77" w:rsidRDefault="00112F77" w:rsidP="00112F7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kern w:val="0"/>
          <w:sz w:val="24"/>
          <w:szCs w:val="24"/>
        </w:rPr>
      </w:pPr>
      <w:r w:rsidRPr="00112F77">
        <w:rPr>
          <w:rFonts w:ascii="MinionPro-Regular" w:hAnsi="MinionPro-Regular" w:cs="MinionPro-Regular"/>
          <w:kern w:val="0"/>
          <w:sz w:val="24"/>
          <w:szCs w:val="24"/>
        </w:rPr>
        <w:t>yapmak veya rapor türetmek için erişen kullanıcılardır</w:t>
      </w:r>
    </w:p>
    <w:p w14:paraId="6C76CF92" w14:textId="77777777" w:rsidR="00112F77" w:rsidRDefault="00112F77" w:rsidP="00112F77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kern w:val="0"/>
          <w:sz w:val="24"/>
          <w:szCs w:val="24"/>
        </w:rPr>
      </w:pPr>
    </w:p>
    <w:p w14:paraId="74044E8C" w14:textId="51D3C60A" w:rsidR="00112F77" w:rsidRDefault="00112F77" w:rsidP="00112F77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kern w:val="0"/>
          <w:sz w:val="24"/>
          <w:szCs w:val="24"/>
        </w:rPr>
      </w:pPr>
      <w:r w:rsidRPr="00112F77">
        <w:rPr>
          <w:rFonts w:ascii="Times New Roman" w:hAnsi="Times New Roman" w:cs="Times New Roman"/>
          <w:b/>
          <w:bCs/>
          <w:kern w:val="0"/>
          <w:sz w:val="24"/>
          <w:szCs w:val="24"/>
        </w:rPr>
        <w:t>Standart son kullanıcılar:</w:t>
      </w:r>
      <w:r w:rsidRPr="00112F77">
        <w:rPr>
          <w:rFonts w:ascii="MinionPro-BoldIt" w:hAnsi="MinionPro-BoldIt" w:cs="MinionPro-BoldIt"/>
          <w:b/>
          <w:bCs/>
          <w:i/>
          <w:iCs/>
          <w:kern w:val="0"/>
          <w:sz w:val="24"/>
          <w:szCs w:val="24"/>
        </w:rPr>
        <w:t xml:space="preserve"> </w:t>
      </w:r>
      <w:r w:rsidRPr="00112F77">
        <w:rPr>
          <w:rFonts w:ascii="MinionPro-Regular" w:hAnsi="MinionPro-Regular" w:cs="MinionPro-Regular"/>
          <w:kern w:val="0"/>
          <w:sz w:val="24"/>
          <w:szCs w:val="24"/>
        </w:rPr>
        <w:t>Veritabanına nadiren erişim yapan fakat her seferinde farklı bilgi ihtiyacı olabilen kullanıcılardır</w:t>
      </w:r>
    </w:p>
    <w:p w14:paraId="71CEF718" w14:textId="77777777" w:rsidR="00112F77" w:rsidRPr="00112F77" w:rsidRDefault="00112F77" w:rsidP="00112F77">
      <w:pPr>
        <w:autoSpaceDE w:val="0"/>
        <w:autoSpaceDN w:val="0"/>
        <w:adjustRightInd w:val="0"/>
        <w:spacing w:after="0" w:line="240" w:lineRule="auto"/>
        <w:ind w:left="360"/>
        <w:rPr>
          <w:rFonts w:ascii="MinionPro-Regular" w:hAnsi="MinionPro-Regular" w:cs="MinionPro-Regular"/>
          <w:kern w:val="0"/>
          <w:sz w:val="24"/>
          <w:szCs w:val="24"/>
        </w:rPr>
      </w:pPr>
    </w:p>
    <w:p w14:paraId="5BC4BE9B" w14:textId="7233FCE3" w:rsidR="00112F77" w:rsidRDefault="00112F77" w:rsidP="00112F77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112F77">
        <w:rPr>
          <w:rFonts w:ascii="Times New Roman" w:hAnsi="Times New Roman" w:cs="Times New Roman"/>
          <w:b/>
          <w:bCs/>
          <w:kern w:val="0"/>
          <w:sz w:val="24"/>
          <w:szCs w:val="24"/>
        </w:rPr>
        <w:t>Sıradan ya da parametrik son kullanıcılar</w:t>
      </w:r>
      <w:r>
        <w:rPr>
          <w:rFonts w:ascii="Times New Roman" w:hAnsi="Times New Roman" w:cs="Times New Roman"/>
          <w:b/>
          <w:bCs/>
          <w:kern w:val="0"/>
          <w:sz w:val="24"/>
          <w:szCs w:val="24"/>
        </w:rPr>
        <w:t>:</w:t>
      </w:r>
      <w:r w:rsidRPr="00112F77">
        <w:rPr>
          <w:rFonts w:ascii="Times New Roman" w:hAnsi="Times New Roman" w:cs="Times New Roman"/>
          <w:kern w:val="0"/>
          <w:sz w:val="24"/>
          <w:szCs w:val="24"/>
        </w:rPr>
        <w:t xml:space="preserve"> Bu kullanıcıların temel iş fonksiyonları, veri tabanı üzerinde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12F77">
        <w:rPr>
          <w:rFonts w:ascii="Times New Roman" w:hAnsi="Times New Roman" w:cs="Times New Roman"/>
          <w:kern w:val="0"/>
          <w:sz w:val="24"/>
          <w:szCs w:val="24"/>
        </w:rPr>
        <w:t>sürekli bir sorgulama ve güncelleme yapmalarını gerektirir.</w:t>
      </w:r>
    </w:p>
    <w:p w14:paraId="236D8803" w14:textId="77777777" w:rsidR="00BA6571" w:rsidRPr="00BA6571" w:rsidRDefault="00BA6571" w:rsidP="00BA6571">
      <w:pPr>
        <w:pStyle w:val="ListeParagraf"/>
        <w:rPr>
          <w:rFonts w:ascii="Times New Roman" w:hAnsi="Times New Roman" w:cs="Times New Roman"/>
          <w:kern w:val="0"/>
          <w:sz w:val="24"/>
          <w:szCs w:val="24"/>
        </w:rPr>
      </w:pPr>
    </w:p>
    <w:p w14:paraId="1AA70B64" w14:textId="77777777" w:rsidR="00BA6571" w:rsidRPr="00BA6571" w:rsidRDefault="00BA6571" w:rsidP="00BA6571">
      <w:pPr>
        <w:pStyle w:val="ListeParagraf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56996">
        <w:rPr>
          <w:rFonts w:ascii="Times New Roman" w:hAnsi="Times New Roman" w:cs="Times New Roman"/>
          <w:b/>
          <w:bCs/>
          <w:kern w:val="0"/>
          <w:sz w:val="24"/>
          <w:szCs w:val="24"/>
        </w:rPr>
        <w:t>Gelişmiş son kullanıcılar</w:t>
      </w:r>
      <w:r w:rsidRPr="00856996">
        <w:rPr>
          <w:rFonts w:ascii="Times New Roman" w:hAnsi="Times New Roman" w:cs="Times New Roman"/>
          <w:b/>
          <w:bCs/>
          <w:i/>
          <w:iCs/>
          <w:kern w:val="0"/>
          <w:sz w:val="24"/>
          <w:szCs w:val="24"/>
        </w:rPr>
        <w:t xml:space="preserve">: </w:t>
      </w:r>
      <w:r w:rsidRPr="00BA6571">
        <w:rPr>
          <w:rFonts w:ascii="Times New Roman" w:hAnsi="Times New Roman" w:cs="Times New Roman"/>
          <w:kern w:val="0"/>
          <w:sz w:val="24"/>
          <w:szCs w:val="24"/>
        </w:rPr>
        <w:t>VTYS’nin sağladığı özellikler yardımıyla ayrıntılı olarak</w:t>
      </w:r>
    </w:p>
    <w:p w14:paraId="156CAD29" w14:textId="0AA5E844" w:rsidR="00BA6571" w:rsidRPr="00BA6571" w:rsidRDefault="00BA6571" w:rsidP="00BA657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BA6571">
        <w:rPr>
          <w:rFonts w:ascii="Times New Roman" w:hAnsi="Times New Roman" w:cs="Times New Roman"/>
          <w:kern w:val="0"/>
          <w:sz w:val="24"/>
          <w:szCs w:val="24"/>
        </w:rPr>
        <w:t>belirledikleri karmaşık gereksinimlerini karşılamak amacıyla veri tabanını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A6571">
        <w:rPr>
          <w:rFonts w:ascii="Times New Roman" w:hAnsi="Times New Roman" w:cs="Times New Roman"/>
          <w:kern w:val="0"/>
          <w:sz w:val="24"/>
          <w:szCs w:val="24"/>
        </w:rPr>
        <w:t>kullanan</w:t>
      </w:r>
    </w:p>
    <w:p w14:paraId="35C7DF2F" w14:textId="77777777" w:rsidR="00BA6571" w:rsidRDefault="00BA6571" w:rsidP="00BA6571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BA6571">
        <w:rPr>
          <w:rFonts w:ascii="Times New Roman" w:hAnsi="Times New Roman" w:cs="Times New Roman"/>
          <w:kern w:val="0"/>
          <w:sz w:val="24"/>
          <w:szCs w:val="24"/>
        </w:rPr>
        <w:t>gruptur. Mühendisler, bilim adamları, işletme analistleri vb. bu gruptaki kullanıcılara</w:t>
      </w:r>
    </w:p>
    <w:p w14:paraId="04515478" w14:textId="65ED6133" w:rsidR="00856996" w:rsidRDefault="00BA6571" w:rsidP="007A018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BA6571">
        <w:rPr>
          <w:rFonts w:ascii="Times New Roman" w:hAnsi="Times New Roman" w:cs="Times New Roman"/>
          <w:kern w:val="0"/>
          <w:sz w:val="24"/>
          <w:szCs w:val="24"/>
        </w:rPr>
        <w:t>örnek olarak verilebilir.</w:t>
      </w:r>
    </w:p>
    <w:p w14:paraId="28CAD6EF" w14:textId="77777777" w:rsidR="007A0186" w:rsidRDefault="007A0186" w:rsidP="007A018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</w:p>
    <w:p w14:paraId="71189851" w14:textId="77777777" w:rsidR="00856996" w:rsidRPr="00856996" w:rsidRDefault="00856996" w:rsidP="00856996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56996">
        <w:rPr>
          <w:rFonts w:ascii="Times New Roman" w:hAnsi="Times New Roman" w:cs="Times New Roman"/>
          <w:b/>
          <w:bCs/>
          <w:kern w:val="0"/>
          <w:sz w:val="24"/>
          <w:szCs w:val="24"/>
        </w:rPr>
        <w:t>Bağımsız son kullanıcılar:</w:t>
      </w:r>
      <w:r w:rsidRPr="00856996">
        <w:rPr>
          <w:rFonts w:ascii="Times New Roman" w:hAnsi="Times New Roman" w:cs="Times New Roman"/>
          <w:kern w:val="0"/>
          <w:sz w:val="24"/>
          <w:szCs w:val="24"/>
        </w:rPr>
        <w:t xml:space="preserve"> Bu kullanıcılar menü kullanımı ya da araç çubukları gibi</w:t>
      </w:r>
    </w:p>
    <w:p w14:paraId="1B39ABCE" w14:textId="514FF268" w:rsidR="00856996" w:rsidRDefault="00856996" w:rsidP="0085699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856996">
        <w:rPr>
          <w:rFonts w:ascii="Times New Roman" w:hAnsi="Times New Roman" w:cs="Times New Roman"/>
          <w:kern w:val="0"/>
          <w:sz w:val="24"/>
          <w:szCs w:val="24"/>
        </w:rPr>
        <w:t>grafiksel ögeler yardımıyla kullanım kolaylığı sağlayan hazır paket programlarını kullanarak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56996">
        <w:rPr>
          <w:rFonts w:ascii="Times New Roman" w:hAnsi="Times New Roman" w:cs="Times New Roman"/>
          <w:kern w:val="0"/>
          <w:sz w:val="24"/>
          <w:szCs w:val="24"/>
        </w:rPr>
        <w:t>kişisel veri tabanlarının sürekliliğini sağlar</w:t>
      </w:r>
    </w:p>
    <w:p w14:paraId="25DD189B" w14:textId="77777777" w:rsidR="007A0186" w:rsidRDefault="007A0186" w:rsidP="0085699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2B598ED0" w14:textId="17FF3E22" w:rsidR="007A0186" w:rsidRDefault="007A0186" w:rsidP="0085699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7A0186">
        <w:rPr>
          <w:rFonts w:ascii="Times New Roman" w:hAnsi="Times New Roman" w:cs="Times New Roman"/>
          <w:b/>
          <w:bCs/>
          <w:kern w:val="0"/>
          <w:sz w:val="24"/>
          <w:szCs w:val="24"/>
        </w:rPr>
        <w:t>Sistem Analistleri ve Uygulama Programcıları</w:t>
      </w:r>
    </w:p>
    <w:p w14:paraId="53F54A92" w14:textId="053A4C75" w:rsidR="007A0186" w:rsidRPr="007A0186" w:rsidRDefault="007A0186" w:rsidP="007A0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C713DA">
        <w:rPr>
          <w:rFonts w:ascii="Times New Roman" w:hAnsi="Times New Roman" w:cs="Times New Roman"/>
          <w:b/>
          <w:bCs/>
          <w:kern w:val="0"/>
          <w:sz w:val="24"/>
          <w:szCs w:val="24"/>
        </w:rPr>
        <w:t>Sistem analisti</w:t>
      </w:r>
      <w:r w:rsidRPr="007A0186">
        <w:rPr>
          <w:rFonts w:ascii="Times New Roman" w:hAnsi="Times New Roman" w:cs="Times New Roman"/>
          <w:kern w:val="0"/>
          <w:sz w:val="24"/>
          <w:szCs w:val="24"/>
        </w:rPr>
        <w:t xml:space="preserve"> son kullanıcıların, özellikle de sıradan son kullanıcıların gereksinimlerini</w:t>
      </w:r>
      <w:r w:rsidR="000F21E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7A0186">
        <w:rPr>
          <w:rFonts w:ascii="Times New Roman" w:hAnsi="Times New Roman" w:cs="Times New Roman"/>
          <w:kern w:val="0"/>
          <w:sz w:val="24"/>
          <w:szCs w:val="24"/>
        </w:rPr>
        <w:t>belirleyen ve standart işlemler yoluyla bu gereksinimleri karşılayabilecek ayrıntıları</w:t>
      </w:r>
    </w:p>
    <w:p w14:paraId="043AB5C2" w14:textId="77777777" w:rsidR="007A0186" w:rsidRPr="007A0186" w:rsidRDefault="007A0186" w:rsidP="007A0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0186">
        <w:rPr>
          <w:rFonts w:ascii="Times New Roman" w:hAnsi="Times New Roman" w:cs="Times New Roman"/>
          <w:kern w:val="0"/>
          <w:sz w:val="24"/>
          <w:szCs w:val="24"/>
        </w:rPr>
        <w:t xml:space="preserve">belirleyen kişi ya da kişilerdir. </w:t>
      </w:r>
      <w:r w:rsidRPr="00C713DA">
        <w:rPr>
          <w:rFonts w:ascii="Times New Roman" w:hAnsi="Times New Roman" w:cs="Times New Roman"/>
          <w:b/>
          <w:bCs/>
          <w:kern w:val="0"/>
          <w:sz w:val="24"/>
          <w:szCs w:val="24"/>
        </w:rPr>
        <w:t>Uygulama programcıları</w:t>
      </w:r>
      <w:r w:rsidRPr="007A0186">
        <w:rPr>
          <w:rFonts w:ascii="Times New Roman" w:hAnsi="Times New Roman" w:cs="Times New Roman"/>
          <w:kern w:val="0"/>
          <w:sz w:val="24"/>
          <w:szCs w:val="24"/>
        </w:rPr>
        <w:t xml:space="preserve"> ise sistem analisti tarafından</w:t>
      </w:r>
    </w:p>
    <w:p w14:paraId="5B5B8A79" w14:textId="77777777" w:rsidR="007A0186" w:rsidRPr="007A0186" w:rsidRDefault="007A0186" w:rsidP="007A0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0186">
        <w:rPr>
          <w:rFonts w:ascii="Times New Roman" w:hAnsi="Times New Roman" w:cs="Times New Roman"/>
          <w:kern w:val="0"/>
          <w:sz w:val="24"/>
          <w:szCs w:val="24"/>
        </w:rPr>
        <w:t>belirlenen ayrıntıları program hâline getiren ve daha sonra test eden, hataları ayıklayan,</w:t>
      </w:r>
    </w:p>
    <w:p w14:paraId="0D9883C0" w14:textId="61DC2A3B" w:rsidR="007A0186" w:rsidRDefault="007A0186" w:rsidP="007A0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A0186">
        <w:rPr>
          <w:rFonts w:ascii="Times New Roman" w:hAnsi="Times New Roman" w:cs="Times New Roman"/>
          <w:kern w:val="0"/>
          <w:sz w:val="24"/>
          <w:szCs w:val="24"/>
        </w:rPr>
        <w:t>belgeleyen ve kaydedilmiş işlemler olarak sürekliliğini sağlayan kişilerdir</w:t>
      </w:r>
    </w:p>
    <w:p w14:paraId="511DEA29" w14:textId="77777777" w:rsidR="00924E22" w:rsidRDefault="00924E22" w:rsidP="007A0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220FDACB" w14:textId="77777777" w:rsidR="00924E22" w:rsidRDefault="00924E22" w:rsidP="007A01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D2A566C" w14:textId="268590A5" w:rsidR="00924E22" w:rsidRDefault="00924E22" w:rsidP="007A0186">
      <w:pPr>
        <w:autoSpaceDE w:val="0"/>
        <w:autoSpaceDN w:val="0"/>
        <w:adjustRightInd w:val="0"/>
        <w:spacing w:after="0" w:line="240" w:lineRule="auto"/>
        <w:rPr>
          <w:rFonts w:ascii="MyriadPro-Bold" w:hAnsi="MyriadPro-Bold" w:cs="MyriadPro-Bold"/>
          <w:b/>
          <w:bCs/>
          <w:kern w:val="0"/>
          <w:sz w:val="26"/>
          <w:szCs w:val="26"/>
        </w:rPr>
      </w:pPr>
      <w:r>
        <w:rPr>
          <w:rFonts w:ascii="MyriadPro-Bold" w:hAnsi="MyriadPro-Bold" w:cs="MyriadPro-Bold"/>
          <w:b/>
          <w:bCs/>
          <w:kern w:val="0"/>
          <w:sz w:val="26"/>
          <w:szCs w:val="26"/>
        </w:rPr>
        <w:t xml:space="preserve">Veri Modelleri </w:t>
      </w:r>
    </w:p>
    <w:p w14:paraId="2879788B" w14:textId="1EC85A56" w:rsidR="007B1D3E" w:rsidRPr="007B1D3E" w:rsidRDefault="007B1D3E" w:rsidP="007B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B1D3E">
        <w:rPr>
          <w:rFonts w:ascii="Times New Roman" w:hAnsi="Times New Roman" w:cs="Times New Roman"/>
          <w:kern w:val="0"/>
          <w:sz w:val="24"/>
          <w:szCs w:val="24"/>
        </w:rPr>
        <w:t>Veri tabanı yaklaşımının temel karakteristiklerinden biri, veri tabanının bazı veri soyutlama</w:t>
      </w:r>
    </w:p>
    <w:p w14:paraId="571235DA" w14:textId="77777777" w:rsidR="007B1D3E" w:rsidRPr="007B1D3E" w:rsidRDefault="007B1D3E" w:rsidP="007B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B1D3E">
        <w:rPr>
          <w:rFonts w:ascii="Times New Roman" w:hAnsi="Times New Roman" w:cs="Times New Roman"/>
          <w:kern w:val="0"/>
          <w:sz w:val="24"/>
          <w:szCs w:val="24"/>
        </w:rPr>
        <w:t>düzeyleri sağlamasıdır. Veri soyutlama (data abstraction), verilerin düzenlenmesi ve</w:t>
      </w:r>
    </w:p>
    <w:p w14:paraId="70A8BF5D" w14:textId="77777777" w:rsidR="007B1D3E" w:rsidRPr="007B1D3E" w:rsidRDefault="007B1D3E" w:rsidP="007B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B1D3E">
        <w:rPr>
          <w:rFonts w:ascii="Times New Roman" w:hAnsi="Times New Roman" w:cs="Times New Roman"/>
          <w:kern w:val="0"/>
          <w:sz w:val="24"/>
          <w:szCs w:val="24"/>
        </w:rPr>
        <w:t>depolanmasına ilişkin ayrıntıların gizlenmesi ve verinin daha iyi anlaşılmasını sağlamak</w:t>
      </w:r>
    </w:p>
    <w:p w14:paraId="14C24474" w14:textId="77777777" w:rsidR="007B1D3E" w:rsidRPr="007B1D3E" w:rsidRDefault="007B1D3E" w:rsidP="007B1D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7B1D3E">
        <w:rPr>
          <w:rFonts w:ascii="Times New Roman" w:hAnsi="Times New Roman" w:cs="Times New Roman"/>
          <w:kern w:val="0"/>
          <w:sz w:val="24"/>
          <w:szCs w:val="24"/>
        </w:rPr>
        <w:t>için veriye ilişkin temel özelliklerin vurgulanması anlamına gelir. Veri modeli ise söz konusu</w:t>
      </w:r>
    </w:p>
    <w:p w14:paraId="50BDFBC8" w14:textId="7BC8DEBE" w:rsidR="00924E22" w:rsidRDefault="007B1D3E" w:rsidP="007B1D3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kern w:val="0"/>
          <w:sz w:val="20"/>
          <w:szCs w:val="20"/>
        </w:rPr>
      </w:pPr>
      <w:r w:rsidRPr="007B1D3E">
        <w:rPr>
          <w:rFonts w:ascii="Times New Roman" w:hAnsi="Times New Roman" w:cs="Times New Roman"/>
          <w:kern w:val="0"/>
          <w:sz w:val="24"/>
          <w:szCs w:val="24"/>
        </w:rPr>
        <w:t>bu soyutlamaları gerçekleştirebilmek için gerekli olan araçları sağlar</w:t>
      </w:r>
      <w:r>
        <w:rPr>
          <w:rFonts w:ascii="MinionPro-Regular" w:hAnsi="MinionPro-Regular" w:cs="MinionPro-Regular"/>
          <w:kern w:val="0"/>
          <w:sz w:val="20"/>
          <w:szCs w:val="20"/>
        </w:rPr>
        <w:t>.</w:t>
      </w:r>
    </w:p>
    <w:p w14:paraId="047E97DC" w14:textId="00EC0E0B" w:rsidR="00F6414F" w:rsidRPr="00F6414F" w:rsidRDefault="00F6414F" w:rsidP="00F64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6414F">
        <w:rPr>
          <w:rFonts w:ascii="Times New Roman" w:hAnsi="Times New Roman" w:cs="Times New Roman"/>
          <w:b/>
          <w:bCs/>
          <w:kern w:val="0"/>
          <w:sz w:val="24"/>
          <w:szCs w:val="24"/>
        </w:rPr>
        <w:lastRenderedPageBreak/>
        <w:t xml:space="preserve">Veri modeli </w:t>
      </w:r>
      <w:r w:rsidRPr="00F6414F">
        <w:rPr>
          <w:rFonts w:ascii="Times New Roman" w:hAnsi="Times New Roman" w:cs="Times New Roman"/>
          <w:kern w:val="0"/>
          <w:sz w:val="24"/>
          <w:szCs w:val="24"/>
        </w:rPr>
        <w:t>(data model), bir veri tabanının mantıksal yapısını tanımlamada kullanılacak</w:t>
      </w:r>
    </w:p>
    <w:p w14:paraId="0C23F2B4" w14:textId="1E81461B" w:rsidR="00F6414F" w:rsidRPr="00F6414F" w:rsidRDefault="00F6414F" w:rsidP="00F64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6414F">
        <w:rPr>
          <w:rFonts w:ascii="Times New Roman" w:hAnsi="Times New Roman" w:cs="Times New Roman"/>
          <w:kern w:val="0"/>
          <w:sz w:val="24"/>
          <w:szCs w:val="24"/>
        </w:rPr>
        <w:t>kavramlar, işlemler ve kurallar bütünüdür. Veri tabanının mantıksal yapısı; veri</w:t>
      </w:r>
    </w:p>
    <w:p w14:paraId="3A8493CF" w14:textId="606B3334" w:rsidR="00F6414F" w:rsidRPr="00F6414F" w:rsidRDefault="00F6414F" w:rsidP="00F64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6414F">
        <w:rPr>
          <w:rFonts w:ascii="Times New Roman" w:hAnsi="Times New Roman" w:cs="Times New Roman"/>
          <w:kern w:val="0"/>
          <w:sz w:val="24"/>
          <w:szCs w:val="24"/>
        </w:rPr>
        <w:t>tipleri, veriler arasındaki ilişkiler, veri üzerinde uygulanacak kısıtlamalar vb.dir</w:t>
      </w:r>
    </w:p>
    <w:p w14:paraId="12A474BB" w14:textId="77777777" w:rsidR="00F6414F" w:rsidRDefault="00F6414F" w:rsidP="00F6414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kern w:val="0"/>
          <w:sz w:val="20"/>
          <w:szCs w:val="20"/>
        </w:rPr>
      </w:pPr>
    </w:p>
    <w:p w14:paraId="1C603F7C" w14:textId="6C0E25D9" w:rsidR="00F6414F" w:rsidRDefault="00F6414F" w:rsidP="00F64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F6414F">
        <w:rPr>
          <w:rFonts w:ascii="Times New Roman" w:hAnsi="Times New Roman" w:cs="Times New Roman"/>
          <w:b/>
          <w:bCs/>
          <w:kern w:val="0"/>
          <w:sz w:val="24"/>
          <w:szCs w:val="24"/>
        </w:rPr>
        <w:t>Veri Modellerinin Sınıflandırılması</w:t>
      </w:r>
    </w:p>
    <w:p w14:paraId="256EB168" w14:textId="32D3FBDE" w:rsidR="00F6414F" w:rsidRPr="00F6414F" w:rsidRDefault="00F6414F" w:rsidP="00F64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6414F">
        <w:rPr>
          <w:rFonts w:ascii="Times New Roman" w:hAnsi="Times New Roman" w:cs="Times New Roman"/>
          <w:kern w:val="0"/>
          <w:sz w:val="24"/>
          <w:szCs w:val="24"/>
        </w:rPr>
        <w:t>Yüksek düzeyli ya da kavramsal veri modelleri (conceptual data model), kullanıcıların</w:t>
      </w:r>
    </w:p>
    <w:p w14:paraId="703D1041" w14:textId="7CD5E593" w:rsidR="00F6414F" w:rsidRDefault="00F6414F" w:rsidP="00F6414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kern w:val="0"/>
          <w:sz w:val="20"/>
          <w:szCs w:val="20"/>
        </w:rPr>
      </w:pPr>
      <w:r w:rsidRPr="00F6414F">
        <w:rPr>
          <w:rFonts w:ascii="Times New Roman" w:hAnsi="Times New Roman" w:cs="Times New Roman"/>
          <w:kern w:val="0"/>
          <w:sz w:val="24"/>
          <w:szCs w:val="24"/>
        </w:rPr>
        <w:t>veri algılama biçimiyle ilişkili kavramları kapsar.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6414F">
        <w:rPr>
          <w:rFonts w:ascii="Times New Roman" w:hAnsi="Times New Roman" w:cs="Times New Roman"/>
          <w:kern w:val="0"/>
          <w:sz w:val="24"/>
          <w:szCs w:val="24"/>
        </w:rPr>
        <w:t xml:space="preserve">Düşük düzeyli ya da </w:t>
      </w:r>
      <w:r w:rsidRPr="00F6414F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fiziksel veri modelleri </w:t>
      </w:r>
      <w:r w:rsidRPr="00F6414F">
        <w:rPr>
          <w:rFonts w:ascii="Times New Roman" w:hAnsi="Times New Roman" w:cs="Times New Roman"/>
          <w:kern w:val="0"/>
          <w:sz w:val="24"/>
          <w:szCs w:val="24"/>
        </w:rPr>
        <w:t>(physical data models), verinin bilgisayar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6414F">
        <w:rPr>
          <w:rFonts w:ascii="Times New Roman" w:hAnsi="Times New Roman" w:cs="Times New Roman"/>
          <w:kern w:val="0"/>
          <w:sz w:val="24"/>
          <w:szCs w:val="24"/>
        </w:rPr>
        <w:t>ortamında nasıl depolanacağına ilişkin ayrıntıları tanımlayan kavramları kapsar.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6414F">
        <w:rPr>
          <w:rFonts w:ascii="Times New Roman" w:hAnsi="Times New Roman" w:cs="Times New Roman"/>
          <w:kern w:val="0"/>
          <w:sz w:val="24"/>
          <w:szCs w:val="24"/>
        </w:rPr>
        <w:t>Fiziksel veri modelleri kavramları genellikle son kullanıcılar için değil, bilgisayar uzmanları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6414F">
        <w:rPr>
          <w:rFonts w:ascii="Times New Roman" w:hAnsi="Times New Roman" w:cs="Times New Roman"/>
          <w:kern w:val="0"/>
          <w:sz w:val="24"/>
          <w:szCs w:val="24"/>
        </w:rPr>
        <w:t>için geliştirilir</w:t>
      </w:r>
      <w:r w:rsidRPr="00F6414F">
        <w:rPr>
          <w:rFonts w:ascii="MinionPro-Regular" w:hAnsi="MinionPro-Regular" w:cs="MinionPro-Regular"/>
          <w:kern w:val="0"/>
          <w:sz w:val="20"/>
          <w:szCs w:val="20"/>
        </w:rPr>
        <w:t>.</w:t>
      </w:r>
    </w:p>
    <w:p w14:paraId="4B89FE46" w14:textId="77777777" w:rsidR="00C235FD" w:rsidRDefault="00C235FD" w:rsidP="00F6414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kern w:val="0"/>
          <w:sz w:val="20"/>
          <w:szCs w:val="20"/>
        </w:rPr>
      </w:pPr>
    </w:p>
    <w:p w14:paraId="7481763B" w14:textId="77777777" w:rsidR="00EB5337" w:rsidRDefault="00EB5337" w:rsidP="00F641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7C5E0124" w14:textId="47E75E35" w:rsidR="00EB5337" w:rsidRPr="00EB5337" w:rsidRDefault="00C235FD" w:rsidP="00AC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235F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Şemalar, Örnekler ve </w:t>
      </w:r>
      <w:r w:rsidR="00AC156B" w:rsidRPr="00C235FD">
        <w:rPr>
          <w:rFonts w:ascii="Times New Roman" w:hAnsi="Times New Roman" w:cs="Times New Roman"/>
          <w:b/>
          <w:bCs/>
          <w:kern w:val="0"/>
          <w:sz w:val="24"/>
          <w:szCs w:val="24"/>
        </w:rPr>
        <w:t>Veri tabanının</w:t>
      </w:r>
      <w:r w:rsidRPr="00C235FD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 Durumu</w:t>
      </w:r>
    </w:p>
    <w:p w14:paraId="0D791D93" w14:textId="77777777" w:rsidR="00EB5337" w:rsidRDefault="00EB5337" w:rsidP="00AC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0164DB6" w14:textId="6C76326B" w:rsidR="00AC156B" w:rsidRDefault="00AC156B" w:rsidP="00AC156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kern w:val="0"/>
          <w:sz w:val="20"/>
          <w:szCs w:val="20"/>
        </w:rPr>
      </w:pPr>
      <w:r w:rsidRPr="00AC156B">
        <w:rPr>
          <w:rFonts w:ascii="Times New Roman" w:hAnsi="Times New Roman" w:cs="Times New Roman"/>
          <w:kern w:val="0"/>
          <w:sz w:val="24"/>
          <w:szCs w:val="24"/>
        </w:rPr>
        <w:t xml:space="preserve">Veri tabanının herhangi bir veri modeliyle tanımlanması </w:t>
      </w:r>
      <w:r w:rsidRPr="00AC156B">
        <w:rPr>
          <w:rFonts w:ascii="Times New Roman" w:hAnsi="Times New Roman" w:cs="Times New Roman"/>
          <w:b/>
          <w:bCs/>
          <w:kern w:val="0"/>
          <w:sz w:val="24"/>
          <w:szCs w:val="24"/>
        </w:rPr>
        <w:t>veri tabanı şeması</w:t>
      </w:r>
      <w:r w:rsidRPr="00AC156B">
        <w:rPr>
          <w:rFonts w:ascii="Times New Roman" w:hAnsi="Times New Roman" w:cs="Times New Roman"/>
          <w:kern w:val="0"/>
          <w:sz w:val="24"/>
          <w:szCs w:val="24"/>
        </w:rPr>
        <w:t xml:space="preserve"> olarak adlandırılır. Söz konusu bu şema veri tabanının tasarlanması sürecinde oluşturulur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C156B">
        <w:rPr>
          <w:rFonts w:ascii="Times New Roman" w:hAnsi="Times New Roman" w:cs="Times New Roman"/>
          <w:kern w:val="0"/>
          <w:sz w:val="24"/>
          <w:szCs w:val="24"/>
        </w:rPr>
        <w:t>ve sık sık değişiklik göstermez</w:t>
      </w:r>
      <w:r w:rsidRPr="00AC156B">
        <w:rPr>
          <w:rFonts w:ascii="MinionPro-Regular" w:hAnsi="MinionPro-Regular" w:cs="MinionPro-Regular"/>
          <w:kern w:val="0"/>
          <w:sz w:val="20"/>
          <w:szCs w:val="20"/>
        </w:rPr>
        <w:t>.</w:t>
      </w:r>
    </w:p>
    <w:p w14:paraId="52F3C70C" w14:textId="77777777" w:rsidR="006F7AA9" w:rsidRDefault="006F7AA9" w:rsidP="00AC156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kern w:val="0"/>
          <w:sz w:val="20"/>
          <w:szCs w:val="20"/>
        </w:rPr>
      </w:pPr>
    </w:p>
    <w:p w14:paraId="3C9E9782" w14:textId="172CE7B7" w:rsidR="006F7AA9" w:rsidRDefault="006F7AA9" w:rsidP="00AC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6F7AA9">
        <w:rPr>
          <w:rFonts w:ascii="Times New Roman" w:hAnsi="Times New Roman" w:cs="Times New Roman"/>
          <w:b/>
          <w:bCs/>
          <w:kern w:val="0"/>
          <w:sz w:val="24"/>
          <w:szCs w:val="24"/>
        </w:rPr>
        <w:t>Üç Şema Mimarisi</w:t>
      </w:r>
    </w:p>
    <w:p w14:paraId="1818AEB8" w14:textId="726BCA61" w:rsidR="006F7AA9" w:rsidRPr="006F7AA9" w:rsidRDefault="00DB00E4" w:rsidP="006F7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6F7AA9">
        <w:rPr>
          <w:rFonts w:ascii="Times New Roman" w:hAnsi="Times New Roman" w:cs="Times New Roman"/>
          <w:kern w:val="0"/>
          <w:sz w:val="24"/>
          <w:szCs w:val="24"/>
        </w:rPr>
        <w:t>Veri tabanı</w:t>
      </w:r>
      <w:r w:rsidR="006F7AA9" w:rsidRPr="006F7AA9">
        <w:rPr>
          <w:rFonts w:ascii="Times New Roman" w:hAnsi="Times New Roman" w:cs="Times New Roman"/>
          <w:kern w:val="0"/>
          <w:sz w:val="24"/>
          <w:szCs w:val="24"/>
        </w:rPr>
        <w:t xml:space="preserve"> yaklaşımının önemli karakteristikleri aşağıdaki biçimde sıralanabilir:</w:t>
      </w:r>
    </w:p>
    <w:p w14:paraId="05F38EAE" w14:textId="7F994C02" w:rsidR="006F7AA9" w:rsidRPr="006F7AA9" w:rsidRDefault="006F7AA9" w:rsidP="00DB00E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  <w:r w:rsidRPr="006F7AA9">
        <w:rPr>
          <w:rFonts w:ascii="Times New Roman" w:hAnsi="Times New Roman" w:cs="Times New Roman"/>
          <w:kern w:val="0"/>
          <w:sz w:val="24"/>
          <w:szCs w:val="24"/>
        </w:rPr>
        <w:t xml:space="preserve">1. </w:t>
      </w:r>
      <w:r w:rsidR="00DB00E4" w:rsidRPr="006F7AA9">
        <w:rPr>
          <w:rFonts w:ascii="Times New Roman" w:hAnsi="Times New Roman" w:cs="Times New Roman"/>
          <w:kern w:val="0"/>
          <w:sz w:val="24"/>
          <w:szCs w:val="24"/>
        </w:rPr>
        <w:t>Veri tabanı</w:t>
      </w:r>
      <w:r w:rsidRPr="006F7AA9">
        <w:rPr>
          <w:rFonts w:ascii="Times New Roman" w:hAnsi="Times New Roman" w:cs="Times New Roman"/>
          <w:kern w:val="0"/>
          <w:sz w:val="24"/>
          <w:szCs w:val="24"/>
        </w:rPr>
        <w:t xml:space="preserve"> tanımlarını (şema) depolamak için kendi kendine tanım yapabilmeyi</w:t>
      </w:r>
    </w:p>
    <w:p w14:paraId="6BB567C6" w14:textId="77777777" w:rsidR="006F7AA9" w:rsidRPr="006F7AA9" w:rsidRDefault="006F7AA9" w:rsidP="00DB00E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  <w:r w:rsidRPr="006F7AA9">
        <w:rPr>
          <w:rFonts w:ascii="Times New Roman" w:hAnsi="Times New Roman" w:cs="Times New Roman"/>
          <w:kern w:val="0"/>
          <w:sz w:val="24"/>
          <w:szCs w:val="24"/>
        </w:rPr>
        <w:t>sağlayan bir katalog kullanır.</w:t>
      </w:r>
    </w:p>
    <w:p w14:paraId="295B0A79" w14:textId="77777777" w:rsidR="006F7AA9" w:rsidRPr="006F7AA9" w:rsidRDefault="006F7AA9" w:rsidP="00DB00E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  <w:r w:rsidRPr="006F7AA9">
        <w:rPr>
          <w:rFonts w:ascii="Times New Roman" w:hAnsi="Times New Roman" w:cs="Times New Roman"/>
          <w:kern w:val="0"/>
          <w:sz w:val="24"/>
          <w:szCs w:val="24"/>
        </w:rPr>
        <w:t>2. Veri ve program izolasyonunu sağlar (program – veri bağımsızlığı; program – işlem</w:t>
      </w:r>
    </w:p>
    <w:p w14:paraId="24AD7B08" w14:textId="77777777" w:rsidR="006F7AA9" w:rsidRPr="006F7AA9" w:rsidRDefault="006F7AA9" w:rsidP="00DB00E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  <w:sz w:val="24"/>
          <w:szCs w:val="24"/>
        </w:rPr>
      </w:pPr>
      <w:r w:rsidRPr="006F7AA9">
        <w:rPr>
          <w:rFonts w:ascii="Times New Roman" w:hAnsi="Times New Roman" w:cs="Times New Roman"/>
          <w:kern w:val="0"/>
          <w:sz w:val="24"/>
          <w:szCs w:val="24"/>
        </w:rPr>
        <w:t>bağımsızlığı)</w:t>
      </w:r>
    </w:p>
    <w:p w14:paraId="3B8964EB" w14:textId="2E55A8CA" w:rsidR="006F7AA9" w:rsidRPr="006F7AA9" w:rsidRDefault="006F7AA9" w:rsidP="00DB00E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kern w:val="0"/>
        </w:rPr>
      </w:pPr>
      <w:r w:rsidRPr="006F7AA9">
        <w:rPr>
          <w:rFonts w:ascii="Times New Roman" w:hAnsi="Times New Roman" w:cs="Times New Roman"/>
          <w:kern w:val="0"/>
          <w:sz w:val="24"/>
          <w:szCs w:val="24"/>
        </w:rPr>
        <w:t>3. Çoklu kullanıcıyı destekler</w:t>
      </w:r>
    </w:p>
    <w:p w14:paraId="2FDE88E4" w14:textId="77777777" w:rsidR="006F7AA9" w:rsidRDefault="006F7AA9" w:rsidP="00AC156B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kern w:val="0"/>
          <w:sz w:val="20"/>
          <w:szCs w:val="20"/>
        </w:rPr>
      </w:pPr>
    </w:p>
    <w:p w14:paraId="7DEA5471" w14:textId="1160175D" w:rsidR="00596149" w:rsidRP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kern w:val="0"/>
          <w:sz w:val="24"/>
          <w:szCs w:val="24"/>
        </w:rPr>
        <w:t>Üç şema mimarisinin amacı kullanıcı uygulamalarını fiziksel veri tabanından ayırt etmektir.</w:t>
      </w:r>
    </w:p>
    <w:p w14:paraId="4C55C06A" w14:textId="21B661F2" w:rsidR="006F7AA9" w:rsidRP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kern w:val="0"/>
          <w:sz w:val="24"/>
          <w:szCs w:val="24"/>
        </w:rPr>
        <w:t>Bu mimaride şemalar izleyen üç düzeyde tanımlanır:</w:t>
      </w:r>
    </w:p>
    <w:p w14:paraId="6D2EE66D" w14:textId="0E7AD320" w:rsidR="00596149" w:rsidRP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1. İçsel (fiziksel) düzey </w:t>
      </w:r>
      <w:r w:rsidRPr="00596149">
        <w:rPr>
          <w:rFonts w:ascii="Times New Roman" w:hAnsi="Times New Roman" w:cs="Times New Roman"/>
          <w:kern w:val="0"/>
          <w:sz w:val="24"/>
          <w:szCs w:val="24"/>
        </w:rPr>
        <w:t>(internal level), veri tabanının fiziksel depolama yapısını tanımlayan</w:t>
      </w:r>
    </w:p>
    <w:p w14:paraId="3B4ACC93" w14:textId="77777777" w:rsidR="00596149" w:rsidRP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kern w:val="0"/>
          <w:sz w:val="24"/>
          <w:szCs w:val="24"/>
        </w:rPr>
        <w:t>içsel şemayı içerir. İçsel şema, veriyi depolama ayrıntılarının tamamını</w:t>
      </w:r>
    </w:p>
    <w:p w14:paraId="3F96E950" w14:textId="77777777" w:rsidR="00596149" w:rsidRP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kern w:val="0"/>
          <w:sz w:val="24"/>
          <w:szCs w:val="24"/>
        </w:rPr>
        <w:t>ve veritabanına erişim yollarını tanımlayan fiziksel veri modelini kullanır.</w:t>
      </w:r>
    </w:p>
    <w:p w14:paraId="1B816799" w14:textId="50F6EBA4" w:rsidR="00596149" w:rsidRP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2. Kavramsal düzey </w:t>
      </w:r>
      <w:r w:rsidRPr="00596149">
        <w:rPr>
          <w:rFonts w:ascii="Times New Roman" w:hAnsi="Times New Roman" w:cs="Times New Roman"/>
          <w:kern w:val="0"/>
          <w:sz w:val="24"/>
          <w:szCs w:val="24"/>
        </w:rPr>
        <w:t>(conceptual level), kullanıcı topluluğu için tüm veri tabanının</w:t>
      </w:r>
    </w:p>
    <w:p w14:paraId="4E7021A3" w14:textId="77777777" w:rsidR="00596149" w:rsidRP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kern w:val="0"/>
          <w:sz w:val="24"/>
          <w:szCs w:val="24"/>
        </w:rPr>
        <w:t>yapısını tanımlayan kavramsal şemayı içerir. Kavramsal şema fiziksel depolama</w:t>
      </w:r>
    </w:p>
    <w:p w14:paraId="3EC747E0" w14:textId="249496DD" w:rsidR="00596149" w:rsidRP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kern w:val="0"/>
          <w:sz w:val="24"/>
          <w:szCs w:val="24"/>
        </w:rPr>
        <w:t>yapısının ayrıntılarını gizler ve veri tabanında yer alan verilerin tipine, veriler arası</w:t>
      </w:r>
    </w:p>
    <w:p w14:paraId="42006A4A" w14:textId="1ACF385D" w:rsidR="00596149" w:rsidRP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kern w:val="0"/>
          <w:sz w:val="24"/>
          <w:szCs w:val="24"/>
        </w:rPr>
        <w:t>ilişkilere, kullanıcı işlemlerine ve kısıtlara ilişkin tanımlara yoğunlaşır</w:t>
      </w:r>
    </w:p>
    <w:p w14:paraId="382F67F2" w14:textId="77777777" w:rsidR="00596149" w:rsidRP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3. Dışsal (görünüm) düzey </w:t>
      </w:r>
      <w:r w:rsidRPr="00596149">
        <w:rPr>
          <w:rFonts w:ascii="Times New Roman" w:hAnsi="Times New Roman" w:cs="Times New Roman"/>
          <w:kern w:val="0"/>
          <w:sz w:val="24"/>
          <w:szCs w:val="24"/>
        </w:rPr>
        <w:t>(external level), bir dizi dışsal şema ya da kullanıcı görünümü</w:t>
      </w:r>
    </w:p>
    <w:p w14:paraId="0DB39233" w14:textId="7B126234" w:rsidR="00596149" w:rsidRP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kern w:val="0"/>
          <w:sz w:val="24"/>
          <w:szCs w:val="24"/>
        </w:rPr>
        <w:t>içerir. Her dışsal şema bir grup kullanıcının ilgilendiği bazı veri tabanı</w:t>
      </w:r>
    </w:p>
    <w:p w14:paraId="3CFC557E" w14:textId="5BE1D77E" w:rsidR="00596149" w:rsidRP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kern w:val="0"/>
          <w:sz w:val="24"/>
          <w:szCs w:val="24"/>
        </w:rPr>
        <w:t>bölümlerini tanımlar. Böylece veri tabanının diğer kısmı bu kullanıcı grubundan</w:t>
      </w:r>
    </w:p>
    <w:p w14:paraId="376887A2" w14:textId="77777777" w:rsidR="00596149" w:rsidRP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kern w:val="0"/>
          <w:sz w:val="24"/>
          <w:szCs w:val="24"/>
        </w:rPr>
        <w:t>gizlenir. Her dışsal şema, bir yüksek düzey veri modelinde tasarlanan dışsal şema</w:t>
      </w:r>
    </w:p>
    <w:p w14:paraId="389C60E0" w14:textId="402828EB" w:rsidR="006F7AA9" w:rsidRP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kern w:val="0"/>
          <w:sz w:val="24"/>
          <w:szCs w:val="24"/>
        </w:rPr>
        <w:t>tabanlı uygulama veri modeli kullanır.</w:t>
      </w:r>
    </w:p>
    <w:p w14:paraId="59AB99EA" w14:textId="77777777" w:rsidR="00596149" w:rsidRDefault="00596149" w:rsidP="00AC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56522164" w14:textId="77777777" w:rsidR="00596149" w:rsidRDefault="00596149" w:rsidP="00AC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0BE19B7" w14:textId="75CC1017" w:rsidR="006F7AA9" w:rsidRDefault="00596149" w:rsidP="00AC15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b/>
          <w:bCs/>
          <w:kern w:val="0"/>
          <w:sz w:val="24"/>
          <w:szCs w:val="24"/>
        </w:rPr>
        <w:t>Veri Bağımsızlığı</w:t>
      </w:r>
    </w:p>
    <w:p w14:paraId="21DC6043" w14:textId="77777777" w:rsid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D25F422" w14:textId="2AA1F262" w:rsid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kern w:val="0"/>
          <w:sz w:val="24"/>
          <w:szCs w:val="24"/>
        </w:rPr>
        <w:t>Veri bağımsızlığı iki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596149">
        <w:rPr>
          <w:rFonts w:ascii="Times New Roman" w:hAnsi="Times New Roman" w:cs="Times New Roman"/>
          <w:kern w:val="0"/>
          <w:sz w:val="24"/>
          <w:szCs w:val="24"/>
        </w:rPr>
        <w:t>başlıkta ele alınır:</w:t>
      </w:r>
    </w:p>
    <w:p w14:paraId="6ECC31DE" w14:textId="77777777" w:rsid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7E803B91" w14:textId="77777777" w:rsidR="00596149" w:rsidRP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1. Mantıksal veri bağımsızlığı </w:t>
      </w:r>
      <w:r w:rsidRPr="00596149">
        <w:rPr>
          <w:rFonts w:ascii="Times New Roman" w:hAnsi="Times New Roman" w:cs="Times New Roman"/>
          <w:kern w:val="0"/>
          <w:sz w:val="24"/>
          <w:szCs w:val="24"/>
        </w:rPr>
        <w:t>(logical data independence), kavramsal şemanın dışsal</w:t>
      </w:r>
    </w:p>
    <w:p w14:paraId="187A235D" w14:textId="77777777" w:rsidR="00596149" w:rsidRP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kern w:val="0"/>
          <w:sz w:val="24"/>
          <w:szCs w:val="24"/>
        </w:rPr>
        <w:t>şemalarda ya da uygulama programlarında değişiklik yapılmaksızın değiştirilebilmesi</w:t>
      </w:r>
    </w:p>
    <w:p w14:paraId="20AB59AA" w14:textId="56E5D536" w:rsidR="00596149" w:rsidRP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kern w:val="0"/>
          <w:sz w:val="24"/>
          <w:szCs w:val="24"/>
        </w:rPr>
        <w:t xml:space="preserve">anlamına gelir. Kavramsal şemada değişiklik, </w:t>
      </w:r>
      <w:r w:rsidR="001B2061" w:rsidRPr="00596149">
        <w:rPr>
          <w:rFonts w:ascii="Times New Roman" w:hAnsi="Times New Roman" w:cs="Times New Roman"/>
          <w:kern w:val="0"/>
          <w:sz w:val="24"/>
          <w:szCs w:val="24"/>
        </w:rPr>
        <w:t>veri tabanını</w:t>
      </w:r>
      <w:r w:rsidRPr="00596149">
        <w:rPr>
          <w:rFonts w:ascii="Times New Roman" w:hAnsi="Times New Roman" w:cs="Times New Roman"/>
          <w:kern w:val="0"/>
          <w:sz w:val="24"/>
          <w:szCs w:val="24"/>
        </w:rPr>
        <w:t xml:space="preserve"> genişletmek</w:t>
      </w:r>
    </w:p>
    <w:p w14:paraId="689B8F0B" w14:textId="42F2FC09" w:rsidR="00596149" w:rsidRP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kern w:val="0"/>
          <w:sz w:val="24"/>
          <w:szCs w:val="24"/>
        </w:rPr>
        <w:t xml:space="preserve">(bir kayıt tipi ya da veri kalemi eklemek) kısıtları değiştirmek ya da </w:t>
      </w:r>
      <w:r w:rsidR="001B2061" w:rsidRPr="00596149">
        <w:rPr>
          <w:rFonts w:ascii="Times New Roman" w:hAnsi="Times New Roman" w:cs="Times New Roman"/>
          <w:kern w:val="0"/>
          <w:sz w:val="24"/>
          <w:szCs w:val="24"/>
        </w:rPr>
        <w:t>veri tabanını</w:t>
      </w:r>
    </w:p>
    <w:p w14:paraId="32515707" w14:textId="32CB935B" w:rsidR="00596149" w:rsidRDefault="00596149" w:rsidP="005961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596149">
        <w:rPr>
          <w:rFonts w:ascii="Times New Roman" w:hAnsi="Times New Roman" w:cs="Times New Roman"/>
          <w:kern w:val="0"/>
          <w:sz w:val="24"/>
          <w:szCs w:val="24"/>
        </w:rPr>
        <w:lastRenderedPageBreak/>
        <w:t>eksiltmek (bir kayıt ya da veriyi silmek) biçiminde olabilir.</w:t>
      </w:r>
    </w:p>
    <w:p w14:paraId="047451A7" w14:textId="77777777" w:rsidR="00FB2D94" w:rsidRDefault="00FB2D94" w:rsidP="004C6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881DE4B" w14:textId="343F88EA" w:rsidR="004C6E9C" w:rsidRPr="004C6E9C" w:rsidRDefault="004C6E9C" w:rsidP="004C6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6E9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2. Fiziksel veri bağımsızlığı </w:t>
      </w:r>
      <w:r w:rsidRPr="004C6E9C">
        <w:rPr>
          <w:rFonts w:ascii="Times New Roman" w:hAnsi="Times New Roman" w:cs="Times New Roman"/>
          <w:kern w:val="0"/>
          <w:sz w:val="24"/>
          <w:szCs w:val="24"/>
        </w:rPr>
        <w:t>(physical data independence), kavramsal şemada bir değişiklik</w:t>
      </w:r>
    </w:p>
    <w:p w14:paraId="012BC2E6" w14:textId="06781C82" w:rsidR="004C6E9C" w:rsidRDefault="004C6E9C" w:rsidP="004C6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6E9C">
        <w:rPr>
          <w:rFonts w:ascii="Times New Roman" w:hAnsi="Times New Roman" w:cs="Times New Roman"/>
          <w:kern w:val="0"/>
          <w:sz w:val="24"/>
          <w:szCs w:val="24"/>
        </w:rPr>
        <w:t xml:space="preserve">yapılmaksızın içsel şemada değişiklik yapma kapasitesidir.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C6E9C">
        <w:rPr>
          <w:rFonts w:ascii="Times New Roman" w:hAnsi="Times New Roman" w:cs="Times New Roman"/>
          <w:kern w:val="0"/>
          <w:sz w:val="24"/>
          <w:szCs w:val="24"/>
        </w:rPr>
        <w:t>İçsel şemalarda değişiklik ihtiyacı fiziksel dosyalar üzerinde yeniden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C6E9C">
        <w:rPr>
          <w:rFonts w:ascii="Times New Roman" w:hAnsi="Times New Roman" w:cs="Times New Roman"/>
          <w:kern w:val="0"/>
          <w:sz w:val="24"/>
          <w:szCs w:val="24"/>
        </w:rPr>
        <w:t>düzenleme ihtiyacı ile ortaya çıkabilir. Veritabanına ek erişim yapısının oluşturulması,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C6E9C">
        <w:rPr>
          <w:rFonts w:ascii="Times New Roman" w:hAnsi="Times New Roman" w:cs="Times New Roman"/>
          <w:kern w:val="0"/>
          <w:sz w:val="24"/>
          <w:szCs w:val="24"/>
        </w:rPr>
        <w:t>veri tabanının bilgiyi çağırma performansının geliştirilmesi ya da veri tabanının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C6E9C">
        <w:rPr>
          <w:rFonts w:ascii="Times New Roman" w:hAnsi="Times New Roman" w:cs="Times New Roman"/>
          <w:kern w:val="0"/>
          <w:sz w:val="24"/>
          <w:szCs w:val="24"/>
        </w:rPr>
        <w:t>güncellenmesi içsel şema değişikliklerine verilebilecek örneklerdir</w:t>
      </w:r>
    </w:p>
    <w:p w14:paraId="608116D2" w14:textId="77777777" w:rsidR="008642AE" w:rsidRDefault="008642AE" w:rsidP="004C6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B06D2A1" w14:textId="4F0715DE" w:rsidR="008642AE" w:rsidRDefault="008642AE" w:rsidP="004C6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8642AE">
        <w:rPr>
          <w:rFonts w:ascii="Times New Roman" w:hAnsi="Times New Roman" w:cs="Times New Roman"/>
          <w:b/>
          <w:bCs/>
          <w:kern w:val="0"/>
          <w:sz w:val="24"/>
          <w:szCs w:val="24"/>
        </w:rPr>
        <w:t>VERİTABANI TÜRLERİ</w:t>
      </w:r>
    </w:p>
    <w:p w14:paraId="249CB15E" w14:textId="32667685" w:rsidR="008642AE" w:rsidRPr="008642AE" w:rsidRDefault="008642AE" w:rsidP="0086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642AE">
        <w:rPr>
          <w:rFonts w:ascii="Times New Roman" w:hAnsi="Times New Roman" w:cs="Times New Roman"/>
          <w:kern w:val="0"/>
          <w:sz w:val="24"/>
          <w:szCs w:val="24"/>
        </w:rPr>
        <w:t>Veri tabanında yer alacak veriler ve veriler arasında kurulacak ilişkiler mantıksal olarak</w:t>
      </w:r>
    </w:p>
    <w:p w14:paraId="1E74CA27" w14:textId="55952084" w:rsidR="008642AE" w:rsidRDefault="008642AE" w:rsidP="0086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642AE">
        <w:rPr>
          <w:rFonts w:ascii="Times New Roman" w:hAnsi="Times New Roman" w:cs="Times New Roman"/>
          <w:kern w:val="0"/>
          <w:sz w:val="24"/>
          <w:szCs w:val="24"/>
        </w:rPr>
        <w:t>ilgili veri modeline göre yapılandırılır ve veri tabanları da buna gör</w:t>
      </w:r>
      <w:r>
        <w:rPr>
          <w:rFonts w:ascii="Times New Roman" w:hAnsi="Times New Roman" w:cs="Times New Roman"/>
          <w:kern w:val="0"/>
          <w:sz w:val="24"/>
          <w:szCs w:val="24"/>
        </w:rPr>
        <w:t>e sınıflandırılır.</w:t>
      </w:r>
    </w:p>
    <w:p w14:paraId="7AAA2302" w14:textId="77777777" w:rsidR="008642AE" w:rsidRDefault="008642AE" w:rsidP="0086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64BDE3F8" w14:textId="77777777" w:rsidR="008642AE" w:rsidRPr="008642AE" w:rsidRDefault="008642AE" w:rsidP="0086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642AE">
        <w:rPr>
          <w:rFonts w:ascii="Times New Roman" w:hAnsi="Times New Roman" w:cs="Times New Roman"/>
          <w:kern w:val="0"/>
          <w:sz w:val="24"/>
          <w:szCs w:val="24"/>
        </w:rPr>
        <w:t>Geçmişten günümüze kadar geliştirilmiş olan çok sayıda veri modeli, kullandıkları teknikler</w:t>
      </w:r>
    </w:p>
    <w:p w14:paraId="63DF93E2" w14:textId="77777777" w:rsidR="008642AE" w:rsidRPr="008642AE" w:rsidRDefault="008642AE" w:rsidP="0086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642AE">
        <w:rPr>
          <w:rFonts w:ascii="Times New Roman" w:hAnsi="Times New Roman" w:cs="Times New Roman"/>
          <w:kern w:val="0"/>
          <w:sz w:val="24"/>
          <w:szCs w:val="24"/>
        </w:rPr>
        <w:t>açısından dört temel başlıkta incelenir. Bu dört veri modelinden hangisini kullandığına</w:t>
      </w:r>
    </w:p>
    <w:p w14:paraId="6E1BD16A" w14:textId="59B2C147" w:rsidR="008642AE" w:rsidRDefault="008642AE" w:rsidP="008642A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kern w:val="0"/>
          <w:sz w:val="20"/>
          <w:szCs w:val="20"/>
        </w:rPr>
      </w:pPr>
      <w:r w:rsidRPr="008642AE">
        <w:rPr>
          <w:rFonts w:ascii="Times New Roman" w:hAnsi="Times New Roman" w:cs="Times New Roman"/>
          <w:kern w:val="0"/>
          <w:sz w:val="24"/>
          <w:szCs w:val="24"/>
        </w:rPr>
        <w:t>bağlı olarak veri tabanları da aşağıda verilen dört başlık altında sınıflandırılabilir</w:t>
      </w:r>
      <w:r>
        <w:rPr>
          <w:rFonts w:ascii="MinionPro-Regular" w:hAnsi="MinionPro-Regular" w:cs="MinionPro-Regular"/>
          <w:kern w:val="0"/>
          <w:sz w:val="20"/>
          <w:szCs w:val="20"/>
        </w:rPr>
        <w:t>:</w:t>
      </w:r>
    </w:p>
    <w:p w14:paraId="56D80A94" w14:textId="77777777" w:rsidR="008642AE" w:rsidRDefault="008642AE" w:rsidP="008642A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kern w:val="0"/>
          <w:sz w:val="20"/>
          <w:szCs w:val="20"/>
        </w:rPr>
      </w:pPr>
    </w:p>
    <w:p w14:paraId="10A56C60" w14:textId="69B3AEAA" w:rsidR="008642AE" w:rsidRPr="008642AE" w:rsidRDefault="008642AE" w:rsidP="0086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642AE">
        <w:rPr>
          <w:rFonts w:ascii="Times New Roman" w:hAnsi="Times New Roman" w:cs="Times New Roman"/>
          <w:kern w:val="0"/>
          <w:sz w:val="24"/>
          <w:szCs w:val="24"/>
        </w:rPr>
        <w:t>1. Hiyerarşik veri tabanı (Hierarchical database)</w:t>
      </w:r>
    </w:p>
    <w:p w14:paraId="353B4F34" w14:textId="2AA7FAA4" w:rsidR="008642AE" w:rsidRPr="008642AE" w:rsidRDefault="008642AE" w:rsidP="0086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642AE">
        <w:rPr>
          <w:rFonts w:ascii="Times New Roman" w:hAnsi="Times New Roman" w:cs="Times New Roman"/>
          <w:kern w:val="0"/>
          <w:sz w:val="24"/>
          <w:szCs w:val="24"/>
        </w:rPr>
        <w:t>2. Ağ veri tabanı (Network database)</w:t>
      </w:r>
    </w:p>
    <w:p w14:paraId="3F5A5DCD" w14:textId="3C630FF5" w:rsidR="008642AE" w:rsidRPr="008642AE" w:rsidRDefault="008642AE" w:rsidP="0086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642AE">
        <w:rPr>
          <w:rFonts w:ascii="Times New Roman" w:hAnsi="Times New Roman" w:cs="Times New Roman"/>
          <w:kern w:val="0"/>
          <w:sz w:val="24"/>
          <w:szCs w:val="24"/>
        </w:rPr>
        <w:t>3. İlişkisel veri tabanı (Relational database)</w:t>
      </w:r>
    </w:p>
    <w:p w14:paraId="518732D9" w14:textId="605519CD" w:rsidR="008642AE" w:rsidRDefault="008642AE" w:rsidP="0086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642AE">
        <w:rPr>
          <w:rFonts w:ascii="Times New Roman" w:hAnsi="Times New Roman" w:cs="Times New Roman"/>
          <w:kern w:val="0"/>
          <w:sz w:val="24"/>
          <w:szCs w:val="24"/>
        </w:rPr>
        <w:t>4. Nesneye yönelik veri tabanı (Object oriented database)</w:t>
      </w:r>
    </w:p>
    <w:p w14:paraId="13EEDF69" w14:textId="77777777" w:rsidR="008642AE" w:rsidRDefault="008642AE" w:rsidP="0086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23F4B9D" w14:textId="626DB5AC" w:rsidR="008642AE" w:rsidRDefault="008642AE" w:rsidP="0086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8642AE">
        <w:rPr>
          <w:rFonts w:ascii="Times New Roman" w:hAnsi="Times New Roman" w:cs="Times New Roman"/>
          <w:b/>
          <w:bCs/>
          <w:kern w:val="0"/>
          <w:sz w:val="24"/>
          <w:szCs w:val="24"/>
        </w:rPr>
        <w:t>Hiyerarşik Veri tabanı</w:t>
      </w:r>
    </w:p>
    <w:p w14:paraId="08A53B49" w14:textId="2A0B2A23" w:rsidR="008642AE" w:rsidRDefault="008642AE" w:rsidP="0086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8642AE">
        <w:rPr>
          <w:rFonts w:ascii="Times New Roman" w:hAnsi="Times New Roman" w:cs="Times New Roman"/>
          <w:kern w:val="0"/>
          <w:sz w:val="24"/>
          <w:szCs w:val="24"/>
        </w:rPr>
        <w:t>Bu tür veri tabanlarında kullanılan veri modelinde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642AE">
        <w:rPr>
          <w:rFonts w:ascii="Times New Roman" w:hAnsi="Times New Roman" w:cs="Times New Roman"/>
          <w:kern w:val="0"/>
          <w:sz w:val="24"/>
          <w:szCs w:val="24"/>
        </w:rPr>
        <w:t>kayıtlar, ilişkileri temsil eden ve ağaç yapısına benzeyen kök ve dallar biçiminde hiyerarşik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642AE">
        <w:rPr>
          <w:rFonts w:ascii="Times New Roman" w:hAnsi="Times New Roman" w:cs="Times New Roman"/>
          <w:kern w:val="0"/>
          <w:sz w:val="24"/>
          <w:szCs w:val="24"/>
        </w:rPr>
        <w:t>bir yapıda oluşturulur. Bu yapı, başlangıç noktası ağacın kökü, bağlantılı kılınacak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8642AE">
        <w:rPr>
          <w:rFonts w:ascii="Times New Roman" w:hAnsi="Times New Roman" w:cs="Times New Roman"/>
          <w:kern w:val="0"/>
          <w:sz w:val="24"/>
          <w:szCs w:val="24"/>
        </w:rPr>
        <w:t>noktalar dallar ve ana dallara bağlı alt dallar olarak düşünülebilen bir yapı biçimindedir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1D1C7F6B" w14:textId="77777777" w:rsidR="00B11EE3" w:rsidRDefault="00B11EE3" w:rsidP="0086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5EFCA659" w14:textId="0E5E34AE" w:rsidR="00B11EE3" w:rsidRDefault="00B11EE3" w:rsidP="00864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B11EE3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Ağ </w:t>
      </w:r>
      <w:r w:rsidR="00FD398F" w:rsidRPr="00B11EE3">
        <w:rPr>
          <w:rFonts w:ascii="Times New Roman" w:hAnsi="Times New Roman" w:cs="Times New Roman"/>
          <w:b/>
          <w:bCs/>
          <w:kern w:val="0"/>
          <w:sz w:val="24"/>
          <w:szCs w:val="24"/>
        </w:rPr>
        <w:t>Veri tabanı</w:t>
      </w:r>
    </w:p>
    <w:p w14:paraId="6752B3C6" w14:textId="68E76A3C" w:rsidR="00B11EE3" w:rsidRDefault="00B11EE3" w:rsidP="00B11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B11EE3">
        <w:rPr>
          <w:rFonts w:ascii="Times New Roman" w:hAnsi="Times New Roman" w:cs="Times New Roman"/>
          <w:kern w:val="0"/>
          <w:sz w:val="24"/>
          <w:szCs w:val="24"/>
        </w:rPr>
        <w:t>Hiyerarşik veri modelindeki ebeveyn-çocuk ilişkisinin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11EE3">
        <w:rPr>
          <w:rFonts w:ascii="Times New Roman" w:hAnsi="Times New Roman" w:cs="Times New Roman"/>
          <w:kern w:val="0"/>
          <w:sz w:val="24"/>
          <w:szCs w:val="24"/>
        </w:rPr>
        <w:t>yetersizliği ağ veri modeliyle giderilmeye çalışılmıştır. Buna göre her bağlantı noktası düğüm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11EE3">
        <w:rPr>
          <w:rFonts w:ascii="Times New Roman" w:hAnsi="Times New Roman" w:cs="Times New Roman"/>
          <w:kern w:val="0"/>
          <w:sz w:val="24"/>
          <w:szCs w:val="24"/>
        </w:rPr>
        <w:t>olarak ifade edilirse hiyerarşik yapıdan farklı olarak ağ veri modelinde, her düğümün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B11EE3">
        <w:rPr>
          <w:rFonts w:ascii="Times New Roman" w:hAnsi="Times New Roman" w:cs="Times New Roman"/>
          <w:kern w:val="0"/>
          <w:sz w:val="24"/>
          <w:szCs w:val="24"/>
        </w:rPr>
        <w:t>birden fazla ebeveyn ve birden fazla çocuk düğümü ile bağlantısı olabilir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B0E7A4C" w14:textId="77777777" w:rsidR="000A1F9C" w:rsidRDefault="000A1F9C" w:rsidP="00B11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0BA73749" w14:textId="063E8865" w:rsidR="000A1F9C" w:rsidRDefault="000A1F9C" w:rsidP="00B11E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A1F9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İlişkisel </w:t>
      </w:r>
      <w:r w:rsidR="00696046" w:rsidRPr="000A1F9C">
        <w:rPr>
          <w:rFonts w:ascii="Times New Roman" w:hAnsi="Times New Roman" w:cs="Times New Roman"/>
          <w:b/>
          <w:bCs/>
          <w:kern w:val="0"/>
          <w:sz w:val="24"/>
          <w:szCs w:val="24"/>
        </w:rPr>
        <w:t>Veri tabanı</w:t>
      </w:r>
    </w:p>
    <w:p w14:paraId="39130288" w14:textId="77777777" w:rsidR="000A1F9C" w:rsidRPr="000A1F9C" w:rsidRDefault="000A1F9C" w:rsidP="000A1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A1F9C">
        <w:rPr>
          <w:rFonts w:ascii="Times New Roman" w:hAnsi="Times New Roman" w:cs="Times New Roman"/>
          <w:kern w:val="0"/>
          <w:sz w:val="24"/>
          <w:szCs w:val="24"/>
        </w:rPr>
        <w:t>Bu yapıda ilk iki veri modelinden farklı olarak birden çok ilişki biçimi</w:t>
      </w:r>
    </w:p>
    <w:p w14:paraId="2954EC41" w14:textId="4E7B42DA" w:rsidR="000A1F9C" w:rsidRPr="000A1F9C" w:rsidRDefault="000A1F9C" w:rsidP="000A1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A1F9C">
        <w:rPr>
          <w:rFonts w:ascii="Times New Roman" w:hAnsi="Times New Roman" w:cs="Times New Roman"/>
          <w:kern w:val="0"/>
          <w:sz w:val="24"/>
          <w:szCs w:val="24"/>
        </w:rPr>
        <w:t xml:space="preserve">kullanılabilir. Günümüzde kullanılan </w:t>
      </w:r>
      <w:r w:rsidR="00696046" w:rsidRPr="000A1F9C">
        <w:rPr>
          <w:rFonts w:ascii="Times New Roman" w:hAnsi="Times New Roman" w:cs="Times New Roman"/>
          <w:kern w:val="0"/>
          <w:sz w:val="24"/>
          <w:szCs w:val="24"/>
        </w:rPr>
        <w:t>veri tabanı</w:t>
      </w:r>
      <w:r w:rsidRPr="000A1F9C">
        <w:rPr>
          <w:rFonts w:ascii="Times New Roman" w:hAnsi="Times New Roman" w:cs="Times New Roman"/>
          <w:kern w:val="0"/>
          <w:sz w:val="24"/>
          <w:szCs w:val="24"/>
        </w:rPr>
        <w:t xml:space="preserve"> yönetim sistemlerinin hemen hemen</w:t>
      </w:r>
    </w:p>
    <w:p w14:paraId="1086BC94" w14:textId="39F85314" w:rsidR="000A1F9C" w:rsidRDefault="000A1F9C" w:rsidP="000A1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0A1F9C">
        <w:rPr>
          <w:rFonts w:ascii="Times New Roman" w:hAnsi="Times New Roman" w:cs="Times New Roman"/>
          <w:kern w:val="0"/>
          <w:sz w:val="24"/>
          <w:szCs w:val="24"/>
        </w:rPr>
        <w:t>hepsinde tercih edilen model ilişkisel veri modelidir</w:t>
      </w:r>
    </w:p>
    <w:p w14:paraId="31DD599B" w14:textId="77777777" w:rsidR="00FE2137" w:rsidRDefault="00FE2137" w:rsidP="000A1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A2FE4C8" w14:textId="4981CB6D" w:rsidR="00FE2137" w:rsidRDefault="00FE2137" w:rsidP="000A1F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FE2137">
        <w:rPr>
          <w:rFonts w:ascii="Times New Roman" w:hAnsi="Times New Roman" w:cs="Times New Roman"/>
          <w:b/>
          <w:bCs/>
          <w:kern w:val="0"/>
          <w:sz w:val="24"/>
          <w:szCs w:val="24"/>
        </w:rPr>
        <w:t>Nesneye Yönelik Veri tabanı</w:t>
      </w:r>
    </w:p>
    <w:p w14:paraId="698DA197" w14:textId="77777777" w:rsidR="00FE2137" w:rsidRPr="00FE2137" w:rsidRDefault="00FE2137" w:rsidP="00FE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E2137">
        <w:rPr>
          <w:rFonts w:ascii="Times New Roman" w:hAnsi="Times New Roman" w:cs="Times New Roman"/>
          <w:kern w:val="0"/>
          <w:sz w:val="24"/>
          <w:szCs w:val="24"/>
        </w:rPr>
        <w:t>Verileri satırlar ve sütunlar biçiminde</w:t>
      </w:r>
    </w:p>
    <w:p w14:paraId="480BD546" w14:textId="6A86A6F8" w:rsidR="00FE2137" w:rsidRDefault="00FE2137" w:rsidP="00FE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E2137">
        <w:rPr>
          <w:rFonts w:ascii="Times New Roman" w:hAnsi="Times New Roman" w:cs="Times New Roman"/>
          <w:kern w:val="0"/>
          <w:sz w:val="24"/>
          <w:szCs w:val="24"/>
        </w:rPr>
        <w:t>düzenlemek için tasarlanmış olan veri tabanı yönetim sistemleri grafik unsurları ve multimedya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FE2137">
        <w:rPr>
          <w:rFonts w:ascii="Times New Roman" w:hAnsi="Times New Roman" w:cs="Times New Roman"/>
          <w:kern w:val="0"/>
          <w:sz w:val="24"/>
          <w:szCs w:val="24"/>
        </w:rPr>
        <w:t>unsurlarını kullanmaya pek uygun değildir. Bu nedenle bu eksikliği gidermek amacıyla nesneye yönelik veri modelleri geliştirilmiştir. Söz konusu bu modelleri kullanan veri tabanları da nesneye yönelik veri tabanı olarak adlandırılmaktadır</w:t>
      </w:r>
    </w:p>
    <w:p w14:paraId="5B1E468C" w14:textId="77777777" w:rsidR="00FD398F" w:rsidRDefault="00FD398F" w:rsidP="00FE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1B28B585" w14:textId="16CDBF19" w:rsidR="00FD398F" w:rsidRDefault="00FD398F" w:rsidP="00FE21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FD398F">
        <w:rPr>
          <w:rFonts w:ascii="Times New Roman" w:hAnsi="Times New Roman" w:cs="Times New Roman"/>
          <w:b/>
          <w:bCs/>
          <w:kern w:val="0"/>
          <w:sz w:val="24"/>
          <w:szCs w:val="24"/>
        </w:rPr>
        <w:t>VERİTABANI YÖNETİM SİSTEMİ YAZILIMLARI</w:t>
      </w:r>
    </w:p>
    <w:p w14:paraId="47E8CD3E" w14:textId="109E4386" w:rsidR="00FD398F" w:rsidRPr="00FD398F" w:rsidRDefault="00FD398F" w:rsidP="00FD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D398F">
        <w:rPr>
          <w:rFonts w:ascii="Times New Roman" w:hAnsi="Times New Roman" w:cs="Times New Roman"/>
          <w:kern w:val="0"/>
          <w:sz w:val="24"/>
          <w:szCs w:val="24"/>
        </w:rPr>
        <w:t>Günümüzde yaygın olarak bilinen veri tabanı yönetim sistemi yazılımları; MS SQL Server,</w:t>
      </w:r>
    </w:p>
    <w:p w14:paraId="4916A48E" w14:textId="77777777" w:rsidR="00FD398F" w:rsidRPr="00FD398F" w:rsidRDefault="00FD398F" w:rsidP="00FD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FD398F">
        <w:rPr>
          <w:rFonts w:ascii="Times New Roman" w:hAnsi="Times New Roman" w:cs="Times New Roman"/>
          <w:kern w:val="0"/>
          <w:sz w:val="24"/>
          <w:szCs w:val="24"/>
        </w:rPr>
        <w:t>Oracle, MySQL, Sybase, MS Access, PostgreSQL, IBM DB2, Informix, Advantage</w:t>
      </w:r>
    </w:p>
    <w:p w14:paraId="2F2585AB" w14:textId="04B3BE0C" w:rsidR="00FD398F" w:rsidRDefault="00FD398F" w:rsidP="00FD398F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kern w:val="0"/>
          <w:sz w:val="20"/>
          <w:szCs w:val="20"/>
        </w:rPr>
      </w:pPr>
      <w:r w:rsidRPr="00FD398F">
        <w:rPr>
          <w:rFonts w:ascii="Times New Roman" w:hAnsi="Times New Roman" w:cs="Times New Roman"/>
          <w:kern w:val="0"/>
          <w:sz w:val="24"/>
          <w:szCs w:val="24"/>
        </w:rPr>
        <w:t>biçiminde sıralanabilir</w:t>
      </w:r>
      <w:r>
        <w:rPr>
          <w:rFonts w:ascii="MinionPro-Regular" w:hAnsi="MinionPro-Regular" w:cs="MinionPro-Regular"/>
          <w:kern w:val="0"/>
          <w:sz w:val="20"/>
          <w:szCs w:val="20"/>
        </w:rPr>
        <w:t>.</w:t>
      </w:r>
    </w:p>
    <w:p w14:paraId="3AEF5353" w14:textId="77777777" w:rsidR="00FC310C" w:rsidRDefault="00FC310C" w:rsidP="00FC3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Bilgisayar Programcılığı </w:t>
      </w:r>
      <w:r>
        <w:rPr>
          <w:rFonts w:ascii="Times New Roman" w:hAnsi="Times New Roman" w:cs="Times New Roman"/>
          <w:sz w:val="24"/>
          <w:szCs w:val="24"/>
        </w:rPr>
        <w:br/>
        <w:t>2.Sınıf 1.Öğretim</w:t>
      </w:r>
    </w:p>
    <w:p w14:paraId="0A5C76C4" w14:textId="77777777" w:rsidR="00FC310C" w:rsidRDefault="00FC310C" w:rsidP="00FC3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No: 223010710026</w:t>
      </w:r>
    </w:p>
    <w:p w14:paraId="1844E7FD" w14:textId="77777777" w:rsidR="00FC310C" w:rsidRDefault="00FC310C" w:rsidP="00FC3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Tuğçe Karakuş</w:t>
      </w:r>
    </w:p>
    <w:p w14:paraId="0D135D4F" w14:textId="77777777" w:rsidR="00FC310C" w:rsidRPr="00FD398F" w:rsidRDefault="00FC310C" w:rsidP="00FD39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sectPr w:rsidR="00FC310C" w:rsidRPr="00FD39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inionPro-It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  <w:font w:name="MinionPro-Regular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  <w:font w:name="MinionPro-BoldIt">
    <w:panose1 w:val="00000000000000000000"/>
    <w:charset w:val="A2"/>
    <w:family w:val="roman"/>
    <w:notTrueType/>
    <w:pitch w:val="default"/>
    <w:sig w:usb0="00000005" w:usb1="00000000" w:usb2="00000000" w:usb3="00000000" w:csb0="00000010" w:csb1="00000000"/>
  </w:font>
  <w:font w:name="MyriadPro-Bold">
    <w:panose1 w:val="00000000000000000000"/>
    <w:charset w:val="A2"/>
    <w:family w:val="swiss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41B3E"/>
    <w:multiLevelType w:val="hybridMultilevel"/>
    <w:tmpl w:val="A782A54C"/>
    <w:lvl w:ilvl="0" w:tplc="66A2A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B5704"/>
    <w:multiLevelType w:val="hybridMultilevel"/>
    <w:tmpl w:val="E070B2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03E62"/>
    <w:multiLevelType w:val="hybridMultilevel"/>
    <w:tmpl w:val="C10C7BAC"/>
    <w:lvl w:ilvl="0" w:tplc="66A2A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146294">
    <w:abstractNumId w:val="1"/>
  </w:num>
  <w:num w:numId="2" w16cid:durableId="1475178848">
    <w:abstractNumId w:val="2"/>
  </w:num>
  <w:num w:numId="3" w16cid:durableId="719550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177"/>
    <w:rsid w:val="00047509"/>
    <w:rsid w:val="000A1F9C"/>
    <w:rsid w:val="000F21E6"/>
    <w:rsid w:val="00112F77"/>
    <w:rsid w:val="001A55DE"/>
    <w:rsid w:val="001B2061"/>
    <w:rsid w:val="001F076E"/>
    <w:rsid w:val="002D6C25"/>
    <w:rsid w:val="00310828"/>
    <w:rsid w:val="003476C3"/>
    <w:rsid w:val="004C6E9C"/>
    <w:rsid w:val="004D07E2"/>
    <w:rsid w:val="00510177"/>
    <w:rsid w:val="00523A86"/>
    <w:rsid w:val="005938FD"/>
    <w:rsid w:val="00596149"/>
    <w:rsid w:val="00611E58"/>
    <w:rsid w:val="00623BBD"/>
    <w:rsid w:val="00645AA0"/>
    <w:rsid w:val="00696046"/>
    <w:rsid w:val="006F7AA9"/>
    <w:rsid w:val="007A0186"/>
    <w:rsid w:val="007B1D3E"/>
    <w:rsid w:val="00802D6C"/>
    <w:rsid w:val="00821D04"/>
    <w:rsid w:val="00856996"/>
    <w:rsid w:val="008642AE"/>
    <w:rsid w:val="00924E22"/>
    <w:rsid w:val="00A02EEC"/>
    <w:rsid w:val="00A4613B"/>
    <w:rsid w:val="00A5058A"/>
    <w:rsid w:val="00A8197D"/>
    <w:rsid w:val="00A933CA"/>
    <w:rsid w:val="00AC156B"/>
    <w:rsid w:val="00B11EE3"/>
    <w:rsid w:val="00B17EFB"/>
    <w:rsid w:val="00BA252D"/>
    <w:rsid w:val="00BA6571"/>
    <w:rsid w:val="00C235FD"/>
    <w:rsid w:val="00C655BB"/>
    <w:rsid w:val="00C713DA"/>
    <w:rsid w:val="00DB00E4"/>
    <w:rsid w:val="00E50F62"/>
    <w:rsid w:val="00EB5337"/>
    <w:rsid w:val="00EF2341"/>
    <w:rsid w:val="00F6414F"/>
    <w:rsid w:val="00FA0762"/>
    <w:rsid w:val="00FB2D94"/>
    <w:rsid w:val="00FC310C"/>
    <w:rsid w:val="00FD398F"/>
    <w:rsid w:val="00F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4DCA"/>
  <w15:chartTrackingRefBased/>
  <w15:docId w15:val="{E7CC103B-0DB4-477A-9B50-1A93D866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17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3476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112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A0623-FE6B-4008-9516-701FEF872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6</Pages>
  <Words>2002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Karakuş</dc:creator>
  <cp:keywords/>
  <dc:description/>
  <cp:lastModifiedBy>Tuğçe Karakuş</cp:lastModifiedBy>
  <cp:revision>45</cp:revision>
  <dcterms:created xsi:type="dcterms:W3CDTF">2023-10-08T14:53:00Z</dcterms:created>
  <dcterms:modified xsi:type="dcterms:W3CDTF">2023-10-09T18:46:00Z</dcterms:modified>
</cp:coreProperties>
</file>