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1"/>
        <w:tblW w:w="9688.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807"/>
        <w:gridCol w:w="7881"/>
        <w:tblGridChange w:id="0">
          <w:tblGrid>
            <w:gridCol w:w="1807"/>
            <w:gridCol w:w="788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104900" cy="11049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4900" cy="110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6">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rtl w:val="0"/>
        </w:rPr>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Хичээлийн нэр: PHYS180 - Инженерийн физик</w:t>
      </w:r>
    </w:p>
    <w:p w:rsidR="00000000" w:rsidDel="00000000" w:rsidP="00000000" w:rsidRDefault="00000000" w:rsidRPr="00000000" w14:paraId="00000010">
      <w:pPr>
        <w:spacing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Сэдэв: “Хатуу биеийн нягтыг пекнометрийн аргаар тодорхойлох”</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B">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Гүйцэтгэсэн оюутан: ....................................../ Г. Саруул (20B1NUM2095)/ </w:t>
      </w:r>
      <w:r w:rsidDel="00000000" w:rsidR="00000000" w:rsidRPr="00000000">
        <w:rPr>
          <w:rtl w:val="0"/>
        </w:rPr>
      </w:r>
    </w:p>
    <w:p w:rsidR="00000000" w:rsidDel="00000000" w:rsidP="00000000" w:rsidRDefault="00000000" w:rsidRPr="00000000" w14:paraId="0000001F">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Шалгасан багш:…................................................./ Ахлах багш, Б. Алтанхүү / </w:t>
      </w:r>
      <w:r w:rsidDel="00000000" w:rsidR="00000000" w:rsidRPr="00000000">
        <w:rPr>
          <w:rtl w:val="0"/>
        </w:rPr>
      </w:r>
    </w:p>
    <w:p w:rsidR="00000000" w:rsidDel="00000000" w:rsidP="00000000" w:rsidRDefault="00000000" w:rsidRPr="00000000" w14:paraId="00000021">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rtl w:val="0"/>
        </w:rPr>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Улаанбаатар хот</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spacing w:line="240" w:lineRule="auto"/>
        <w:jc w:val="center"/>
        <w:rPr>
          <w:sz w:val="24"/>
          <w:szCs w:val="24"/>
        </w:rPr>
      </w:pPr>
      <w:r w:rsidDel="00000000" w:rsidR="00000000" w:rsidRPr="00000000">
        <w:rPr>
          <w:b w:val="1"/>
          <w:sz w:val="24"/>
          <w:szCs w:val="24"/>
          <w:rtl w:val="0"/>
        </w:rPr>
        <w:t xml:space="preserve">2021 он</w:t>
      </w:r>
      <w:r w:rsidDel="00000000" w:rsidR="00000000" w:rsidRPr="00000000">
        <w:rPr>
          <w:rtl w:val="0"/>
        </w:rPr>
      </w:r>
    </w:p>
    <w:p w:rsidR="00000000" w:rsidDel="00000000" w:rsidP="00000000" w:rsidRDefault="00000000" w:rsidRPr="00000000" w14:paraId="0000002F">
      <w:pPr>
        <w:spacing w:after="160" w:line="259" w:lineRule="auto"/>
        <w:jc w:val="center"/>
        <w:rPr>
          <w:sz w:val="24"/>
          <w:szCs w:val="24"/>
        </w:rPr>
      </w:pPr>
      <w:r w:rsidDel="00000000" w:rsidR="00000000" w:rsidRPr="00000000">
        <w:rPr>
          <w:sz w:val="24"/>
          <w:szCs w:val="24"/>
          <w:rtl w:val="0"/>
        </w:rPr>
        <w:t xml:space="preserve"> (Лабораторын ажил № 1.4)</w:t>
      </w:r>
    </w:p>
    <w:p w:rsidR="00000000" w:rsidDel="00000000" w:rsidP="00000000" w:rsidRDefault="00000000" w:rsidRPr="00000000" w14:paraId="00000030">
      <w:pPr>
        <w:numPr>
          <w:ilvl w:val="0"/>
          <w:numId w:val="1"/>
        </w:numPr>
        <w:spacing w:line="360" w:lineRule="auto"/>
        <w:ind w:left="720" w:hanging="360"/>
        <w:jc w:val="both"/>
        <w:rPr>
          <w:sz w:val="24"/>
          <w:szCs w:val="24"/>
        </w:rPr>
      </w:pPr>
      <w:r w:rsidDel="00000000" w:rsidR="00000000" w:rsidRPr="00000000">
        <w:rPr>
          <w:sz w:val="24"/>
          <w:szCs w:val="24"/>
          <w:rtl w:val="0"/>
        </w:rPr>
        <w:t xml:space="preserve">Зорилго</w:t>
      </w:r>
    </w:p>
    <w:p w:rsidR="00000000" w:rsidDel="00000000" w:rsidP="00000000" w:rsidRDefault="00000000" w:rsidRPr="00000000" w14:paraId="00000031">
      <w:pPr>
        <w:tabs>
          <w:tab w:val="left" w:pos="1410"/>
        </w:tabs>
        <w:spacing w:line="259" w:lineRule="auto"/>
        <w:ind w:left="720" w:firstLine="0"/>
        <w:jc w:val="both"/>
        <w:rPr>
          <w:sz w:val="16"/>
          <w:szCs w:val="16"/>
        </w:rPr>
      </w:pPr>
      <w:r w:rsidDel="00000000" w:rsidR="00000000" w:rsidRPr="00000000">
        <w:rPr>
          <w:sz w:val="20"/>
          <w:szCs w:val="20"/>
          <w:rtl w:val="0"/>
        </w:rPr>
        <w:t xml:space="preserve">Хатуу биеийн нягтыг геометрийн хувьд зөв биш биетийн эзлэхүүнийг шууд хэмжихгүйгээр Архимедийн хуулийг ашиглан пикнометрээр тодорхойлох </w:t>
      </w:r>
      <w:r w:rsidDel="00000000" w:rsidR="00000000" w:rsidRPr="00000000">
        <w:rPr>
          <w:rtl w:val="0"/>
        </w:rPr>
      </w:r>
    </w:p>
    <w:p w:rsidR="00000000" w:rsidDel="00000000" w:rsidP="00000000" w:rsidRDefault="00000000" w:rsidRPr="00000000" w14:paraId="00000032">
      <w:pPr>
        <w:tabs>
          <w:tab w:val="left" w:pos="1410"/>
        </w:tabs>
        <w:spacing w:line="259" w:lineRule="auto"/>
        <w:ind w:left="720" w:firstLine="0"/>
        <w:jc w:val="both"/>
        <w:rPr>
          <w:sz w:val="20"/>
          <w:szCs w:val="20"/>
        </w:rPr>
      </w:pP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sz w:val="24"/>
          <w:szCs w:val="24"/>
        </w:rPr>
      </w:pPr>
      <w:r w:rsidDel="00000000" w:rsidR="00000000" w:rsidRPr="00000000">
        <w:rPr>
          <w:sz w:val="24"/>
          <w:szCs w:val="24"/>
          <w:rtl w:val="0"/>
        </w:rPr>
        <w:t xml:space="preserve">Онолийн судалгаа</w:t>
      </w:r>
    </w:p>
    <w:p w:rsidR="00000000" w:rsidDel="00000000" w:rsidP="00000000" w:rsidRDefault="00000000" w:rsidRPr="00000000" w14:paraId="00000034">
      <w:pPr>
        <w:spacing w:line="360" w:lineRule="auto"/>
        <w:ind w:left="720" w:firstLine="720"/>
        <w:jc w:val="both"/>
        <w:rPr>
          <w:sz w:val="20"/>
          <w:szCs w:val="20"/>
        </w:rPr>
      </w:pPr>
      <w:r w:rsidDel="00000000" w:rsidR="00000000" w:rsidRPr="00000000">
        <w:rPr>
          <w:sz w:val="20"/>
          <w:szCs w:val="20"/>
          <w:rtl w:val="0"/>
        </w:rPr>
        <w:tab/>
        <w:t xml:space="preserve">Биеийн нэгж эзлэхүүнд ноогдох массыг тэр биеийн нягт гэнэ. Биеийн нягтыг тодорхойлохын тулд түүний масс ба эзлэхүүн хэрэгтэй. Массыг бол жин дээр жинлээд олж болдог бол эзлэхүүнийг олох нь түвэгтэй байдаг. Геометрийн хувьд зөв биш биетийн эзлэхүүнийг олохдоо хшууд хэмжилт хийлгүй биеийн нягтыг Архимедын хуулийг ашиглан пикнометрээр тодорхойлдог. Пикнометр нь хүзүүн дээрээ шингэний түвшин заагч зураас бүхий шилэн колбо юм. Архимедын хууль ёсоор шингэн дотор хатуу биеийг хийхэд тэр нь өөрийн эзлэхүүнтэй тэнцүү эзлэхүүнтэй шингэнийг түрэн гаргах бөгөөд шингэний зүгээс уг биед түрэгдсэн шингэний биеийн жинтэй тэнцүү хүчээр дээш өргөж үйлчилнэ.  </w:t>
      </w:r>
    </w:p>
    <w:p w:rsidR="00000000" w:rsidDel="00000000" w:rsidP="00000000" w:rsidRDefault="00000000" w:rsidRPr="00000000" w14:paraId="00000035">
      <w:pPr>
        <w:spacing w:line="360" w:lineRule="auto"/>
        <w:ind w:left="720" w:firstLine="720"/>
        <w:jc w:val="both"/>
        <w:rPr>
          <w:sz w:val="20"/>
          <w:szCs w:val="20"/>
        </w:rPr>
      </w:pPr>
      <m:oMath>
        <m:sSub>
          <m:sSubPr>
            <m:ctrlPr>
              <w:rPr>
                <w:sz w:val="20"/>
                <w:szCs w:val="20"/>
              </w:rPr>
            </m:ctrlPr>
          </m:sSubPr>
          <m:e>
            <m:r>
              <w:rPr>
                <w:sz w:val="20"/>
                <w:szCs w:val="20"/>
              </w:rPr>
              <m:t xml:space="preserve">F</m:t>
            </m:r>
          </m:e>
          <m:sub>
            <m:r>
              <w:rPr>
                <w:sz w:val="20"/>
                <w:szCs w:val="20"/>
              </w:rPr>
              <m:t xml:space="preserve">a </m:t>
            </m:r>
          </m:sub>
        </m:sSub>
        <m:r>
          <w:rPr>
            <w:sz w:val="20"/>
            <w:szCs w:val="20"/>
          </w:rPr>
          <m:t xml:space="preserve">=g*</m:t>
        </m:r>
        <m:sSub>
          <m:sSubPr>
            <m:ctrlPr>
              <w:rPr>
                <w:sz w:val="20"/>
                <w:szCs w:val="20"/>
              </w:rPr>
            </m:ctrlPr>
          </m:sSubPr>
          <m:e>
            <m:r>
              <w:rPr>
                <w:sz w:val="20"/>
                <w:szCs w:val="20"/>
              </w:rPr>
              <m:t xml:space="preserve">m</m:t>
            </m:r>
          </m:e>
          <m:sub>
            <m:r>
              <w:rPr>
                <w:sz w:val="20"/>
                <w:szCs w:val="20"/>
              </w:rPr>
              <m:t xml:space="preserve">ш </m:t>
            </m:r>
          </m:sub>
        </m:sSub>
        <m:r>
          <w:rPr>
            <w:sz w:val="20"/>
            <w:szCs w:val="20"/>
          </w:rPr>
          <m:t xml:space="preserve">=g*σ*</m:t>
        </m:r>
        <m:sSub>
          <m:sSubPr>
            <m:ctrlPr>
              <w:rPr>
                <w:sz w:val="20"/>
                <w:szCs w:val="20"/>
              </w:rPr>
            </m:ctrlPr>
          </m:sSubPr>
          <m:e>
            <m:sSub>
              <m:sSubPr>
                <m:ctrlPr>
                  <w:rPr>
                    <w:sz w:val="20"/>
                    <w:szCs w:val="20"/>
                  </w:rPr>
                </m:ctrlPr>
              </m:sSubPr>
              <m:e>
                <m:r>
                  <w:rPr>
                    <w:sz w:val="20"/>
                    <w:szCs w:val="20"/>
                  </w:rPr>
                  <m:t xml:space="preserve">v</m:t>
                </m:r>
              </m:e>
              <m:sub/>
            </m:sSub>
          </m:e>
          <m:sub>
            <m:r>
              <w:rPr>
                <w:sz w:val="20"/>
                <w:szCs w:val="20"/>
              </w:rPr>
              <m:t xml:space="preserve">ш</m:t>
            </m:r>
          </m:sub>
        </m:sSub>
        <m:r>
          <w:rPr>
            <w:rFonts w:ascii="Times New Roman" w:cs="Times New Roman" w:eastAsia="Times New Roman" w:hAnsi="Times New Roman"/>
            <w:sz w:val="24"/>
            <w:szCs w:val="24"/>
          </w:rPr>
          <m:t xml:space="preserve"> ;</m:t>
        </m:r>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m</m:t>
            </m:r>
          </m:e>
          <m:sub>
            <m:r>
              <w:rPr>
                <w:rFonts w:ascii="Calibri" w:cs="Calibri" w:eastAsia="Calibri" w:hAnsi="Calibri"/>
              </w:rPr>
              <m:t xml:space="preserve">ш</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M</m:t>
            </m:r>
          </m:e>
          <m:sub>
            <m:r>
              <w:rPr>
                <w:rFonts w:ascii="Calibri" w:cs="Calibri" w:eastAsia="Calibri" w:hAnsi="Calibri"/>
              </w:rPr>
              <m:t xml:space="preserve">0</m:t>
            </m:r>
          </m:sub>
        </m:sSub>
        <m:r>
          <w:rPr>
            <w:rFonts w:ascii="Calibri" w:cs="Calibri" w:eastAsia="Calibri" w:hAnsi="Calibri"/>
          </w:rPr>
          <m:t xml:space="preserve">+m)-M</m:t>
        </m:r>
        <m:r>
          <w:rPr>
            <w:sz w:val="20"/>
            <w:szCs w:val="20"/>
          </w:rPr>
          <m:t xml:space="preserve"> </m:t>
        </m:r>
        <m:r>
          <w:rPr>
            <w:rFonts w:ascii="Times New Roman" w:cs="Times New Roman" w:eastAsia="Times New Roman" w:hAnsi="Times New Roman"/>
            <w:sz w:val="24"/>
            <w:szCs w:val="24"/>
          </w:rPr>
          <m:t xml:space="preserve"> </m:t>
        </m:r>
        <m:r>
          <w:rPr>
            <w:rFonts w:ascii="Calibri" w:cs="Calibri" w:eastAsia="Calibri" w:hAnsi="Calibri"/>
          </w:rPr>
          <m:t xml:space="preserve"> </m:t>
        </m:r>
      </m:oMath>
      <w:r w:rsidDel="00000000" w:rsidR="00000000" w:rsidRPr="00000000">
        <w:rPr>
          <w:rtl w:val="0"/>
        </w:rPr>
      </w:r>
    </w:p>
    <w:p w:rsidR="00000000" w:rsidDel="00000000" w:rsidP="00000000" w:rsidRDefault="00000000" w:rsidRPr="00000000" w14:paraId="00000036">
      <w:pPr>
        <w:spacing w:line="259" w:lineRule="auto"/>
        <w:ind w:left="720" w:firstLine="0"/>
        <w:jc w:val="both"/>
        <w:rPr>
          <w:sz w:val="20"/>
          <w:szCs w:val="20"/>
        </w:rPr>
      </w:pPr>
      <w:r w:rsidDel="00000000" w:rsidR="00000000" w:rsidRPr="00000000">
        <w:rPr>
          <w:sz w:val="20"/>
          <w:szCs w:val="20"/>
          <w:rtl w:val="0"/>
        </w:rPr>
        <w:t xml:space="preserve">Биеийн масс </w:t>
      </w:r>
      <m:oMath>
        <m:r>
          <w:rPr>
            <w:sz w:val="20"/>
            <w:szCs w:val="20"/>
          </w:rPr>
          <m:t xml:space="preserve">m-г </m:t>
        </m:r>
      </m:oMath>
      <w:r w:rsidDel="00000000" w:rsidR="00000000" w:rsidRPr="00000000">
        <w:rPr>
          <w:sz w:val="20"/>
          <w:szCs w:val="20"/>
          <w:rtl w:val="0"/>
        </w:rPr>
        <w:t xml:space="preserve">жин дээр жинлэж аваад, биеийн эзлэхүүнийг нь олохын тулд нэрмэл устай пикнометрийн масс </w:t>
      </w:r>
      <m:oMath>
        <m:sSub>
          <m:sSubPr>
            <m:ctrlPr>
              <w:rPr>
                <w:sz w:val="20"/>
                <w:szCs w:val="20"/>
              </w:rPr>
            </m:ctrlPr>
          </m:sSubPr>
          <m:e>
            <m:r>
              <w:rPr>
                <w:sz w:val="20"/>
                <w:szCs w:val="20"/>
              </w:rPr>
              <m:t xml:space="preserve">M</m:t>
            </m:r>
          </m:e>
          <m:sub>
            <m:r>
              <w:rPr>
                <w:sz w:val="20"/>
                <w:szCs w:val="20"/>
              </w:rPr>
              <m:t xml:space="preserve">0</m:t>
            </m:r>
          </m:sub>
        </m:sSub>
        <m:r>
          <w:rPr>
            <w:sz w:val="20"/>
            <w:szCs w:val="20"/>
          </w:rPr>
          <m:t xml:space="preserve">-г, </m:t>
        </m:r>
      </m:oMath>
      <w:r w:rsidDel="00000000" w:rsidR="00000000" w:rsidRPr="00000000">
        <w:rPr>
          <w:sz w:val="20"/>
          <w:szCs w:val="20"/>
          <w:rtl w:val="0"/>
        </w:rPr>
        <w:t xml:space="preserve">дараа нь уг биеэ устай пикнометр дотроо хийсэн. Энэ үед архимедийн хууль ёсоор хатуу биеийн эзлэхүүнтэй тэнцүү эзлэхүүнтэй шингэнийг түрэх бөгөөд түүнд шингэний зүгээс архимедийн хүч үйлчилнэ. Дараа нь түрэгдсэн шингэнийг гуурсаар аваад пикнометрээ дахин жинлэж </w:t>
      </w:r>
      <m:oMath>
        <m:r>
          <w:rPr>
            <w:sz w:val="20"/>
            <w:szCs w:val="20"/>
          </w:rPr>
          <m:t xml:space="preserve">M-г </m:t>
        </m:r>
      </m:oMath>
      <w:r w:rsidDel="00000000" w:rsidR="00000000" w:rsidRPr="00000000">
        <w:rPr>
          <w:sz w:val="20"/>
          <w:szCs w:val="20"/>
          <w:rtl w:val="0"/>
        </w:rPr>
        <w:t xml:space="preserve">олсон. Энэ аргаар хөнгөнцагаан, зэс, гууль дээр хэмжилт хийж, </w:t>
      </w:r>
      <m:oMath>
        <m:r>
          <w:rPr>
            <w:sz w:val="20"/>
            <w:szCs w:val="20"/>
          </w:rPr>
          <m:t xml:space="preserve">ρ=σ⋅</m:t>
        </m:r>
        <m:f>
          <m:fPr>
            <m:ctrlPr>
              <w:rPr>
                <w:sz w:val="20"/>
                <w:szCs w:val="20"/>
              </w:rPr>
            </m:ctrlPr>
          </m:fPr>
          <m:num>
            <m:r>
              <w:rPr>
                <w:sz w:val="20"/>
                <w:szCs w:val="20"/>
              </w:rPr>
              <m:t xml:space="preserve">m</m:t>
            </m:r>
          </m:num>
          <m:den>
            <m:d>
              <m:dPr>
                <m:begChr m:val="("/>
                <m:endChr m:val=")"/>
                <m:ctrlPr>
                  <w:rPr>
                    <w:sz w:val="20"/>
                    <w:szCs w:val="20"/>
                  </w:rPr>
                </m:ctrlPr>
              </m:dPr>
              <m:e>
                <m:sSub>
                  <m:sSubPr>
                    <m:ctrlPr>
                      <w:rPr>
                        <w:sz w:val="20"/>
                        <w:szCs w:val="20"/>
                      </w:rPr>
                    </m:ctrlPr>
                  </m:sSubPr>
                  <m:e>
                    <m:r>
                      <w:rPr>
                        <w:sz w:val="20"/>
                        <w:szCs w:val="20"/>
                      </w:rPr>
                      <m:t xml:space="preserve">M</m:t>
                    </m:r>
                  </m:e>
                  <m:sub>
                    <m:r>
                      <w:rPr>
                        <w:sz w:val="20"/>
                        <w:szCs w:val="20"/>
                      </w:rPr>
                      <m:t xml:space="preserve">0</m:t>
                    </m:r>
                  </m:sub>
                </m:sSub>
                <m:r>
                  <w:rPr>
                    <w:sz w:val="20"/>
                    <w:szCs w:val="20"/>
                  </w:rPr>
                  <m:t xml:space="preserve">+m-M</m:t>
                </m:r>
              </m:e>
            </m:d>
          </m:den>
        </m:f>
      </m:oMath>
      <w:r w:rsidDel="00000000" w:rsidR="00000000" w:rsidRPr="00000000">
        <w:rPr>
          <w:sz w:val="20"/>
          <w:szCs w:val="20"/>
          <w:rtl w:val="0"/>
        </w:rPr>
        <w:t xml:space="preserve"> уг томьёогоор нягтыг тодорхойлсон</w:t>
      </w:r>
      <w:r w:rsidDel="00000000" w:rsidR="00000000" w:rsidRPr="00000000">
        <w:rPr>
          <w:rtl w:val="0"/>
        </w:rPr>
      </w:r>
    </w:p>
    <w:p w:rsidR="00000000" w:rsidDel="00000000" w:rsidP="00000000" w:rsidRDefault="00000000" w:rsidRPr="00000000" w14:paraId="00000037">
      <w:pPr>
        <w:numPr>
          <w:ilvl w:val="0"/>
          <w:numId w:val="1"/>
        </w:numPr>
        <w:spacing w:after="160" w:line="360" w:lineRule="auto"/>
        <w:ind w:left="720" w:hanging="360"/>
        <w:jc w:val="both"/>
        <w:rPr>
          <w:sz w:val="24"/>
          <w:szCs w:val="24"/>
        </w:rPr>
      </w:pPr>
      <w:r w:rsidDel="00000000" w:rsidR="00000000" w:rsidRPr="00000000">
        <w:rPr>
          <w:sz w:val="24"/>
          <w:szCs w:val="24"/>
          <w:rtl w:val="0"/>
        </w:rPr>
        <w:t xml:space="preserve">Хэмжилт</w:t>
      </w:r>
      <w:r w:rsidDel="00000000" w:rsidR="00000000" w:rsidRPr="00000000">
        <w:rPr>
          <w:rtl w:val="0"/>
        </w:rPr>
      </w:r>
    </w:p>
    <w:p w:rsidR="00000000" w:rsidDel="00000000" w:rsidP="00000000" w:rsidRDefault="00000000" w:rsidRPr="00000000" w14:paraId="00000038">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Туршилт 1</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1559"/>
        <w:gridCol w:w="2410"/>
        <w:gridCol w:w="2100"/>
        <w:gridCol w:w="1726"/>
        <w:tblGridChange w:id="0">
          <w:tblGrid>
            <w:gridCol w:w="835"/>
            <w:gridCol w:w="1559"/>
            <w:gridCol w:w="2410"/>
            <w:gridCol w:w="2100"/>
            <w:gridCol w:w="1726"/>
          </w:tblGrid>
        </w:tblGridChange>
      </w:tblGrid>
      <w:tr>
        <w:trPr>
          <w:cantSplit w:val="0"/>
          <w:tblHeader w:val="0"/>
        </w:trPr>
        <w:tc>
          <w:tcPr/>
          <w:p w:rsidR="00000000" w:rsidDel="00000000" w:rsidP="00000000" w:rsidRDefault="00000000" w:rsidRPr="00000000" w14:paraId="0000003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3A">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3B">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3C">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3D">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3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3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444081</w:t>
            </w:r>
          </w:p>
        </w:tc>
        <w:tc>
          <w:tcPr/>
          <w:p w:rsidR="00000000" w:rsidDel="00000000" w:rsidP="00000000" w:rsidRDefault="00000000" w:rsidRPr="00000000" w14:paraId="0000004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443149</w:t>
            </w:r>
          </w:p>
        </w:tc>
        <w:tc>
          <w:tcPr>
            <w:tcBorders>
              <w:bottom w:color="000000" w:space="0" w:sz="0" w:val="nil"/>
            </w:tcBorders>
          </w:tcPr>
          <w:p w:rsidR="00000000" w:rsidDel="00000000" w:rsidP="00000000" w:rsidRDefault="00000000" w:rsidRPr="00000000" w14:paraId="0000004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4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932</w:t>
            </w:r>
          </w:p>
        </w:tc>
        <w:tc>
          <w:tcPr/>
          <w:p w:rsidR="00000000" w:rsidDel="00000000" w:rsidP="00000000" w:rsidRDefault="00000000" w:rsidRPr="00000000" w14:paraId="0000004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402559</w:t>
            </w:r>
          </w:p>
        </w:tc>
        <w:tc>
          <w:tcPr/>
          <w:p w:rsidR="00000000" w:rsidDel="00000000" w:rsidP="00000000" w:rsidRDefault="00000000" w:rsidRPr="00000000" w14:paraId="0000004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401627</w:t>
            </w:r>
          </w:p>
        </w:tc>
        <w:tc>
          <w:tcPr>
            <w:tcBorders>
              <w:top w:color="000000" w:space="0" w:sz="0" w:val="nil"/>
              <w:bottom w:color="000000" w:space="0" w:sz="0" w:val="nil"/>
            </w:tcBorders>
          </w:tcPr>
          <w:p w:rsidR="00000000" w:rsidDel="00000000" w:rsidP="00000000" w:rsidRDefault="00000000" w:rsidRPr="00000000" w14:paraId="0000004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316296</w:t>
            </w:r>
          </w:p>
        </w:tc>
      </w:tr>
      <w:tr>
        <w:trPr>
          <w:cantSplit w:val="0"/>
          <w:tblHeader w:val="0"/>
        </w:trPr>
        <w:tc>
          <w:tcPr/>
          <w:p w:rsidR="00000000" w:rsidDel="00000000" w:rsidP="00000000" w:rsidRDefault="00000000" w:rsidRPr="00000000" w14:paraId="0000004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4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359726</w:t>
            </w:r>
          </w:p>
        </w:tc>
        <w:tc>
          <w:tcPr/>
          <w:p w:rsidR="00000000" w:rsidDel="00000000" w:rsidP="00000000" w:rsidRDefault="00000000" w:rsidRPr="00000000" w14:paraId="0000004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358794</w:t>
            </w:r>
          </w:p>
        </w:tc>
        <w:tc>
          <w:tcPr>
            <w:tcBorders>
              <w:top w:color="000000" w:space="0" w:sz="0" w:val="nil"/>
              <w:bottom w:color="000000" w:space="0" w:sz="0" w:val="nil"/>
            </w:tcBorders>
          </w:tcPr>
          <w:p w:rsidR="00000000" w:rsidDel="00000000" w:rsidP="00000000" w:rsidRDefault="00000000" w:rsidRPr="00000000" w14:paraId="0000004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4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304044</w:t>
            </w:r>
          </w:p>
        </w:tc>
        <w:tc>
          <w:tcPr/>
          <w:p w:rsidR="00000000" w:rsidDel="00000000" w:rsidP="00000000" w:rsidRDefault="00000000" w:rsidRPr="00000000" w14:paraId="0000005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303112</w:t>
            </w:r>
          </w:p>
        </w:tc>
        <w:tc>
          <w:tcPr>
            <w:tcBorders>
              <w:top w:color="000000" w:space="0" w:sz="0" w:val="nil"/>
              <w:bottom w:color="000000" w:space="0" w:sz="0" w:val="nil"/>
            </w:tcBorders>
          </w:tcPr>
          <w:p w:rsidR="00000000" w:rsidDel="00000000" w:rsidP="00000000" w:rsidRDefault="00000000" w:rsidRPr="00000000" w14:paraId="0000005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53">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271752</w:t>
            </w:r>
          </w:p>
        </w:tc>
        <w:tc>
          <w:tcPr/>
          <w:p w:rsidR="00000000" w:rsidDel="00000000" w:rsidP="00000000" w:rsidRDefault="00000000" w:rsidRPr="00000000" w14:paraId="0000005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270820</w:t>
            </w:r>
          </w:p>
        </w:tc>
        <w:tc>
          <w:tcPr>
            <w:tcBorders>
              <w:top w:color="000000" w:space="0" w:sz="0" w:val="nil"/>
              <w:bottom w:color="000000" w:space="0" w:sz="0" w:val="nil"/>
            </w:tcBorders>
          </w:tcPr>
          <w:p w:rsidR="00000000" w:rsidDel="00000000" w:rsidP="00000000" w:rsidRDefault="00000000" w:rsidRPr="00000000" w14:paraId="00000056">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5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231319</w:t>
            </w:r>
          </w:p>
        </w:tc>
        <w:tc>
          <w:tcPr/>
          <w:p w:rsidR="00000000" w:rsidDel="00000000" w:rsidP="00000000" w:rsidRDefault="00000000" w:rsidRPr="00000000" w14:paraId="0000005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230387</w:t>
            </w:r>
          </w:p>
        </w:tc>
        <w:tc>
          <w:tcPr>
            <w:tcBorders>
              <w:top w:color="000000" w:space="0" w:sz="0" w:val="nil"/>
              <w:bottom w:color="000000" w:space="0" w:sz="0" w:val="nil"/>
            </w:tcBorders>
          </w:tcPr>
          <w:p w:rsidR="00000000" w:rsidDel="00000000" w:rsidP="00000000" w:rsidRDefault="00000000" w:rsidRPr="00000000" w14:paraId="0000005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5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200593</w:t>
            </w:r>
          </w:p>
        </w:tc>
        <w:tc>
          <w:tcPr/>
          <w:p w:rsidR="00000000" w:rsidDel="00000000" w:rsidP="00000000" w:rsidRDefault="00000000" w:rsidRPr="00000000" w14:paraId="0000005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199661</w:t>
            </w:r>
          </w:p>
        </w:tc>
        <w:tc>
          <w:tcPr>
            <w:tcBorders>
              <w:top w:color="000000" w:space="0" w:sz="0" w:val="nil"/>
            </w:tcBorders>
          </w:tcPr>
          <w:p w:rsidR="00000000" w:rsidDel="00000000" w:rsidP="00000000" w:rsidRDefault="00000000" w:rsidRPr="00000000" w14:paraId="00000060">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1">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 2</w:t>
      </w:r>
    </w:p>
    <w:tbl>
      <w:tblPr>
        <w:tblStyle w:val="Table3"/>
        <w:tblW w:w="8646.0" w:type="dxa"/>
        <w:jc w:val="left"/>
        <w:tblInd w:w="704.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4"/>
        <w:gridCol w:w="1606"/>
        <w:gridCol w:w="2410"/>
        <w:gridCol w:w="2178"/>
        <w:gridCol w:w="1648"/>
        <w:tblGridChange w:id="0">
          <w:tblGrid>
            <w:gridCol w:w="804"/>
            <w:gridCol w:w="1606"/>
            <w:gridCol w:w="2410"/>
            <w:gridCol w:w="2178"/>
            <w:gridCol w:w="1648"/>
          </w:tblGrid>
        </w:tblGridChange>
      </w:tblGrid>
      <w:tr>
        <w:trPr>
          <w:cantSplit w:val="0"/>
          <w:tblHeader w:val="0"/>
        </w:trPr>
        <w:tc>
          <w:tcPr/>
          <w:p w:rsidR="00000000" w:rsidDel="00000000" w:rsidP="00000000" w:rsidRDefault="00000000" w:rsidRPr="00000000" w14:paraId="0000006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68">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69">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6A">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6B">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6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6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446887</w:t>
            </w:r>
          </w:p>
        </w:tc>
        <w:tc>
          <w:tcPr/>
          <w:p w:rsidR="00000000" w:rsidDel="00000000" w:rsidP="00000000" w:rsidRDefault="00000000" w:rsidRPr="00000000" w14:paraId="0000006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446049</w:t>
            </w:r>
          </w:p>
        </w:tc>
        <w:tc>
          <w:tcPr>
            <w:tcBorders>
              <w:bottom w:color="000000" w:space="0" w:sz="0" w:val="nil"/>
            </w:tcBorders>
          </w:tcPr>
          <w:p w:rsidR="00000000" w:rsidDel="00000000" w:rsidP="00000000" w:rsidRDefault="00000000" w:rsidRPr="00000000" w14:paraId="00000070">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7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838</w:t>
            </w:r>
          </w:p>
        </w:tc>
        <w:tc>
          <w:tcPr/>
          <w:p w:rsidR="00000000" w:rsidDel="00000000" w:rsidP="00000000" w:rsidRDefault="00000000" w:rsidRPr="00000000" w14:paraId="0000007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400459</w:t>
            </w:r>
          </w:p>
        </w:tc>
        <w:tc>
          <w:tcPr/>
          <w:p w:rsidR="00000000" w:rsidDel="00000000" w:rsidP="00000000" w:rsidRDefault="00000000" w:rsidRPr="00000000" w14:paraId="0000007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399621</w:t>
            </w:r>
          </w:p>
        </w:tc>
        <w:tc>
          <w:tcPr>
            <w:tcBorders>
              <w:top w:color="000000" w:space="0" w:sz="0" w:val="nil"/>
              <w:bottom w:color="000000" w:space="0" w:sz="0" w:val="nil"/>
            </w:tcBorders>
          </w:tcPr>
          <w:p w:rsidR="00000000" w:rsidDel="00000000" w:rsidP="00000000" w:rsidRDefault="00000000" w:rsidRPr="00000000" w14:paraId="0000007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316462</w:t>
            </w:r>
          </w:p>
        </w:tc>
      </w:tr>
      <w:tr>
        <w:trPr>
          <w:cantSplit w:val="0"/>
          <w:tblHeader w:val="0"/>
        </w:trPr>
        <w:tc>
          <w:tcPr/>
          <w:p w:rsidR="00000000" w:rsidDel="00000000" w:rsidP="00000000" w:rsidRDefault="00000000" w:rsidRPr="00000000" w14:paraId="0000007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7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359089</w:t>
            </w:r>
          </w:p>
        </w:tc>
        <w:tc>
          <w:tcPr/>
          <w:p w:rsidR="00000000" w:rsidDel="00000000" w:rsidP="00000000" w:rsidRDefault="00000000" w:rsidRPr="00000000" w14:paraId="0000007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358251</w:t>
            </w:r>
          </w:p>
        </w:tc>
        <w:tc>
          <w:tcPr>
            <w:tcBorders>
              <w:top w:color="000000" w:space="0" w:sz="0" w:val="nil"/>
              <w:bottom w:color="000000" w:space="0" w:sz="0" w:val="nil"/>
            </w:tcBorders>
          </w:tcPr>
          <w:p w:rsidR="00000000" w:rsidDel="00000000" w:rsidP="00000000" w:rsidRDefault="00000000" w:rsidRPr="00000000" w14:paraId="0000007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7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303256</w:t>
            </w:r>
          </w:p>
        </w:tc>
        <w:tc>
          <w:tcPr/>
          <w:p w:rsidR="00000000" w:rsidDel="00000000" w:rsidP="00000000" w:rsidRDefault="00000000" w:rsidRPr="00000000" w14:paraId="0000007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302418</w:t>
            </w:r>
          </w:p>
        </w:tc>
        <w:tc>
          <w:tcPr>
            <w:tcBorders>
              <w:top w:color="000000" w:space="0" w:sz="0" w:val="nil"/>
              <w:bottom w:color="000000" w:space="0" w:sz="0" w:val="nil"/>
            </w:tcBorders>
          </w:tcPr>
          <w:p w:rsidR="00000000" w:rsidDel="00000000" w:rsidP="00000000" w:rsidRDefault="00000000" w:rsidRPr="00000000" w14:paraId="0000007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8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272467</w:t>
            </w:r>
          </w:p>
        </w:tc>
        <w:tc>
          <w:tcPr/>
          <w:p w:rsidR="00000000" w:rsidDel="00000000" w:rsidP="00000000" w:rsidRDefault="00000000" w:rsidRPr="00000000" w14:paraId="0000008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271629</w:t>
            </w:r>
          </w:p>
        </w:tc>
        <w:tc>
          <w:tcPr>
            <w:tcBorders>
              <w:top w:color="000000" w:space="0" w:sz="0" w:val="nil"/>
              <w:bottom w:color="000000" w:space="0" w:sz="0" w:val="nil"/>
            </w:tcBorders>
          </w:tcPr>
          <w:p w:rsidR="00000000" w:rsidDel="00000000" w:rsidP="00000000" w:rsidRDefault="00000000" w:rsidRPr="00000000" w14:paraId="0000008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86">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232020</w:t>
            </w:r>
          </w:p>
        </w:tc>
        <w:tc>
          <w:tcPr/>
          <w:p w:rsidR="00000000" w:rsidDel="00000000" w:rsidP="00000000" w:rsidRDefault="00000000" w:rsidRPr="00000000" w14:paraId="0000008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231182</w:t>
            </w:r>
          </w:p>
        </w:tc>
        <w:tc>
          <w:tcPr>
            <w:tcBorders>
              <w:top w:color="000000" w:space="0" w:sz="0" w:val="nil"/>
              <w:bottom w:color="000000" w:space="0" w:sz="0" w:val="nil"/>
            </w:tcBorders>
          </w:tcPr>
          <w:p w:rsidR="00000000" w:rsidDel="00000000" w:rsidP="00000000" w:rsidRDefault="00000000" w:rsidRPr="00000000" w14:paraId="0000008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8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201053</w:t>
            </w:r>
          </w:p>
        </w:tc>
        <w:tc>
          <w:tcPr/>
          <w:p w:rsidR="00000000" w:rsidDel="00000000" w:rsidP="00000000" w:rsidRDefault="00000000" w:rsidRPr="00000000" w14:paraId="0000008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200215</w:t>
            </w:r>
          </w:p>
        </w:tc>
        <w:tc>
          <w:tcPr>
            <w:tcBorders>
              <w:top w:color="000000" w:space="0" w:sz="0" w:val="nil"/>
            </w:tcBorders>
          </w:tcPr>
          <w:p w:rsidR="00000000" w:rsidDel="00000000" w:rsidP="00000000" w:rsidRDefault="00000000" w:rsidRPr="00000000" w14:paraId="0000008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F">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Туршилт 3</w:t>
      </w:r>
    </w:p>
    <w:tbl>
      <w:tblPr>
        <w:tblStyle w:val="Table4"/>
        <w:tblW w:w="8646.0" w:type="dxa"/>
        <w:jc w:val="left"/>
        <w:tblInd w:w="704.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59"/>
        <w:gridCol w:w="2410"/>
        <w:gridCol w:w="2100"/>
        <w:gridCol w:w="1726"/>
        <w:tblGridChange w:id="0">
          <w:tblGrid>
            <w:gridCol w:w="851"/>
            <w:gridCol w:w="1559"/>
            <w:gridCol w:w="2410"/>
            <w:gridCol w:w="2100"/>
            <w:gridCol w:w="1726"/>
          </w:tblGrid>
        </w:tblGridChange>
      </w:tblGrid>
      <w:tr>
        <w:trPr>
          <w:cantSplit w:val="0"/>
          <w:tblHeader w:val="0"/>
        </w:trPr>
        <w:tc>
          <w:tcPr/>
          <w:p w:rsidR="00000000" w:rsidDel="00000000" w:rsidP="00000000" w:rsidRDefault="00000000" w:rsidRPr="00000000" w14:paraId="0000009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95">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96">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97">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98">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9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9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446727</w:t>
            </w:r>
          </w:p>
        </w:tc>
        <w:tc>
          <w:tcPr/>
          <w:p w:rsidR="00000000" w:rsidDel="00000000" w:rsidP="00000000" w:rsidRDefault="00000000" w:rsidRPr="00000000" w14:paraId="0000009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445832</w:t>
            </w:r>
          </w:p>
        </w:tc>
        <w:tc>
          <w:tcPr>
            <w:tcBorders>
              <w:bottom w:color="000000" w:space="0" w:sz="0" w:val="nil"/>
            </w:tcBorders>
          </w:tcPr>
          <w:p w:rsidR="00000000" w:rsidDel="00000000" w:rsidP="00000000" w:rsidRDefault="00000000" w:rsidRPr="00000000" w14:paraId="0000009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9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c>
          <w:tcPr/>
          <w:p w:rsidR="00000000" w:rsidDel="00000000" w:rsidP="00000000" w:rsidRDefault="00000000" w:rsidRPr="00000000" w14:paraId="000000A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402939</w:t>
            </w:r>
          </w:p>
        </w:tc>
        <w:tc>
          <w:tcPr/>
          <w:p w:rsidR="00000000" w:rsidDel="00000000" w:rsidP="00000000" w:rsidRDefault="00000000" w:rsidRPr="00000000" w14:paraId="000000A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402044</w:t>
            </w:r>
          </w:p>
        </w:tc>
        <w:tc>
          <w:tcPr>
            <w:tcBorders>
              <w:top w:color="000000" w:space="0" w:sz="0" w:val="nil"/>
              <w:bottom w:color="000000" w:space="0" w:sz="0" w:val="nil"/>
            </w:tcBorders>
          </w:tcPr>
          <w:p w:rsidR="00000000" w:rsidDel="00000000" w:rsidP="00000000" w:rsidRDefault="00000000" w:rsidRPr="00000000" w14:paraId="000000A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316704</w:t>
            </w:r>
          </w:p>
        </w:tc>
      </w:tr>
      <w:tr>
        <w:trPr>
          <w:cantSplit w:val="0"/>
          <w:tblHeader w:val="0"/>
        </w:trPr>
        <w:tc>
          <w:tcPr/>
          <w:p w:rsidR="00000000" w:rsidDel="00000000" w:rsidP="00000000" w:rsidRDefault="00000000" w:rsidRPr="00000000" w14:paraId="000000A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A4">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360048</w:t>
            </w:r>
          </w:p>
        </w:tc>
        <w:tc>
          <w:tcPr/>
          <w:p w:rsidR="00000000" w:rsidDel="00000000" w:rsidP="00000000" w:rsidRDefault="00000000" w:rsidRPr="00000000" w14:paraId="000000A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359153</w:t>
            </w:r>
          </w:p>
        </w:tc>
        <w:tc>
          <w:tcPr>
            <w:tcBorders>
              <w:top w:color="000000" w:space="0" w:sz="0" w:val="nil"/>
              <w:bottom w:color="000000" w:space="0" w:sz="0" w:val="nil"/>
            </w:tcBorders>
          </w:tcPr>
          <w:p w:rsidR="00000000" w:rsidDel="00000000" w:rsidP="00000000" w:rsidRDefault="00000000" w:rsidRPr="00000000" w14:paraId="000000A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A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303848</w:t>
            </w:r>
          </w:p>
        </w:tc>
        <w:tc>
          <w:tcPr/>
          <w:p w:rsidR="00000000" w:rsidDel="00000000" w:rsidP="00000000" w:rsidRDefault="00000000" w:rsidRPr="00000000" w14:paraId="000000A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302953</w:t>
            </w:r>
          </w:p>
        </w:tc>
        <w:tc>
          <w:tcPr>
            <w:tcBorders>
              <w:top w:color="000000" w:space="0" w:sz="0" w:val="nil"/>
              <w:bottom w:color="000000" w:space="0" w:sz="0" w:val="nil"/>
            </w:tcBorders>
          </w:tcPr>
          <w:p w:rsidR="00000000" w:rsidDel="00000000" w:rsidP="00000000" w:rsidRDefault="00000000" w:rsidRPr="00000000" w14:paraId="000000A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A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271805</w:t>
            </w:r>
          </w:p>
        </w:tc>
        <w:tc>
          <w:tcPr/>
          <w:p w:rsidR="00000000" w:rsidDel="00000000" w:rsidP="00000000" w:rsidRDefault="00000000" w:rsidRPr="00000000" w14:paraId="000000B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270910</w:t>
            </w:r>
          </w:p>
        </w:tc>
        <w:tc>
          <w:tcPr>
            <w:tcBorders>
              <w:top w:color="000000" w:space="0" w:sz="0" w:val="nil"/>
              <w:bottom w:color="000000" w:space="0" w:sz="0" w:val="nil"/>
            </w:tcBorders>
          </w:tcPr>
          <w:p w:rsidR="00000000" w:rsidDel="00000000" w:rsidP="00000000" w:rsidRDefault="00000000" w:rsidRPr="00000000" w14:paraId="000000B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B3">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231693</w:t>
            </w:r>
          </w:p>
        </w:tc>
        <w:tc>
          <w:tcPr/>
          <w:p w:rsidR="00000000" w:rsidDel="00000000" w:rsidP="00000000" w:rsidRDefault="00000000" w:rsidRPr="00000000" w14:paraId="000000B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230798</w:t>
            </w:r>
          </w:p>
        </w:tc>
        <w:tc>
          <w:tcPr>
            <w:tcBorders>
              <w:top w:color="000000" w:space="0" w:sz="0" w:val="nil"/>
              <w:bottom w:color="000000" w:space="0" w:sz="0" w:val="nil"/>
            </w:tcBorders>
          </w:tcPr>
          <w:p w:rsidR="00000000" w:rsidDel="00000000" w:rsidP="00000000" w:rsidRDefault="00000000" w:rsidRPr="00000000" w14:paraId="000000B6">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B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199865</w:t>
            </w:r>
          </w:p>
        </w:tc>
        <w:tc>
          <w:tcPr/>
          <w:p w:rsidR="00000000" w:rsidDel="00000000" w:rsidP="00000000" w:rsidRDefault="00000000" w:rsidRPr="00000000" w14:paraId="000000B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198970</w:t>
            </w:r>
          </w:p>
        </w:tc>
        <w:tc>
          <w:tcPr>
            <w:tcBorders>
              <w:top w:color="000000" w:space="0" w:sz="0" w:val="nil"/>
            </w:tcBorders>
          </w:tcPr>
          <w:p w:rsidR="00000000" w:rsidDel="00000000" w:rsidP="00000000" w:rsidRDefault="00000000" w:rsidRPr="00000000" w14:paraId="000000B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C">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Дээрх гурван хэмжилтийг нэгтгэсэн нь </w:t>
      </w:r>
    </w:p>
    <w:tbl>
      <w:tblPr>
        <w:tblStyle w:val="Table5"/>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1559"/>
        <w:gridCol w:w="2410"/>
        <w:gridCol w:w="2100"/>
        <w:gridCol w:w="1726"/>
        <w:tblGridChange w:id="0">
          <w:tblGrid>
            <w:gridCol w:w="835"/>
            <w:gridCol w:w="1559"/>
            <w:gridCol w:w="2410"/>
            <w:gridCol w:w="2100"/>
            <w:gridCol w:w="1726"/>
          </w:tblGrid>
        </w:tblGridChange>
      </w:tblGrid>
      <w:tr>
        <w:trPr>
          <w:cantSplit w:val="0"/>
          <w:tblHeader w:val="0"/>
        </w:trPr>
        <w:tc>
          <w:tcPr/>
          <w:p w:rsidR="00000000" w:rsidDel="00000000" w:rsidP="00000000" w:rsidRDefault="00000000" w:rsidRPr="00000000" w14:paraId="000000C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C5">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C6">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C7">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C8">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C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C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445882</w:t>
            </w:r>
          </w:p>
        </w:tc>
        <w:tc>
          <w:tcPr/>
          <w:p w:rsidR="00000000" w:rsidDel="00000000" w:rsidP="00000000" w:rsidRDefault="00000000" w:rsidRPr="00000000" w14:paraId="000000C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444994</w:t>
            </w:r>
          </w:p>
        </w:tc>
        <w:tc>
          <w:tcPr>
            <w:tcBorders>
              <w:bottom w:color="000000" w:space="0" w:sz="0" w:val="nil"/>
            </w:tcBorders>
          </w:tcPr>
          <w:p w:rsidR="00000000" w:rsidDel="00000000" w:rsidP="00000000" w:rsidRDefault="00000000" w:rsidRPr="00000000" w14:paraId="000000C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C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w:t>
            </w:r>
          </w:p>
        </w:tc>
        <w:tc>
          <w:tcPr/>
          <w:p w:rsidR="00000000" w:rsidDel="00000000" w:rsidP="00000000" w:rsidRDefault="00000000" w:rsidRPr="00000000" w14:paraId="000000D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401986</w:t>
            </w:r>
          </w:p>
        </w:tc>
        <w:tc>
          <w:tcPr/>
          <w:p w:rsidR="00000000" w:rsidDel="00000000" w:rsidP="00000000" w:rsidRDefault="00000000" w:rsidRPr="00000000" w14:paraId="000000D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401098</w:t>
            </w:r>
          </w:p>
        </w:tc>
        <w:tc>
          <w:tcPr>
            <w:tcBorders>
              <w:top w:color="000000" w:space="0" w:sz="0" w:val="nil"/>
              <w:bottom w:color="000000" w:space="0" w:sz="0" w:val="nil"/>
            </w:tcBorders>
          </w:tcPr>
          <w:p w:rsidR="00000000" w:rsidDel="00000000" w:rsidP="00000000" w:rsidRDefault="00000000" w:rsidRPr="00000000" w14:paraId="000000D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316485</w:t>
            </w:r>
          </w:p>
        </w:tc>
      </w:tr>
      <w:tr>
        <w:trPr>
          <w:cantSplit w:val="0"/>
          <w:tblHeader w:val="0"/>
        </w:trPr>
        <w:tc>
          <w:tcPr/>
          <w:p w:rsidR="00000000" w:rsidDel="00000000" w:rsidP="00000000" w:rsidRDefault="00000000" w:rsidRPr="00000000" w14:paraId="000000D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D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359621</w:t>
            </w:r>
          </w:p>
        </w:tc>
        <w:tc>
          <w:tcPr/>
          <w:p w:rsidR="00000000" w:rsidDel="00000000" w:rsidP="00000000" w:rsidRDefault="00000000" w:rsidRPr="00000000" w14:paraId="000000D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358733</w:t>
            </w:r>
          </w:p>
        </w:tc>
        <w:tc>
          <w:tcPr>
            <w:tcBorders>
              <w:top w:color="000000" w:space="0" w:sz="0" w:val="nil"/>
              <w:bottom w:color="000000" w:space="0" w:sz="0" w:val="nil"/>
            </w:tcBorders>
          </w:tcPr>
          <w:p w:rsidR="00000000" w:rsidDel="00000000" w:rsidP="00000000" w:rsidRDefault="00000000" w:rsidRPr="00000000" w14:paraId="000000D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D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303716</w:t>
            </w:r>
          </w:p>
        </w:tc>
        <w:tc>
          <w:tcPr/>
          <w:p w:rsidR="00000000" w:rsidDel="00000000" w:rsidP="00000000" w:rsidRDefault="00000000" w:rsidRPr="00000000" w14:paraId="000000D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302828</w:t>
            </w:r>
          </w:p>
        </w:tc>
        <w:tc>
          <w:tcPr>
            <w:tcBorders>
              <w:top w:color="000000" w:space="0" w:sz="0" w:val="nil"/>
              <w:bottom w:color="000000" w:space="0" w:sz="0" w:val="nil"/>
            </w:tcBorders>
          </w:tcPr>
          <w:p w:rsidR="00000000" w:rsidDel="00000000" w:rsidP="00000000" w:rsidRDefault="00000000" w:rsidRPr="00000000" w14:paraId="000000D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D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272008</w:t>
            </w:r>
          </w:p>
        </w:tc>
        <w:tc>
          <w:tcPr/>
          <w:p w:rsidR="00000000" w:rsidDel="00000000" w:rsidP="00000000" w:rsidRDefault="00000000" w:rsidRPr="00000000" w14:paraId="000000E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w:t>
            </w:r>
          </w:p>
        </w:tc>
        <w:tc>
          <w:tcPr>
            <w:tcBorders>
              <w:top w:color="000000" w:space="0" w:sz="0" w:val="nil"/>
              <w:bottom w:color="000000" w:space="0" w:sz="0" w:val="nil"/>
            </w:tcBorders>
          </w:tcPr>
          <w:p w:rsidR="00000000" w:rsidDel="00000000" w:rsidP="00000000" w:rsidRDefault="00000000" w:rsidRPr="00000000" w14:paraId="000000E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E3">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231677</w:t>
            </w:r>
          </w:p>
        </w:tc>
        <w:tc>
          <w:tcPr/>
          <w:p w:rsidR="00000000" w:rsidDel="00000000" w:rsidP="00000000" w:rsidRDefault="00000000" w:rsidRPr="00000000" w14:paraId="000000E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230789</w:t>
            </w:r>
          </w:p>
        </w:tc>
        <w:tc>
          <w:tcPr>
            <w:tcBorders>
              <w:top w:color="000000" w:space="0" w:sz="0" w:val="nil"/>
              <w:bottom w:color="000000" w:space="0" w:sz="0" w:val="nil"/>
            </w:tcBorders>
          </w:tcPr>
          <w:p w:rsidR="00000000" w:rsidDel="00000000" w:rsidP="00000000" w:rsidRDefault="00000000" w:rsidRPr="00000000" w14:paraId="000000E6">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E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200504</w:t>
            </w:r>
          </w:p>
        </w:tc>
        <w:tc>
          <w:tcPr/>
          <w:p w:rsidR="00000000" w:rsidDel="00000000" w:rsidP="00000000" w:rsidRDefault="00000000" w:rsidRPr="00000000" w14:paraId="000000E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199616</w:t>
            </w:r>
          </w:p>
        </w:tc>
        <w:tc>
          <w:tcPr>
            <w:tcBorders>
              <w:top w:color="000000" w:space="0" w:sz="0" w:val="nil"/>
            </w:tcBorders>
          </w:tcPr>
          <w:p w:rsidR="00000000" w:rsidDel="00000000" w:rsidP="00000000" w:rsidRDefault="00000000" w:rsidRPr="00000000" w14:paraId="000000E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C">
      <w:pPr>
        <w:spacing w:line="259"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401098</m:t>
            </m:r>
            <m:r>
              <w:rPr>
                <w:rFonts w:ascii="Calibri" w:cs="Calibri" w:eastAsia="Calibri" w:hAnsi="Calibri"/>
              </w:rPr>
              <m:t xml:space="preserve"> </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=0.052</m:t>
        </m:r>
      </m:oMath>
      <w:r w:rsidDel="00000000" w:rsidR="00000000" w:rsidRPr="00000000">
        <w:rPr>
          <w:rtl w:val="0"/>
        </w:rPr>
      </w:r>
    </w:p>
    <w:p w:rsidR="00000000" w:rsidDel="00000000" w:rsidP="00000000" w:rsidRDefault="00000000" w:rsidRPr="00000000" w14:paraId="000000EE">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358733</m:t>
            </m:r>
            <m:r>
              <w:rPr>
                <w:rFonts w:ascii="Calibri" w:cs="Calibri" w:eastAsia="Calibri" w:hAnsi="Calibri"/>
              </w:rPr>
              <m:t xml:space="preserve"> </m:t>
            </m:r>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=0.054</m:t>
        </m:r>
      </m:oMath>
      <w:r w:rsidDel="00000000" w:rsidR="00000000" w:rsidRPr="00000000">
        <w:rPr>
          <w:rtl w:val="0"/>
        </w:rPr>
      </w:r>
    </w:p>
    <w:p w:rsidR="00000000" w:rsidDel="00000000" w:rsidP="00000000" w:rsidRDefault="00000000" w:rsidRPr="00000000" w14:paraId="000000F0">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302828</m:t>
            </m:r>
            <m:r>
              <w:rPr>
                <w:rFonts w:ascii="Calibri" w:cs="Calibri" w:eastAsia="Calibri" w:hAnsi="Calibri"/>
              </w:rPr>
              <m:t xml:space="preserve"> </m:t>
            </m:r>
          </m:num>
          <m:den>
            <m:r>
              <w:rPr>
                <w:rFonts w:ascii="Cambria Math" w:cs="Cambria Math" w:eastAsia="Cambria Math" w:hAnsi="Cambria Math"/>
                <w:sz w:val="24"/>
                <w:szCs w:val="24"/>
              </w:rPr>
              <m:t xml:space="preserve">6</m:t>
            </m:r>
          </m:den>
        </m:f>
        <m:r>
          <w:rPr>
            <w:rFonts w:ascii="Cambria Math" w:cs="Cambria Math" w:eastAsia="Cambria Math" w:hAnsi="Cambria Math"/>
            <w:sz w:val="24"/>
            <w:szCs w:val="24"/>
          </w:rPr>
          <m:t xml:space="preserve">=0.064</m:t>
        </m:r>
      </m:oMath>
      <w:r w:rsidDel="00000000" w:rsidR="00000000" w:rsidRPr="00000000">
        <w:rPr>
          <w:rtl w:val="0"/>
        </w:rPr>
      </w:r>
    </w:p>
    <w:p w:rsidR="00000000" w:rsidDel="00000000" w:rsidP="00000000" w:rsidRDefault="00000000" w:rsidRPr="00000000" w14:paraId="000000F2">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271120</m:t>
            </m:r>
            <m:r>
              <w:rPr>
                <w:rFonts w:ascii="Calibri" w:cs="Calibri" w:eastAsia="Calibri" w:hAnsi="Calibri"/>
              </w:rPr>
              <m:t xml:space="preserve"> </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=0.062</m:t>
        </m:r>
      </m:oMath>
      <w:r w:rsidDel="00000000" w:rsidR="00000000" w:rsidRPr="00000000">
        <w:rPr>
          <w:rtl w:val="0"/>
        </w:rPr>
      </w:r>
    </w:p>
    <w:p w:rsidR="00000000" w:rsidDel="00000000" w:rsidP="00000000" w:rsidRDefault="00000000" w:rsidRPr="00000000" w14:paraId="000000F4">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230789</m:t>
            </m:r>
            <m:r>
              <w:rPr>
                <w:rFonts w:ascii="Calibri" w:cs="Calibri" w:eastAsia="Calibri" w:hAnsi="Calibri"/>
              </w:rPr>
              <m:t xml:space="preserve"> </m:t>
            </m:r>
          </m:num>
          <m:den>
            <m:r>
              <w:rPr>
                <w:rFonts w:ascii="Cambria Math" w:cs="Cambria Math" w:eastAsia="Cambria Math" w:hAnsi="Cambria Math"/>
                <w:sz w:val="24"/>
                <w:szCs w:val="24"/>
              </w:rPr>
              <m:t xml:space="preserve">10</m:t>
            </m:r>
          </m:den>
        </m:f>
        <m:r>
          <w:rPr>
            <w:rFonts w:ascii="Cambria Math" w:cs="Cambria Math" w:eastAsia="Cambria Math" w:hAnsi="Cambria Math"/>
            <w:sz w:val="24"/>
            <w:szCs w:val="24"/>
          </w:rPr>
          <m:t xml:space="preserve">=0.066</m:t>
        </m:r>
      </m:oMath>
      <w:r w:rsidDel="00000000" w:rsidR="00000000" w:rsidRPr="00000000">
        <w:rPr>
          <w:rtl w:val="0"/>
        </w:rPr>
      </w:r>
    </w:p>
    <w:p w:rsidR="00000000" w:rsidDel="00000000" w:rsidP="00000000" w:rsidRDefault="00000000" w:rsidRPr="00000000" w14:paraId="000000F6">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60" w:line="259" w:lineRule="auto"/>
        <w:ind w:firstLine="720"/>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199616</m:t>
            </m:r>
            <m:r>
              <w:rPr>
                <w:rFonts w:ascii="Calibri" w:cs="Calibri" w:eastAsia="Calibri" w:hAnsi="Calibri"/>
              </w:rPr>
              <m:t xml:space="preserve"> </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=0.067</m:t>
        </m:r>
      </m:oMath>
      <w:r w:rsidDel="00000000" w:rsidR="00000000" w:rsidRPr="00000000">
        <w:rPr>
          <w:rtl w:val="0"/>
        </w:rPr>
      </w:r>
    </w:p>
    <w:tbl>
      <w:tblPr>
        <w:tblStyle w:val="Table6"/>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8"/>
        <w:gridCol w:w="2268"/>
        <w:gridCol w:w="2835"/>
        <w:gridCol w:w="2409"/>
        <w:tblGridChange w:id="0">
          <w:tblGrid>
            <w:gridCol w:w="1118"/>
            <w:gridCol w:w="2268"/>
            <w:gridCol w:w="2835"/>
            <w:gridCol w:w="2409"/>
          </w:tblGrid>
        </w:tblGridChange>
      </w:tblGrid>
      <w:tr>
        <w:trPr>
          <w:cantSplit w:val="0"/>
          <w:tblHeader w:val="0"/>
        </w:trPr>
        <w:tc>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m:oMath>
              <m:r>
                <m:t>μ</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F9">
            <w:pPr>
              <w:spacing w:line="240" w:lineRule="auto"/>
              <w:jc w:val="center"/>
              <w:rPr>
                <w:rFonts w:ascii="Calibri" w:cs="Calibri" w:eastAsia="Calibri" w:hAnsi="Calibri"/>
              </w:rPr>
            </w:pPr>
            <m:oMath>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oMath>
            <w:r w:rsidDel="00000000" w:rsidR="00000000" w:rsidRPr="00000000">
              <w:rPr>
                <w:rtl w:val="0"/>
              </w:rPr>
            </w:r>
          </w:p>
        </w:tc>
        <w:tc>
          <w:tcPr/>
          <w:p w:rsidR="00000000" w:rsidDel="00000000" w:rsidP="00000000" w:rsidRDefault="00000000" w:rsidRPr="00000000" w14:paraId="000000FA">
            <w:pPr>
              <w:spacing w:line="240" w:lineRule="auto"/>
              <w:jc w:val="center"/>
              <w:rPr>
                <w:rFonts w:ascii="Calibri" w:cs="Calibri" w:eastAsia="Calibri" w:hAnsi="Calibri"/>
              </w:rPr>
            </w:pPr>
            <m:oMath>
              <m:r>
                <w:rPr>
                  <w:rFonts w:ascii="Cambria Math" w:cs="Cambria Math" w:eastAsia="Cambria Math" w:hAnsi="Cambria Math"/>
                  <w:sz w:val="24"/>
                  <w:szCs w:val="24"/>
                </w:rPr>
                <m:t xml:space="preserve">Δμ=μ-</m:t>
              </m:r>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oMath>
            <w:r w:rsidDel="00000000" w:rsidR="00000000" w:rsidRPr="00000000">
              <w:rPr>
                <w:rtl w:val="0"/>
              </w:rPr>
            </w:r>
          </w:p>
        </w:tc>
        <w:tc>
          <w:tcPr/>
          <w:p w:rsidR="00000000" w:rsidDel="00000000" w:rsidP="00000000" w:rsidRDefault="00000000" w:rsidRPr="00000000" w14:paraId="000000FB">
            <w:pPr>
              <w:spacing w:line="240" w:lineRule="auto"/>
              <w:jc w:val="center"/>
              <w:rPr>
                <w:rFonts w:ascii="Cambria Math" w:cs="Cambria Math" w:eastAsia="Cambria Math" w:hAnsi="Cambria Math"/>
                <w:sz w:val="24"/>
                <w:szCs w:val="24"/>
              </w:rPr>
            </w:pPr>
            <m:oMath>
              <m:r>
                <m:t>Δ</m:t>
              </m:r>
              <m:sSup>
                <m:sSupPr>
                  <m:ctrlPr>
                    <w:rPr>
                      <w:rFonts w:ascii="Cambria Math" w:cs="Cambria Math" w:eastAsia="Cambria Math" w:hAnsi="Cambria Math"/>
                      <w:sz w:val="24"/>
                      <w:szCs w:val="24"/>
                    </w:rPr>
                  </m:ctrlPr>
                </m:sSupPr>
                <m:e>
                  <m:r>
                    <m:t>μ</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-8</m:t>
                  </m:r>
                </m:sup>
              </m:sSup>
            </m:oMath>
            <w:r w:rsidDel="00000000" w:rsidR="00000000" w:rsidRPr="00000000">
              <w:rPr>
                <w:rtl w:val="0"/>
              </w:rPr>
            </w:r>
          </w:p>
        </w:tc>
      </w:tr>
      <w:tr>
        <w:trPr>
          <w:cantSplit w:val="0"/>
          <w:tblHeader w:val="0"/>
        </w:trPr>
        <w:tc>
          <w:tcPr/>
          <w:p w:rsidR="00000000" w:rsidDel="00000000" w:rsidP="00000000" w:rsidRDefault="00000000" w:rsidRPr="00000000" w14:paraId="000000F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w:t>
            </w:r>
          </w:p>
        </w:tc>
        <w:tc>
          <w:tcPr>
            <w:tcBorders>
              <w:bottom w:color="000000" w:space="0" w:sz="0" w:val="nil"/>
            </w:tcBorders>
          </w:tcPr>
          <w:p w:rsidR="00000000" w:rsidDel="00000000" w:rsidP="00000000" w:rsidRDefault="00000000" w:rsidRPr="00000000" w14:paraId="000000F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c>
          <w:tcPr/>
          <w:p w:rsidR="00000000" w:rsidDel="00000000" w:rsidP="00000000" w:rsidRDefault="00000000" w:rsidRPr="00000000" w14:paraId="000000F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blHeader w:val="0"/>
        </w:trPr>
        <w:tc>
          <w:tcPr/>
          <w:p w:rsidR="00000000" w:rsidDel="00000000" w:rsidP="00000000" w:rsidRDefault="00000000" w:rsidRPr="00000000" w14:paraId="0000010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0.054</w:t>
            </w:r>
          </w:p>
        </w:tc>
        <w:tc>
          <w:tcPr>
            <w:tcBorders>
              <w:top w:color="000000" w:space="0" w:sz="0" w:val="nil"/>
              <w:bottom w:color="000000" w:space="0" w:sz="0" w:val="nil"/>
            </w:tcBorders>
          </w:tcPr>
          <w:p w:rsidR="00000000" w:rsidDel="00000000" w:rsidP="00000000" w:rsidRDefault="00000000" w:rsidRPr="00000000" w14:paraId="0000010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w:t>
            </w:r>
          </w:p>
        </w:tc>
        <w:tc>
          <w:tcPr/>
          <w:p w:rsidR="00000000" w:rsidDel="00000000" w:rsidP="00000000" w:rsidRDefault="00000000" w:rsidRPr="00000000" w14:paraId="000001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p w:rsidR="00000000" w:rsidDel="00000000" w:rsidP="00000000" w:rsidRDefault="00000000" w:rsidRPr="00000000" w14:paraId="000001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w:t>
            </w:r>
          </w:p>
        </w:tc>
        <w:tc>
          <w:tcPr>
            <w:tcBorders>
              <w:top w:color="000000" w:space="0" w:sz="0" w:val="nil"/>
              <w:bottom w:color="000000" w:space="0" w:sz="0" w:val="nil"/>
            </w:tcBorders>
          </w:tcPr>
          <w:p w:rsidR="00000000" w:rsidDel="00000000" w:rsidP="00000000" w:rsidRDefault="00000000" w:rsidRPr="00000000" w14:paraId="0000010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1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p w:rsidR="00000000" w:rsidDel="00000000" w:rsidP="00000000" w:rsidRDefault="00000000" w:rsidRPr="00000000" w14:paraId="0000010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p w:rsidR="00000000" w:rsidDel="00000000" w:rsidP="00000000" w:rsidRDefault="00000000" w:rsidRPr="00000000" w14:paraId="000001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w:t>
            </w:r>
          </w:p>
        </w:tc>
        <w:tc>
          <w:tcPr>
            <w:tcBorders>
              <w:top w:color="000000" w:space="0" w:sz="0" w:val="nil"/>
              <w:bottom w:color="000000" w:space="0" w:sz="0" w:val="nil"/>
            </w:tcBorders>
          </w:tcPr>
          <w:p w:rsidR="00000000" w:rsidDel="00000000" w:rsidP="00000000" w:rsidRDefault="00000000" w:rsidRPr="00000000" w14:paraId="0000010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p w:rsidR="00000000" w:rsidDel="00000000" w:rsidP="00000000" w:rsidRDefault="00000000" w:rsidRPr="00000000" w14:paraId="000001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blHeader w:val="0"/>
        </w:trPr>
        <w:tc>
          <w:tcPr/>
          <w:p w:rsidR="00000000" w:rsidDel="00000000" w:rsidP="00000000" w:rsidRDefault="00000000" w:rsidRPr="00000000" w14:paraId="0000010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w:t>
            </w:r>
          </w:p>
        </w:tc>
        <w:tc>
          <w:tcPr>
            <w:tcBorders>
              <w:top w:color="000000" w:space="0" w:sz="0" w:val="nil"/>
              <w:bottom w:color="000000" w:space="0" w:sz="0" w:val="nil"/>
            </w:tcBorders>
          </w:tcPr>
          <w:p w:rsidR="00000000" w:rsidDel="00000000" w:rsidP="00000000" w:rsidRDefault="00000000" w:rsidRPr="00000000" w14:paraId="0000010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c>
          <w:tcPr/>
          <w:p w:rsidR="00000000" w:rsidDel="00000000" w:rsidP="00000000" w:rsidRDefault="00000000" w:rsidRPr="00000000" w14:paraId="0000010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11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tcBorders>
              <w:top w:color="000000" w:space="0" w:sz="0" w:val="nil"/>
            </w:tcBorders>
          </w:tcPr>
          <w:p w:rsidR="00000000" w:rsidDel="00000000" w:rsidP="00000000" w:rsidRDefault="00000000" w:rsidRPr="00000000" w14:paraId="0000011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p w:rsidR="00000000" w:rsidDel="00000000" w:rsidP="00000000" w:rsidRDefault="00000000" w:rsidRPr="00000000" w14:paraId="0000011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bl>
    <w:p w:rsidR="00000000" w:rsidDel="00000000" w:rsidP="00000000" w:rsidRDefault="00000000" w:rsidRPr="00000000" w14:paraId="00000114">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Абсолют санамсаргүй алдаа: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np</m:t>
            </m:r>
          </m:sub>
        </m:sSub>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n-1</m:t>
                    </m:r>
                  </m:e>
                </m:d>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i=i</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Δμ</m:t>
                    </m:r>
                  </m:e>
                </m:d>
              </m:e>
              <m:sup>
                <m:r>
                  <w:rPr>
                    <w:rFonts w:ascii="Cambria Math" w:cs="Cambria Math" w:eastAsia="Cambria Math" w:hAnsi="Cambria Math"/>
                    <w:sz w:val="24"/>
                    <w:szCs w:val="24"/>
                  </w:rPr>
                  <m:t xml:space="preserve">2</m:t>
                </m:r>
              </m:sup>
            </m:sSup>
          </m:e>
        </m:rad>
      </m:oMath>
      <w:r w:rsidDel="00000000" w:rsidR="00000000" w:rsidRPr="00000000">
        <w:rPr>
          <w:rtl w:val="0"/>
        </w:rPr>
      </w:r>
    </w:p>
    <w:p w:rsidR="00000000" w:rsidDel="00000000" w:rsidP="00000000" w:rsidRDefault="00000000" w:rsidRPr="00000000" w14:paraId="00000116">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Харьцангуй алдаа: </w:t>
      </w:r>
      <m:oMath>
        <m:r>
          <w:rPr>
            <w:rFonts w:ascii="Cambria Math" w:cs="Cambria Math" w:eastAsia="Cambria Math" w:hAnsi="Cambria Math"/>
            <w:sz w:val="24"/>
            <w:szCs w:val="24"/>
          </w:rPr>
          <m:t xml:space="preserve">Σ=</m:t>
        </m:r>
        <m:f>
          <m:fPr>
            <m:ctrlPr>
              <w:rPr>
                <w:rFonts w:ascii="Calibri" w:cs="Calibri" w:eastAsia="Calibri" w:hAnsi="Calibri"/>
              </w:rPr>
            </m:ctrlPr>
          </m:fPr>
          <m:num>
            <m:r>
              <w:rPr>
                <w:rFonts w:ascii="Cambria Math" w:cs="Cambria Math" w:eastAsia="Cambria Math" w:hAnsi="Cambria Math"/>
                <w:sz w:val="24"/>
                <w:szCs w:val="24"/>
              </w:rPr>
              <m:t xml:space="preserve">Δμ</m:t>
            </m:r>
          </m:num>
          <m:den>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den>
        </m:f>
        <m:r>
          <w:rPr>
            <w:rFonts w:ascii="Cambria Math" w:cs="Cambria Math" w:eastAsia="Cambria Math" w:hAnsi="Cambria Math"/>
            <w:sz w:val="24"/>
            <w:szCs w:val="24"/>
          </w:rPr>
          <m:t xml:space="preserve">⋅100</m:t>
        </m:r>
      </m:oMath>
      <w:r w:rsidDel="00000000" w:rsidR="00000000" w:rsidRPr="00000000">
        <w:rPr>
          <w:rtl w:val="0"/>
        </w:rPr>
      </w:r>
    </w:p>
    <w:p w:rsidR="00000000" w:rsidDel="00000000" w:rsidP="00000000" w:rsidRDefault="00000000" w:rsidRPr="00000000" w14:paraId="00000117">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Хэмжилтийн тоо n=6</w:t>
      </w:r>
    </w:p>
    <w:p w:rsidR="00000000" w:rsidDel="00000000" w:rsidP="00000000" w:rsidRDefault="00000000" w:rsidRPr="00000000" w14:paraId="00000118">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Δμ=2.6</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30</m:t>
                </m:r>
              </m:den>
            </m:f>
            <m:r>
              <w:rPr>
                <w:rFonts w:ascii="Cambria Math" w:cs="Cambria Math" w:eastAsia="Cambria Math" w:hAnsi="Cambria Math"/>
                <w:sz w:val="24"/>
                <w:szCs w:val="24"/>
              </w:rPr>
              <m:t xml:space="preserve">⋅20.1⋅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-10</m:t>
                </m:r>
              </m:sup>
            </m:sSup>
          </m:e>
        </m:rad>
        <m:r>
          <w:rPr>
            <w:rFonts w:ascii="Cambria Math" w:cs="Cambria Math" w:eastAsia="Cambria Math" w:hAnsi="Cambria Math"/>
            <w:sz w:val="24"/>
            <w:szCs w:val="24"/>
          </w:rPr>
          <m:t xml:space="preserve">=2.128⋅</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-4</m:t>
            </m:r>
          </m:sup>
        </m:sSup>
      </m:oMath>
      <w:r w:rsidDel="00000000" w:rsidR="00000000" w:rsidRPr="00000000">
        <w:rPr>
          <w:rtl w:val="0"/>
        </w:rPr>
      </w:r>
    </w:p>
    <w:p w:rsidR="00000000" w:rsidDel="00000000" w:rsidP="00000000" w:rsidRDefault="00000000" w:rsidRPr="00000000" w14:paraId="00000119">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ε=</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2.128⋅</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-4</m:t>
                </m:r>
              </m:sup>
            </m:sSup>
          </m:num>
          <m:den>
            <m:r>
              <w:rPr>
                <w:rFonts w:ascii="Cambria Math" w:cs="Cambria Math" w:eastAsia="Cambria Math" w:hAnsi="Cambria Math"/>
                <w:sz w:val="24"/>
                <w:szCs w:val="24"/>
              </w:rPr>
              <m:t xml:space="preserve">0.061</m:t>
            </m:r>
          </m:den>
        </m:f>
        <m:r>
          <w:rPr>
            <w:rFonts w:ascii="Cambria Math" w:cs="Cambria Math" w:eastAsia="Cambria Math" w:hAnsi="Cambria Math"/>
            <w:sz w:val="24"/>
            <w:szCs w:val="24"/>
          </w:rPr>
          <m:t xml:space="preserve">⋅100=3,48%</m:t>
        </m:r>
      </m:oMath>
      <w:r w:rsidDel="00000000" w:rsidR="00000000" w:rsidRPr="00000000">
        <w:rPr>
          <w:rtl w:val="0"/>
        </w:rPr>
      </w:r>
    </w:p>
    <w:tbl>
      <w:tblPr>
        <w:tblStyle w:val="Table7"/>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
        <w:gridCol w:w="1084"/>
        <w:gridCol w:w="1085"/>
        <w:gridCol w:w="1085"/>
        <w:gridCol w:w="1085"/>
        <w:gridCol w:w="1085"/>
        <w:gridCol w:w="1085"/>
        <w:gridCol w:w="1085"/>
        <w:tblGridChange w:id="0">
          <w:tblGrid>
            <w:gridCol w:w="1036"/>
            <w:gridCol w:w="1084"/>
            <w:gridCol w:w="1085"/>
            <w:gridCol w:w="1085"/>
            <w:gridCol w:w="1085"/>
            <w:gridCol w:w="1085"/>
            <w:gridCol w:w="1085"/>
            <w:gridCol w:w="1085"/>
          </w:tblGrid>
        </w:tblGridChange>
      </w:tblGrid>
      <w:tr>
        <w:trPr>
          <w:cantSplit w:val="0"/>
          <w:tblHeader w:val="0"/>
        </w:trPr>
        <w:tc>
          <w:tcPr/>
          <w:p w:rsidR="00000000" w:rsidDel="00000000" w:rsidP="00000000" w:rsidRDefault="00000000" w:rsidRPr="00000000" w14:paraId="0000011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1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2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2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n(x)</w:t>
            </w:r>
          </w:p>
        </w:tc>
        <w:tc>
          <w:tcPr/>
          <w:p w:rsidR="00000000" w:rsidDel="00000000" w:rsidP="00000000" w:rsidRDefault="00000000" w:rsidRPr="00000000" w14:paraId="0000012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444994</w:t>
            </w:r>
          </w:p>
        </w:tc>
        <w:tc>
          <w:tcPr/>
          <w:p w:rsidR="00000000" w:rsidDel="00000000" w:rsidP="00000000" w:rsidRDefault="00000000" w:rsidRPr="00000000" w14:paraId="0000012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401098</w:t>
            </w:r>
          </w:p>
        </w:tc>
        <w:tc>
          <w:tcPr/>
          <w:p w:rsidR="00000000" w:rsidDel="00000000" w:rsidP="00000000" w:rsidRDefault="00000000" w:rsidRPr="00000000" w14:paraId="0000012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358733</w:t>
            </w:r>
          </w:p>
        </w:tc>
        <w:tc>
          <w:tcPr/>
          <w:p w:rsidR="00000000" w:rsidDel="00000000" w:rsidP="00000000" w:rsidRDefault="00000000" w:rsidRPr="00000000" w14:paraId="0000012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302828</w:t>
            </w:r>
          </w:p>
        </w:tc>
        <w:tc>
          <w:tcPr/>
          <w:p w:rsidR="00000000" w:rsidDel="00000000" w:rsidP="00000000" w:rsidRDefault="00000000" w:rsidRPr="00000000" w14:paraId="0000012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w:t>
            </w:r>
          </w:p>
        </w:tc>
        <w:tc>
          <w:tcPr/>
          <w:p w:rsidR="00000000" w:rsidDel="00000000" w:rsidP="00000000" w:rsidRDefault="00000000" w:rsidRPr="00000000" w14:paraId="0000012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230789</w:t>
            </w:r>
          </w:p>
        </w:tc>
        <w:tc>
          <w:tcPr/>
          <w:p w:rsidR="00000000" w:rsidDel="00000000" w:rsidP="00000000" w:rsidRDefault="00000000" w:rsidRPr="00000000" w14:paraId="0000012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199616</w:t>
            </w:r>
          </w:p>
        </w:tc>
      </w:tr>
      <w:tr>
        <w:trPr>
          <w:cantSplit w:val="0"/>
          <w:tblHeader w:val="0"/>
        </w:trPr>
        <w:tc>
          <w:tcPr/>
          <w:p w:rsidR="00000000" w:rsidDel="00000000" w:rsidP="00000000" w:rsidRDefault="00000000" w:rsidRPr="00000000" w14:paraId="0000012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lnn(x)</w:t>
            </w:r>
          </w:p>
        </w:tc>
        <w:tc>
          <w:tcPr/>
          <w:p w:rsidR="00000000" w:rsidDel="00000000" w:rsidP="00000000" w:rsidRDefault="00000000" w:rsidRPr="00000000" w14:paraId="0000012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2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p w:rsidR="00000000" w:rsidDel="00000000" w:rsidP="00000000" w:rsidRDefault="00000000" w:rsidRPr="00000000" w14:paraId="0000012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12.79</w:t>
            </w:r>
          </w:p>
        </w:tc>
        <w:tc>
          <w:tcPr/>
          <w:p w:rsidR="00000000" w:rsidDel="00000000" w:rsidP="00000000" w:rsidRDefault="00000000" w:rsidRPr="00000000" w14:paraId="0000012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w:t>
            </w:r>
          </w:p>
        </w:tc>
        <w:tc>
          <w:tcPr/>
          <w:p w:rsidR="00000000" w:rsidDel="00000000" w:rsidP="00000000" w:rsidRDefault="00000000" w:rsidRPr="00000000" w14:paraId="0000012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w:t>
            </w:r>
          </w:p>
        </w:tc>
        <w:tc>
          <w:tcPr/>
          <w:p w:rsidR="00000000" w:rsidDel="00000000" w:rsidP="00000000" w:rsidRDefault="00000000" w:rsidRPr="00000000" w14:paraId="0000013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w:t>
            </w:r>
          </w:p>
        </w:tc>
        <w:tc>
          <w:tcPr/>
          <w:p w:rsidR="00000000" w:rsidDel="00000000" w:rsidP="00000000" w:rsidRDefault="00000000" w:rsidRPr="00000000" w14:paraId="0000013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r>
    </w:tbl>
    <w:p w:rsidR="00000000" w:rsidDel="00000000" w:rsidP="00000000" w:rsidRDefault="00000000" w:rsidRPr="00000000" w14:paraId="00000132">
      <w:pPr>
        <w:spacing w:line="259"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5486400" cy="3200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6">
      <w:pPr>
        <w:numPr>
          <w:ilvl w:val="0"/>
          <w:numId w:val="1"/>
        </w:numPr>
        <w:spacing w:line="360" w:lineRule="auto"/>
        <w:ind w:left="720" w:hanging="360"/>
        <w:jc w:val="both"/>
        <w:rPr>
          <w:sz w:val="24"/>
          <w:szCs w:val="24"/>
        </w:rPr>
      </w:pPr>
      <w:r w:rsidDel="00000000" w:rsidR="00000000" w:rsidRPr="00000000">
        <w:rPr>
          <w:sz w:val="24"/>
          <w:szCs w:val="24"/>
          <w:rtl w:val="0"/>
        </w:rPr>
        <w:t xml:space="preserve">Дүгнэлт</w:t>
      </w:r>
    </w:p>
    <w:p w:rsidR="00000000" w:rsidDel="00000000" w:rsidP="00000000" w:rsidRDefault="00000000" w:rsidRPr="00000000" w14:paraId="00000137">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Энэхүү туршилтаар гамма цацрагийн өөр өөр зузаантай шингээгчийг </w:t>
      </w:r>
    </w:p>
    <w:p w:rsidR="00000000" w:rsidDel="00000000" w:rsidP="00000000" w:rsidRDefault="00000000" w:rsidRPr="00000000" w14:paraId="00000138">
      <w:pPr>
        <w:spacing w:after="160" w:line="259" w:lineRule="auto"/>
        <w:ind w:left="720" w:firstLine="0"/>
        <w:jc w:val="both"/>
        <w:rPr>
          <w:sz w:val="20"/>
          <w:szCs w:val="20"/>
        </w:rPr>
      </w:pPr>
      <w:r w:rsidDel="00000000" w:rsidR="00000000" w:rsidRPr="00000000">
        <w:rPr>
          <w:rFonts w:ascii="Times New Roman" w:cs="Times New Roman" w:eastAsia="Times New Roman" w:hAnsi="Times New Roman"/>
          <w:sz w:val="24"/>
          <w:szCs w:val="24"/>
          <w:rtl w:val="0"/>
        </w:rPr>
        <w:t xml:space="preserve">нэвтлэн гарах гамма цацрагийн тоог хэмжсэн. Мөн шингээгчийг нэвтэрсэн гамма цацрагийн тоо шингээгчийн зузаанаас хамаарах графикийг байгуулсан ба энэ графикаас харахад шингээгчийн зузаан нэмэгдэх тусам нэвтрэн гарах цацрагийн хэмжээ буурч байна. Ийнхүү шингээлтийн аргыг баталж, гол зорилго болох гамма цацрагийн хэмжээг багасгасан.</w:t>
      </w:r>
      <w:r w:rsidDel="00000000" w:rsidR="00000000" w:rsidRPr="00000000">
        <w:rPr>
          <w:rtl w:val="0"/>
        </w:rPr>
      </w:r>
    </w:p>
    <w:p w:rsidR="00000000" w:rsidDel="00000000" w:rsidP="00000000" w:rsidRDefault="00000000" w:rsidRPr="00000000" w14:paraId="00000139">
      <w:pPr>
        <w:numPr>
          <w:ilvl w:val="0"/>
          <w:numId w:val="1"/>
        </w:numPr>
        <w:spacing w:line="360" w:lineRule="auto"/>
        <w:ind w:left="720" w:hanging="360"/>
        <w:jc w:val="both"/>
        <w:rPr>
          <w:sz w:val="24"/>
          <w:szCs w:val="24"/>
        </w:rPr>
      </w:pPr>
      <w:r w:rsidDel="00000000" w:rsidR="00000000" w:rsidRPr="00000000">
        <w:rPr>
          <w:sz w:val="24"/>
          <w:szCs w:val="24"/>
          <w:rtl w:val="0"/>
        </w:rPr>
        <w:t xml:space="preserve">Ном зүй</w:t>
      </w:r>
    </w:p>
    <w:p w:rsidR="00000000" w:rsidDel="00000000" w:rsidP="00000000" w:rsidRDefault="00000000" w:rsidRPr="00000000" w14:paraId="0000013A">
      <w:pPr>
        <w:spacing w:line="360" w:lineRule="auto"/>
        <w:ind w:left="720" w:firstLine="0"/>
        <w:jc w:val="both"/>
        <w:rPr>
          <w:sz w:val="24"/>
          <w:szCs w:val="24"/>
        </w:rPr>
      </w:pPr>
      <w:r w:rsidDel="00000000" w:rsidR="00000000" w:rsidRPr="00000000">
        <w:rPr>
          <w:sz w:val="24"/>
          <w:szCs w:val="24"/>
          <w:rtl w:val="0"/>
        </w:rPr>
        <w:t xml:space="preserve">[1] Л. Дэмбэрэл, Физикийн лабораторийн практикум УБ 2012</w:t>
      </w:r>
    </w:p>
    <w:p w:rsidR="00000000" w:rsidDel="00000000" w:rsidP="00000000" w:rsidRDefault="00000000" w:rsidRPr="00000000" w14:paraId="0000013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C">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D">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3E">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3F">
      <w:pPr>
        <w:spacing w:after="16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40">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4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42">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163C1021-821A-42B0-ABF2-4FAC54ED45E3}"/>
</file>

<file path=customXml/itemProps2.xml><?xml version="1.0" encoding="utf-8"?>
<ds:datastoreItem xmlns:ds="http://schemas.openxmlformats.org/officeDocument/2006/customXml" ds:itemID="{8911EE4B-9109-44DB-9D3B-D7CEB86D5AC4}"/>
</file>

<file path=customXml/itemProps3.xml><?xml version="1.0" encoding="utf-8"?>
<ds:datastoreItem xmlns:ds="http://schemas.openxmlformats.org/officeDocument/2006/customXml" ds:itemID="{738AEFA8-1A64-4D24-9047-2B51A63E491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