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8C1" w:rsidRDefault="00F632E0" w:rsidP="006638C1">
      <w:r>
        <w:t xml:space="preserve">1. </w:t>
      </w:r>
      <w:r w:rsidR="006638C1">
        <w:t>Em relação ao ENGAGE AF-TIMI 48, selecione a incorreta:</w:t>
      </w:r>
    </w:p>
    <w:p w:rsidR="00F632E0" w:rsidRPr="00F632E0" w:rsidRDefault="00F632E0" w:rsidP="00F632E0">
      <w:pPr>
        <w:rPr>
          <w:b/>
          <w:color w:val="404040" w:themeColor="text1" w:themeTint="BF"/>
        </w:rPr>
      </w:pPr>
      <w:r w:rsidRPr="00F632E0">
        <w:rPr>
          <w:b/>
          <w:color w:val="404040" w:themeColor="text1" w:themeTint="BF"/>
        </w:rPr>
        <w:t xml:space="preserve">O </w:t>
      </w:r>
      <w:proofErr w:type="spellStart"/>
      <w:r w:rsidRPr="00F632E0">
        <w:rPr>
          <w:b/>
          <w:color w:val="404040" w:themeColor="text1" w:themeTint="BF"/>
        </w:rPr>
        <w:t>endpoint</w:t>
      </w:r>
      <w:proofErr w:type="spellEnd"/>
      <w:r w:rsidRPr="00F632E0">
        <w:rPr>
          <w:b/>
          <w:color w:val="404040" w:themeColor="text1" w:themeTint="BF"/>
        </w:rPr>
        <w:t xml:space="preserve"> primário de segurança foi a taxa de eventos hemorrágicos major e/ou não major clinicamente relevantes</w:t>
      </w:r>
    </w:p>
    <w:p w:rsidR="00F632E0" w:rsidRPr="00F632E0" w:rsidRDefault="00F632E0" w:rsidP="00F632E0">
      <w:pPr>
        <w:rPr>
          <w:color w:val="404040" w:themeColor="text1" w:themeTint="BF"/>
        </w:rPr>
      </w:pPr>
      <w:r w:rsidRPr="00F632E0">
        <w:rPr>
          <w:color w:val="404040" w:themeColor="text1" w:themeTint="BF"/>
        </w:rPr>
        <w:t>O</w:t>
      </w:r>
      <w:r>
        <w:rPr>
          <w:color w:val="404040" w:themeColor="text1" w:themeTint="BF"/>
        </w:rPr>
        <w:t xml:space="preserve"> regime de 6</w:t>
      </w:r>
      <w:r w:rsidRPr="00F632E0">
        <w:rPr>
          <w:color w:val="404040" w:themeColor="text1" w:themeTint="BF"/>
        </w:rPr>
        <w:t>0mg/</w:t>
      </w:r>
      <w:r>
        <w:rPr>
          <w:color w:val="404040" w:themeColor="text1" w:themeTint="BF"/>
        </w:rPr>
        <w:t>30</w:t>
      </w:r>
      <w:r w:rsidRPr="00F632E0">
        <w:rPr>
          <w:color w:val="404040" w:themeColor="text1" w:themeTint="BF"/>
        </w:rPr>
        <w:t xml:space="preserve">mg de edoxabano foi não inferior à </w:t>
      </w:r>
      <w:proofErr w:type="spellStart"/>
      <w:r w:rsidRPr="00F632E0">
        <w:rPr>
          <w:color w:val="404040" w:themeColor="text1" w:themeTint="BF"/>
        </w:rPr>
        <w:t>varfarina</w:t>
      </w:r>
      <w:proofErr w:type="spellEnd"/>
    </w:p>
    <w:p w:rsidR="00F632E0" w:rsidRPr="00F632E0" w:rsidRDefault="00F632E0" w:rsidP="00F632E0">
      <w:pPr>
        <w:rPr>
          <w:color w:val="404040" w:themeColor="text1" w:themeTint="BF"/>
        </w:rPr>
      </w:pPr>
      <w:r w:rsidRPr="00F632E0">
        <w:rPr>
          <w:color w:val="404040" w:themeColor="text1" w:themeTint="BF"/>
        </w:rPr>
        <w:t>A margem de não inferioridade (delta) foi de 1,38</w:t>
      </w:r>
    </w:p>
    <w:p w:rsidR="00F632E0" w:rsidRPr="00F632E0" w:rsidRDefault="00F632E0" w:rsidP="00F632E0">
      <w:pPr>
        <w:rPr>
          <w:color w:val="404040" w:themeColor="text1" w:themeTint="BF"/>
        </w:rPr>
      </w:pPr>
      <w:r w:rsidRPr="00F632E0">
        <w:rPr>
          <w:color w:val="404040" w:themeColor="text1" w:themeTint="BF"/>
        </w:rPr>
        <w:t xml:space="preserve">A mediana do TTR para a </w:t>
      </w:r>
      <w:proofErr w:type="spellStart"/>
      <w:r w:rsidRPr="00F632E0">
        <w:rPr>
          <w:color w:val="404040" w:themeColor="text1" w:themeTint="BF"/>
        </w:rPr>
        <w:t>varfarina</w:t>
      </w:r>
      <w:proofErr w:type="spellEnd"/>
      <w:r w:rsidRPr="00F632E0">
        <w:rPr>
          <w:color w:val="404040" w:themeColor="text1" w:themeTint="BF"/>
        </w:rPr>
        <w:t xml:space="preserve"> foi de 68,4%</w:t>
      </w:r>
    </w:p>
    <w:p w:rsidR="00F632E0" w:rsidRDefault="00F632E0" w:rsidP="00F632E0"/>
    <w:p w:rsidR="00E010C3" w:rsidRDefault="00F632E0" w:rsidP="00F632E0">
      <w:r>
        <w:t xml:space="preserve">2. </w:t>
      </w:r>
      <w:r w:rsidR="00E010C3">
        <w:t>O edoxabano é:</w:t>
      </w:r>
    </w:p>
    <w:p w:rsidR="00E010C3" w:rsidRPr="00F632E0" w:rsidRDefault="00F632E0" w:rsidP="00E010C3">
      <w:pPr>
        <w:rPr>
          <w:color w:val="404040" w:themeColor="text1" w:themeTint="BF"/>
        </w:rPr>
      </w:pPr>
      <w:r w:rsidRPr="00F632E0">
        <w:rPr>
          <w:color w:val="404040" w:themeColor="text1" w:themeTint="BF"/>
        </w:rPr>
        <w:t xml:space="preserve">Superior à </w:t>
      </w:r>
      <w:proofErr w:type="spellStart"/>
      <w:r w:rsidRPr="00F632E0">
        <w:rPr>
          <w:color w:val="404040" w:themeColor="text1" w:themeTint="BF"/>
        </w:rPr>
        <w:t>varfarina</w:t>
      </w:r>
      <w:proofErr w:type="spellEnd"/>
      <w:r w:rsidRPr="00F632E0">
        <w:rPr>
          <w:color w:val="404040" w:themeColor="text1" w:themeTint="BF"/>
        </w:rPr>
        <w:t xml:space="preserve"> em eficácia</w:t>
      </w:r>
    </w:p>
    <w:p w:rsidR="00F632E0" w:rsidRPr="00F632E0" w:rsidRDefault="00F632E0" w:rsidP="00E010C3">
      <w:pPr>
        <w:rPr>
          <w:color w:val="404040" w:themeColor="text1" w:themeTint="BF"/>
        </w:rPr>
      </w:pPr>
      <w:r w:rsidRPr="00F632E0">
        <w:rPr>
          <w:color w:val="404040" w:themeColor="text1" w:themeTint="BF"/>
        </w:rPr>
        <w:t xml:space="preserve">Semelhante à </w:t>
      </w:r>
      <w:proofErr w:type="spellStart"/>
      <w:r w:rsidRPr="00F632E0">
        <w:rPr>
          <w:color w:val="404040" w:themeColor="text1" w:themeTint="BF"/>
        </w:rPr>
        <w:t>varfarina</w:t>
      </w:r>
      <w:proofErr w:type="spellEnd"/>
      <w:r w:rsidRPr="00F632E0">
        <w:rPr>
          <w:color w:val="404040" w:themeColor="text1" w:themeTint="BF"/>
        </w:rPr>
        <w:t xml:space="preserve"> em eficácia</w:t>
      </w:r>
    </w:p>
    <w:p w:rsidR="00E010C3" w:rsidRPr="00F632E0" w:rsidRDefault="00F632E0" w:rsidP="00E010C3">
      <w:pPr>
        <w:rPr>
          <w:color w:val="404040" w:themeColor="text1" w:themeTint="BF"/>
        </w:rPr>
      </w:pPr>
      <w:r w:rsidRPr="00F632E0">
        <w:rPr>
          <w:color w:val="404040" w:themeColor="text1" w:themeTint="BF"/>
        </w:rPr>
        <w:t xml:space="preserve">Não inferior à </w:t>
      </w:r>
      <w:proofErr w:type="spellStart"/>
      <w:r w:rsidRPr="00F632E0">
        <w:rPr>
          <w:color w:val="404040" w:themeColor="text1" w:themeTint="BF"/>
        </w:rPr>
        <w:t>varfarina</w:t>
      </w:r>
      <w:proofErr w:type="spellEnd"/>
      <w:r w:rsidRPr="00F632E0">
        <w:rPr>
          <w:color w:val="404040" w:themeColor="text1" w:themeTint="BF"/>
        </w:rPr>
        <w:t xml:space="preserve"> em segurança</w:t>
      </w:r>
    </w:p>
    <w:p w:rsidR="00E010C3" w:rsidRPr="00F632E0" w:rsidRDefault="00F632E0" w:rsidP="00E010C3">
      <w:pPr>
        <w:rPr>
          <w:b/>
          <w:color w:val="404040" w:themeColor="text1" w:themeTint="BF"/>
        </w:rPr>
      </w:pPr>
      <w:r w:rsidRPr="00F632E0">
        <w:rPr>
          <w:b/>
          <w:color w:val="404040" w:themeColor="text1" w:themeTint="BF"/>
        </w:rPr>
        <w:t xml:space="preserve">Superior à </w:t>
      </w:r>
      <w:proofErr w:type="spellStart"/>
      <w:r w:rsidRPr="00F632E0">
        <w:rPr>
          <w:b/>
          <w:color w:val="404040" w:themeColor="text1" w:themeTint="BF"/>
        </w:rPr>
        <w:t>varfarina</w:t>
      </w:r>
      <w:proofErr w:type="spellEnd"/>
      <w:r w:rsidRPr="00F632E0">
        <w:rPr>
          <w:b/>
          <w:color w:val="404040" w:themeColor="text1" w:themeTint="BF"/>
        </w:rPr>
        <w:t xml:space="preserve"> em segurança</w:t>
      </w:r>
    </w:p>
    <w:p w:rsidR="00E010C3" w:rsidRDefault="00E010C3" w:rsidP="00E010C3"/>
    <w:p w:rsidR="00E010C3" w:rsidRDefault="00F632E0" w:rsidP="00F632E0">
      <w:r>
        <w:t>3. O edoxabano</w:t>
      </w:r>
      <w:r w:rsidR="00EF309A">
        <w:t>:</w:t>
      </w:r>
    </w:p>
    <w:p w:rsidR="00E010C3" w:rsidRPr="00F632E0" w:rsidRDefault="00F632E0" w:rsidP="00E010C3">
      <w:pPr>
        <w:rPr>
          <w:color w:val="404040" w:themeColor="text1" w:themeTint="BF"/>
        </w:rPr>
      </w:pPr>
      <w:r w:rsidRPr="00F632E0">
        <w:rPr>
          <w:color w:val="404040" w:themeColor="text1" w:themeTint="BF"/>
        </w:rPr>
        <w:t>Reduz o risco relativo de AVC e ES em 20%</w:t>
      </w:r>
    </w:p>
    <w:p w:rsidR="00E010C3" w:rsidRPr="00F632E0" w:rsidRDefault="00F632E0" w:rsidP="00E010C3">
      <w:pPr>
        <w:rPr>
          <w:b/>
          <w:color w:val="404040" w:themeColor="text1" w:themeTint="BF"/>
        </w:rPr>
      </w:pPr>
      <w:r w:rsidRPr="00F632E0">
        <w:rPr>
          <w:b/>
          <w:color w:val="404040" w:themeColor="text1" w:themeTint="BF"/>
        </w:rPr>
        <w:t>Reduz o risco relativo de AVC e ES em 21%</w:t>
      </w:r>
    </w:p>
    <w:p w:rsidR="00F632E0" w:rsidRPr="00F632E0" w:rsidRDefault="00F632E0" w:rsidP="00E010C3">
      <w:pPr>
        <w:rPr>
          <w:color w:val="404040" w:themeColor="text1" w:themeTint="BF"/>
        </w:rPr>
      </w:pPr>
      <w:r w:rsidRPr="00F632E0">
        <w:rPr>
          <w:color w:val="404040" w:themeColor="text1" w:themeTint="BF"/>
        </w:rPr>
        <w:t>Reduz o risco relativo de hemorragia major em 19%</w:t>
      </w:r>
    </w:p>
    <w:p w:rsidR="00F632E0" w:rsidRPr="00F632E0" w:rsidRDefault="00F632E0" w:rsidP="00E010C3">
      <w:pPr>
        <w:rPr>
          <w:color w:val="404040" w:themeColor="text1" w:themeTint="BF"/>
        </w:rPr>
      </w:pPr>
      <w:r w:rsidRPr="00F632E0">
        <w:rPr>
          <w:color w:val="404040" w:themeColor="text1" w:themeTint="BF"/>
        </w:rPr>
        <w:t>Reduz o risco relativo de hemorragia major em 21%</w:t>
      </w:r>
    </w:p>
    <w:p w:rsidR="00F632E0" w:rsidRDefault="00F632E0" w:rsidP="00F632E0"/>
    <w:p w:rsidR="00F632E0" w:rsidRDefault="00F632E0" w:rsidP="00F632E0">
      <w:r>
        <w:t>4. O edoxabano:</w:t>
      </w:r>
    </w:p>
    <w:p w:rsidR="00F632E0" w:rsidRPr="00F632E0" w:rsidRDefault="00F632E0" w:rsidP="00F632E0">
      <w:pPr>
        <w:rPr>
          <w:color w:val="404040" w:themeColor="text1" w:themeTint="BF"/>
        </w:rPr>
      </w:pPr>
      <w:r w:rsidRPr="00F632E0">
        <w:rPr>
          <w:color w:val="404040" w:themeColor="text1" w:themeTint="BF"/>
        </w:rPr>
        <w:t>Reduz o risco relativo de AVC e ES em 20%</w:t>
      </w:r>
    </w:p>
    <w:p w:rsidR="00F632E0" w:rsidRPr="00F632E0" w:rsidRDefault="00F632E0" w:rsidP="00F632E0">
      <w:pPr>
        <w:rPr>
          <w:color w:val="404040" w:themeColor="text1" w:themeTint="BF"/>
        </w:rPr>
      </w:pPr>
      <w:r w:rsidRPr="00F632E0">
        <w:rPr>
          <w:color w:val="404040" w:themeColor="text1" w:themeTint="BF"/>
        </w:rPr>
        <w:t>Reduz o risco relativo de AVC e ES em 22%</w:t>
      </w:r>
    </w:p>
    <w:p w:rsidR="00F632E0" w:rsidRPr="00F632E0" w:rsidRDefault="00F632E0" w:rsidP="00F632E0">
      <w:pPr>
        <w:rPr>
          <w:color w:val="404040" w:themeColor="text1" w:themeTint="BF"/>
        </w:rPr>
      </w:pPr>
      <w:r w:rsidRPr="00F632E0">
        <w:rPr>
          <w:color w:val="404040" w:themeColor="text1" w:themeTint="BF"/>
        </w:rPr>
        <w:t>Reduz o risco relativo de hemorragia major em 19%</w:t>
      </w:r>
    </w:p>
    <w:p w:rsidR="00F632E0" w:rsidRPr="00F632E0" w:rsidRDefault="00F632E0" w:rsidP="00F632E0">
      <w:pPr>
        <w:rPr>
          <w:b/>
          <w:color w:val="404040" w:themeColor="text1" w:themeTint="BF"/>
        </w:rPr>
      </w:pPr>
      <w:r w:rsidRPr="00F632E0">
        <w:rPr>
          <w:b/>
          <w:color w:val="404040" w:themeColor="text1" w:themeTint="BF"/>
        </w:rPr>
        <w:t>Reduz o risco relativo de hemorragia major em 20%</w:t>
      </w:r>
    </w:p>
    <w:p w:rsidR="00F632E0" w:rsidRDefault="00F632E0" w:rsidP="00E010C3"/>
    <w:p w:rsidR="00E010C3" w:rsidRDefault="00F632E0" w:rsidP="00F632E0">
      <w:r>
        <w:t xml:space="preserve">5. </w:t>
      </w:r>
      <w:r w:rsidR="00004275">
        <w:t xml:space="preserve">Relativamente ao edoxabano, qual a opção </w:t>
      </w:r>
      <w:r w:rsidR="006A4130">
        <w:t>correta</w:t>
      </w:r>
      <w:r w:rsidR="00004275">
        <w:t>:</w:t>
      </w:r>
    </w:p>
    <w:p w:rsidR="00E010C3" w:rsidRPr="00F632E0" w:rsidRDefault="00004275" w:rsidP="00E010C3">
      <w:pPr>
        <w:rPr>
          <w:color w:val="404040" w:themeColor="text1" w:themeTint="BF"/>
        </w:rPr>
      </w:pPr>
      <w:r w:rsidRPr="00F632E0">
        <w:rPr>
          <w:color w:val="404040" w:themeColor="text1" w:themeTint="BF"/>
        </w:rPr>
        <w:t>F</w:t>
      </w:r>
      <w:r w:rsidR="00E010C3" w:rsidRPr="00F632E0">
        <w:rPr>
          <w:color w:val="404040" w:themeColor="text1" w:themeTint="BF"/>
        </w:rPr>
        <w:t xml:space="preserve">oi superior </w:t>
      </w:r>
      <w:r w:rsidR="006638C1">
        <w:rPr>
          <w:color w:val="404040" w:themeColor="text1" w:themeTint="BF"/>
        </w:rPr>
        <w:t xml:space="preserve">à </w:t>
      </w:r>
      <w:proofErr w:type="spellStart"/>
      <w:r w:rsidR="006638C1">
        <w:rPr>
          <w:color w:val="404040" w:themeColor="text1" w:themeTint="BF"/>
        </w:rPr>
        <w:t>varfarina</w:t>
      </w:r>
      <w:proofErr w:type="spellEnd"/>
      <w:r w:rsidR="006638C1">
        <w:rPr>
          <w:color w:val="404040" w:themeColor="text1" w:themeTint="BF"/>
        </w:rPr>
        <w:t xml:space="preserve"> </w:t>
      </w:r>
      <w:r w:rsidR="00E010C3" w:rsidRPr="00F632E0">
        <w:rPr>
          <w:color w:val="404040" w:themeColor="text1" w:themeTint="BF"/>
        </w:rPr>
        <w:t>na redução da taxa de eventos de enfarte agudo do miocárdio</w:t>
      </w:r>
    </w:p>
    <w:p w:rsidR="00E010C3" w:rsidRPr="00F632E0" w:rsidRDefault="00004275" w:rsidP="00E010C3">
      <w:pPr>
        <w:rPr>
          <w:color w:val="404040" w:themeColor="text1" w:themeTint="BF"/>
        </w:rPr>
      </w:pPr>
      <w:r w:rsidRPr="00F632E0">
        <w:rPr>
          <w:color w:val="404040" w:themeColor="text1" w:themeTint="BF"/>
        </w:rPr>
        <w:t>É</w:t>
      </w:r>
      <w:r w:rsidR="00E010C3" w:rsidRPr="00F632E0">
        <w:rPr>
          <w:color w:val="404040" w:themeColor="text1" w:themeTint="BF"/>
        </w:rPr>
        <w:t xml:space="preserve"> o único NOAC com um reduzido metabolismo hepático pela CYP</w:t>
      </w:r>
    </w:p>
    <w:p w:rsidR="00E010C3" w:rsidRPr="00F632E0" w:rsidRDefault="00004275" w:rsidP="00E010C3">
      <w:pPr>
        <w:rPr>
          <w:b/>
          <w:color w:val="404040" w:themeColor="text1" w:themeTint="BF"/>
        </w:rPr>
      </w:pPr>
      <w:r w:rsidRPr="00F632E0">
        <w:rPr>
          <w:b/>
          <w:color w:val="404040" w:themeColor="text1" w:themeTint="BF"/>
        </w:rPr>
        <w:t>É</w:t>
      </w:r>
      <w:r w:rsidR="00E010C3" w:rsidRPr="00F632E0">
        <w:rPr>
          <w:b/>
          <w:color w:val="404040" w:themeColor="text1" w:themeTint="BF"/>
        </w:rPr>
        <w:t xml:space="preserve"> o único NOAC </w:t>
      </w:r>
      <w:r w:rsidR="00F632E0" w:rsidRPr="00F632E0">
        <w:rPr>
          <w:b/>
          <w:color w:val="404040" w:themeColor="text1" w:themeTint="BF"/>
        </w:rPr>
        <w:t>QD</w:t>
      </w:r>
      <w:r w:rsidR="00E010C3" w:rsidRPr="00F632E0">
        <w:rPr>
          <w:b/>
          <w:color w:val="404040" w:themeColor="text1" w:themeTint="BF"/>
        </w:rPr>
        <w:t xml:space="preserve"> </w:t>
      </w:r>
      <w:r w:rsidR="00D36821">
        <w:rPr>
          <w:b/>
          <w:color w:val="404040" w:themeColor="text1" w:themeTint="BF"/>
        </w:rPr>
        <w:t xml:space="preserve">superior à </w:t>
      </w:r>
      <w:proofErr w:type="spellStart"/>
      <w:r w:rsidR="00D36821">
        <w:rPr>
          <w:b/>
          <w:color w:val="404040" w:themeColor="text1" w:themeTint="BF"/>
        </w:rPr>
        <w:t>var</w:t>
      </w:r>
      <w:r w:rsidR="00F632E0" w:rsidRPr="00F632E0">
        <w:rPr>
          <w:b/>
          <w:color w:val="404040" w:themeColor="text1" w:themeTint="BF"/>
        </w:rPr>
        <w:t>f</w:t>
      </w:r>
      <w:r w:rsidR="00D36821">
        <w:rPr>
          <w:b/>
          <w:color w:val="404040" w:themeColor="text1" w:themeTint="BF"/>
        </w:rPr>
        <w:t>a</w:t>
      </w:r>
      <w:r w:rsidR="00F632E0" w:rsidRPr="00F632E0">
        <w:rPr>
          <w:b/>
          <w:color w:val="404040" w:themeColor="text1" w:themeTint="BF"/>
        </w:rPr>
        <w:t>rina</w:t>
      </w:r>
      <w:proofErr w:type="spellEnd"/>
      <w:r w:rsidR="00E010C3" w:rsidRPr="00F632E0">
        <w:rPr>
          <w:b/>
          <w:color w:val="404040" w:themeColor="text1" w:themeTint="BF"/>
        </w:rPr>
        <w:t xml:space="preserve"> na reduçã</w:t>
      </w:r>
      <w:r w:rsidR="00F632E0" w:rsidRPr="00F632E0">
        <w:rPr>
          <w:b/>
          <w:color w:val="404040" w:themeColor="text1" w:themeTint="BF"/>
        </w:rPr>
        <w:t xml:space="preserve">o </w:t>
      </w:r>
      <w:r w:rsidR="00E010C3" w:rsidRPr="00F632E0">
        <w:rPr>
          <w:b/>
          <w:color w:val="404040" w:themeColor="text1" w:themeTint="BF"/>
        </w:rPr>
        <w:t>de hemorragias major</w:t>
      </w:r>
    </w:p>
    <w:p w:rsidR="00E010C3" w:rsidRPr="00F632E0" w:rsidRDefault="00004275" w:rsidP="00E010C3">
      <w:pPr>
        <w:rPr>
          <w:color w:val="404040" w:themeColor="text1" w:themeTint="BF"/>
        </w:rPr>
      </w:pPr>
      <w:r w:rsidRPr="00F632E0">
        <w:rPr>
          <w:color w:val="404040" w:themeColor="text1" w:themeTint="BF"/>
        </w:rPr>
        <w:t>T</w:t>
      </w:r>
      <w:r w:rsidR="00E010C3" w:rsidRPr="00F632E0">
        <w:rPr>
          <w:color w:val="404040" w:themeColor="text1" w:themeTint="BF"/>
        </w:rPr>
        <w:t>em indicação na prevenção primária do TEV</w:t>
      </w:r>
    </w:p>
    <w:p w:rsidR="0049673A" w:rsidRDefault="00E010C3">
      <w:r>
        <w:t xml:space="preserve"> </w:t>
      </w:r>
    </w:p>
    <w:p w:rsidR="00D36821" w:rsidRDefault="006638C1" w:rsidP="00D36821">
      <w:r>
        <w:lastRenderedPageBreak/>
        <w:t>6</w:t>
      </w:r>
      <w:r w:rsidR="00D36821">
        <w:t xml:space="preserve">. Selecione a opção </w:t>
      </w:r>
      <w:r w:rsidR="006A4130">
        <w:t>incorreta</w:t>
      </w:r>
      <w:r w:rsidR="00D36821">
        <w:t>:</w:t>
      </w:r>
    </w:p>
    <w:p w:rsidR="00D36821" w:rsidRPr="00F632E0" w:rsidRDefault="00D36821" w:rsidP="00D36821">
      <w:pPr>
        <w:rPr>
          <w:color w:val="404040" w:themeColor="text1" w:themeTint="BF"/>
        </w:rPr>
      </w:pPr>
      <w:r>
        <w:rPr>
          <w:color w:val="404040" w:themeColor="text1" w:themeTint="BF"/>
        </w:rPr>
        <w:t xml:space="preserve">O edoxabano foi superior à </w:t>
      </w:r>
      <w:proofErr w:type="spellStart"/>
      <w:r>
        <w:rPr>
          <w:color w:val="404040" w:themeColor="text1" w:themeTint="BF"/>
        </w:rPr>
        <w:t>varfarina</w:t>
      </w:r>
      <w:proofErr w:type="spellEnd"/>
      <w:r>
        <w:rPr>
          <w:color w:val="404040" w:themeColor="text1" w:themeTint="BF"/>
        </w:rPr>
        <w:t xml:space="preserve"> na redução de AVC hemorrágico</w:t>
      </w:r>
    </w:p>
    <w:p w:rsidR="00D36821" w:rsidRPr="00D36821" w:rsidRDefault="00D36821" w:rsidP="00D36821">
      <w:pPr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 xml:space="preserve">O edoxabano foi não inferior à </w:t>
      </w:r>
      <w:proofErr w:type="spellStart"/>
      <w:r>
        <w:rPr>
          <w:b/>
          <w:color w:val="404040" w:themeColor="text1" w:themeTint="BF"/>
        </w:rPr>
        <w:t>varfarina</w:t>
      </w:r>
      <w:proofErr w:type="spellEnd"/>
      <w:r>
        <w:rPr>
          <w:b/>
          <w:color w:val="404040" w:themeColor="text1" w:themeTint="BF"/>
        </w:rPr>
        <w:t xml:space="preserve"> na redução de AVC isquémico</w:t>
      </w:r>
    </w:p>
    <w:p w:rsidR="00D36821" w:rsidRDefault="00D36821" w:rsidP="00D36821">
      <w:pPr>
        <w:rPr>
          <w:color w:val="404040" w:themeColor="text1" w:themeTint="BF"/>
        </w:rPr>
      </w:pPr>
      <w:r>
        <w:rPr>
          <w:color w:val="404040" w:themeColor="text1" w:themeTint="BF"/>
        </w:rPr>
        <w:t xml:space="preserve">O </w:t>
      </w:r>
      <w:proofErr w:type="spellStart"/>
      <w:r>
        <w:rPr>
          <w:color w:val="404040" w:themeColor="text1" w:themeTint="BF"/>
        </w:rPr>
        <w:t>dabigratano</w:t>
      </w:r>
      <w:proofErr w:type="spellEnd"/>
      <w:r>
        <w:rPr>
          <w:color w:val="404040" w:themeColor="text1" w:themeTint="BF"/>
        </w:rPr>
        <w:t xml:space="preserve"> 150 foi o único NOAC superior à </w:t>
      </w:r>
      <w:proofErr w:type="spellStart"/>
      <w:r>
        <w:rPr>
          <w:color w:val="404040" w:themeColor="text1" w:themeTint="BF"/>
        </w:rPr>
        <w:t>varfarina</w:t>
      </w:r>
      <w:proofErr w:type="spellEnd"/>
      <w:r>
        <w:rPr>
          <w:color w:val="404040" w:themeColor="text1" w:themeTint="BF"/>
        </w:rPr>
        <w:t xml:space="preserve"> na redução de AVC isquémico</w:t>
      </w:r>
    </w:p>
    <w:p w:rsidR="00D36821" w:rsidRDefault="00D36821" w:rsidP="00D36821">
      <w:pPr>
        <w:rPr>
          <w:color w:val="404040" w:themeColor="text1" w:themeTint="BF"/>
        </w:rPr>
      </w:pPr>
      <w:r>
        <w:rPr>
          <w:color w:val="404040" w:themeColor="text1" w:themeTint="BF"/>
        </w:rPr>
        <w:t>O edoxabano reduz o risco de AVC hemorrágico em 46%</w:t>
      </w:r>
    </w:p>
    <w:p w:rsidR="00D36821" w:rsidRDefault="00D36821" w:rsidP="00D36821">
      <w:pPr>
        <w:rPr>
          <w:color w:val="404040" w:themeColor="text1" w:themeTint="BF"/>
        </w:rPr>
      </w:pPr>
    </w:p>
    <w:p w:rsidR="00D36821" w:rsidRDefault="00D36821" w:rsidP="00D36821">
      <w:r>
        <w:t xml:space="preserve">7. Selecione a opção </w:t>
      </w:r>
      <w:r w:rsidR="006A4130">
        <w:t>correta</w:t>
      </w:r>
      <w:r>
        <w:t>:</w:t>
      </w:r>
    </w:p>
    <w:p w:rsidR="00D36821" w:rsidRPr="00D36821" w:rsidRDefault="00D36821" w:rsidP="00D36821">
      <w:pPr>
        <w:rPr>
          <w:b/>
          <w:color w:val="404040" w:themeColor="text1" w:themeTint="BF"/>
        </w:rPr>
      </w:pPr>
      <w:r w:rsidRPr="00D36821">
        <w:rPr>
          <w:b/>
          <w:color w:val="404040" w:themeColor="text1" w:themeTint="BF"/>
        </w:rPr>
        <w:t>A eficácia do edoxabano foi consistente nos doentes com e sem AVC/AIT prévio</w:t>
      </w:r>
    </w:p>
    <w:p w:rsidR="00D36821" w:rsidRPr="00D36821" w:rsidRDefault="00D36821" w:rsidP="00D36821">
      <w:pPr>
        <w:rPr>
          <w:color w:val="404040" w:themeColor="text1" w:themeTint="BF"/>
        </w:rPr>
      </w:pPr>
      <w:r>
        <w:rPr>
          <w:color w:val="404040" w:themeColor="text1" w:themeTint="BF"/>
        </w:rPr>
        <w:t>A eficácia do edoxabano foi superior nos doentes sem AVC/AIT prévio</w:t>
      </w:r>
    </w:p>
    <w:p w:rsidR="00D36821" w:rsidRDefault="00D36821" w:rsidP="00D36821">
      <w:pPr>
        <w:rPr>
          <w:color w:val="404040" w:themeColor="text1" w:themeTint="BF"/>
        </w:rPr>
      </w:pPr>
      <w:r>
        <w:rPr>
          <w:color w:val="404040" w:themeColor="text1" w:themeTint="BF"/>
        </w:rPr>
        <w:t xml:space="preserve">A eficácia do edoxabano foi inferior nos doentes </w:t>
      </w:r>
      <w:r w:rsidR="00DE3AE8">
        <w:rPr>
          <w:color w:val="404040" w:themeColor="text1" w:themeTint="BF"/>
        </w:rPr>
        <w:t>com</w:t>
      </w:r>
      <w:r>
        <w:rPr>
          <w:color w:val="404040" w:themeColor="text1" w:themeTint="BF"/>
        </w:rPr>
        <w:t xml:space="preserve"> AVC/AIT prévio</w:t>
      </w:r>
    </w:p>
    <w:p w:rsidR="00D36821" w:rsidRDefault="00DE3AE8" w:rsidP="00D36821">
      <w:pPr>
        <w:rPr>
          <w:color w:val="404040" w:themeColor="text1" w:themeTint="BF"/>
        </w:rPr>
      </w:pPr>
      <w:r>
        <w:rPr>
          <w:color w:val="404040" w:themeColor="text1" w:themeTint="BF"/>
        </w:rPr>
        <w:t xml:space="preserve">Houve diferenças significativas de resultados de </w:t>
      </w:r>
      <w:r w:rsidR="006638C1">
        <w:rPr>
          <w:color w:val="404040" w:themeColor="text1" w:themeTint="BF"/>
        </w:rPr>
        <w:t>segurança</w:t>
      </w:r>
      <w:r>
        <w:rPr>
          <w:color w:val="404040" w:themeColor="text1" w:themeTint="BF"/>
        </w:rPr>
        <w:t xml:space="preserve"> nos doentes com e sem AVC/AIT prévio</w:t>
      </w:r>
    </w:p>
    <w:p w:rsidR="00DE3AE8" w:rsidRDefault="00DE3AE8" w:rsidP="00D36821">
      <w:pPr>
        <w:rPr>
          <w:color w:val="404040" w:themeColor="text1" w:themeTint="BF"/>
        </w:rPr>
      </w:pPr>
    </w:p>
    <w:p w:rsidR="00992A21" w:rsidRDefault="00FB7772" w:rsidP="00992A21">
      <w:r>
        <w:t>8</w:t>
      </w:r>
      <w:r w:rsidR="00992A21">
        <w:t>. Nos doentes com AVC/AIT prévio o edoxabano:</w:t>
      </w:r>
    </w:p>
    <w:p w:rsidR="00992A21" w:rsidRPr="00992A21" w:rsidRDefault="00992A21" w:rsidP="00992A21">
      <w:pPr>
        <w:rPr>
          <w:color w:val="404040" w:themeColor="text1" w:themeTint="BF"/>
        </w:rPr>
      </w:pPr>
      <w:r>
        <w:rPr>
          <w:color w:val="404040" w:themeColor="text1" w:themeTint="BF"/>
        </w:rPr>
        <w:t xml:space="preserve">Reduz significativamente o benefício clínico líquido de AVC/ES/Hemorragia </w:t>
      </w:r>
      <w:proofErr w:type="spellStart"/>
      <w:r w:rsidR="00804800">
        <w:rPr>
          <w:color w:val="404040" w:themeColor="text1" w:themeTint="BF"/>
        </w:rPr>
        <w:t>minor</w:t>
      </w:r>
      <w:proofErr w:type="spellEnd"/>
      <w:r w:rsidR="00804800">
        <w:rPr>
          <w:color w:val="404040" w:themeColor="text1" w:themeTint="BF"/>
        </w:rPr>
        <w:t>/mortalidade por todas as causas</w:t>
      </w:r>
    </w:p>
    <w:p w:rsidR="00992A21" w:rsidRPr="00992A21" w:rsidRDefault="00992A21" w:rsidP="00992A21">
      <w:pPr>
        <w:rPr>
          <w:color w:val="404040" w:themeColor="text1" w:themeTint="BF"/>
        </w:rPr>
      </w:pPr>
      <w:r>
        <w:rPr>
          <w:color w:val="404040" w:themeColor="text1" w:themeTint="BF"/>
        </w:rPr>
        <w:t xml:space="preserve">Reduz significativamente o benefício clínico líquido de AVC/ES/Hemorragia major/mortalidade por </w:t>
      </w:r>
      <w:r w:rsidR="00804800">
        <w:rPr>
          <w:color w:val="404040" w:themeColor="text1" w:themeTint="BF"/>
        </w:rPr>
        <w:t>causa cardiovascular</w:t>
      </w:r>
    </w:p>
    <w:p w:rsidR="00992A21" w:rsidRDefault="00992A21" w:rsidP="006638C1">
      <w:pPr>
        <w:rPr>
          <w:b/>
          <w:color w:val="404040" w:themeColor="text1" w:themeTint="BF"/>
        </w:rPr>
      </w:pPr>
      <w:r w:rsidRPr="00804800">
        <w:rPr>
          <w:b/>
          <w:color w:val="404040" w:themeColor="text1" w:themeTint="BF"/>
        </w:rPr>
        <w:t>Reduz significativamente o benefício clínico líquido de AVC</w:t>
      </w:r>
      <w:r w:rsidR="006638C1">
        <w:rPr>
          <w:b/>
          <w:color w:val="404040" w:themeColor="text1" w:themeTint="BF"/>
        </w:rPr>
        <w:t>/ES/</w:t>
      </w:r>
      <w:proofErr w:type="gramStart"/>
      <w:r w:rsidR="006638C1">
        <w:rPr>
          <w:b/>
          <w:color w:val="404040" w:themeColor="text1" w:themeTint="BF"/>
        </w:rPr>
        <w:t xml:space="preserve">Hemorragia  </w:t>
      </w:r>
      <w:r w:rsidRPr="00804800">
        <w:rPr>
          <w:b/>
          <w:color w:val="404040" w:themeColor="text1" w:themeTint="BF"/>
        </w:rPr>
        <w:t>major</w:t>
      </w:r>
      <w:proofErr w:type="gramEnd"/>
      <w:r w:rsidRPr="00804800">
        <w:rPr>
          <w:b/>
          <w:color w:val="404040" w:themeColor="text1" w:themeTint="BF"/>
        </w:rPr>
        <w:t>/mortalidade por todas as causas</w:t>
      </w:r>
    </w:p>
    <w:p w:rsidR="006638C1" w:rsidRPr="00992A21" w:rsidRDefault="006638C1" w:rsidP="006638C1">
      <w:pPr>
        <w:rPr>
          <w:color w:val="404040" w:themeColor="text1" w:themeTint="BF"/>
        </w:rPr>
      </w:pPr>
      <w:r>
        <w:rPr>
          <w:color w:val="404040" w:themeColor="text1" w:themeTint="BF"/>
        </w:rPr>
        <w:t>Os resultados de benefício clínico líquido não são relevantes</w:t>
      </w:r>
    </w:p>
    <w:p w:rsidR="00992A21" w:rsidRDefault="00992A21" w:rsidP="00D36821">
      <w:pPr>
        <w:rPr>
          <w:color w:val="404040" w:themeColor="text1" w:themeTint="BF"/>
        </w:rPr>
      </w:pPr>
    </w:p>
    <w:p w:rsidR="00804800" w:rsidRDefault="00FB7772" w:rsidP="00804800">
      <w:r>
        <w:t>9</w:t>
      </w:r>
      <w:r w:rsidR="00804800">
        <w:t>. A segurança do edoxabano nos doentes com AVC/AIT prévio:</w:t>
      </w:r>
    </w:p>
    <w:p w:rsidR="00804800" w:rsidRPr="00992A21" w:rsidRDefault="00804800" w:rsidP="00804800">
      <w:pPr>
        <w:rPr>
          <w:color w:val="404040" w:themeColor="text1" w:themeTint="BF"/>
        </w:rPr>
      </w:pPr>
      <w:r>
        <w:rPr>
          <w:color w:val="404040" w:themeColor="text1" w:themeTint="BF"/>
        </w:rPr>
        <w:t xml:space="preserve">É não-inferior à da </w:t>
      </w:r>
      <w:proofErr w:type="spellStart"/>
      <w:r>
        <w:rPr>
          <w:color w:val="404040" w:themeColor="text1" w:themeTint="BF"/>
        </w:rPr>
        <w:t>varfarina</w:t>
      </w:r>
      <w:proofErr w:type="spellEnd"/>
    </w:p>
    <w:p w:rsidR="00804800" w:rsidRPr="00992A21" w:rsidRDefault="00804800" w:rsidP="00804800">
      <w:pPr>
        <w:rPr>
          <w:color w:val="404040" w:themeColor="text1" w:themeTint="BF"/>
        </w:rPr>
      </w:pPr>
      <w:r>
        <w:rPr>
          <w:color w:val="404040" w:themeColor="text1" w:themeTint="BF"/>
        </w:rPr>
        <w:t xml:space="preserve">É semelhante à da </w:t>
      </w:r>
      <w:proofErr w:type="spellStart"/>
      <w:r>
        <w:rPr>
          <w:color w:val="404040" w:themeColor="text1" w:themeTint="BF"/>
        </w:rPr>
        <w:t>varfarina</w:t>
      </w:r>
      <w:proofErr w:type="spellEnd"/>
    </w:p>
    <w:p w:rsidR="00804800" w:rsidRPr="00804800" w:rsidRDefault="00804800" w:rsidP="00804800">
      <w:pPr>
        <w:rPr>
          <w:b/>
          <w:color w:val="404040" w:themeColor="text1" w:themeTint="BF"/>
        </w:rPr>
      </w:pPr>
      <w:r w:rsidRPr="00804800">
        <w:rPr>
          <w:b/>
          <w:color w:val="404040" w:themeColor="text1" w:themeTint="BF"/>
        </w:rPr>
        <w:t xml:space="preserve">É superior à da </w:t>
      </w:r>
      <w:proofErr w:type="spellStart"/>
      <w:r w:rsidRPr="00804800">
        <w:rPr>
          <w:b/>
          <w:color w:val="404040" w:themeColor="text1" w:themeTint="BF"/>
        </w:rPr>
        <w:t>varfarina</w:t>
      </w:r>
      <w:proofErr w:type="spellEnd"/>
    </w:p>
    <w:p w:rsidR="00804800" w:rsidRDefault="00804800" w:rsidP="00804800">
      <w:pPr>
        <w:rPr>
          <w:color w:val="404040" w:themeColor="text1" w:themeTint="BF"/>
        </w:rPr>
      </w:pPr>
      <w:r>
        <w:rPr>
          <w:color w:val="404040" w:themeColor="text1" w:themeTint="BF"/>
        </w:rPr>
        <w:t>É inferior à dos doentes sem AVC/AIT prévio</w:t>
      </w:r>
    </w:p>
    <w:p w:rsidR="00804800" w:rsidRDefault="00804800" w:rsidP="00804800">
      <w:pPr>
        <w:rPr>
          <w:color w:val="404040" w:themeColor="text1" w:themeTint="BF"/>
        </w:rPr>
      </w:pPr>
    </w:p>
    <w:p w:rsidR="00804800" w:rsidRDefault="00804800" w:rsidP="00804800">
      <w:r>
        <w:t>1</w:t>
      </w:r>
      <w:r w:rsidR="00FB7772">
        <w:t>0</w:t>
      </w:r>
      <w:r>
        <w:t xml:space="preserve">. Selecione a opção </w:t>
      </w:r>
      <w:r w:rsidR="006A4130">
        <w:t>correta</w:t>
      </w:r>
      <w:r>
        <w:t>:</w:t>
      </w:r>
    </w:p>
    <w:p w:rsidR="000754B7" w:rsidRPr="000754B7" w:rsidRDefault="000754B7" w:rsidP="000754B7">
      <w:pPr>
        <w:tabs>
          <w:tab w:val="left" w:pos="4768"/>
        </w:tabs>
        <w:rPr>
          <w:color w:val="404040" w:themeColor="text1" w:themeTint="BF"/>
        </w:rPr>
      </w:pPr>
      <w:r w:rsidRPr="000754B7">
        <w:rPr>
          <w:color w:val="404040" w:themeColor="text1" w:themeTint="BF"/>
        </w:rPr>
        <w:t>Os doentes idosos e com FA têm um risco acrescido de eventos isquémicos e hemorrágicos</w:t>
      </w:r>
      <w:r>
        <w:rPr>
          <w:color w:val="404040" w:themeColor="text1" w:themeTint="BF"/>
        </w:rPr>
        <w:t xml:space="preserve"> </w:t>
      </w:r>
      <w:r w:rsidR="00942624">
        <w:rPr>
          <w:color w:val="404040" w:themeColor="text1" w:themeTint="BF"/>
        </w:rPr>
        <w:t>que</w:t>
      </w:r>
      <w:r>
        <w:rPr>
          <w:color w:val="404040" w:themeColor="text1" w:themeTint="BF"/>
        </w:rPr>
        <w:t xml:space="preserve"> é dependente da terapêutica</w:t>
      </w:r>
    </w:p>
    <w:p w:rsidR="00804800" w:rsidRPr="00992A21" w:rsidRDefault="000754B7" w:rsidP="00804800">
      <w:pPr>
        <w:tabs>
          <w:tab w:val="left" w:pos="4768"/>
        </w:tabs>
        <w:rPr>
          <w:color w:val="404040" w:themeColor="text1" w:themeTint="BF"/>
        </w:rPr>
      </w:pPr>
      <w:r>
        <w:rPr>
          <w:color w:val="404040" w:themeColor="text1" w:themeTint="BF"/>
        </w:rPr>
        <w:t>O risco de HIC é semelhante em todas as faixas etárias a partir dos 65 anos</w:t>
      </w:r>
    </w:p>
    <w:p w:rsidR="00804800" w:rsidRDefault="006A4130" w:rsidP="000754B7">
      <w:pPr>
        <w:ind w:left="708" w:hanging="708"/>
        <w:rPr>
          <w:color w:val="404040" w:themeColor="text1" w:themeTint="BF"/>
        </w:rPr>
      </w:pPr>
      <w:r>
        <w:rPr>
          <w:color w:val="404040" w:themeColor="text1" w:themeTint="BF"/>
        </w:rPr>
        <w:t xml:space="preserve">Mais de 50% dos doentes do ENGAG AF-TIMI 48 tinham idade </w:t>
      </w:r>
      <w:r w:rsidR="000754B7">
        <w:rPr>
          <w:color w:val="404040" w:themeColor="text1" w:themeTint="BF"/>
        </w:rPr>
        <w:t>≥</w:t>
      </w:r>
      <w:r>
        <w:rPr>
          <w:color w:val="404040" w:themeColor="text1" w:themeTint="BF"/>
        </w:rPr>
        <w:t xml:space="preserve"> 75 anos</w:t>
      </w:r>
    </w:p>
    <w:p w:rsidR="006A4130" w:rsidRDefault="000754B7" w:rsidP="000754B7">
      <w:pPr>
        <w:tabs>
          <w:tab w:val="left" w:pos="4768"/>
        </w:tabs>
        <w:rPr>
          <w:b/>
          <w:color w:val="404040" w:themeColor="text1" w:themeTint="BF"/>
        </w:rPr>
      </w:pPr>
      <w:r w:rsidRPr="000754B7">
        <w:rPr>
          <w:b/>
          <w:color w:val="404040" w:themeColor="text1" w:themeTint="BF"/>
        </w:rPr>
        <w:lastRenderedPageBreak/>
        <w:t>Os doentes idosos e com FA têm um risco acrescido de eventos isquémicos e hemorrágicos</w:t>
      </w:r>
    </w:p>
    <w:p w:rsidR="000754B7" w:rsidRDefault="000754B7" w:rsidP="000754B7">
      <w:pPr>
        <w:tabs>
          <w:tab w:val="left" w:pos="4768"/>
        </w:tabs>
        <w:rPr>
          <w:b/>
          <w:color w:val="404040" w:themeColor="text1" w:themeTint="BF"/>
        </w:rPr>
      </w:pPr>
    </w:p>
    <w:p w:rsidR="000754B7" w:rsidRDefault="00FB7772" w:rsidP="000754B7">
      <w:r>
        <w:t>11</w:t>
      </w:r>
      <w:r w:rsidR="000754B7">
        <w:t>. Selecione a opção incorreta:</w:t>
      </w:r>
    </w:p>
    <w:p w:rsidR="000754B7" w:rsidRPr="000754B7" w:rsidRDefault="000754B7" w:rsidP="000754B7">
      <w:pPr>
        <w:tabs>
          <w:tab w:val="left" w:pos="4768"/>
        </w:tabs>
        <w:rPr>
          <w:color w:val="404040" w:themeColor="text1" w:themeTint="BF"/>
        </w:rPr>
      </w:pPr>
      <w:r>
        <w:rPr>
          <w:color w:val="404040" w:themeColor="text1" w:themeTint="BF"/>
        </w:rPr>
        <w:t>Cerca de 17% dos doentes do ENGAGE AF-TIMI 48 tinham idade ≥ 80 anos</w:t>
      </w:r>
    </w:p>
    <w:p w:rsidR="000754B7" w:rsidRPr="00992A21" w:rsidRDefault="000754B7" w:rsidP="000754B7">
      <w:pPr>
        <w:rPr>
          <w:color w:val="404040" w:themeColor="text1" w:themeTint="BF"/>
        </w:rPr>
      </w:pPr>
      <w:r>
        <w:rPr>
          <w:color w:val="404040" w:themeColor="text1" w:themeTint="BF"/>
        </w:rPr>
        <w:t>A redução de risco do benefício clínico líquido de AVC/ES/Hemorragia major/mortalidade por todas as causas é superior nos doentes com idade ≥ 75 anos</w:t>
      </w:r>
    </w:p>
    <w:p w:rsidR="000754B7" w:rsidRPr="00E8000D" w:rsidRDefault="000754B7" w:rsidP="000754B7">
      <w:pPr>
        <w:tabs>
          <w:tab w:val="left" w:pos="4768"/>
        </w:tabs>
        <w:rPr>
          <w:b/>
          <w:color w:val="404040" w:themeColor="text1" w:themeTint="BF"/>
        </w:rPr>
      </w:pPr>
      <w:r w:rsidRPr="00E8000D">
        <w:rPr>
          <w:b/>
          <w:color w:val="404040" w:themeColor="text1" w:themeTint="BF"/>
        </w:rPr>
        <w:t>A redução de risco relativo de hemorragia major é semelhante nos doentes entre os 65 e 74 anos e nos doentes com idade ≥ 75 anos</w:t>
      </w:r>
    </w:p>
    <w:p w:rsidR="000754B7" w:rsidRPr="000754B7" w:rsidRDefault="000754B7" w:rsidP="000754B7">
      <w:pPr>
        <w:tabs>
          <w:tab w:val="left" w:pos="4768"/>
        </w:tabs>
        <w:rPr>
          <w:b/>
          <w:color w:val="404040" w:themeColor="text1" w:themeTint="BF"/>
        </w:rPr>
      </w:pPr>
      <w:r>
        <w:rPr>
          <w:color w:val="404040" w:themeColor="text1" w:themeTint="BF"/>
        </w:rPr>
        <w:t xml:space="preserve">A redução de risco relativo de hemorragia fatal é superior nos doentes idade ≥ 75 anos </w:t>
      </w:r>
    </w:p>
    <w:p w:rsidR="000754B7" w:rsidRPr="000754B7" w:rsidRDefault="000754B7" w:rsidP="000754B7">
      <w:pPr>
        <w:tabs>
          <w:tab w:val="left" w:pos="4768"/>
        </w:tabs>
        <w:rPr>
          <w:b/>
          <w:color w:val="404040" w:themeColor="text1" w:themeTint="BF"/>
        </w:rPr>
      </w:pPr>
    </w:p>
    <w:p w:rsidR="00E8000D" w:rsidRDefault="00FB7772" w:rsidP="00E8000D">
      <w:r>
        <w:t>12</w:t>
      </w:r>
      <w:r w:rsidR="00E8000D">
        <w:t>. Selecione a incorreta:</w:t>
      </w:r>
    </w:p>
    <w:p w:rsidR="00E8000D" w:rsidRPr="000754B7" w:rsidRDefault="00E8000D" w:rsidP="00E8000D">
      <w:pPr>
        <w:tabs>
          <w:tab w:val="left" w:pos="4768"/>
        </w:tabs>
        <w:rPr>
          <w:color w:val="404040" w:themeColor="text1" w:themeTint="BF"/>
        </w:rPr>
      </w:pPr>
      <w:r>
        <w:rPr>
          <w:color w:val="404040" w:themeColor="text1" w:themeTint="BF"/>
        </w:rPr>
        <w:t>No que diz respeito a eventos hemorrágicos mortais e/ou ameaçadores de vida, não há diferença significativa entre os doentes com e sem risco aumentado de queda</w:t>
      </w:r>
    </w:p>
    <w:p w:rsidR="00E8000D" w:rsidRPr="00992A21" w:rsidRDefault="00E8000D" w:rsidP="00E8000D">
      <w:pPr>
        <w:rPr>
          <w:color w:val="404040" w:themeColor="text1" w:themeTint="BF"/>
        </w:rPr>
      </w:pPr>
      <w:r>
        <w:rPr>
          <w:color w:val="404040" w:themeColor="text1" w:themeTint="BF"/>
        </w:rPr>
        <w:t xml:space="preserve">O número de doentes que é necessário tratar para evitar uma HIC é inferior com </w:t>
      </w:r>
      <w:proofErr w:type="spellStart"/>
      <w:r w:rsidR="00942624">
        <w:rPr>
          <w:color w:val="404040" w:themeColor="text1" w:themeTint="BF"/>
        </w:rPr>
        <w:t>edoxbano</w:t>
      </w:r>
      <w:proofErr w:type="spellEnd"/>
    </w:p>
    <w:p w:rsidR="00E8000D" w:rsidRPr="00E8000D" w:rsidRDefault="00E8000D" w:rsidP="00E8000D">
      <w:pPr>
        <w:rPr>
          <w:b/>
          <w:color w:val="404040" w:themeColor="text1" w:themeTint="BF"/>
        </w:rPr>
      </w:pPr>
      <w:r w:rsidRPr="00E8000D">
        <w:rPr>
          <w:b/>
          <w:color w:val="404040" w:themeColor="text1" w:themeTint="BF"/>
        </w:rPr>
        <w:t xml:space="preserve">O número de doentes que é necessário tratar para evitar uma hemorragia potencialmente fatal é semelhante ao da </w:t>
      </w:r>
      <w:proofErr w:type="spellStart"/>
      <w:r w:rsidRPr="00E8000D">
        <w:rPr>
          <w:b/>
          <w:color w:val="404040" w:themeColor="text1" w:themeTint="BF"/>
        </w:rPr>
        <w:t>varfarina</w:t>
      </w:r>
      <w:proofErr w:type="spellEnd"/>
    </w:p>
    <w:p w:rsidR="00E8000D" w:rsidRPr="000754B7" w:rsidRDefault="00E8000D" w:rsidP="00E8000D">
      <w:pPr>
        <w:tabs>
          <w:tab w:val="left" w:pos="4768"/>
        </w:tabs>
        <w:rPr>
          <w:b/>
          <w:color w:val="404040" w:themeColor="text1" w:themeTint="BF"/>
        </w:rPr>
      </w:pPr>
      <w:r>
        <w:rPr>
          <w:color w:val="404040" w:themeColor="text1" w:themeTint="BF"/>
        </w:rPr>
        <w:t xml:space="preserve">Há uma redução absoluta de eventos hemorrágicos mortais e/ou ameaçadores de vida com o edoxabano, em relação à </w:t>
      </w:r>
      <w:proofErr w:type="spellStart"/>
      <w:r>
        <w:rPr>
          <w:color w:val="404040" w:themeColor="text1" w:themeTint="BF"/>
        </w:rPr>
        <w:t>varfarina</w:t>
      </w:r>
      <w:proofErr w:type="spellEnd"/>
    </w:p>
    <w:p w:rsidR="00804800" w:rsidRPr="00804800" w:rsidRDefault="00804800" w:rsidP="00804800">
      <w:pPr>
        <w:rPr>
          <w:color w:val="404040" w:themeColor="text1" w:themeTint="BF"/>
        </w:rPr>
      </w:pPr>
    </w:p>
    <w:p w:rsidR="00AA42FF" w:rsidRDefault="00FB7772" w:rsidP="00AA42FF">
      <w:r>
        <w:t>13</w:t>
      </w:r>
      <w:r w:rsidR="00AA42FF">
        <w:t>. Selecione a correta:</w:t>
      </w:r>
    </w:p>
    <w:p w:rsidR="00AA42FF" w:rsidRPr="000754B7" w:rsidRDefault="00AA42FF" w:rsidP="00AA42FF">
      <w:pPr>
        <w:tabs>
          <w:tab w:val="left" w:pos="4768"/>
        </w:tabs>
        <w:rPr>
          <w:color w:val="404040" w:themeColor="text1" w:themeTint="BF"/>
        </w:rPr>
      </w:pPr>
      <w:proofErr w:type="gramStart"/>
      <w:r>
        <w:rPr>
          <w:color w:val="404040" w:themeColor="text1" w:themeTint="BF"/>
        </w:rPr>
        <w:t>Todos os</w:t>
      </w:r>
      <w:proofErr w:type="gramEnd"/>
      <w:r>
        <w:rPr>
          <w:color w:val="404040" w:themeColor="text1" w:themeTint="BF"/>
        </w:rPr>
        <w:t xml:space="preserve"> </w:t>
      </w:r>
      <w:proofErr w:type="spellStart"/>
      <w:proofErr w:type="gramStart"/>
      <w:r>
        <w:rPr>
          <w:color w:val="404040" w:themeColor="text1" w:themeTint="BF"/>
        </w:rPr>
        <w:t>anti-Xa</w:t>
      </w:r>
      <w:proofErr w:type="spellEnd"/>
      <w:proofErr w:type="gramEnd"/>
      <w:r>
        <w:rPr>
          <w:color w:val="404040" w:themeColor="text1" w:themeTint="BF"/>
        </w:rPr>
        <w:t xml:space="preserve"> evidenciaram perfil de segurança superior à </w:t>
      </w:r>
      <w:proofErr w:type="spellStart"/>
      <w:r>
        <w:rPr>
          <w:color w:val="404040" w:themeColor="text1" w:themeTint="BF"/>
        </w:rPr>
        <w:t>varfarina</w:t>
      </w:r>
      <w:proofErr w:type="spellEnd"/>
    </w:p>
    <w:p w:rsidR="00AA42FF" w:rsidRPr="00992A21" w:rsidRDefault="00AA42FF" w:rsidP="00AA42FF">
      <w:pPr>
        <w:rPr>
          <w:color w:val="404040" w:themeColor="text1" w:themeTint="BF"/>
        </w:rPr>
      </w:pPr>
      <w:r>
        <w:rPr>
          <w:color w:val="404040" w:themeColor="text1" w:themeTint="BF"/>
        </w:rPr>
        <w:t xml:space="preserve">O edoxabano é o único </w:t>
      </w:r>
      <w:r w:rsidR="000626BC">
        <w:rPr>
          <w:color w:val="404040" w:themeColor="text1" w:themeTint="BF"/>
        </w:rPr>
        <w:t>NOAC</w:t>
      </w:r>
      <w:r>
        <w:rPr>
          <w:color w:val="404040" w:themeColor="text1" w:themeTint="BF"/>
        </w:rPr>
        <w:t xml:space="preserve"> com perfil de segurança superior à </w:t>
      </w:r>
      <w:proofErr w:type="spellStart"/>
      <w:r>
        <w:rPr>
          <w:color w:val="404040" w:themeColor="text1" w:themeTint="BF"/>
        </w:rPr>
        <w:t>varfarina</w:t>
      </w:r>
      <w:proofErr w:type="spellEnd"/>
    </w:p>
    <w:p w:rsidR="00AA42FF" w:rsidRDefault="000626BC" w:rsidP="00AA42FF">
      <w:pPr>
        <w:rPr>
          <w:b/>
          <w:color w:val="404040" w:themeColor="text1" w:themeTint="BF"/>
        </w:rPr>
      </w:pPr>
      <w:r>
        <w:rPr>
          <w:color w:val="404040" w:themeColor="text1" w:themeTint="BF"/>
        </w:rPr>
        <w:t xml:space="preserve">A </w:t>
      </w:r>
      <w:proofErr w:type="spellStart"/>
      <w:r>
        <w:rPr>
          <w:color w:val="404040" w:themeColor="text1" w:themeTint="BF"/>
        </w:rPr>
        <w:t>varfarina</w:t>
      </w:r>
      <w:proofErr w:type="spellEnd"/>
      <w:r>
        <w:rPr>
          <w:color w:val="404040" w:themeColor="text1" w:themeTint="BF"/>
        </w:rPr>
        <w:t xml:space="preserve"> e o edoxabano têm perfil de segurança semelhante</w:t>
      </w:r>
    </w:p>
    <w:p w:rsidR="00AA42FF" w:rsidRPr="000626BC" w:rsidRDefault="00AA42FF" w:rsidP="00AA42FF">
      <w:pPr>
        <w:rPr>
          <w:b/>
          <w:color w:val="404040" w:themeColor="text1" w:themeTint="BF"/>
        </w:rPr>
      </w:pPr>
      <w:r w:rsidRPr="000626BC">
        <w:rPr>
          <w:b/>
          <w:color w:val="404040" w:themeColor="text1" w:themeTint="BF"/>
        </w:rPr>
        <w:t xml:space="preserve">O edoxabano é </w:t>
      </w:r>
      <w:proofErr w:type="gramStart"/>
      <w:r w:rsidRPr="000626BC">
        <w:rPr>
          <w:b/>
          <w:color w:val="404040" w:themeColor="text1" w:themeTint="BF"/>
        </w:rPr>
        <w:t xml:space="preserve">o único </w:t>
      </w:r>
      <w:proofErr w:type="spellStart"/>
      <w:r w:rsidRPr="000626BC">
        <w:rPr>
          <w:b/>
          <w:color w:val="404040" w:themeColor="text1" w:themeTint="BF"/>
        </w:rPr>
        <w:t>anti-Xa</w:t>
      </w:r>
      <w:proofErr w:type="spellEnd"/>
      <w:proofErr w:type="gramEnd"/>
      <w:r w:rsidRPr="000626BC">
        <w:rPr>
          <w:b/>
          <w:color w:val="404040" w:themeColor="text1" w:themeTint="BF"/>
        </w:rPr>
        <w:t xml:space="preserve"> </w:t>
      </w:r>
      <w:r w:rsidR="000626BC" w:rsidRPr="000626BC">
        <w:rPr>
          <w:b/>
          <w:color w:val="404040" w:themeColor="text1" w:themeTint="BF"/>
        </w:rPr>
        <w:t xml:space="preserve">QD </w:t>
      </w:r>
      <w:r w:rsidRPr="000626BC">
        <w:rPr>
          <w:b/>
          <w:color w:val="404040" w:themeColor="text1" w:themeTint="BF"/>
        </w:rPr>
        <w:t xml:space="preserve">com perfil de segurança superior à </w:t>
      </w:r>
      <w:proofErr w:type="spellStart"/>
      <w:r w:rsidRPr="000626BC">
        <w:rPr>
          <w:b/>
          <w:color w:val="404040" w:themeColor="text1" w:themeTint="BF"/>
        </w:rPr>
        <w:t>varfarina</w:t>
      </w:r>
      <w:proofErr w:type="spellEnd"/>
    </w:p>
    <w:p w:rsidR="00AA42FF" w:rsidRDefault="00AA42FF" w:rsidP="00AA42FF">
      <w:pPr>
        <w:tabs>
          <w:tab w:val="left" w:pos="4768"/>
        </w:tabs>
        <w:rPr>
          <w:b/>
          <w:color w:val="404040" w:themeColor="text1" w:themeTint="BF"/>
        </w:rPr>
      </w:pPr>
    </w:p>
    <w:p w:rsidR="00A86C95" w:rsidRDefault="00FB7772" w:rsidP="00A86C95">
      <w:r>
        <w:t>14</w:t>
      </w:r>
      <w:r w:rsidR="00A86C95">
        <w:t>. Selecione a incorreta:</w:t>
      </w:r>
    </w:p>
    <w:p w:rsidR="00A86C95" w:rsidRPr="000754B7" w:rsidRDefault="00A86C95" w:rsidP="00A86C95">
      <w:pPr>
        <w:tabs>
          <w:tab w:val="left" w:pos="4768"/>
        </w:tabs>
        <w:rPr>
          <w:color w:val="404040" w:themeColor="text1" w:themeTint="BF"/>
        </w:rPr>
      </w:pPr>
      <w:r>
        <w:rPr>
          <w:color w:val="404040" w:themeColor="text1" w:themeTint="BF"/>
        </w:rPr>
        <w:t xml:space="preserve">O ENGAGE AF-TIMI 48 foi o maior ensaio com </w:t>
      </w:r>
      <w:proofErr w:type="spellStart"/>
      <w:r>
        <w:rPr>
          <w:color w:val="404040" w:themeColor="text1" w:themeTint="BF"/>
        </w:rPr>
        <w:t>NOACs</w:t>
      </w:r>
      <w:proofErr w:type="spellEnd"/>
      <w:r>
        <w:rPr>
          <w:color w:val="404040" w:themeColor="text1" w:themeTint="BF"/>
        </w:rPr>
        <w:t xml:space="preserve"> feito até à data</w:t>
      </w:r>
    </w:p>
    <w:p w:rsidR="00A86C95" w:rsidRDefault="00A86C95" w:rsidP="00A86C95">
      <w:pPr>
        <w:rPr>
          <w:color w:val="404040" w:themeColor="text1" w:themeTint="BF"/>
        </w:rPr>
      </w:pPr>
      <w:r>
        <w:rPr>
          <w:color w:val="404040" w:themeColor="text1" w:themeTint="BF"/>
        </w:rPr>
        <w:t xml:space="preserve">No ENGAGE AF-TIMI 48 </w:t>
      </w:r>
      <w:r w:rsidR="00942624">
        <w:rPr>
          <w:color w:val="404040" w:themeColor="text1" w:themeTint="BF"/>
        </w:rPr>
        <w:t>foi</w:t>
      </w:r>
      <w:r>
        <w:rPr>
          <w:color w:val="404040" w:themeColor="text1" w:themeTint="BF"/>
        </w:rPr>
        <w:t xml:space="preserve"> possível reduzir a dose na </w:t>
      </w:r>
      <w:proofErr w:type="spellStart"/>
      <w:r>
        <w:rPr>
          <w:color w:val="404040" w:themeColor="text1" w:themeTint="BF"/>
        </w:rPr>
        <w:t>aleatorização</w:t>
      </w:r>
      <w:proofErr w:type="spellEnd"/>
      <w:r>
        <w:rPr>
          <w:color w:val="404040" w:themeColor="text1" w:themeTint="BF"/>
        </w:rPr>
        <w:t xml:space="preserve"> e ao longo do ensaio</w:t>
      </w:r>
    </w:p>
    <w:p w:rsidR="00A86C95" w:rsidRPr="00A86C95" w:rsidRDefault="00A86C95" w:rsidP="00A86C95">
      <w:pPr>
        <w:rPr>
          <w:b/>
          <w:color w:val="404040" w:themeColor="text1" w:themeTint="BF"/>
        </w:rPr>
      </w:pPr>
      <w:r w:rsidRPr="00A86C95">
        <w:rPr>
          <w:b/>
          <w:color w:val="404040" w:themeColor="text1" w:themeTint="BF"/>
        </w:rPr>
        <w:t>O TTR médio do ENGAGE AF-TIMI 48 foi de 68,4%</w:t>
      </w:r>
    </w:p>
    <w:p w:rsidR="00A86C95" w:rsidRPr="00A86C95" w:rsidRDefault="00A86C95" w:rsidP="00AA42FF">
      <w:pPr>
        <w:tabs>
          <w:tab w:val="left" w:pos="4768"/>
        </w:tabs>
        <w:rPr>
          <w:color w:val="404040" w:themeColor="text1" w:themeTint="BF"/>
        </w:rPr>
      </w:pPr>
      <w:r w:rsidRPr="00A86C95">
        <w:rPr>
          <w:color w:val="404040" w:themeColor="text1" w:themeTint="BF"/>
        </w:rPr>
        <w:t xml:space="preserve">O ENGAGE AF-TIMI 48 provou uma redução de risco </w:t>
      </w:r>
      <w:r>
        <w:rPr>
          <w:color w:val="404040" w:themeColor="text1" w:themeTint="BF"/>
        </w:rPr>
        <w:t xml:space="preserve">de hemorragia major </w:t>
      </w:r>
      <w:r w:rsidRPr="00A86C95">
        <w:rPr>
          <w:color w:val="404040" w:themeColor="text1" w:themeTint="BF"/>
        </w:rPr>
        <w:t>de 20%</w:t>
      </w:r>
    </w:p>
    <w:p w:rsidR="00804800" w:rsidRDefault="00804800" w:rsidP="00D36821">
      <w:pPr>
        <w:rPr>
          <w:color w:val="404040" w:themeColor="text1" w:themeTint="BF"/>
        </w:rPr>
      </w:pPr>
    </w:p>
    <w:p w:rsidR="00930EF1" w:rsidRDefault="00FB7772" w:rsidP="00930EF1">
      <w:r>
        <w:t>15</w:t>
      </w:r>
      <w:r w:rsidR="00930EF1">
        <w:t xml:space="preserve">. Quais os </w:t>
      </w:r>
      <w:proofErr w:type="spellStart"/>
      <w:r w:rsidR="00930EF1">
        <w:t>NOACs</w:t>
      </w:r>
      <w:proofErr w:type="spellEnd"/>
      <w:r w:rsidR="00930EF1">
        <w:t xml:space="preserve"> que tiveram menor incidência de hemorragias major em doentes com idade ≥ 75 anos?</w:t>
      </w:r>
    </w:p>
    <w:p w:rsidR="00930EF1" w:rsidRPr="000754B7" w:rsidRDefault="00850891" w:rsidP="00930EF1">
      <w:pPr>
        <w:tabs>
          <w:tab w:val="left" w:pos="4768"/>
        </w:tabs>
        <w:rPr>
          <w:color w:val="404040" w:themeColor="text1" w:themeTint="BF"/>
        </w:rPr>
      </w:pPr>
      <w:r>
        <w:rPr>
          <w:color w:val="404040" w:themeColor="text1" w:themeTint="BF"/>
        </w:rPr>
        <w:lastRenderedPageBreak/>
        <w:t>Apenas o edoxabano</w:t>
      </w:r>
    </w:p>
    <w:p w:rsidR="00930EF1" w:rsidRPr="00850891" w:rsidRDefault="00850891" w:rsidP="00930EF1">
      <w:pPr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 xml:space="preserve">Edoxabano e </w:t>
      </w:r>
      <w:proofErr w:type="spellStart"/>
      <w:r>
        <w:rPr>
          <w:b/>
          <w:color w:val="404040" w:themeColor="text1" w:themeTint="BF"/>
        </w:rPr>
        <w:t>apixabano</w:t>
      </w:r>
      <w:proofErr w:type="spellEnd"/>
    </w:p>
    <w:p w:rsidR="00930EF1" w:rsidRPr="00850891" w:rsidRDefault="00850891" w:rsidP="00930EF1">
      <w:pPr>
        <w:rPr>
          <w:color w:val="404040" w:themeColor="text1" w:themeTint="BF"/>
        </w:rPr>
      </w:pPr>
      <w:r>
        <w:rPr>
          <w:color w:val="404040" w:themeColor="text1" w:themeTint="BF"/>
        </w:rPr>
        <w:t xml:space="preserve">Edoxabano e </w:t>
      </w:r>
      <w:proofErr w:type="spellStart"/>
      <w:r>
        <w:rPr>
          <w:color w:val="404040" w:themeColor="text1" w:themeTint="BF"/>
        </w:rPr>
        <w:t>rivaroxabano</w:t>
      </w:r>
      <w:proofErr w:type="spellEnd"/>
    </w:p>
    <w:p w:rsidR="00930EF1" w:rsidRDefault="00850891" w:rsidP="00930EF1">
      <w:pPr>
        <w:tabs>
          <w:tab w:val="left" w:pos="4768"/>
        </w:tabs>
        <w:rPr>
          <w:color w:val="404040" w:themeColor="text1" w:themeTint="BF"/>
        </w:rPr>
      </w:pPr>
      <w:proofErr w:type="spellStart"/>
      <w:r>
        <w:rPr>
          <w:color w:val="404040" w:themeColor="text1" w:themeTint="BF"/>
        </w:rPr>
        <w:t>Apixabano</w:t>
      </w:r>
      <w:proofErr w:type="spellEnd"/>
      <w:r>
        <w:rPr>
          <w:color w:val="404040" w:themeColor="text1" w:themeTint="BF"/>
        </w:rPr>
        <w:t xml:space="preserve"> e </w:t>
      </w:r>
      <w:proofErr w:type="spellStart"/>
      <w:r>
        <w:rPr>
          <w:color w:val="404040" w:themeColor="text1" w:themeTint="BF"/>
        </w:rPr>
        <w:t>rivaroxabano</w:t>
      </w:r>
      <w:proofErr w:type="spellEnd"/>
    </w:p>
    <w:p w:rsidR="007D0678" w:rsidRDefault="007D0678" w:rsidP="00930EF1">
      <w:pPr>
        <w:tabs>
          <w:tab w:val="left" w:pos="4768"/>
        </w:tabs>
        <w:rPr>
          <w:color w:val="404040" w:themeColor="text1" w:themeTint="BF"/>
        </w:rPr>
      </w:pPr>
    </w:p>
    <w:p w:rsidR="007D0678" w:rsidRDefault="00FB7772" w:rsidP="007D0678">
      <w:r>
        <w:t>16</w:t>
      </w:r>
      <w:r w:rsidR="007D0678">
        <w:t>.</w:t>
      </w:r>
      <w:r w:rsidR="00824EE2">
        <w:t xml:space="preserve"> </w:t>
      </w:r>
      <w:r w:rsidR="007D0678">
        <w:t>Em relação ao ajuste de dose, selecione a incorreta:</w:t>
      </w:r>
    </w:p>
    <w:p w:rsidR="007D0678" w:rsidRPr="000754B7" w:rsidRDefault="007D0678" w:rsidP="007D0678">
      <w:pPr>
        <w:tabs>
          <w:tab w:val="left" w:pos="4768"/>
        </w:tabs>
        <w:rPr>
          <w:color w:val="404040" w:themeColor="text1" w:themeTint="BF"/>
        </w:rPr>
      </w:pPr>
      <w:r>
        <w:rPr>
          <w:color w:val="404040" w:themeColor="text1" w:themeTint="BF"/>
        </w:rPr>
        <w:t>Não há diferenças de eficácia entre os doentes com e sem ajuste de dose</w:t>
      </w:r>
    </w:p>
    <w:p w:rsidR="007D0678" w:rsidRPr="00850891" w:rsidRDefault="007D0678" w:rsidP="007D0678">
      <w:pPr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>Não há diferenças de segurança entre os doentes com e sem ajuste de dose</w:t>
      </w:r>
    </w:p>
    <w:p w:rsidR="007D0678" w:rsidRPr="00850891" w:rsidRDefault="007D0678" w:rsidP="007D0678">
      <w:pPr>
        <w:rPr>
          <w:color w:val="404040" w:themeColor="text1" w:themeTint="BF"/>
        </w:rPr>
      </w:pPr>
      <w:r>
        <w:rPr>
          <w:color w:val="404040" w:themeColor="text1" w:themeTint="BF"/>
        </w:rPr>
        <w:t>Os doentes com ajuste de dose revelaram uma maior redução de risco hemorrágico do que os dentes sem ajuste de dose</w:t>
      </w:r>
    </w:p>
    <w:p w:rsidR="007D0678" w:rsidRPr="00850891" w:rsidRDefault="007D0678" w:rsidP="007D0678">
      <w:pPr>
        <w:rPr>
          <w:color w:val="404040" w:themeColor="text1" w:themeTint="BF"/>
        </w:rPr>
      </w:pPr>
      <w:r>
        <w:rPr>
          <w:color w:val="404040" w:themeColor="text1" w:themeTint="BF"/>
        </w:rPr>
        <w:t>Os doentes com ajuste de dose não revelaram uma maior redução de risco isquémico do que os dentes sem ajuste de dose</w:t>
      </w:r>
    </w:p>
    <w:p w:rsidR="007D0678" w:rsidRDefault="007D0678" w:rsidP="00930EF1">
      <w:pPr>
        <w:tabs>
          <w:tab w:val="left" w:pos="4768"/>
        </w:tabs>
        <w:rPr>
          <w:color w:val="404040" w:themeColor="text1" w:themeTint="BF"/>
        </w:rPr>
      </w:pPr>
    </w:p>
    <w:p w:rsidR="00824EE2" w:rsidRDefault="00FB7772" w:rsidP="00824EE2">
      <w:r>
        <w:t>17</w:t>
      </w:r>
      <w:r w:rsidR="00824EE2">
        <w:t xml:space="preserve">. </w:t>
      </w:r>
      <w:r w:rsidR="00C13AAC">
        <w:t>Em relação ao ENGAGE AF-TIMI 48, selecione</w:t>
      </w:r>
      <w:r w:rsidR="00824EE2">
        <w:t xml:space="preserve"> a incorreta:</w:t>
      </w:r>
    </w:p>
    <w:p w:rsidR="00824EE2" w:rsidRPr="000754B7" w:rsidRDefault="00824EE2" w:rsidP="00824EE2">
      <w:pPr>
        <w:tabs>
          <w:tab w:val="left" w:pos="4768"/>
        </w:tabs>
        <w:rPr>
          <w:color w:val="404040" w:themeColor="text1" w:themeTint="BF"/>
        </w:rPr>
      </w:pPr>
      <w:r>
        <w:rPr>
          <w:color w:val="404040" w:themeColor="text1" w:themeTint="BF"/>
        </w:rPr>
        <w:t xml:space="preserve">Cerca de </w:t>
      </w:r>
      <w:r w:rsidR="00C13AAC">
        <w:rPr>
          <w:color w:val="404040" w:themeColor="text1" w:themeTint="BF"/>
        </w:rPr>
        <w:t>32% dos doentes viram a sua dose reduzida</w:t>
      </w:r>
    </w:p>
    <w:p w:rsidR="00824EE2" w:rsidRPr="00850891" w:rsidRDefault="00C13AAC" w:rsidP="00824EE2">
      <w:pPr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>Uma minoria de doentes tinha CHADS</w:t>
      </w:r>
      <w:r w:rsidRPr="00C13AAC">
        <w:rPr>
          <w:b/>
          <w:color w:val="404040" w:themeColor="text1" w:themeTint="BF"/>
          <w:vertAlign w:val="subscript"/>
        </w:rPr>
        <w:t>2</w:t>
      </w:r>
      <w:r>
        <w:rPr>
          <w:b/>
          <w:color w:val="404040" w:themeColor="text1" w:themeTint="BF"/>
        </w:rPr>
        <w:t xml:space="preserve"> ≤2</w:t>
      </w:r>
    </w:p>
    <w:p w:rsidR="00824EE2" w:rsidRPr="00850891" w:rsidRDefault="00C13AAC" w:rsidP="00824EE2">
      <w:pPr>
        <w:rPr>
          <w:color w:val="404040" w:themeColor="text1" w:themeTint="BF"/>
        </w:rPr>
      </w:pPr>
      <w:r>
        <w:rPr>
          <w:color w:val="404040" w:themeColor="text1" w:themeTint="BF"/>
        </w:rPr>
        <w:t>Cerca de 40% dos doentes tinham idade ≥ 75 anos</w:t>
      </w:r>
    </w:p>
    <w:p w:rsidR="00824EE2" w:rsidRPr="00850891" w:rsidRDefault="00C13AAC" w:rsidP="00824EE2">
      <w:pPr>
        <w:rPr>
          <w:color w:val="404040" w:themeColor="text1" w:themeTint="BF"/>
        </w:rPr>
      </w:pPr>
      <w:r>
        <w:rPr>
          <w:color w:val="404040" w:themeColor="text1" w:themeTint="BF"/>
        </w:rPr>
        <w:t>Cerca de 28% dos doentes tinham historial de AVC/AIT prévio</w:t>
      </w:r>
    </w:p>
    <w:p w:rsidR="00824EE2" w:rsidRPr="00A86C95" w:rsidRDefault="00824EE2" w:rsidP="00930EF1">
      <w:pPr>
        <w:tabs>
          <w:tab w:val="left" w:pos="4768"/>
        </w:tabs>
        <w:rPr>
          <w:color w:val="404040" w:themeColor="text1" w:themeTint="BF"/>
        </w:rPr>
      </w:pPr>
    </w:p>
    <w:p w:rsidR="00942624" w:rsidRDefault="00FB7772" w:rsidP="00942624">
      <w:r>
        <w:t>18</w:t>
      </w:r>
      <w:bookmarkStart w:id="0" w:name="_GoBack"/>
      <w:bookmarkEnd w:id="0"/>
      <w:r w:rsidR="00942624">
        <w:t xml:space="preserve">. </w:t>
      </w:r>
      <w:r w:rsidR="00ED19C5">
        <w:t>Selecione a incorreta:</w:t>
      </w:r>
    </w:p>
    <w:p w:rsidR="00942624" w:rsidRPr="000754B7" w:rsidRDefault="00ED19C5" w:rsidP="00942624">
      <w:pPr>
        <w:tabs>
          <w:tab w:val="left" w:pos="4768"/>
        </w:tabs>
        <w:rPr>
          <w:color w:val="404040" w:themeColor="text1" w:themeTint="BF"/>
        </w:rPr>
      </w:pPr>
      <w:r>
        <w:rPr>
          <w:color w:val="404040" w:themeColor="text1" w:themeTint="BF"/>
        </w:rPr>
        <w:t>A maioria dos doentes com FA não estão a receber o tratamento correto</w:t>
      </w:r>
    </w:p>
    <w:p w:rsidR="00942624" w:rsidRPr="00850891" w:rsidRDefault="00ED19C5" w:rsidP="00942624">
      <w:pPr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 xml:space="preserve">OS </w:t>
      </w:r>
      <w:proofErr w:type="spellStart"/>
      <w:r>
        <w:rPr>
          <w:b/>
          <w:color w:val="404040" w:themeColor="text1" w:themeTint="BF"/>
        </w:rPr>
        <w:t>NOACs</w:t>
      </w:r>
      <w:proofErr w:type="spellEnd"/>
      <w:r>
        <w:rPr>
          <w:b/>
          <w:color w:val="404040" w:themeColor="text1" w:themeTint="BF"/>
        </w:rPr>
        <w:t xml:space="preserve"> são a primeira linha para </w:t>
      </w:r>
      <w:proofErr w:type="spellStart"/>
      <w:r>
        <w:rPr>
          <w:b/>
          <w:color w:val="404040" w:themeColor="text1" w:themeTint="BF"/>
        </w:rPr>
        <w:t>hipocoagulação</w:t>
      </w:r>
      <w:proofErr w:type="spellEnd"/>
      <w:r>
        <w:rPr>
          <w:b/>
          <w:color w:val="404040" w:themeColor="text1" w:themeTint="BF"/>
        </w:rPr>
        <w:t xml:space="preserve"> de todos os doente</w:t>
      </w:r>
      <w:r w:rsidR="00E57D33">
        <w:rPr>
          <w:b/>
          <w:color w:val="404040" w:themeColor="text1" w:themeTint="BF"/>
        </w:rPr>
        <w:t>s</w:t>
      </w:r>
      <w:r>
        <w:rPr>
          <w:b/>
          <w:color w:val="404040" w:themeColor="text1" w:themeTint="BF"/>
        </w:rPr>
        <w:t xml:space="preserve"> com FA</w:t>
      </w:r>
    </w:p>
    <w:p w:rsidR="00942624" w:rsidRPr="00850891" w:rsidRDefault="00ED19C5" w:rsidP="00942624">
      <w:pPr>
        <w:rPr>
          <w:color w:val="404040" w:themeColor="text1" w:themeTint="BF"/>
        </w:rPr>
      </w:pPr>
      <w:r>
        <w:rPr>
          <w:color w:val="404040" w:themeColor="text1" w:themeTint="BF"/>
        </w:rPr>
        <w:t xml:space="preserve">A FA está </w:t>
      </w:r>
      <w:proofErr w:type="spellStart"/>
      <w:r>
        <w:rPr>
          <w:color w:val="404040" w:themeColor="text1" w:themeTint="BF"/>
        </w:rPr>
        <w:t>subdiagnosticada</w:t>
      </w:r>
      <w:proofErr w:type="spellEnd"/>
      <w:r>
        <w:rPr>
          <w:color w:val="404040" w:themeColor="text1" w:themeTint="BF"/>
        </w:rPr>
        <w:t xml:space="preserve"> em Portugal</w:t>
      </w:r>
    </w:p>
    <w:p w:rsidR="00942624" w:rsidRPr="00850891" w:rsidRDefault="00ED19C5" w:rsidP="00942624">
      <w:pPr>
        <w:rPr>
          <w:color w:val="404040" w:themeColor="text1" w:themeTint="BF"/>
        </w:rPr>
      </w:pPr>
      <w:r>
        <w:rPr>
          <w:color w:val="404040" w:themeColor="text1" w:themeTint="BF"/>
        </w:rPr>
        <w:t xml:space="preserve">Um dos problemas </w:t>
      </w:r>
      <w:r w:rsidR="00E57D33">
        <w:rPr>
          <w:color w:val="404040" w:themeColor="text1" w:themeTint="BF"/>
        </w:rPr>
        <w:t xml:space="preserve">comuns ainda é a medicação inadequada com </w:t>
      </w:r>
      <w:proofErr w:type="spellStart"/>
      <w:r w:rsidR="00E57D33">
        <w:rPr>
          <w:color w:val="404040" w:themeColor="text1" w:themeTint="BF"/>
        </w:rPr>
        <w:t>antiagregantes</w:t>
      </w:r>
      <w:proofErr w:type="spellEnd"/>
    </w:p>
    <w:p w:rsidR="00930EF1" w:rsidRPr="00F632E0" w:rsidRDefault="00930EF1" w:rsidP="00930EF1">
      <w:pPr>
        <w:rPr>
          <w:color w:val="404040" w:themeColor="text1" w:themeTint="BF"/>
        </w:rPr>
      </w:pPr>
    </w:p>
    <w:p w:rsidR="00930EF1" w:rsidRPr="00F632E0" w:rsidRDefault="00930EF1" w:rsidP="00D36821">
      <w:pPr>
        <w:rPr>
          <w:color w:val="404040" w:themeColor="text1" w:themeTint="BF"/>
        </w:rPr>
      </w:pPr>
    </w:p>
    <w:p w:rsidR="00D36821" w:rsidRPr="00F632E0" w:rsidRDefault="00D36821" w:rsidP="00D36821">
      <w:pPr>
        <w:rPr>
          <w:color w:val="404040" w:themeColor="text1" w:themeTint="BF"/>
        </w:rPr>
      </w:pPr>
    </w:p>
    <w:p w:rsidR="00D36821" w:rsidRDefault="00D36821"/>
    <w:sectPr w:rsidR="00D368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260D6"/>
    <w:multiLevelType w:val="hybridMultilevel"/>
    <w:tmpl w:val="B400E33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E532A"/>
    <w:multiLevelType w:val="hybridMultilevel"/>
    <w:tmpl w:val="B400E33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14169"/>
    <w:multiLevelType w:val="hybridMultilevel"/>
    <w:tmpl w:val="B400E33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A4812"/>
    <w:multiLevelType w:val="hybridMultilevel"/>
    <w:tmpl w:val="B400E33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F23D2"/>
    <w:multiLevelType w:val="hybridMultilevel"/>
    <w:tmpl w:val="B400E33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55902"/>
    <w:multiLevelType w:val="hybridMultilevel"/>
    <w:tmpl w:val="B400E33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0399D"/>
    <w:multiLevelType w:val="hybridMultilevel"/>
    <w:tmpl w:val="B400E33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2D7A65"/>
    <w:multiLevelType w:val="hybridMultilevel"/>
    <w:tmpl w:val="B400E33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7A3525"/>
    <w:multiLevelType w:val="hybridMultilevel"/>
    <w:tmpl w:val="B400E33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643468"/>
    <w:multiLevelType w:val="hybridMultilevel"/>
    <w:tmpl w:val="B400E33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71156"/>
    <w:multiLevelType w:val="hybridMultilevel"/>
    <w:tmpl w:val="B400E33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8"/>
  </w:num>
  <w:num w:numId="5">
    <w:abstractNumId w:val="3"/>
  </w:num>
  <w:num w:numId="6">
    <w:abstractNumId w:val="2"/>
  </w:num>
  <w:num w:numId="7">
    <w:abstractNumId w:val="4"/>
  </w:num>
  <w:num w:numId="8">
    <w:abstractNumId w:val="9"/>
  </w:num>
  <w:num w:numId="9">
    <w:abstractNumId w:val="5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0C3"/>
    <w:rsid w:val="00004275"/>
    <w:rsid w:val="000626BC"/>
    <w:rsid w:val="000754B7"/>
    <w:rsid w:val="00083448"/>
    <w:rsid w:val="000A7203"/>
    <w:rsid w:val="00200852"/>
    <w:rsid w:val="003370CF"/>
    <w:rsid w:val="004E6BFA"/>
    <w:rsid w:val="005E1E79"/>
    <w:rsid w:val="006638C1"/>
    <w:rsid w:val="006A4130"/>
    <w:rsid w:val="006F07B1"/>
    <w:rsid w:val="007D0678"/>
    <w:rsid w:val="00804800"/>
    <w:rsid w:val="00824EE2"/>
    <w:rsid w:val="00850891"/>
    <w:rsid w:val="008E1112"/>
    <w:rsid w:val="00930EF1"/>
    <w:rsid w:val="00942624"/>
    <w:rsid w:val="00992A21"/>
    <w:rsid w:val="009E3EF5"/>
    <w:rsid w:val="00A86C95"/>
    <w:rsid w:val="00AA42FF"/>
    <w:rsid w:val="00C0473B"/>
    <w:rsid w:val="00C13AAC"/>
    <w:rsid w:val="00CC53C9"/>
    <w:rsid w:val="00D36821"/>
    <w:rsid w:val="00DA6F31"/>
    <w:rsid w:val="00DC3ED0"/>
    <w:rsid w:val="00DD4B29"/>
    <w:rsid w:val="00DE3AE8"/>
    <w:rsid w:val="00E010C3"/>
    <w:rsid w:val="00E303B7"/>
    <w:rsid w:val="00E57D33"/>
    <w:rsid w:val="00E8000D"/>
    <w:rsid w:val="00ED19C5"/>
    <w:rsid w:val="00EF309A"/>
    <w:rsid w:val="00F31CD4"/>
    <w:rsid w:val="00F632E0"/>
    <w:rsid w:val="00F92300"/>
    <w:rsid w:val="00FB7772"/>
    <w:rsid w:val="00FD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7C453-B23E-440E-A336-56D1507AF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0C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1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60FB9-2180-43C9-867A-FE83B95D9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883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Daiichi-Sankyo Europe GmbH</Company>
  <LinksUpToDate>false</LinksUpToDate>
  <CharactersWithSpaces>5642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Silva, Jose Pedro</dc:creator>
  <cp:keywords/>
  <dc:description/>
  <cp:lastModifiedBy>Camposcosta, Ines</cp:lastModifiedBy>
  <cp:revision>17</cp:revision>
  <dcterms:created xsi:type="dcterms:W3CDTF">2017-02-02T17:26:00Z</dcterms:created>
  <dcterms:modified xsi:type="dcterms:W3CDTF">2017-06-06T17:27:00Z</dcterms:modified>
</cp:coreProperties>
</file>