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Embedded Systems (Spring 2019)</w:t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Lab 2 - ESOS and the ECE 4723/6723 Target Board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Christian Bush, Spencer Callicott, Will Carroll,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Landon Casey, Jack Fletcher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Schematic Errata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Component R6 needs a jumper connection from the signal side to LCD V0 or opposing pin of R7. There is no connection from R6 to R7 as evidenced by a continuity test. This connection should be a junction between R6, R7 and the LCD V0 pin.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 xml:space="preserve">SDA and SCL need a jumper connection to the microcontroller. They are not currently connected to anything other than the pullup resistors.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Times New Roman" w:hAnsi="Times New Roman" w:eastAsia="Times New Roman" w:cs="Times New Roman"/>
        </w:rPr>
      </w:pPr>
      <w:bookmarkStart w:id="0" w:name="docs-internal-guid-92d553a1-7fff-22ff-f9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 jumper needs to be wired from MCLR (pin 1) on the serial header, to RTS# (pin 6) on the FTDI header.</w:t>
      </w:r>
    </w:p>
    <w:sectPr>
      <w:type w:val="nextPage"/>
      <w:pgSz w:w="12240" w:h="15840"/>
      <w:pgMar w:left="1080" w:right="1080" w:header="0" w:top="1080" w:footer="0" w:bottom="108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LibreOffice/6.1.4.2$Linux_X86_64 LibreOffice_project/10$Build-2</Application>
  <Pages>1</Pages>
  <Words>116</Words>
  <Characters>536</Characters>
  <CharactersWithSpaces>645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2019-02-06T20:07:17Z</dcterms:modified>
  <cp:revision>1</cp:revision>
  <dc:subject/>
  <dc:title/>
</cp:coreProperties>
</file>