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/>
      </w:pPr>
      <w:r>
        <w:rPr>
          <w:b/>
          <w:rtl w:val="0"/>
        </w:rPr>
        <w:t xml:space="preserve">Descripción del módulo</w:t>
      </w:r>
      <w:r>
        <w:rPr>
          <w:rtl w:val="0"/>
        </w:rPr>
        <w:t xml:space="preserve"> </w:t>
      </w:r>
      <w:r/>
    </w:p>
    <w:p w14:paraId="00000002">
      <w:pPr>
        <w:pBdr/>
        <w:spacing/>
        <w:ind/>
        <w:rPr/>
      </w:pPr>
      <w:r>
        <w:rPr>
          <w:rtl w:val="0"/>
        </w:rPr>
      </w:r>
      <w:r/>
    </w:p>
    <w:tbl>
      <w:tblPr>
        <w:tblStyle w:val="975"/>
        <w:tblW w:w="902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2344C5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t xml:space="preserve">{{ descripcion_modulo }}</w:t>
            </w:r>
            <w:r>
              <w:rPr>
                <w:sz w:val="24"/>
              </w:rPr>
            </w:r>
            <w:r/>
          </w:p>
        </w:tc>
      </w:tr>
    </w:tbl>
    <w:p w14:paraId="0000000B">
      <w:pPr>
        <w:pBdr/>
        <w:spacing/>
        <w:ind/>
        <w:rPr>
          <w:sz w:val="10"/>
          <w:szCs w:val="10"/>
        </w:rPr>
      </w:pPr>
      <w:r>
        <w:rPr>
          <w:rtl w:val="0"/>
        </w:rPr>
      </w:r>
      <w:r>
        <w:rPr>
          <w:sz w:val="10"/>
          <w:szCs w:val="10"/>
        </w:rPr>
      </w:r>
      <w:r>
        <w:rPr>
          <w:sz w:val="10"/>
          <w:szCs w:val="10"/>
        </w:rPr>
      </w:r>
    </w:p>
    <w:p w14:paraId="0000000C">
      <w:pPr>
        <w:pBdr/>
        <w:spacing/>
        <w:ind/>
        <w:jc w:val="left"/>
        <w:rPr>
          <w:sz w:val="10"/>
          <w:szCs w:val="10"/>
        </w:rPr>
      </w:pPr>
      <w:r>
        <w:rPr>
          <w:rtl w:val="0"/>
        </w:rPr>
      </w:r>
      <w:r>
        <w:rPr>
          <w:sz w:val="10"/>
          <w:szCs w:val="10"/>
        </w:rPr>
      </w:r>
      <w:r>
        <w:rPr>
          <w:sz w:val="10"/>
          <w:szCs w:val="10"/>
        </w:rPr>
      </w:r>
    </w:p>
    <w:p w14:paraId="0000000D">
      <w:pPr>
        <w:pBdr/>
        <w:spacing/>
        <w:ind/>
        <w:jc w:val="left"/>
        <w:rPr>
          <w:sz w:val="30"/>
          <w:szCs w:val="30"/>
        </w:rPr>
      </w:pPr>
      <w:r>
        <w:rPr>
          <w:b/>
          <w:rtl w:val="0"/>
        </w:rPr>
        <w:t xml:space="preserve">Identificación de Datos de Entrada y Salida</w:t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0000000E">
      <w:pPr>
        <w:pBdr/>
        <w:spacing/>
        <w:ind/>
        <w:jc w:val="center"/>
        <w:rPr>
          <w:sz w:val="6"/>
          <w:szCs w:val="6"/>
        </w:rPr>
      </w:pPr>
      <w:r>
        <w:rPr>
          <w:rtl w:val="0"/>
        </w:rPr>
      </w:r>
      <w:r>
        <w:rPr>
          <w:sz w:val="6"/>
          <w:szCs w:val="6"/>
        </w:rPr>
      </w:r>
      <w:r>
        <w:rPr>
          <w:sz w:val="6"/>
          <w:szCs w:val="6"/>
        </w:rPr>
      </w:r>
    </w:p>
    <w:tbl>
      <w:tblPr>
        <w:tblStyle w:val="976"/>
        <w:tblW w:w="904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2565"/>
        <w:gridCol w:w="4713"/>
        <w:tblGridChange w:id="1">
          <w:tblGrid>
            <w:gridCol w:w="1770"/>
            <w:gridCol w:w="2565"/>
            <w:gridCol w:w="5025"/>
          </w:tblGrid>
        </w:tblGridChange>
      </w:tblGrid>
      <w:tr>
        <w:trPr>
          <w:cantSplit w:val="false"/>
          <w:trHeight w:val="420"/>
        </w:trPr>
        <w:tc>
          <w:tcPr>
            <w:gridSpan w:val="3"/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0F">
            <w:pPr>
              <w:widowControl w:val="false"/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Datos de Entrada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cantSplit w:val="false"/>
          <w:trHeight w:val="42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12">
            <w:pPr>
              <w:widowControl w:val="false"/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Tipo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13">
            <w:pPr>
              <w:widowControl w:val="false"/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Nombre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14">
            <w:pPr>
              <w:widowControl w:val="false"/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Inicializada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420"/>
        </w:trPr>
        <w:tc>
          <w:tcPr>
            <w:gridSpan w:val="3"/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048" w:type="dxa"/>
            <w:vAlign w:val="center"/>
            <w:vMerge w:val="restart"/>
            <w:textDirection w:val="lrTb"/>
            <w:noWrap w:val="false"/>
          </w:tcPr>
          <w:p w14:paraId="623246E5">
            <w:pPr>
              <w:widowControl w:val="false"/>
              <w:pBdr/>
              <w:spacing w:line="240" w:lineRule="auto"/>
              <w:ind/>
              <w:jc w:val="center"/>
              <w:rPr>
                <w:b/>
                <w:bCs/>
                <w:rtl w:val="0"/>
              </w:rPr>
            </w:pPr>
            <w:r>
              <w:rPr>
                <w:b/>
                <w:bCs/>
                <w:rtl w:val="0"/>
              </w:rPr>
            </w:r>
            <w:r>
              <w:t xml:space="preserve">{%</w:t>
            </w:r>
            <w:r>
              <w:rPr>
                <w:lang w:val="es-ES"/>
              </w:rPr>
              <w:t xml:space="preserve">tr</w:t>
            </w:r>
            <w:r>
              <w:t xml:space="preserve"> for item in entradas %}</w:t>
            </w: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</w:r>
          </w:p>
        </w:tc>
      </w:tr>
      <w:tr>
        <w:trPr>
          <w:trHeight w:val="420"/>
        </w:trPr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center"/>
            <w:vMerge w:val="restart"/>
            <w:textDirection w:val="lrTb"/>
            <w:noWrap w:val="false"/>
          </w:tcPr>
          <w:p w14:paraId="21A74CE1">
            <w:pPr>
              <w:widowControl w:val="false"/>
              <w:pBdr/>
              <w:spacing w:line="240" w:lineRule="auto"/>
              <w:ind/>
              <w:jc w:val="center"/>
              <w:rPr>
                <w:b/>
                <w:bCs/>
                <w:rtl w:val="0"/>
              </w:rPr>
            </w:pPr>
            <w:r>
              <w:rPr>
                <w:b/>
                <w:bCs/>
                <w:rtl w:val="0"/>
              </w:rPr>
            </w:r>
            <w:r>
              <w:t xml:space="preserve">{{ item.tipo }}</w:t>
            </w: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</w:r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center"/>
            <w:vMerge w:val="restart"/>
            <w:textDirection w:val="lrTb"/>
            <w:noWrap w:val="false"/>
          </w:tcPr>
          <w:p w14:paraId="510817AE">
            <w:pPr>
              <w:widowControl w:val="false"/>
              <w:pBdr/>
              <w:spacing w:line="240" w:lineRule="auto"/>
              <w:ind/>
              <w:jc w:val="center"/>
              <w:rPr>
                <w:b w:val="0"/>
                <w:bCs w:val="0"/>
                <w:rtl w:val="0"/>
              </w:rPr>
            </w:pPr>
            <w:r>
              <w:rPr>
                <w:b w:val="0"/>
                <w:bCs w:val="0"/>
                <w:rtl w:val="0"/>
              </w:rPr>
            </w:r>
            <w:r>
              <w:rPr>
                <w:b w:val="0"/>
                <w:bCs w:val="0"/>
                <w:rtl w:val="0"/>
              </w:rPr>
              <w:t xml:space="preserve">{{ item.</w:t>
            </w:r>
            <w:r>
              <w:rPr>
                <w:b w:val="0"/>
                <w:bCs w:val="0"/>
                <w:rtl w:val="0"/>
                <w:lang w:val="es-ES"/>
              </w:rPr>
              <w:t xml:space="preserve">nombre</w:t>
            </w:r>
            <w:r>
              <w:rPr>
                <w:b w:val="0"/>
                <w:bCs w:val="0"/>
                <w:rtl w:val="0"/>
              </w:rPr>
              <w:t xml:space="preserve"> }}</w:t>
            </w:r>
            <w:r>
              <w:rPr>
                <w:b w:val="0"/>
                <w:bCs w:val="0"/>
                <w:rtl w:val="0"/>
              </w:rPr>
            </w:r>
            <w:r>
              <w:rPr>
                <w:b w:val="0"/>
                <w:bCs w:val="0"/>
                <w:rtl w:val="0"/>
              </w:rPr>
            </w:r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center"/>
            <w:vMerge w:val="restart"/>
            <w:textDirection w:val="lrTb"/>
            <w:noWrap w:val="false"/>
          </w:tcPr>
          <w:p w14:paraId="4EEA287C">
            <w:pPr>
              <w:widowControl w:val="false"/>
              <w:pBdr/>
              <w:spacing w:line="240" w:lineRule="auto"/>
              <w:ind/>
              <w:jc w:val="center"/>
              <w:rPr>
                <w:b/>
                <w:bCs/>
                <w:rtl w:val="0"/>
              </w:rPr>
            </w:pPr>
            <w:r>
              <w:rPr>
                <w:b/>
                <w:bCs/>
                <w:rtl w:val="0"/>
              </w:rPr>
            </w:r>
            <w:r>
              <w:t xml:space="preserve">{{ item.init }}</w:t>
            </w: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</w:r>
          </w:p>
        </w:tc>
      </w:tr>
      <w:tr>
        <w:trPr>
          <w:trHeight w:val="420"/>
        </w:trPr>
        <w:tc>
          <w:tcPr>
            <w:gridSpan w:val="3"/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048" w:type="dxa"/>
            <w:vAlign w:val="center"/>
            <w:vMerge w:val="restart"/>
            <w:textDirection w:val="lrTb"/>
            <w:noWrap w:val="false"/>
          </w:tcPr>
          <w:p w14:paraId="17F89AFD">
            <w:pPr>
              <w:widowControl w:val="false"/>
              <w:pBdr/>
              <w:spacing w:line="240" w:lineRule="auto"/>
              <w:ind/>
              <w:jc w:val="center"/>
              <w:rPr>
                <w:b/>
                <w:bCs/>
                <w:rtl w:val="0"/>
              </w:rPr>
            </w:pPr>
            <w:r>
              <w:rPr>
                <w:b/>
                <w:bCs/>
                <w:rtl w:val="0"/>
              </w:rPr>
            </w:r>
            <w:r>
              <w:t xml:space="preserve">{%</w:t>
            </w:r>
            <w:r>
              <w:rPr>
                <w:lang w:val="es-ES"/>
              </w:rPr>
              <w:t xml:space="preserve">tr</w:t>
            </w:r>
            <w:r>
              <w:t xml:space="preserve"> endfor %}</w:t>
            </w: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</w:r>
          </w:p>
        </w:tc>
      </w:tr>
    </w:tbl>
    <w:p w14:paraId="59672CB9">
      <w:pPr>
        <w:pBdr/>
        <w:spacing/>
        <w:ind/>
        <w:jc w:val="left"/>
        <w:rPr/>
      </w:pPr>
      <w:r/>
      <w:r/>
    </w:p>
    <w:p w14:paraId="0000001B">
      <w:pPr>
        <w:pBdr/>
        <w:spacing/>
        <w:ind/>
        <w:jc w:val="left"/>
        <w:rPr/>
      </w:pPr>
      <w:r>
        <w:rPr>
          <w:rtl w:val="0"/>
        </w:rPr>
      </w:r>
      <w:r/>
    </w:p>
    <w:p w14:paraId="0000001C">
      <w:pPr>
        <w:pBdr/>
        <w:spacing/>
        <w:ind/>
        <w:rPr>
          <w:sz w:val="2"/>
          <w:szCs w:val="2"/>
        </w:rPr>
      </w:pPr>
      <w:r>
        <w:rPr>
          <w:rtl w:val="0"/>
        </w:rPr>
      </w:r>
      <w:r>
        <w:rPr>
          <w:sz w:val="2"/>
          <w:szCs w:val="2"/>
        </w:rPr>
      </w:r>
      <w:r>
        <w:rPr>
          <w:sz w:val="2"/>
          <w:szCs w:val="2"/>
        </w:rPr>
      </w:r>
    </w:p>
    <w:tbl>
      <w:tblPr>
        <w:tblStyle w:val="977"/>
        <w:tblW w:w="904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55"/>
        <w:gridCol w:w="3285"/>
        <w:gridCol w:w="2208"/>
        <w:tblGridChange w:id="2">
          <w:tblGrid>
            <w:gridCol w:w="3555"/>
            <w:gridCol w:w="3285"/>
            <w:gridCol w:w="2490"/>
          </w:tblGrid>
        </w:tblGridChange>
      </w:tblGrid>
      <w:tr>
        <w:trPr>
          <w:cantSplit w:val="false"/>
          <w:trHeight w:val="397"/>
        </w:trPr>
        <w:tc>
          <w:tcPr>
            <w:gridSpan w:val="3"/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1D">
            <w:pPr>
              <w:widowControl w:val="false"/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Datos de Salida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cantSplit w:val="false"/>
          <w:trHeight w:val="397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20">
            <w:pPr>
              <w:widowControl w:val="false"/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Tipo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21">
            <w:pPr>
              <w:widowControl w:val="false"/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Nombre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22">
            <w:pPr>
              <w:widowControl w:val="false"/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Implícita /Explícita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283"/>
        </w:trPr>
        <w:tc>
          <w:tcPr>
            <w:gridSpan w:val="3"/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048" w:type="dxa"/>
            <w:vAlign w:val="center"/>
            <w:vMerge w:val="restart"/>
            <w:textDirection w:val="lrTb"/>
            <w:noWrap w:val="false"/>
          </w:tcPr>
          <w:p w14:paraId="3C4BE0AF">
            <w:pPr>
              <w:widowControl w:val="false"/>
              <w:pBdr/>
              <w:spacing w:line="240" w:lineRule="auto"/>
              <w:ind/>
              <w:jc w:val="center"/>
              <w:rPr>
                <w:rtl w:val="0"/>
              </w:rPr>
            </w:pPr>
            <w:r>
              <w:rPr>
                <w:rtl w:val="0"/>
              </w:rPr>
            </w:r>
            <w:r>
              <w:t xml:space="preserve">{%</w:t>
            </w:r>
            <w:r>
              <w:rPr>
                <w:lang w:val="es-ES"/>
              </w:rPr>
              <w:t xml:space="preserve">tr</w:t>
            </w:r>
            <w:r>
              <w:t xml:space="preserve"> for out in salidas %}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trHeight w:val="283"/>
        </w:trPr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center"/>
            <w:vMerge w:val="restart"/>
            <w:textDirection w:val="lrTb"/>
            <w:noWrap w:val="false"/>
          </w:tcPr>
          <w:p w14:paraId="505CFC46">
            <w:pPr>
              <w:widowControl w:val="false"/>
              <w:pBdr/>
              <w:spacing w:line="240" w:lineRule="auto"/>
              <w:ind/>
              <w:jc w:val="center"/>
              <w:rPr>
                <w:rtl w:val="0"/>
              </w:rPr>
            </w:pPr>
            <w:r>
              <w:rPr>
                <w:rtl w:val="0"/>
              </w:rPr>
            </w:r>
            <w:r>
              <w:t xml:space="preserve">{{ out.tipo }}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center"/>
            <w:vMerge w:val="restart"/>
            <w:textDirection w:val="lrTb"/>
            <w:noWrap w:val="false"/>
          </w:tcPr>
          <w:p w14:paraId="5F2EDDBC">
            <w:pPr>
              <w:widowControl w:val="false"/>
              <w:pBdr/>
              <w:spacing w:line="240" w:lineRule="auto"/>
              <w:ind/>
              <w:jc w:val="center"/>
              <w:rPr>
                <w:rtl w:val="0"/>
              </w:rPr>
            </w:pPr>
            <w:r>
              <w:rPr>
                <w:rtl w:val="0"/>
              </w:rPr>
            </w:r>
            <w:r>
              <w:t xml:space="preserve">{{ out.nombre }}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center"/>
            <w:vMerge w:val="restart"/>
            <w:textDirection w:val="lrTb"/>
            <w:noWrap w:val="false"/>
          </w:tcPr>
          <w:p w14:paraId="649BD0D7">
            <w:pPr>
              <w:widowControl w:val="false"/>
              <w:pBdr/>
              <w:spacing w:line="240" w:lineRule="auto"/>
              <w:ind/>
              <w:jc w:val="center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  <w:t xml:space="preserve">{{ out.desc }}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trHeight w:val="283"/>
        </w:trPr>
        <w:tc>
          <w:tcPr>
            <w:gridSpan w:val="3"/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048" w:type="dxa"/>
            <w:vAlign w:val="center"/>
            <w:vMerge w:val="restart"/>
            <w:textDirection w:val="lrTb"/>
            <w:noWrap w:val="false"/>
          </w:tcPr>
          <w:p w14:paraId="7E485D7B">
            <w:pPr>
              <w:widowControl w:val="false"/>
              <w:pBdr/>
              <w:spacing w:line="240" w:lineRule="auto"/>
              <w:ind/>
              <w:jc w:val="center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  <w:t xml:space="preserve">{%</w:t>
            </w:r>
            <w:r>
              <w:rPr>
                <w:rtl w:val="0"/>
                <w:lang w:val="es-ES"/>
              </w:rPr>
              <w:t xml:space="preserve">tr</w:t>
            </w:r>
            <w:r>
              <w:rPr>
                <w:rtl w:val="0"/>
              </w:rPr>
              <w:t xml:space="preserve"> endfor %}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</w:tr>
    </w:tbl>
    <w:p w14:paraId="0000002A">
      <w:pPr>
        <w:pBdr/>
        <w:spacing/>
        <w:ind/>
        <w:rPr/>
      </w:pPr>
      <w:r>
        <w:rPr>
          <w:rtl w:val="0"/>
        </w:rPr>
      </w:r>
      <w:r/>
    </w:p>
    <w:p w14:paraId="0000002B">
      <w:pPr>
        <w:pBdr/>
        <w:spacing/>
        <w:ind/>
        <w:rPr>
          <w:b/>
        </w:rPr>
      </w:pPr>
      <w:r>
        <w:rPr>
          <w:b/>
          <w:rtl w:val="0"/>
        </w:rPr>
        <w:t xml:space="preserve">Uso de fórmulas.</w:t>
      </w:r>
      <w:r>
        <w:rPr>
          <w:b/>
        </w:rPr>
      </w:r>
      <w:r>
        <w:rPr>
          <w:b/>
        </w:rPr>
      </w:r>
    </w:p>
    <w:tbl>
      <w:tblPr>
        <w:tblStyle w:val="978"/>
        <w:tblW w:w="904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34"/>
        <w:tblGridChange w:id="3">
          <w:tblGrid>
            <w:gridCol w:w="4514"/>
            <w:gridCol w:w="4514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D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b/>
              </w:rPr>
            </w:pPr>
            <w:r>
              <w:rPr>
                <w:b/>
                <w:rtl w:val="0"/>
              </w:rPr>
              <w:t xml:space="preserve">Fórmula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E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b/>
              </w:rPr>
            </w:pPr>
            <w:r>
              <w:rPr>
                <w:b/>
                <w:rtl w:val="0"/>
              </w:rPr>
              <w:t xml:space="preserve">Objetivo de su uso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trHeight w:val="283"/>
        </w:trPr>
        <w:tc>
          <w:tcPr>
            <w:gridSpan w:val="2"/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048" w:type="dxa"/>
            <w:vAlign w:val="top"/>
            <w:vMerge w:val="restart"/>
            <w:textDirection w:val="lrTb"/>
            <w:noWrap w:val="false"/>
          </w:tcPr>
          <w:p w14:paraId="1C3FAD3C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tl w:val="0"/>
              </w:rPr>
            </w:pPr>
            <w:r>
              <w:rPr>
                <w:rtl w:val="0"/>
                <w:lang w:val="es-ES"/>
              </w:rPr>
              <w:t xml:space="preserve">{%tr for out in formulas %}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trHeight w:val="283"/>
        </w:trPr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62E1D8E0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tl w:val="0"/>
              </w:rPr>
            </w:pPr>
            <w:r>
              <w:rPr>
                <w:rtl w:val="0"/>
                <w:lang w:val="es-ES"/>
              </w:rPr>
              <w:t xml:space="preserve">{{ out.formula }}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0E914AEB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tl w:val="0"/>
              </w:rPr>
            </w:pPr>
            <w:r>
              <w:rPr>
                <w:rtl w:val="0"/>
                <w:lang w:val="es-ES"/>
              </w:rPr>
              <w:t xml:space="preserve">{{ out.</w:t>
            </w:r>
            <w:r>
              <w:rPr>
                <w:rtl w:val="0"/>
                <w:lang w:val="es-ES"/>
              </w:rPr>
              <w:t xml:space="preserve">descripcion</w:t>
            </w:r>
            <w:r>
              <w:rPr>
                <w:rtl w:val="0"/>
                <w:lang w:val="es-ES"/>
              </w:rPr>
              <w:t xml:space="preserve"> }}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trHeight w:val="283"/>
        </w:trPr>
        <w:tc>
          <w:tcPr>
            <w:gridSpan w:val="2"/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048" w:type="dxa"/>
            <w:vAlign w:val="top"/>
            <w:vMerge w:val="restart"/>
            <w:textDirection w:val="lrTb"/>
            <w:noWrap w:val="false"/>
          </w:tcPr>
          <w:p w14:paraId="5C7E0893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tl w:val="0"/>
              </w:rPr>
            </w:pPr>
            <w:r>
              <w:rPr>
                <w:rtl w:val="0"/>
                <w:lang w:val="es-ES"/>
              </w:rPr>
              <w:t xml:space="preserve">{%tr endfor%}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</w:tr>
    </w:tbl>
    <w:p w14:paraId="61FDBF5C">
      <w:pPr>
        <w:pBdr/>
        <w:spacing/>
        <w:ind/>
        <w:jc w:val="left"/>
        <w:rPr>
          <w:b/>
          <w:bCs/>
        </w:rPr>
      </w:pPr>
      <w:r>
        <w:rPr>
          <w:b/>
        </w:rPr>
      </w:r>
      <w:r>
        <w:rPr>
          <w:b/>
          <w:bCs/>
        </w:rPr>
      </w:r>
      <w:r>
        <w:rPr>
          <w:b/>
          <w:bCs/>
        </w:rPr>
      </w:r>
    </w:p>
    <w:p w14:paraId="0000003B">
      <w:pPr>
        <w:pBdr/>
        <w:spacing/>
        <w:ind/>
        <w:jc w:val="left"/>
        <w:rPr>
          <w:b/>
          <w:bCs/>
        </w:rPr>
      </w:pPr>
      <w:r>
        <w:rPr>
          <w:rtl w:val="0"/>
        </w:rPr>
      </w:r>
      <w:r>
        <w:rPr>
          <w:b/>
          <w:bCs/>
        </w:rPr>
      </w:r>
      <w:r>
        <w:rPr>
          <w:b/>
          <w:bCs/>
        </w:rPr>
      </w:r>
    </w:p>
    <w:p w14:paraId="0000003C">
      <w:pPr>
        <w:pBdr/>
        <w:spacing/>
        <w:ind/>
        <w:jc w:val="left"/>
        <w:rPr>
          <w:b/>
        </w:rPr>
      </w:pPr>
      <w:r>
        <w:rPr>
          <w:b/>
          <w:rtl w:val="0"/>
        </w:rPr>
        <w:t xml:space="preserve">Manejo de situaciones especiales</w:t>
      </w:r>
      <w:r>
        <w:rPr>
          <w:b/>
        </w:rPr>
      </w:r>
      <w:r>
        <w:rPr>
          <w:b/>
        </w:rPr>
      </w:r>
    </w:p>
    <w:tbl>
      <w:tblPr>
        <w:tblStyle w:val="979"/>
        <w:tblW w:w="904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780"/>
        <w:gridCol w:w="5268"/>
        <w:tblGridChange w:id="4">
          <w:tblGrid>
            <w:gridCol w:w="3780"/>
            <w:gridCol w:w="522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E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b/>
              </w:rPr>
            </w:pPr>
            <w:r>
              <w:rPr>
                <w:b/>
                <w:rtl w:val="0"/>
              </w:rPr>
              <w:t xml:space="preserve">Situación 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F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b/>
              </w:rPr>
            </w:pPr>
            <w:r>
              <w:rPr>
                <w:b/>
                <w:rtl w:val="0"/>
              </w:rPr>
              <w:t xml:space="preserve">Se procede a :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cantSplit w:val="false"/>
          <w:trHeight w:val="283"/>
        </w:trPr>
        <w:tc>
          <w:tcPr>
            <w:gridSpan w:val="2"/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048" w:type="dxa"/>
            <w:vAlign w:val="top"/>
            <w:textDirection w:val="lrTb"/>
            <w:noWrap w:val="false"/>
          </w:tcPr>
          <w:p w14:paraId="01992665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tl w:val="0"/>
              </w:rPr>
            </w:pPr>
            <w:r>
              <w:rPr>
                <w:rtl w:val="0"/>
                <w:lang w:val="es-ES"/>
              </w:rPr>
              <w:t xml:space="preserve">{%tr for out in situaciones %}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trHeight w:val="283"/>
        </w:trPr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54BC944F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tl w:val="0"/>
              </w:rPr>
            </w:pPr>
            <w:r>
              <w:rPr>
                <w:rtl w:val="0"/>
                <w:lang w:val="es-ES"/>
              </w:rPr>
              <w:t xml:space="preserve">{{ out.</w:t>
            </w:r>
            <w:r>
              <w:rPr>
                <w:rtl w:val="0"/>
                <w:lang w:val="es-ES"/>
              </w:rPr>
              <w:t xml:space="preserve">situacion </w:t>
            </w:r>
            <w:r>
              <w:rPr>
                <w:rtl w:val="0"/>
                <w:lang w:val="es-ES"/>
              </w:rPr>
              <w:t xml:space="preserve">}}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79C5F6F3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tl w:val="0"/>
              </w:rPr>
            </w:pPr>
            <w:r>
              <w:rPr>
                <w:rtl w:val="0"/>
                <w:lang w:val="es-ES"/>
              </w:rPr>
              <w:t xml:space="preserve">{{ out.</w:t>
            </w:r>
            <w:r>
              <w:rPr>
                <w:rtl w:val="0"/>
                <w:lang w:val="es-ES"/>
              </w:rPr>
              <w:t xml:space="preserve">descripcion</w:t>
            </w:r>
            <w:r>
              <w:rPr>
                <w:rtl w:val="0"/>
                <w:lang w:val="es-ES"/>
              </w:rPr>
              <w:t xml:space="preserve"> }}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trHeight w:val="283"/>
        </w:trPr>
        <w:tc>
          <w:tcPr>
            <w:gridSpan w:val="2"/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048" w:type="dxa"/>
            <w:vAlign w:val="top"/>
            <w:vMerge w:val="restart"/>
            <w:textDirection w:val="lrTb"/>
            <w:noWrap w:val="false"/>
          </w:tcPr>
          <w:p w14:paraId="51ADAF29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tl w:val="0"/>
              </w:rPr>
            </w:pPr>
            <w:r>
              <w:rPr>
                <w:rtl w:val="0"/>
                <w:lang w:val="es-ES"/>
              </w:rPr>
              <w:t xml:space="preserve">{%tr endfor%}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</w:tr>
    </w:tbl>
    <w:p w14:paraId="00000048">
      <w:pPr>
        <w:pBdr/>
        <w:spacing/>
        <w:ind/>
        <w:jc w:val="left"/>
        <w:rPr/>
      </w:pPr>
      <w:r>
        <w:rPr>
          <w:rtl w:val="0"/>
        </w:rPr>
      </w:r>
      <w:r/>
    </w:p>
    <w:p w14:paraId="00000049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rtl w:val="0"/>
        </w:rPr>
        <w:t xml:space="preserve">Observaciones adicionales: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F97A987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highlight w:val="none"/>
          <w:rtl w:val="0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tbl>
      <w:tblPr>
        <w:tblStyle w:val="78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048"/>
      </w:tblGrid>
      <w:tr>
        <w:trPr/>
        <w:tc>
          <w:tcPr>
            <w:tcBorders/>
            <w:tcW w:w="9048" w:type="dxa"/>
            <w:textDirection w:val="lrTb"/>
            <w:noWrap w:val="false"/>
          </w:tcPr>
          <w:p w14:paraId="0380EF0F">
            <w:pPr>
              <w:pBdr/>
              <w:spacing/>
              <w:ind/>
              <w:jc w:val="left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  <w:lang w:val="es-ES"/>
              </w:rPr>
              <w:t xml:space="preserve">{{ observaciones }}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</w:tbl>
    <w:p w14:paraId="3FBE8E61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highlight w:val="none"/>
          <w:rtl w:val="0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5C1FDAA">
      <w:pPr>
        <w:pBdr/>
        <w:spacing/>
        <w:ind/>
        <w:rPr/>
      </w:pPr>
      <w:r/>
      <w:r/>
    </w:p>
    <w:sdt>
      <w:sdtPr>
        <w15:appearance w15:val="boundingBox"/>
        <w:id w:val="-1155662814"/>
        <w:lock w:val="contentLocked"/>
        <w:showingPlcHdr w:val="true"/>
        <w:tag w:val="goog_rdk_0"/>
        <w:rPr/>
      </w:sdtPr>
      <w:sdtContent>
        <w:p w14:paraId="07C6A4B7">
          <w:pPr>
            <w:pBdr/>
            <w:spacing/>
            <w:ind/>
            <w:rPr/>
          </w:pPr>
          <w:r>
            <w:t xml:space="preserve">    </w:t>
          </w:r>
          <w:r/>
        </w:p>
      </w:sdtContent>
    </w:sdt>
    <w:p w14:paraId="0000005C">
      <w:pPr>
        <w:pBdr/>
        <w:spacing/>
        <w:ind/>
        <w:rPr/>
      </w:pPr>
      <w:r>
        <w:rPr>
          <w:rtl w:val="0"/>
        </w:rPr>
      </w:r>
      <w:r/>
    </w:p>
    <w:sectPr>
      <w:headerReference w:type="default" r:id="rId8"/>
      <w:footerReference w:type="default" r:id="rId9"/>
      <w:footnotePr/>
      <w:endnotePr/>
      <w:type w:val="nextPage"/>
      <w:pgSz w:h="15817" w:orient="portrait" w:w="12246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3">
    <w:pPr>
      <w:pBdr/>
      <w:spacing/>
      <w:ind/>
      <w:jc w:val="right"/>
      <w:rPr>
        <w:sz w:val="34"/>
        <w:szCs w:val="34"/>
      </w:rPr>
    </w:pPr>
    <w:r>
      <w:rPr>
        <w:sz w:val="26"/>
        <w:szCs w:val="26"/>
      </w:rPr>
      <w:fldChar w:fldCharType="begin"/>
      <w:instrText xml:space="preserve">PAGE</w:instrText>
      <w:fldChar w:fldCharType="separate"/>
      <w:fldChar w:fldCharType="end"/>
    </w:r>
    <w:r>
      <w:rPr>
        <w:sz w:val="34"/>
        <w:szCs w:val="34"/>
      </w:rPr>
    </w:r>
    <w:r>
      <w:rPr>
        <w:sz w:val="34"/>
        <w:szCs w:val="34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D">
    <w:pPr>
      <w:pBdr/>
      <w:spacing/>
      <w:ind/>
      <w:jc w:val="center"/>
      <w:rPr/>
    </w:pPr>
    <w:r>
      <w:rPr>
        <w:b/>
        <w:rtl w:val="0"/>
      </w:rPr>
      <w:t xml:space="preserve">Información de Identificación.</w:t>
    </w:r>
    <w:r>
      <w:rPr>
        <w:rtl w:val="0"/>
      </w:rPr>
    </w:r>
    <w:r/>
  </w:p>
  <w:tbl>
    <w:tblPr>
      <w:tblStyle w:val="981"/>
      <w:tblW w:w="8925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Look w:val="0600" w:firstRow="0" w:lastRow="0" w:firstColumn="0" w:lastColumn="0" w:noHBand="1" w:noVBand="1"/>
    </w:tblPr>
    <w:tblGrid>
      <w:gridCol w:w="2400"/>
      <w:gridCol w:w="6525"/>
      <w:tblGridChange w:id="5">
        <w:tblGrid>
          <w:gridCol w:w="2400"/>
          <w:gridCol w:w="6525"/>
        </w:tblGrid>
      </w:tblGridChange>
    </w:tblGrid>
    <w:tr>
      <w:trPr>
        <w:cantSplit w:val="false"/>
      </w:trPr>
      <w:tc>
        <w:tcPr>
          <w:shd w:val="clear" w:color="auto" w:fill="auto"/>
          <w:tcBorders/>
          <w:tcMar>
            <w:left w:w="100" w:type="dxa"/>
            <w:top w:w="100" w:type="dxa"/>
            <w:right w:w="100" w:type="dxa"/>
            <w:bottom w:w="100" w:type="dxa"/>
          </w:tcMar>
          <w:vAlign w:val="top"/>
          <w:textDirection w:val="lrTb"/>
          <w:noWrap w:val="false"/>
        </w:tcPr>
        <w:p w14:paraId="0000005E">
          <w:pPr>
            <w:widowControl w:val="false"/>
            <w:pBdr/>
            <w:spacing w:line="240" w:lineRule="auto"/>
            <w:ind/>
            <w:jc w:val="center"/>
            <w:rPr>
              <w:b/>
            </w:rPr>
          </w:pPr>
          <w:r>
            <w:rPr>
              <w:b/>
              <w:rtl w:val="0"/>
            </w:rPr>
            <w:t xml:space="preserve">Nombre Programa:</w:t>
          </w:r>
          <w:r>
            <w:rPr>
              <w:b/>
            </w:rPr>
          </w:r>
          <w:r>
            <w:rPr>
              <w:b/>
            </w:rPr>
          </w:r>
        </w:p>
      </w:tc>
      <w:tc>
        <w:tcPr>
          <w:shd w:val="clear" w:color="auto" w:fill="auto"/>
          <w:tcBorders/>
          <w:tcMar>
            <w:left w:w="100" w:type="dxa"/>
            <w:top w:w="100" w:type="dxa"/>
            <w:right w:w="100" w:type="dxa"/>
            <w:bottom w:w="100" w:type="dxa"/>
          </w:tcMar>
          <w:vAlign w:val="top"/>
          <w:textDirection w:val="lrTb"/>
          <w:noWrap w:val="false"/>
        </w:tcPr>
        <w:p w14:paraId="2D09C673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/>
            <w:ind w:right="0" w:firstLine="0" w:left="0"/>
            <w:rPr/>
          </w:pPr>
          <w:r>
            <w:t xml:space="preserve">{{ </w:t>
          </w:r>
          <w:r>
            <w:rPr>
              <w:lang w:val="es-ES"/>
            </w:rPr>
            <w:t xml:space="preserve">programa_nombre</w:t>
          </w:r>
          <w:r>
            <w:t xml:space="preserve">}}</w:t>
          </w:r>
          <w:r>
            <w:rPr>
              <w:sz w:val="24"/>
            </w:rPr>
          </w:r>
          <w:r/>
        </w:p>
      </w:tc>
    </w:tr>
    <w:tr>
      <w:trPr>
        <w:cantSplit w:val="false"/>
      </w:trPr>
      <w:tc>
        <w:tcPr>
          <w:shd w:val="clear" w:color="auto" w:fill="auto"/>
          <w:tcBorders/>
          <w:tcMar>
            <w:left w:w="100" w:type="dxa"/>
            <w:top w:w="100" w:type="dxa"/>
            <w:right w:w="100" w:type="dxa"/>
            <w:bottom w:w="100" w:type="dxa"/>
          </w:tcMar>
          <w:vAlign w:val="top"/>
          <w:textDirection w:val="lrTb"/>
          <w:noWrap w:val="false"/>
        </w:tcPr>
        <w:p w14:paraId="00000060">
          <w:pPr>
            <w:widowControl w:val="false"/>
            <w:pBdr/>
            <w:spacing w:line="240" w:lineRule="auto"/>
            <w:ind/>
            <w:jc w:val="center"/>
            <w:rPr>
              <w:b/>
            </w:rPr>
          </w:pPr>
          <w:r>
            <w:rPr>
              <w:b/>
              <w:rtl w:val="0"/>
            </w:rPr>
            <w:t xml:space="preserve">Nombre del Programador</w:t>
          </w:r>
          <w:r>
            <w:rPr>
              <w:b/>
            </w:rPr>
          </w:r>
          <w:r>
            <w:rPr>
              <w:b/>
            </w:rPr>
          </w:r>
        </w:p>
      </w:tc>
      <w:tc>
        <w:tcPr>
          <w:shd w:val="clear" w:color="auto" w:fill="auto"/>
          <w:tcBorders/>
          <w:tcMar>
            <w:left w:w="100" w:type="dxa"/>
            <w:top w:w="100" w:type="dxa"/>
            <w:right w:w="100" w:type="dxa"/>
            <w:bottom w:w="100" w:type="dxa"/>
          </w:tcMar>
          <w:vAlign w:val="top"/>
          <w:textDirection w:val="lrTb"/>
          <w:noWrap w:val="false"/>
        </w:tcPr>
        <w:p w14:paraId="00000061">
          <w:pPr>
            <w:widowControl w:val="false"/>
            <w:pBdr/>
            <w:spacing w:line="240" w:lineRule="auto"/>
            <w:ind/>
            <w:rPr/>
          </w:pPr>
          <w:r>
            <w:rPr>
              <w:rtl w:val="0"/>
              <w:lang w:val="es-ES"/>
            </w:rPr>
            <w:t xml:space="preserve">{{ nombre_programador }}</w:t>
          </w:r>
          <w:r/>
        </w:p>
      </w:tc>
    </w:tr>
  </w:tbl>
  <w:p w14:paraId="00000062">
    <w:pPr>
      <w:pBdr/>
      <w:spacing/>
      <w:ind/>
      <w:rPr/>
    </w:pPr>
    <w:r>
      <w:rPr>
        <w:rtl w:val="0"/>
      </w:rPr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s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Table Grid"/>
    <w:basedOn w:val="7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Table Grid Light"/>
    <w:basedOn w:val="7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1"/>
    <w:basedOn w:val="7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2"/>
    <w:basedOn w:val="7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1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2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3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4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5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6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1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2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3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4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5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6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1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2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3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4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5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6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1">
    <w:name w:val="Heading 7"/>
    <w:basedOn w:val="972"/>
    <w:next w:val="972"/>
    <w:link w:val="92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2">
    <w:name w:val="Heading 8"/>
    <w:basedOn w:val="972"/>
    <w:next w:val="972"/>
    <w:link w:val="92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3">
    <w:name w:val="Heading 9"/>
    <w:basedOn w:val="972"/>
    <w:next w:val="972"/>
    <w:link w:val="92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numbering" w:styleId="915" w:default="1">
    <w:name w:val="No List"/>
    <w:uiPriority w:val="99"/>
    <w:semiHidden/>
    <w:unhideWhenUsed/>
    <w:pPr>
      <w:pBdr/>
      <w:spacing/>
      <w:ind/>
    </w:pPr>
  </w:style>
  <w:style w:type="character" w:styleId="916">
    <w:name w:val="Heading 1 Char"/>
    <w:basedOn w:val="914"/>
    <w:link w:val="9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7">
    <w:name w:val="Heading 2 Char"/>
    <w:basedOn w:val="914"/>
    <w:link w:val="9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8">
    <w:name w:val="Heading 3 Char"/>
    <w:basedOn w:val="914"/>
    <w:link w:val="9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9">
    <w:name w:val="Heading 4 Char"/>
    <w:basedOn w:val="914"/>
    <w:link w:val="9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0">
    <w:name w:val="Heading 5 Char"/>
    <w:basedOn w:val="914"/>
    <w:link w:val="9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1">
    <w:name w:val="Heading 6 Char"/>
    <w:basedOn w:val="914"/>
    <w:link w:val="9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2">
    <w:name w:val="Heading 7 Char"/>
    <w:basedOn w:val="914"/>
    <w:link w:val="91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3">
    <w:name w:val="Heading 8 Char"/>
    <w:basedOn w:val="914"/>
    <w:link w:val="9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4">
    <w:name w:val="Heading 9 Char"/>
    <w:basedOn w:val="914"/>
    <w:link w:val="9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5">
    <w:name w:val="Title Char"/>
    <w:basedOn w:val="914"/>
    <w:link w:val="97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6">
    <w:name w:val="Subtitle Char"/>
    <w:basedOn w:val="914"/>
    <w:link w:val="9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7">
    <w:name w:val="Quote"/>
    <w:basedOn w:val="972"/>
    <w:next w:val="972"/>
    <w:link w:val="92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8">
    <w:name w:val="Quote Char"/>
    <w:basedOn w:val="914"/>
    <w:link w:val="92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9">
    <w:name w:val="List Paragraph"/>
    <w:basedOn w:val="972"/>
    <w:uiPriority w:val="34"/>
    <w:qFormat/>
    <w:pPr>
      <w:pBdr/>
      <w:spacing/>
      <w:ind w:left="720"/>
      <w:contextualSpacing w:val="true"/>
    </w:pPr>
  </w:style>
  <w:style w:type="character" w:styleId="930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1">
    <w:name w:val="Intense Quote"/>
    <w:basedOn w:val="972"/>
    <w:next w:val="972"/>
    <w:link w:val="93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2">
    <w:name w:val="Intense Quote Char"/>
    <w:basedOn w:val="914"/>
    <w:link w:val="93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3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4">
    <w:name w:val="No Spacing"/>
    <w:basedOn w:val="972"/>
    <w:uiPriority w:val="1"/>
    <w:qFormat/>
    <w:pPr>
      <w:pBdr/>
      <w:spacing w:after="0" w:line="240" w:lineRule="auto"/>
      <w:ind/>
    </w:pPr>
  </w:style>
  <w:style w:type="character" w:styleId="935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6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937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938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9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40">
    <w:name w:val="Header"/>
    <w:basedOn w:val="972"/>
    <w:link w:val="94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1">
    <w:name w:val="Header Char"/>
    <w:basedOn w:val="914"/>
    <w:link w:val="940"/>
    <w:uiPriority w:val="99"/>
    <w:pPr>
      <w:pBdr/>
      <w:spacing/>
      <w:ind/>
    </w:pPr>
  </w:style>
  <w:style w:type="paragraph" w:styleId="942">
    <w:name w:val="Footer"/>
    <w:basedOn w:val="972"/>
    <w:link w:val="94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3">
    <w:name w:val="Footer Char"/>
    <w:basedOn w:val="914"/>
    <w:link w:val="942"/>
    <w:uiPriority w:val="99"/>
    <w:pPr>
      <w:pBdr/>
      <w:spacing/>
      <w:ind/>
    </w:pPr>
  </w:style>
  <w:style w:type="paragraph" w:styleId="944">
    <w:name w:val="Caption"/>
    <w:basedOn w:val="972"/>
    <w:next w:val="9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5">
    <w:name w:val="footnote text"/>
    <w:basedOn w:val="972"/>
    <w:link w:val="9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6">
    <w:name w:val="Footnote Text Char"/>
    <w:basedOn w:val="914"/>
    <w:link w:val="945"/>
    <w:uiPriority w:val="99"/>
    <w:semiHidden/>
    <w:pPr>
      <w:pBdr/>
      <w:spacing/>
      <w:ind/>
    </w:pPr>
    <w:rPr>
      <w:sz w:val="20"/>
      <w:szCs w:val="20"/>
    </w:rPr>
  </w:style>
  <w:style w:type="character" w:styleId="947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948">
    <w:name w:val="endnote text"/>
    <w:basedOn w:val="972"/>
    <w:link w:val="9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9">
    <w:name w:val="Endnote Text Char"/>
    <w:basedOn w:val="914"/>
    <w:link w:val="948"/>
    <w:uiPriority w:val="99"/>
    <w:semiHidden/>
    <w:pPr>
      <w:pBdr/>
      <w:spacing/>
      <w:ind/>
    </w:pPr>
    <w:rPr>
      <w:sz w:val="20"/>
      <w:szCs w:val="20"/>
    </w:rPr>
  </w:style>
  <w:style w:type="character" w:styleId="950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951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52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3">
    <w:name w:val="toc 1"/>
    <w:basedOn w:val="972"/>
    <w:next w:val="972"/>
    <w:uiPriority w:val="39"/>
    <w:unhideWhenUsed/>
    <w:pPr>
      <w:pBdr/>
      <w:spacing w:after="100"/>
      <w:ind/>
    </w:pPr>
  </w:style>
  <w:style w:type="paragraph" w:styleId="954">
    <w:name w:val="toc 2"/>
    <w:basedOn w:val="972"/>
    <w:next w:val="972"/>
    <w:uiPriority w:val="39"/>
    <w:unhideWhenUsed/>
    <w:pPr>
      <w:pBdr/>
      <w:spacing w:after="100"/>
      <w:ind w:left="220"/>
    </w:pPr>
  </w:style>
  <w:style w:type="paragraph" w:styleId="955">
    <w:name w:val="toc 3"/>
    <w:basedOn w:val="972"/>
    <w:next w:val="972"/>
    <w:uiPriority w:val="39"/>
    <w:unhideWhenUsed/>
    <w:pPr>
      <w:pBdr/>
      <w:spacing w:after="100"/>
      <w:ind w:left="440"/>
    </w:pPr>
  </w:style>
  <w:style w:type="paragraph" w:styleId="956">
    <w:name w:val="toc 4"/>
    <w:basedOn w:val="972"/>
    <w:next w:val="972"/>
    <w:uiPriority w:val="39"/>
    <w:unhideWhenUsed/>
    <w:pPr>
      <w:pBdr/>
      <w:spacing w:after="100"/>
      <w:ind w:left="660"/>
    </w:pPr>
  </w:style>
  <w:style w:type="paragraph" w:styleId="957">
    <w:name w:val="toc 5"/>
    <w:basedOn w:val="972"/>
    <w:next w:val="972"/>
    <w:uiPriority w:val="39"/>
    <w:unhideWhenUsed/>
    <w:pPr>
      <w:pBdr/>
      <w:spacing w:after="100"/>
      <w:ind w:left="880"/>
    </w:pPr>
  </w:style>
  <w:style w:type="paragraph" w:styleId="958">
    <w:name w:val="toc 6"/>
    <w:basedOn w:val="972"/>
    <w:next w:val="972"/>
    <w:uiPriority w:val="39"/>
    <w:unhideWhenUsed/>
    <w:pPr>
      <w:pBdr/>
      <w:spacing w:after="100"/>
      <w:ind w:left="1100"/>
    </w:pPr>
  </w:style>
  <w:style w:type="paragraph" w:styleId="959">
    <w:name w:val="toc 7"/>
    <w:basedOn w:val="972"/>
    <w:next w:val="972"/>
    <w:uiPriority w:val="39"/>
    <w:unhideWhenUsed/>
    <w:pPr>
      <w:pBdr/>
      <w:spacing w:after="100"/>
      <w:ind w:left="1320"/>
    </w:pPr>
  </w:style>
  <w:style w:type="paragraph" w:styleId="960">
    <w:name w:val="toc 8"/>
    <w:basedOn w:val="972"/>
    <w:next w:val="972"/>
    <w:uiPriority w:val="39"/>
    <w:unhideWhenUsed/>
    <w:pPr>
      <w:pBdr/>
      <w:spacing w:after="100"/>
      <w:ind w:left="1540"/>
    </w:pPr>
  </w:style>
  <w:style w:type="paragraph" w:styleId="961">
    <w:name w:val="toc 9"/>
    <w:basedOn w:val="972"/>
    <w:next w:val="972"/>
    <w:uiPriority w:val="39"/>
    <w:unhideWhenUsed/>
    <w:pPr>
      <w:pBdr/>
      <w:spacing w:after="100"/>
      <w:ind w:left="1760"/>
    </w:pPr>
  </w:style>
  <w:style w:type="character" w:styleId="962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63">
    <w:name w:val="TOC Heading"/>
    <w:uiPriority w:val="39"/>
    <w:unhideWhenUsed/>
    <w:pPr>
      <w:pBdr/>
      <w:spacing/>
      <w:ind/>
    </w:pPr>
  </w:style>
  <w:style w:type="paragraph" w:styleId="964">
    <w:name w:val="table of figures"/>
    <w:basedOn w:val="972"/>
    <w:next w:val="972"/>
    <w:uiPriority w:val="99"/>
    <w:unhideWhenUsed/>
    <w:pPr>
      <w:pBdr/>
      <w:spacing w:after="0" w:afterAutospacing="0"/>
      <w:ind/>
    </w:pPr>
  </w:style>
  <w:style w:type="paragraph" w:styleId="965">
    <w:name w:val="Heading 1"/>
    <w:basedOn w:val="972"/>
    <w:next w:val="972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966">
    <w:name w:val="Heading 2"/>
    <w:basedOn w:val="972"/>
    <w:next w:val="972"/>
    <w:pPr>
      <w:keepNext w:val="true"/>
      <w:keepLines w:val="true"/>
      <w:pageBreakBefore w:val="false"/>
      <w:pBdr/>
      <w:spacing w:after="120" w:before="360"/>
      <w:ind/>
    </w:pPr>
    <w:rPr>
      <w:b w:val="0"/>
      <w:sz w:val="32"/>
      <w:szCs w:val="32"/>
    </w:rPr>
  </w:style>
  <w:style w:type="paragraph" w:styleId="967">
    <w:name w:val="Heading 3"/>
    <w:basedOn w:val="972"/>
    <w:next w:val="972"/>
    <w:pPr>
      <w:keepNext w:val="true"/>
      <w:keepLines w:val="true"/>
      <w:pageBreakBefore w:val="false"/>
      <w:pBdr/>
      <w:spacing w:after="80" w:before="320"/>
      <w:ind/>
    </w:pPr>
    <w:rPr>
      <w:b w:val="0"/>
      <w:color w:val="434343"/>
      <w:sz w:val="28"/>
      <w:szCs w:val="28"/>
    </w:rPr>
  </w:style>
  <w:style w:type="paragraph" w:styleId="968">
    <w:name w:val="Heading 4"/>
    <w:basedOn w:val="972"/>
    <w:next w:val="972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969">
    <w:name w:val="Heading 5"/>
    <w:basedOn w:val="972"/>
    <w:next w:val="972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970">
    <w:name w:val="Heading 6"/>
    <w:basedOn w:val="972"/>
    <w:next w:val="972"/>
    <w:pPr>
      <w:keepNext w:val="true"/>
      <w:keepLines w:val="true"/>
      <w:pageBreakBefore w:val="false"/>
      <w:pBdr/>
      <w:spacing w:after="80" w:before="240"/>
      <w:ind/>
    </w:pPr>
    <w:rPr>
      <w:i/>
      <w:color w:val="666666"/>
      <w:sz w:val="22"/>
      <w:szCs w:val="22"/>
    </w:rPr>
  </w:style>
  <w:style w:type="paragraph" w:styleId="971">
    <w:name w:val="Title"/>
    <w:basedOn w:val="972"/>
    <w:next w:val="972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972" w:default="1">
    <w:name w:val="Normal"/>
    <w:pPr>
      <w:pBdr/>
      <w:spacing/>
      <w:ind/>
    </w:pPr>
  </w:style>
  <w:style w:type="table" w:styleId="973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4">
    <w:name w:val="Subtitle"/>
    <w:basedOn w:val="972"/>
    <w:next w:val="972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975">
    <w:name w:val="StGen7"/>
    <w:basedOn w:val="97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StGen8"/>
    <w:basedOn w:val="97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StGen9"/>
    <w:basedOn w:val="97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StGen10"/>
    <w:basedOn w:val="97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StGen11"/>
    <w:basedOn w:val="97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StGen12"/>
    <w:basedOn w:val="97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StGen13"/>
    <w:basedOn w:val="97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QvAiWeCZFNw3fiO/5nKdq+fTDQ==">CgMxLjAaHwoBMBIaChgICVIUChJ0YWJsZS5pOTI5cmFsNWNnbnk4AHIhMUY1TFVLdktiWkR2M3VSbUhnb3hUNGdKYkE2THNSZTRh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2026-02-15T00:23:09Z</dcterms:modified>
</cp:coreProperties>
</file>