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CAD" w:rsidRDefault="00751CAD" w:rsidP="00751C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I. Lý thu</w:t>
      </w:r>
      <w:r w:rsidR="008B3F3F">
        <w:rPr>
          <w:rFonts w:ascii="Times New Roman" w:hAnsi="Times New Roman" w:cs="Times New Roman"/>
          <w:b/>
          <w:bCs/>
        </w:rPr>
        <w:t>yết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1. So sánh các mô hình giao tiếp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So sánh Remote Procedure Call (RPC), Message Passing, và Stream-Oriented Communication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2194"/>
        <w:gridCol w:w="2173"/>
        <w:gridCol w:w="2514"/>
      </w:tblGrid>
      <w:tr w:rsidR="00751CAD" w:rsidRPr="00751CAD" w:rsidTr="00751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RPC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Message Passing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Stream-Oriented Communication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Cách hoạt động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Gọi hàm từ xa như gọi hàm cục bộ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Trao đổi dữ liệu dưới dạng thông điệp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Gửi và nhận dữ liệu liên tục dưới dạng luồng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Tính đồng bộ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Thường là đồng bộ (blocking)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Có thể đồng bộ hoặc bất đồng bộ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Thường là bất đồng bộ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Độ trễ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Thấp nhưng dễ bị ảnh hưởng bởi lỗi mạng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Cao hơn do cần gửi và nhận thông điệp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Thấp, phù hợp với dữ liệu thời gian thực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Khả năng mở rộng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Khó mở rộng do chặt chẽ về giao thức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Dễ mở rộng với nhiều điểm giao tiếp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Mở rộng tốt, phù hợp với truyền dữ liệu lớn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Tính trạng thái (Stateful/Stateless)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Thường là stateful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Thường là stateless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Có thể cả hai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Ví dụ sử dụng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Gọi API từ xa, microservices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Hệ thống message broker (RabbitMQ, Kafka)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Streaming video, VoIP, IoT</w:t>
            </w:r>
          </w:p>
        </w:tc>
      </w:tr>
    </w:tbl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Khi nào nên sử dụng từng mô hình?</w:t>
      </w:r>
    </w:p>
    <w:p w:rsidR="00751CAD" w:rsidRPr="00751CAD" w:rsidRDefault="00751CAD" w:rsidP="00751C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RPC:</w:t>
      </w:r>
      <w:r w:rsidRPr="00751CAD">
        <w:rPr>
          <w:rFonts w:ascii="Times New Roman" w:hAnsi="Times New Roman" w:cs="Times New Roman"/>
        </w:rPr>
        <w:t xml:space="preserve"> Khi cần giao tiếp nhanh chóng, đồng bộ giữa các dịch vụ như gRPC hoặc các API REST.</w:t>
      </w:r>
    </w:p>
    <w:p w:rsidR="00751CAD" w:rsidRPr="00751CAD" w:rsidRDefault="00751CAD" w:rsidP="00751C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Message Passing:</w:t>
      </w:r>
      <w:r w:rsidRPr="00751CAD">
        <w:rPr>
          <w:rFonts w:ascii="Times New Roman" w:hAnsi="Times New Roman" w:cs="Times New Roman"/>
        </w:rPr>
        <w:t xml:space="preserve"> Khi cần giao tiếp linh hoạt giữa nhiều dịch vụ như trong các hệ thống phân tán hoặc kiến trúc event-driven.</w:t>
      </w:r>
    </w:p>
    <w:p w:rsidR="00751CAD" w:rsidRPr="00751CAD" w:rsidRDefault="00751CAD" w:rsidP="00751C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Stream-Oriented Communication:</w:t>
      </w:r>
      <w:r w:rsidRPr="00751CAD">
        <w:rPr>
          <w:rFonts w:ascii="Times New Roman" w:hAnsi="Times New Roman" w:cs="Times New Roman"/>
        </w:rPr>
        <w:t xml:space="preserve"> Khi cần truyền tải dữ liệu liên tục như video streaming, VoIP, hoặc các ứng dụng IoT.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2. Giải thích cơ chế giao tiếp không đồng bộ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So sánh giữa Synchronous và Asynchronous Communication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3719"/>
        <w:gridCol w:w="4245"/>
      </w:tblGrid>
      <w:tr w:rsidR="00751CAD" w:rsidRPr="00751CAD" w:rsidTr="00751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lastRenderedPageBreak/>
              <w:t>Đặc điểm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Synchronous Communication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Asynchronous Communication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Cách hoạt động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Người gửi phải chờ phản hồi trước khi tiếp tục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Người gửi có thể tiếp tục công việc mà không cần chờ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Hiệu suất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Thấp hơn do thời gian chờ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Cao hơn vì không bị chặn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Độ phức tạp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Đơn giản, dễ hiểu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Phức tạp hơn do cần cơ chế callback hoặc queue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Ứng dụng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Giao dịch ngân hàng, xác thực người dùng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Xử lý background tasks, gửi email, message queue</w:t>
            </w:r>
          </w:p>
        </w:tc>
      </w:tr>
    </w:tbl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Ví dụ về tình huống sử dụng giao tiếp không đồng bộ</w:t>
      </w:r>
    </w:p>
    <w:p w:rsidR="00751CAD" w:rsidRPr="00751CAD" w:rsidRDefault="00751CAD" w:rsidP="00751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Gửi email xác nhận đơn hàng:</w:t>
      </w:r>
      <w:r w:rsidRPr="00751CAD">
        <w:rPr>
          <w:rFonts w:ascii="Times New Roman" w:hAnsi="Times New Roman" w:cs="Times New Roman"/>
        </w:rPr>
        <w:t xml:space="preserve"> Hệ thống đặt hàng có thể xử lý đơn hàng ngay lập tức mà không cần chờ email gửi xong.</w:t>
      </w:r>
    </w:p>
    <w:p w:rsidR="00751CAD" w:rsidRPr="00751CAD" w:rsidRDefault="00751CAD" w:rsidP="00751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Tải ảnh lên server:</w:t>
      </w:r>
      <w:r w:rsidRPr="00751CAD">
        <w:rPr>
          <w:rFonts w:ascii="Times New Roman" w:hAnsi="Times New Roman" w:cs="Times New Roman"/>
        </w:rPr>
        <w:t xml:space="preserve"> Người dùng có thể tiếp tục sử dụng ứng dụng trong khi ảnh vẫn đang tải lên.</w:t>
      </w:r>
    </w:p>
    <w:p w:rsidR="00751CAD" w:rsidRPr="00751CAD" w:rsidRDefault="00751CAD" w:rsidP="00751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Hệ thống chat:</w:t>
      </w:r>
      <w:r w:rsidRPr="00751CAD">
        <w:rPr>
          <w:rFonts w:ascii="Times New Roman" w:hAnsi="Times New Roman" w:cs="Times New Roman"/>
        </w:rPr>
        <w:t xml:space="preserve"> Tin nhắn có thể được gửi mà không cần chờ người nhận đọc ngay lập tức.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3. Giao tiếp dựa trên Publish-Subscribe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Mô hình Publish-Subscribe trong hệ phân tán</w:t>
      </w:r>
    </w:p>
    <w:p w:rsidR="00751CAD" w:rsidRPr="00751CAD" w:rsidRDefault="00751CAD" w:rsidP="00751C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Người gửi (Publisher)</w:t>
      </w:r>
      <w:r w:rsidRPr="00751CAD">
        <w:rPr>
          <w:rFonts w:ascii="Times New Roman" w:hAnsi="Times New Roman" w:cs="Times New Roman"/>
        </w:rPr>
        <w:t xml:space="preserve"> phát thông điệp mà không cần biết ai sẽ nhận.</w:t>
      </w:r>
    </w:p>
    <w:p w:rsidR="00751CAD" w:rsidRPr="00751CAD" w:rsidRDefault="00751CAD" w:rsidP="00751C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Người nhận (Subscriber)</w:t>
      </w:r>
      <w:r w:rsidRPr="00751CAD">
        <w:rPr>
          <w:rFonts w:ascii="Times New Roman" w:hAnsi="Times New Roman" w:cs="Times New Roman"/>
        </w:rPr>
        <w:t xml:space="preserve"> đăng ký nhận thông tin từ một kênh chủ đề (topic).</w:t>
      </w:r>
    </w:p>
    <w:p w:rsidR="00751CAD" w:rsidRPr="00751CAD" w:rsidRDefault="00751CAD" w:rsidP="00751C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Message Broker</w:t>
      </w:r>
      <w:r w:rsidRPr="00751CAD">
        <w:rPr>
          <w:rFonts w:ascii="Times New Roman" w:hAnsi="Times New Roman" w:cs="Times New Roman"/>
        </w:rPr>
        <w:t xml:space="preserve"> (Kafka, Redis Pub/Sub, RabbitMQ) đóng vai trò trung gian chuyển tiếp thông điệp.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Ưu/Nhược điểm so với Message Queue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4225"/>
        <w:gridCol w:w="3733"/>
      </w:tblGrid>
      <w:tr w:rsidR="00751CAD" w:rsidRPr="00751CAD" w:rsidTr="00751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Yếu tố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Publish-Subscribe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Message Queue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Cơ chế hoạt động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Một tin nhắn có thể gửi cho nhiều subscriber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Mỗi tin nhắn chỉ được xử lý một lần bởi một consumer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Khả năng mở rộng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Tốt hơn vì nhiều subscriber có thể nhận thông điệp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Giới hạn hơn do mỗi tin chỉ đến một consumer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lastRenderedPageBreak/>
              <w:t>Tính lưu trữ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Không lưu trữ lâu, subscriber chỉ nhận được tin nhắn khi đang online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Có thể lưu tin nhắn trong hàng đợi chờ xử lý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Ứng dụng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Hệ thống thông báo, livestream, event-driven architecture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Xử lý công việc theo hàng đợi như gửi email, xử lý đơn hàng</w:t>
            </w:r>
          </w:p>
        </w:tc>
      </w:tr>
    </w:tbl>
    <w:p w:rsidR="00751CAD" w:rsidRPr="00751CAD" w:rsidRDefault="00751CAD" w:rsidP="00751CAD">
      <w:pPr>
        <w:rPr>
          <w:rFonts w:ascii="Times New Roman" w:hAnsi="Times New Roman" w:cs="Times New Roman"/>
        </w:rPr>
      </w:pP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4. Các vấn đề khi truyền tin trên mạng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Tại sao packet loss, delay, jitter, out-of-order delivery ảnh hưởng đến hệ thống phân tán?</w:t>
      </w:r>
    </w:p>
    <w:tbl>
      <w:tblPr>
        <w:tblW w:w="93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993"/>
      </w:tblGrid>
      <w:tr w:rsidR="00751CAD" w:rsidRPr="00751CAD" w:rsidTr="00751CAD">
        <w:trPr>
          <w:trHeight w:val="55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Ảnh hưởng đến hệ thống phân tán</w:t>
            </w:r>
          </w:p>
        </w:tc>
      </w:tr>
      <w:tr w:rsidR="00751CAD" w:rsidRPr="00751CAD" w:rsidTr="00751CAD">
        <w:trPr>
          <w:trHeight w:val="937"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Packet loss (Mất gói)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Mất dữ liệu quan trọng, gây lỗi hoặc gián đoạn dịch vụ</w:t>
            </w:r>
          </w:p>
        </w:tc>
      </w:tr>
      <w:tr w:rsidR="00751CAD" w:rsidRPr="00751CAD" w:rsidTr="00751CAD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Delay (Độ trễ)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Ảnh hưởng đến hiệu suất, đặc biệt trong giao tiếp real-time</w:t>
            </w:r>
          </w:p>
        </w:tc>
      </w:tr>
      <w:tr w:rsidR="00751CAD" w:rsidRPr="00751CAD" w:rsidTr="00751CAD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Jitter (Dao động độ trễ)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Gây ảnh hưởng đến âm thanh, video, hoặc ứng dụng thời gian thực</w:t>
            </w:r>
          </w:p>
        </w:tc>
      </w:tr>
      <w:tr w:rsidR="00751CAD" w:rsidRPr="00751CAD" w:rsidTr="00751CAD">
        <w:trPr>
          <w:trHeight w:val="937"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Out-of-order delivery (Gói tin đến không đúng thứ tự)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Gây lỗi khi tái tạo dữ liệu hoặc thực hiện giao dịch</w:t>
            </w:r>
          </w:p>
        </w:tc>
      </w:tr>
    </w:tbl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Cách khắc phục</w:t>
      </w:r>
    </w:p>
    <w:p w:rsidR="00751CAD" w:rsidRPr="00751CAD" w:rsidRDefault="00751CAD" w:rsidP="00751C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Packet loss:</w:t>
      </w:r>
      <w:r w:rsidRPr="00751CAD">
        <w:rPr>
          <w:rFonts w:ascii="Times New Roman" w:hAnsi="Times New Roman" w:cs="Times New Roman"/>
        </w:rPr>
        <w:t xml:space="preserve"> Sử dụng TCP để đảm bảo dữ liệu đến đúng đích hoặc thêm cơ chế xác nhận lại gói tin.</w:t>
      </w:r>
    </w:p>
    <w:p w:rsidR="00751CAD" w:rsidRPr="00751CAD" w:rsidRDefault="00751CAD" w:rsidP="00751C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Delay:</w:t>
      </w:r>
      <w:r w:rsidRPr="00751CAD">
        <w:rPr>
          <w:rFonts w:ascii="Times New Roman" w:hAnsi="Times New Roman" w:cs="Times New Roman"/>
        </w:rPr>
        <w:t xml:space="preserve"> Sử dụng CDN (Content Delivery Network) hoặc tối ưu hóa đường truyền mạng.</w:t>
      </w:r>
    </w:p>
    <w:p w:rsidR="00751CAD" w:rsidRPr="00751CAD" w:rsidRDefault="00751CAD" w:rsidP="00751C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Jitter:</w:t>
      </w:r>
      <w:r w:rsidRPr="00751CAD">
        <w:rPr>
          <w:rFonts w:ascii="Times New Roman" w:hAnsi="Times New Roman" w:cs="Times New Roman"/>
        </w:rPr>
        <w:t xml:space="preserve"> Sử dụng buffer để ổn định dữ liệu khi phát video hoặc âm thanh.</w:t>
      </w:r>
    </w:p>
    <w:p w:rsidR="00751CAD" w:rsidRPr="00751CAD" w:rsidRDefault="00751CAD" w:rsidP="00751C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Out-of-order delivery:</w:t>
      </w:r>
      <w:r w:rsidRPr="00751CAD">
        <w:rPr>
          <w:rFonts w:ascii="Times New Roman" w:hAnsi="Times New Roman" w:cs="Times New Roman"/>
        </w:rPr>
        <w:t xml:space="preserve"> Đánh số thứ tự gói tin và dùng thuật toán sắp xếp lại khi nhận.</w:t>
      </w:r>
    </w:p>
    <w:p w:rsidR="008B3F3F" w:rsidRDefault="00751CAD">
      <w:pPr>
        <w:rPr>
          <w:rFonts w:ascii="Times New Roman" w:hAnsi="Times New Roman" w:cs="Times New Roman"/>
          <w:b/>
          <w:bCs/>
        </w:rPr>
      </w:pPr>
      <w:r w:rsidRPr="008B3F3F">
        <w:rPr>
          <w:rFonts w:ascii="Times New Roman" w:hAnsi="Times New Roman" w:cs="Times New Roman"/>
          <w:b/>
          <w:bCs/>
        </w:rPr>
        <w:t>II.</w:t>
      </w:r>
      <w:r w:rsidR="008B3F3F">
        <w:rPr>
          <w:rFonts w:ascii="Times New Roman" w:hAnsi="Times New Roman" w:cs="Times New Roman"/>
          <w:b/>
          <w:bCs/>
        </w:rPr>
        <w:t>Thực hành</w:t>
      </w:r>
    </w:p>
    <w:p w:rsidR="00E111B9" w:rsidRPr="00E111B9" w:rsidRDefault="00E111B9">
      <w:pPr>
        <w:rPr>
          <w:rFonts w:ascii="Times New Roman" w:hAnsi="Times New Roman" w:cs="Times New Roman"/>
        </w:rPr>
      </w:pPr>
      <w:r w:rsidRPr="00E111B9">
        <w:rPr>
          <w:rFonts w:ascii="Times New Roman" w:hAnsi="Times New Roman" w:cs="Times New Roman"/>
        </w:rPr>
        <w:t>Link:</w:t>
      </w:r>
      <w:r w:rsidRPr="00E111B9">
        <w:t xml:space="preserve"> </w:t>
      </w:r>
      <w:r w:rsidRPr="00E111B9">
        <w:rPr>
          <w:rFonts w:ascii="Times New Roman" w:hAnsi="Times New Roman" w:cs="Times New Roman"/>
          <w:i/>
          <w:i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</w:t>
      </w:r>
      <w:hyperlink r:id="rId5" w:history="1">
        <w:r w:rsidRPr="00E111B9">
          <w:rPr>
            <w:rStyle w:val="Hyperlink"/>
            <w:rFonts w:ascii="Times New Roman" w:hAnsi="Times New Roman" w:cs="Times New Roman"/>
            <w:i/>
            <w:iCs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github</w:t>
        </w:r>
      </w:hyperlink>
      <w:r w:rsidRPr="00E111B9">
        <w:rPr>
          <w:rFonts w:ascii="Times New Roman" w:hAnsi="Times New Roman" w:cs="Times New Roman"/>
          <w:i/>
          <w:i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.com/Tuyvu/K24.git</w:t>
      </w:r>
    </w:p>
    <w:p w:rsidR="008B3F3F" w:rsidRPr="008B3F3F" w:rsidRDefault="008B3F3F">
      <w:pPr>
        <w:rPr>
          <w:rFonts w:ascii="Times New Roman" w:hAnsi="Times New Roman" w:cs="Times New Roman"/>
        </w:rPr>
      </w:pPr>
    </w:p>
    <w:sectPr w:rsidR="008B3F3F" w:rsidRPr="008B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193F"/>
    <w:multiLevelType w:val="multilevel"/>
    <w:tmpl w:val="565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37851"/>
    <w:multiLevelType w:val="multilevel"/>
    <w:tmpl w:val="373E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72078"/>
    <w:multiLevelType w:val="multilevel"/>
    <w:tmpl w:val="95B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165E8"/>
    <w:multiLevelType w:val="multilevel"/>
    <w:tmpl w:val="9E58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203465">
    <w:abstractNumId w:val="2"/>
  </w:num>
  <w:num w:numId="2" w16cid:durableId="1471554235">
    <w:abstractNumId w:val="3"/>
  </w:num>
  <w:num w:numId="3" w16cid:durableId="827477368">
    <w:abstractNumId w:val="1"/>
  </w:num>
  <w:num w:numId="4" w16cid:durableId="11892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AD"/>
    <w:rsid w:val="00034BB8"/>
    <w:rsid w:val="000764F6"/>
    <w:rsid w:val="001C3E09"/>
    <w:rsid w:val="004F6EEC"/>
    <w:rsid w:val="007258DC"/>
    <w:rsid w:val="007420E5"/>
    <w:rsid w:val="00751CAD"/>
    <w:rsid w:val="008B3F3F"/>
    <w:rsid w:val="00B3032C"/>
    <w:rsid w:val="00C57320"/>
    <w:rsid w:val="00D0438E"/>
    <w:rsid w:val="00E111B9"/>
    <w:rsid w:val="00E74C6E"/>
    <w:rsid w:val="00EB7D28"/>
    <w:rsid w:val="00EE7C0C"/>
    <w:rsid w:val="00F0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33F0"/>
  <w15:chartTrackingRefBased/>
  <w15:docId w15:val="{C7066056-C69D-41A0-BD38-699F95CF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1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1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yvu/K2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vht t</dc:creator>
  <cp:keywords/>
  <dc:description/>
  <cp:lastModifiedBy>vht t</cp:lastModifiedBy>
  <cp:revision>2</cp:revision>
  <dcterms:created xsi:type="dcterms:W3CDTF">2025-03-22T14:14:00Z</dcterms:created>
  <dcterms:modified xsi:type="dcterms:W3CDTF">2025-03-22T17:13:00Z</dcterms:modified>
</cp:coreProperties>
</file>