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Тарусов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Исследовать SetUID- и SetGID-биты.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 [1].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bookmarkEnd w:id="22"/>
    <w:bookmarkStart w:id="8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создадим программу simpleid.c, скомпилируем ее и убедимся, что файл создан (fig. 1).</w:t>
      </w:r>
    </w:p>
    <w:p>
      <w:pPr>
        <w:pStyle w:val="CaptionedFigure"/>
      </w:pPr>
      <w:r>
        <w:drawing>
          <wp:inline>
            <wp:extent cx="2866144" cy="522514"/>
            <wp:effectExtent b="0" l="0" r="0" t="0"/>
            <wp:docPr descr="Создание файла simleid.c" title="" id="24" name="Picture"/>
            <a:graphic>
              <a:graphicData uri="http://schemas.openxmlformats.org/drawingml/2006/picture">
                <pic:pic>
                  <pic:nvPicPr>
                    <pic:cNvPr descr="image/screensho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144" cy="522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simleid.c</w:t>
      </w:r>
    </w:p>
    <w:p>
      <w:pPr>
        <w:numPr>
          <w:ilvl w:val="0"/>
          <w:numId w:val="1004"/>
        </w:numPr>
        <w:pStyle w:val="Compact"/>
      </w:pPr>
      <w:r>
        <w:t xml:space="preserve">Выполним команды ./simpleid и id и убедимся, что полученные данные совпадают (fig. 2).</w:t>
      </w:r>
    </w:p>
    <w:p>
      <w:pPr>
        <w:pStyle w:val="CaptionedFigure"/>
      </w:pPr>
      <w:r>
        <w:drawing>
          <wp:inline>
            <wp:extent cx="4800600" cy="399605"/>
            <wp:effectExtent b="0" l="0" r="0" t="0"/>
            <wp:docPr descr="Использование команд ./simpleid и id" title="" id="27" name="Picture"/>
            <a:graphic>
              <a:graphicData uri="http://schemas.openxmlformats.org/drawingml/2006/picture">
                <pic:pic>
                  <pic:nvPicPr>
                    <pic:cNvPr descr="image/screenshot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Использование команд ./simpleid и id</w:t>
      </w:r>
    </w:p>
    <w:p>
      <w:pPr>
        <w:numPr>
          <w:ilvl w:val="0"/>
          <w:numId w:val="1005"/>
        </w:numPr>
        <w:pStyle w:val="Compact"/>
      </w:pPr>
      <w:r>
        <w:t xml:space="preserve">Усложним программу и запишем ее в файл simpleid2.c. Запустим получившуюся программу (fig. 3).</w:t>
      </w:r>
    </w:p>
    <w:p>
      <w:pPr>
        <w:pStyle w:val="CaptionedFigure"/>
      </w:pPr>
      <w:r>
        <w:drawing>
          <wp:inline>
            <wp:extent cx="2989089" cy="545566"/>
            <wp:effectExtent b="0" l="0" r="0" t="0"/>
            <wp:docPr descr="Создание и запуск программы simpleid2" title="" id="30" name="Picture"/>
            <a:graphic>
              <a:graphicData uri="http://schemas.openxmlformats.org/drawingml/2006/picture">
                <pic:pic>
                  <pic:nvPicPr>
                    <pic:cNvPr descr="image/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89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запуск программы 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установим новые атрибуты и сменим владельца файла simpleid2 (fig. 4).</w:t>
      </w:r>
    </w:p>
    <w:p>
      <w:pPr>
        <w:pStyle w:val="CaptionedFigure"/>
      </w:pPr>
      <w:r>
        <w:drawing>
          <wp:inline>
            <wp:extent cx="4410635" cy="1045028"/>
            <wp:effectExtent b="0" l="0" r="0" t="0"/>
            <wp:docPr descr="Установки новых атрибутов и смена владельца файла simpleid2" title="" id="33" name="Picture"/>
            <a:graphic>
              <a:graphicData uri="http://schemas.openxmlformats.org/drawingml/2006/picture">
                <pic:pic>
                  <pic:nvPicPr>
                    <pic:cNvPr descr="image/screenshot_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Установки новых атрибутов и смена владельца файла simpleid2</w:t>
      </w:r>
    </w:p>
    <w:p>
      <w:pPr>
        <w:numPr>
          <w:ilvl w:val="0"/>
          <w:numId w:val="1007"/>
        </w:numPr>
        <w:pStyle w:val="Compact"/>
      </w:pPr>
      <w:r>
        <w:t xml:space="preserve">Выполним команды ./simpleid2 и id и убедимся, что полученные данные совпадают (fig. 5).</w:t>
      </w:r>
    </w:p>
    <w:p>
      <w:pPr>
        <w:pStyle w:val="CaptionedFigure"/>
      </w:pPr>
      <w:r>
        <w:drawing>
          <wp:inline>
            <wp:extent cx="4800600" cy="522837"/>
            <wp:effectExtent b="0" l="0" r="0" t="0"/>
            <wp:docPr descr="Использование команд ./simpleid2 и id" title="" id="36" name="Picture"/>
            <a:graphic>
              <a:graphicData uri="http://schemas.openxmlformats.org/drawingml/2006/picture">
                <pic:pic>
                  <pic:nvPicPr>
                    <pic:cNvPr descr="image/screenshot_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 ./simpleid2 и id</w:t>
      </w:r>
    </w:p>
    <w:p>
      <w:pPr>
        <w:numPr>
          <w:ilvl w:val="0"/>
          <w:numId w:val="1008"/>
        </w:numPr>
        <w:pStyle w:val="Compact"/>
      </w:pPr>
      <w:r>
        <w:t xml:space="preserve">Проделаем то же самое относительно SetGID-бита (fig. 6).</w:t>
      </w:r>
    </w:p>
    <w:p>
      <w:pPr>
        <w:pStyle w:val="CaptionedFigure"/>
      </w:pPr>
      <w:r>
        <w:drawing>
          <wp:inline>
            <wp:extent cx="4800600" cy="1096825"/>
            <wp:effectExtent b="0" l="0" r="0" t="0"/>
            <wp:docPr descr="Операции с SetGID-битом" title="" id="39" name="Picture"/>
            <a:graphic>
              <a:graphicData uri="http://schemas.openxmlformats.org/drawingml/2006/picture">
                <pic:pic>
                  <pic:nvPicPr>
                    <pic:cNvPr descr="image/screenshot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Операции с SetGID-битом</w:t>
      </w:r>
    </w:p>
    <w:p>
      <w:pPr>
        <w:numPr>
          <w:ilvl w:val="0"/>
          <w:numId w:val="1009"/>
        </w:numPr>
        <w:pStyle w:val="Compact"/>
      </w:pPr>
      <w:r>
        <w:t xml:space="preserve">Создадим и скомпилируем программу readfile.c (fig. 7).</w:t>
      </w:r>
    </w:p>
    <w:p>
      <w:pPr>
        <w:pStyle w:val="CaptionedFigure"/>
      </w:pPr>
      <w:r>
        <w:drawing>
          <wp:inline>
            <wp:extent cx="2912248" cy="276625"/>
            <wp:effectExtent b="0" l="0" r="0" t="0"/>
            <wp:docPr descr="Создание и компиляция программы readfile.c" title="" id="42" name="Picture"/>
            <a:graphic>
              <a:graphicData uri="http://schemas.openxmlformats.org/drawingml/2006/picture">
                <pic:pic>
                  <pic:nvPicPr>
                    <pic:cNvPr descr="image/screenshot_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4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компиляция программы readfile.c</w:t>
      </w:r>
    </w:p>
    <w:p>
      <w:pPr>
        <w:numPr>
          <w:ilvl w:val="0"/>
          <w:numId w:val="1010"/>
        </w:numPr>
        <w:pStyle w:val="Compact"/>
      </w:pPr>
      <w:r>
        <w:t xml:space="preserve">Сменим владельца у файла readfile.c и изменим права так, чтобы только суперпользователь</w:t>
      </w:r>
      <w:r>
        <w:t xml:space="preserve"> </w:t>
      </w:r>
      <w:r>
        <w:t xml:space="preserve">(root) мог прочитать его, a guest не мог(fig. 8).</w:t>
      </w:r>
    </w:p>
    <w:p>
      <w:pPr>
        <w:pStyle w:val="CaptionedFigure"/>
      </w:pPr>
      <w:r>
        <w:drawing>
          <wp:inline>
            <wp:extent cx="2904564" cy="568618"/>
            <wp:effectExtent b="0" l="0" r="0" t="0"/>
            <wp:docPr descr="Изменение владельца и прав файла readfile.c" title="" id="45" name="Picture"/>
            <a:graphic>
              <a:graphicData uri="http://schemas.openxmlformats.org/drawingml/2006/picture">
                <pic:pic>
                  <pic:nvPicPr>
                    <pic:cNvPr descr="image/screenshot_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владельца и прав файла readfile.c</w:t>
      </w:r>
    </w:p>
    <w:p>
      <w:pPr>
        <w:numPr>
          <w:ilvl w:val="0"/>
          <w:numId w:val="1011"/>
        </w:numPr>
        <w:pStyle w:val="Compact"/>
      </w:pPr>
      <w:r>
        <w:t xml:space="preserve">Проверим, что пользователь guest не может прочитать файл readfile.c. (fig. 9).</w:t>
      </w:r>
    </w:p>
    <w:p>
      <w:pPr>
        <w:pStyle w:val="CaptionedFigure"/>
      </w:pPr>
      <w:r>
        <w:drawing>
          <wp:inline>
            <wp:extent cx="2174581" cy="299677"/>
            <wp:effectExtent b="0" l="0" r="0" t="0"/>
            <wp:docPr descr="Проверка, что пользователь guest не может прочитать файл readfile.c." title="" id="48" name="Picture"/>
            <a:graphic>
              <a:graphicData uri="http://schemas.openxmlformats.org/drawingml/2006/picture">
                <pic:pic>
                  <pic:nvPicPr>
                    <pic:cNvPr descr="image/screenshot_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8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Проверка, что пользователь guest не может прочитать файл readfile.c.</w:t>
      </w:r>
    </w:p>
    <w:p>
      <w:pPr>
        <w:numPr>
          <w:ilvl w:val="0"/>
          <w:numId w:val="1012"/>
        </w:numPr>
        <w:pStyle w:val="Compact"/>
      </w:pPr>
      <w:r>
        <w:t xml:space="preserve">Сменим у программы readfile владельца и установим SetUID-бит (fig. 10).</w:t>
      </w:r>
    </w:p>
    <w:p>
      <w:pPr>
        <w:pStyle w:val="CaptionedFigure"/>
      </w:pPr>
      <w:r>
        <w:drawing>
          <wp:inline>
            <wp:extent cx="2766252" cy="560934"/>
            <wp:effectExtent b="0" l="0" r="0" t="0"/>
            <wp:docPr descr="Работа с параметрами readfile" title="" id="51" name="Picture"/>
            <a:graphic>
              <a:graphicData uri="http://schemas.openxmlformats.org/drawingml/2006/picture">
                <pic:pic>
                  <pic:nvPicPr>
                    <pic:cNvPr descr="image/screenshot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параметрами readfile</w:t>
      </w:r>
    </w:p>
    <w:p>
      <w:pPr>
        <w:numPr>
          <w:ilvl w:val="0"/>
          <w:numId w:val="1013"/>
        </w:numPr>
        <w:pStyle w:val="Compact"/>
      </w:pPr>
      <w:r>
        <w:t xml:space="preserve">Проверим, может ли программа readfile прочитать файл readfile.c (fig. 11).</w:t>
      </w:r>
    </w:p>
    <w:p>
      <w:pPr>
        <w:pStyle w:val="CaptionedFigure"/>
      </w:pPr>
      <w:r>
        <w:drawing>
          <wp:inline>
            <wp:extent cx="2697095" cy="1106500"/>
            <wp:effectExtent b="0" l="0" r="0" t="0"/>
            <wp:docPr descr="Попытка прочитать файл readfile.c программой readfile" title="" id="54" name="Picture"/>
            <a:graphic>
              <a:graphicData uri="http://schemas.openxmlformats.org/drawingml/2006/picture">
                <pic:pic>
                  <pic:nvPicPr>
                    <pic:cNvPr descr="image/screenshot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095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Попытка прочитать файл readfile.c программой readfile</w:t>
      </w:r>
    </w:p>
    <w:p>
      <w:pPr>
        <w:numPr>
          <w:ilvl w:val="0"/>
          <w:numId w:val="1014"/>
        </w:numPr>
        <w:pStyle w:val="Compact"/>
      </w:pPr>
      <w:r>
        <w:t xml:space="preserve">Проверим, может ли программа readfile прочитать файл /etc/shadow (fig. 12).</w:t>
      </w:r>
    </w:p>
    <w:p>
      <w:pPr>
        <w:pStyle w:val="CaptionedFigure"/>
      </w:pPr>
      <w:r>
        <w:drawing>
          <wp:inline>
            <wp:extent cx="4800600" cy="1698296"/>
            <wp:effectExtent b="0" l="0" r="0" t="0"/>
            <wp:docPr descr="Попытка прочитать файл /etc/shadow программой readfile" title="" id="57" name="Picture"/>
            <a:graphic>
              <a:graphicData uri="http://schemas.openxmlformats.org/drawingml/2006/picture">
                <pic:pic>
                  <pic:nvPicPr>
                    <pic:cNvPr descr="image/screenshot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9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Попытка прочитать файл /etc/shadow программой readfile</w:t>
      </w:r>
    </w:p>
    <w:p>
      <w:pPr>
        <w:numPr>
          <w:ilvl w:val="0"/>
          <w:numId w:val="1015"/>
        </w:numPr>
        <w:pStyle w:val="Compact"/>
      </w:pPr>
      <w:r>
        <w:t xml:space="preserve">Выясним, установлен ли атрибут Sticky на директории /tmp (fig. 13).</w:t>
      </w:r>
    </w:p>
    <w:p>
      <w:pPr>
        <w:pStyle w:val="CaptionedFigure"/>
      </w:pPr>
      <w:r>
        <w:drawing>
          <wp:inline>
            <wp:extent cx="2973721" cy="299677"/>
            <wp:effectExtent b="0" l="0" r="0" t="0"/>
            <wp:docPr descr="Чтение атрибутов директории /tmp" title="" id="60" name="Picture"/>
            <a:graphic>
              <a:graphicData uri="http://schemas.openxmlformats.org/drawingml/2006/picture">
                <pic:pic>
                  <pic:nvPicPr>
                    <pic:cNvPr descr="image/screenshot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Чтение атрибутов директории /tmp</w:t>
      </w:r>
    </w:p>
    <w:p>
      <w:pPr>
        <w:numPr>
          <w:ilvl w:val="0"/>
          <w:numId w:val="1016"/>
        </w:numPr>
        <w:pStyle w:val="Compac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 (fig. 14).</w:t>
      </w:r>
    </w:p>
    <w:p>
      <w:pPr>
        <w:pStyle w:val="CaptionedFigure"/>
      </w:pPr>
      <w:r>
        <w:drawing>
          <wp:inline>
            <wp:extent cx="3511603" cy="822191"/>
            <wp:effectExtent b="0" l="0" r="0" t="0"/>
            <wp:docPr descr="Чтение атрибутов директории /tmp" title="" id="63" name="Picture"/>
            <a:graphic>
              <a:graphicData uri="http://schemas.openxmlformats.org/drawingml/2006/picture">
                <pic:pic>
                  <pic:nvPicPr>
                    <pic:cNvPr descr="image/screenshot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82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Чтение атрибутов директории /tmp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guest2 попробуем прочитать файл /tmp/file01.txt (fig. 15).</w:t>
      </w:r>
    </w:p>
    <w:p>
      <w:pPr>
        <w:pStyle w:val="CaptionedFigure"/>
      </w:pPr>
      <w:r>
        <w:drawing>
          <wp:inline>
            <wp:extent cx="2520363" cy="530198"/>
            <wp:effectExtent b="0" l="0" r="0" t="0"/>
            <wp:docPr descr="Попытка прочтения файла /tmp/file01.txt" title="" id="66" name="Picture"/>
            <a:graphic>
              <a:graphicData uri="http://schemas.openxmlformats.org/drawingml/2006/picture">
                <pic:pic>
                  <pic:nvPicPr>
                    <pic:cNvPr descr="image/screenshot_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Попытка прочтения файла /tmp/file01.txt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guest2 попробуем дозаписать в файл /tmp/file01.txt слово test2 (fig. 16).</w:t>
      </w:r>
    </w:p>
    <w:p>
      <w:pPr>
        <w:pStyle w:val="CaptionedFigure"/>
      </w:pPr>
      <w:r>
        <w:drawing>
          <wp:inline>
            <wp:extent cx="3250346" cy="530198"/>
            <wp:effectExtent b="0" l="0" r="0" t="0"/>
            <wp:docPr descr="Попытка дозаписи в файл /tmp/file01.txt" title="" id="69" name="Picture"/>
            <a:graphic>
              <a:graphicData uri="http://schemas.openxmlformats.org/drawingml/2006/picture">
                <pic:pic>
                  <pic:nvPicPr>
                    <pic:cNvPr descr="image/screenshot_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дозаписи в файл /tmp/file01.txt</w:t>
      </w:r>
    </w:p>
    <w:p>
      <w:pPr>
        <w:numPr>
          <w:ilvl w:val="0"/>
          <w:numId w:val="1019"/>
        </w:numPr>
        <w:pStyle w:val="Compact"/>
      </w:pPr>
      <w:r>
        <w:t xml:space="preserve">От пользователя guest2 попробуем записать в файл /tmp/file01.txt слово test3, стерев при этом всю имеющуюся в файле информацию (fig. 17).</w:t>
      </w:r>
    </w:p>
    <w:p>
      <w:pPr>
        <w:pStyle w:val="CaptionedFigure"/>
      </w:pPr>
      <w:r>
        <w:drawing>
          <wp:inline>
            <wp:extent cx="3173505" cy="414937"/>
            <wp:effectExtent b="0" l="0" r="0" t="0"/>
            <wp:docPr descr="Попытка записи в файл /tmp/file01.txt" title="" id="72" name="Picture"/>
            <a:graphic>
              <a:graphicData uri="http://schemas.openxmlformats.org/drawingml/2006/picture">
                <pic:pic>
                  <pic:nvPicPr>
                    <pic:cNvPr descr="image/screenshot_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Попытка записи в файл /tmp/file01.txt</w:t>
      </w:r>
    </w:p>
    <w:p>
      <w:pPr>
        <w:numPr>
          <w:ilvl w:val="0"/>
          <w:numId w:val="1020"/>
        </w:numPr>
        <w:pStyle w:val="Compact"/>
      </w:pPr>
      <w:r>
        <w:t xml:space="preserve">От пользователя guest2 попробуем удалить файл /tmp/file01.txt (fig. 18).</w:t>
      </w:r>
    </w:p>
    <w:p>
      <w:pPr>
        <w:pStyle w:val="CaptionedFigure"/>
      </w:pPr>
      <w:r>
        <w:drawing>
          <wp:inline>
            <wp:extent cx="3742124" cy="307361"/>
            <wp:effectExtent b="0" l="0" r="0" t="0"/>
            <wp:docPr descr="Попытка удаления файла /tmp/file01.txt" title="" id="75" name="Picture"/>
            <a:graphic>
              <a:graphicData uri="http://schemas.openxmlformats.org/drawingml/2006/picture">
                <pic:pic>
                  <pic:nvPicPr>
                    <pic:cNvPr descr="image/screenshot_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24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Попытка удаления файла /tmp/file01.txt</w:t>
      </w:r>
    </w:p>
    <w:p>
      <w:pPr>
        <w:numPr>
          <w:ilvl w:val="0"/>
          <w:numId w:val="1021"/>
        </w:numPr>
        <w:pStyle w:val="Compact"/>
      </w:pPr>
      <w:r>
        <w:t xml:space="preserve">От имени суперпользователя снимем атрибут t с директории /tmp. От пользователя guest2 проверим, что атрибута t у директории /tmp нет (fig. 19).</w:t>
      </w:r>
    </w:p>
    <w:p>
      <w:pPr>
        <w:pStyle w:val="CaptionedFigure"/>
      </w:pPr>
      <w:r>
        <w:drawing>
          <wp:inline>
            <wp:extent cx="2973721" cy="952820"/>
            <wp:effectExtent b="0" l="0" r="0" t="0"/>
            <wp:docPr descr="Удаление атрибута t директории /tmp" title="" id="78" name="Picture"/>
            <a:graphic>
              <a:graphicData uri="http://schemas.openxmlformats.org/drawingml/2006/picture">
                <pic:pic>
                  <pic:nvPicPr>
                    <pic:cNvPr descr="image/screenshot_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Удаление атрибута t директории /tmp</w:t>
      </w:r>
    </w:p>
    <w:p>
      <w:pPr>
        <w:numPr>
          <w:ilvl w:val="0"/>
          <w:numId w:val="1022"/>
        </w:numPr>
        <w:pStyle w:val="Compact"/>
      </w:pPr>
      <w:r>
        <w:t xml:space="preserve">Повторим предыдущие шаги. Теперь мы можем удалить файл (fig. 20).</w:t>
      </w:r>
    </w:p>
    <w:p>
      <w:pPr>
        <w:pStyle w:val="CaptionedFigure"/>
      </w:pPr>
      <w:r>
        <w:drawing>
          <wp:inline>
            <wp:extent cx="3880436" cy="1329337"/>
            <wp:effectExtent b="0" l="0" r="0" t="0"/>
            <wp:docPr descr="Повторение предыдущих шагов" title="" id="81" name="Picture"/>
            <a:graphic>
              <a:graphicData uri="http://schemas.openxmlformats.org/drawingml/2006/picture">
                <pic:pic>
                  <pic:nvPicPr>
                    <pic:cNvPr descr="image/screenshot_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36" cy="13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Повторение предыдущих шагов</w:t>
      </w:r>
    </w:p>
    <w:p>
      <w:pPr>
        <w:numPr>
          <w:ilvl w:val="0"/>
          <w:numId w:val="1023"/>
        </w:numPr>
        <w:pStyle w:val="Compact"/>
      </w:pPr>
      <w:r>
        <w:t xml:space="preserve">Повысим свои права до суперпользователя и вернем атрибут t на директорию /tmp (fig. 20).</w:t>
      </w:r>
    </w:p>
    <w:p>
      <w:pPr>
        <w:pStyle w:val="CaptionedFigure"/>
      </w:pPr>
      <w:r>
        <w:drawing>
          <wp:inline>
            <wp:extent cx="2159213" cy="699247"/>
            <wp:effectExtent b="0" l="0" r="0" t="0"/>
            <wp:docPr descr="Возвращение атрибута t директории /tmp" title="" id="84" name="Picture"/>
            <a:graphic>
              <a:graphicData uri="http://schemas.openxmlformats.org/drawingml/2006/picture">
                <pic:pic>
                  <pic:nvPicPr>
                    <pic:cNvPr descr="image/screenshot_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Возвращение атрибута t директории /tmp</w:t>
      </w:r>
    </w:p>
    <w:bookmarkEnd w:id="86"/>
    <w:bookmarkStart w:id="8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были изучены механизмы изменения идентификаторов, применения SetUID- и Sticky-битов. Получены практические навыков работы в консоли с дополнительными атрибутами. Рассмотрены принципы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https://blog.skillfactory.ru/glossary/operaczionnaya-sistema/</w:t>
      </w:r>
    </w:p>
    <w:p>
      <w:pPr>
        <w:pStyle w:val="BodyText"/>
      </w:pPr>
      <w:r>
        <w:t xml:space="preserve">[2] https://codechick.io/tutorials/unix-linux/unix-linux-permissions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Тарусов Артём Сергеевич</dc:creator>
  <dc:language>ru-RU</dc:language>
  <cp:keywords/>
  <dcterms:created xsi:type="dcterms:W3CDTF">2023-10-05T13:11:19Z</dcterms:created>
  <dcterms:modified xsi:type="dcterms:W3CDTF">2023-10-05T13:11:19Z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