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 Were the simulation results accurate enough?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For most applications, these answers were accurate enough, as the error between numbers never exceeded 0%. However, if you are doing intense research with a lot of calculations or engineering that requires extreme precision, you would need to be more accurate</w:t>
      </w:r>
    </w:p>
    <w:p>
      <w:pPr>
        <w:rPr>
          <w:rFonts w:hint="default"/>
        </w:rPr>
      </w:pPr>
      <w:r>
        <w:rPr>
          <w:rFonts w:hint="default"/>
        </w:rPr>
        <w:t>- How could the accuracy be improved?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We can increase the number of terms from Taylor's series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We can use more fraction bits</w:t>
      </w:r>
    </w:p>
    <w:p>
      <w:r>
        <w:rPr>
          <w:rFonts w:hint="default"/>
        </w:rPr>
        <w:tab/>
      </w:r>
      <w:r>
        <w:rPr>
          <w:rFonts w:hint="default"/>
        </w:rPr>
        <w:t>- We can represent constants from Taylor's series better and more accurately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CF619C"/>
    <w:rsid w:val="F9C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2024-02-06T18:18:00Z</dcterms:created>
  <dc:creator>tw1zzler</dc:creator>
  <cp:lastModifiedBy>tw1zzler</cp:lastModifiedBy>
  <dcterms:modified xsi:type="dcterms:W3CDTF">2024-02-06T18:20:30Z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