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C59D9">
      <w:pPr>
        <w:rPr>
          <w:rFonts w:hint="default"/>
          <w:b w:val="0"/>
          <w:bCs/>
          <w:color w:val="0070C0"/>
          <w:lang w:val="en-US"/>
        </w:rPr>
      </w:pPr>
      <w:r>
        <w:rPr>
          <w:b/>
        </w:rPr>
        <w:t>Test Title</w:t>
      </w:r>
      <w:r>
        <w:rPr>
          <w:rFonts w:hint="default"/>
          <w:b/>
          <w:lang w:val="en-US"/>
        </w:rPr>
        <w:t xml:space="preserve">: </w:t>
      </w:r>
      <w:r>
        <w:rPr>
          <w:rFonts w:hint="default"/>
          <w:b w:val="0"/>
          <w:bCs/>
          <w:lang w:val="en-US"/>
        </w:rPr>
        <w:t>Verify Kirchoff’s Voltage Law and Voltage Division</w:t>
      </w:r>
    </w:p>
    <w:p w14:paraId="6A3FA402">
      <w:pPr>
        <w:rPr>
          <w:color w:val="0070C0"/>
        </w:rPr>
      </w:pPr>
    </w:p>
    <w:p w14:paraId="338B156A">
      <w:pP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R4 Requirement</w:t>
      </w:r>
    </w:p>
    <w:p w14:paraId="2683DA30">
      <w:pPr>
        <w:rPr>
          <w:rFonts w:hint="default"/>
          <w:color w:val="0070C0"/>
          <w:lang w:val="en-US"/>
        </w:rPr>
      </w:pPr>
      <w:r>
        <w:rPr>
          <w:b/>
        </w:rPr>
        <w:t>Purpose:</w:t>
      </w:r>
      <w:r>
        <w:rPr>
          <w:rFonts w:hint="default"/>
          <w:b/>
          <w:lang w:val="en-US"/>
        </w:rPr>
        <w:t xml:space="preserve"> </w:t>
      </w:r>
      <w:r>
        <w:rPr>
          <w:rFonts w:hint="default"/>
          <w:b w:val="0"/>
          <w:bCs/>
          <w:lang w:val="en-US"/>
        </w:rPr>
        <w:t>The purpose of this test is to verify that Kirchoff’s Voltage Law and Voltage Division apply and work for all circuits.</w:t>
      </w:r>
    </w:p>
    <w:p w14:paraId="01D05E01">
      <w:pPr>
        <w:rPr>
          <w:color w:val="0070C0"/>
        </w:rPr>
      </w:pPr>
      <w:r>
        <w:rPr>
          <w:color w:val="0070C0"/>
        </w:rPr>
        <w:t xml:space="preserve"> </w:t>
      </w:r>
    </w:p>
    <w:p w14:paraId="3A7273C4">
      <w:pPr>
        <w:rPr>
          <w:color w:val="0070C0"/>
        </w:rPr>
      </w:pPr>
      <w:r>
        <w:rPr>
          <w:b/>
        </w:rPr>
        <w:t xml:space="preserve">Variables: </w:t>
      </w:r>
      <w:r>
        <w:rPr>
          <w:color w:val="0070C0"/>
        </w:rPr>
        <mc:AlternateContent>
          <mc:Choice Requires="wpg">
            <w:drawing>
              <wp:inline distT="114300" distB="114300" distL="114300" distR="114300">
                <wp:extent cx="5939155" cy="2291715"/>
                <wp:effectExtent l="4445" t="4445" r="19050" b="889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161" cy="2291401"/>
                          <a:chOff x="0" y="0"/>
                          <a:chExt cx="6627721" cy="2557902"/>
                        </a:xfrm>
                      </wpg:grpSpPr>
                      <wps:wsp>
                        <wps:cNvPr id="830685772" name="Text Box 830685772"/>
                        <wps:cNvSpPr txBox="1"/>
                        <wps:spPr>
                          <a:xfrm>
                            <a:off x="0" y="0"/>
                            <a:ext cx="2006775" cy="99732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4C85F62">
                              <w:r>
                                <w:rPr>
                                  <w:color w:val="000000"/>
                                  <w:u w:val="single"/>
                                </w:rPr>
                                <w:t>Independent Variables</w:t>
                              </w:r>
                            </w:p>
                            <w:p w14:paraId="35FFF776"/>
                            <w:p w14:paraId="37C540EF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Input Voltage</w:t>
                              </w:r>
                            </w:p>
                            <w:p w14:paraId="2558ED36"/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871111120" name="Straight Arrow Connector 1871111120"/>
                        <wps:cNvCnPr/>
                        <wps:spPr>
                          <a:xfrm>
                            <a:off x="2006100" y="50025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3872970" name="Text Box 503872970"/>
                        <wps:cNvSpPr txBox="1"/>
                        <wps:spPr>
                          <a:xfrm>
                            <a:off x="2310827" y="0"/>
                            <a:ext cx="2004685" cy="997483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A145EA2">
                              <w:r>
                                <w:rPr>
                                  <w:color w:val="000000"/>
                                  <w:u w:val="single"/>
                                </w:rPr>
                                <w:t>Control Variables</w:t>
                              </w:r>
                            </w:p>
                            <w:p w14:paraId="75842BEC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</w:p>
                            <w:p w14:paraId="5FF2E408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Resistance</w:t>
                              </w:r>
                            </w:p>
                            <w:p w14:paraId="0422EF36"/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498484599" name="Straight Arrow Connector 498484599"/>
                        <wps:cNvCnPr/>
                        <wps:spPr>
                          <a:xfrm>
                            <a:off x="4317000" y="500250"/>
                            <a:ext cx="3048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4219613" name="Text Box 554219613"/>
                        <wps:cNvSpPr txBox="1"/>
                        <wps:spPr>
                          <a:xfrm>
                            <a:off x="4621655" y="0"/>
                            <a:ext cx="2006066" cy="997322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1BADABC">
                              <w:r>
                                <w:rPr>
                                  <w:color w:val="000000"/>
                                  <w:u w:val="single"/>
                                </w:rPr>
                                <w:t>Dependent Variables</w:t>
                              </w:r>
                            </w:p>
                            <w:p w14:paraId="58664E77"/>
                            <w:p w14:paraId="67DD01D8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Output Voltage</w:t>
                              </w:r>
                            </w:p>
                            <w:p w14:paraId="249CBAC6"/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111670034" name="Text Box 111670034"/>
                        <wps:cNvSpPr txBox="1"/>
                        <wps:spPr>
                          <a:xfrm>
                            <a:off x="2249090" y="1364736"/>
                            <a:ext cx="2135071" cy="1193166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178EC3D">
                              <w:r>
                                <w:rPr>
                                  <w:color w:val="000000"/>
                                  <w:u w:val="single"/>
                                </w:rPr>
                                <w:t>Uncontrollable Variables</w:t>
                              </w:r>
                            </w:p>
                            <w:p w14:paraId="6AB68D28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Resistance Variance</w:t>
                              </w:r>
                            </w:p>
                            <w:p w14:paraId="2FC1A1B2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Voltage Spiking</w:t>
                              </w:r>
                            </w:p>
                            <w:p w14:paraId="385E2841">
                              <w:pPr>
                                <w:rPr>
                                  <w:rFonts w:hint="default"/>
                                  <w:lang w:val="en-US"/>
                                </w:rPr>
                              </w:pPr>
                              <w:r>
                                <w:rPr>
                                  <w:rFonts w:hint="default"/>
                                  <w:lang w:val="en-US"/>
                                </w:rPr>
                                <w:t>Measurement Error</w:t>
                              </w:r>
                            </w:p>
                            <w:p w14:paraId="3264EBDD"/>
                          </w:txbxContent>
                        </wps:txbx>
                        <wps:bodyPr spcFirstLastPara="1" wrap="square" lIns="91425" tIns="91425" rIns="91425" bIns="91425" anchor="t" anchorCtr="0">
                          <a:spAutoFit/>
                        </wps:bodyPr>
                      </wps:wsp>
                      <wps:wsp>
                        <wps:cNvPr id="2035754446" name="Straight Arrow Connector 2035754446"/>
                        <wps:cNvCnPr/>
                        <wps:spPr>
                          <a:xfrm rot="10800000">
                            <a:off x="3313950" y="1000500"/>
                            <a:ext cx="4800" cy="3645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0.45pt;width:467.65pt;" coordsize="6627721,2557902" o:gfxdata="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AGSJ/DWAAAABQEAAA8AAAAAAAAAAQAgAAAAIgAAAGRycy9kb3ducmV2LnhtbFBLAQIU&#10;ABQAAAAIAIdO4kBQ/h5mLwQAAOwUAAAOAAAAAAAAAAEAIAAAACUBAABkcnMvZTJvRG9jLnhtbFBL&#10;BQYAAAAABgAGAFkBAADGBwAAAAA=&#10;">
                <o:lock v:ext="edit" aspectratio="f"/>
                <v:shape id="_x0000_s1026" o:spid="_x0000_s1026" o:spt="202" type="#_x0000_t202" style="position:absolute;left:0;top:0;height:997322;width:2006775;" filled="f" stroked="t" coordsize="21600,21600" o:gfxdata="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T&#10;QbWVwwAAAOIAAAAPAAAAAAAAAAEAIAAAACIAAABkcnMvZG93bnJldi54bWxQSwECFAAUAAAACACH&#10;TuJAMy8FnjsAAAA5AAAAEAAAAAAAAAABACAAAAASAQAAZHJzL3NoYXBleG1sLnhtbFBLBQYAAAAA&#10;BgAGAFsBAAC8AwAAAAA=&#10;">
                  <v:fill on="f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 style="mso-fit-shape-to-text:t;">
                    <w:txbxContent>
                      <w:p w14:paraId="24C85F62">
                        <w:r>
                          <w:rPr>
                            <w:color w:val="000000"/>
                            <w:u w:val="single"/>
                          </w:rPr>
                          <w:t>Independent Variables</w:t>
                        </w:r>
                      </w:p>
                      <w:p w14:paraId="35FFF776"/>
                      <w:p w14:paraId="37C540EF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Input Voltage</w:t>
                        </w:r>
                      </w:p>
                      <w:p w14:paraId="2558ED36"/>
                    </w:txbxContent>
                  </v:textbox>
                </v:shape>
                <v:shape id="_x0000_s1026" o:spid="_x0000_s1026" o:spt="32" type="#_x0000_t32" style="position:absolute;left:2006100;top:500250;height:0;width:304800;" filled="f" stroked="t" coordsize="21600,21600" o:gfxdata="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wCZ&#10;TMEAAADj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000000" joinstyle="round" endarrow="block"/>
                  <v:imagedata o:title=""/>
                  <o:lock v:ext="edit" aspectratio="f"/>
                </v:shape>
                <v:shape id="_x0000_s1026" o:spid="_x0000_s1026" o:spt="202" type="#_x0000_t202" style="position:absolute;left:2310827;top:0;height:997483;width:2004685;" filled="f" stroked="t" coordsize="21600,21600" o:gfxdata="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xH&#10;Wxn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 style="mso-fit-shape-to-text:t;">
                    <w:txbxContent>
                      <w:p w14:paraId="5A145EA2">
                        <w:r>
                          <w:rPr>
                            <w:color w:val="000000"/>
                            <w:u w:val="single"/>
                          </w:rPr>
                          <w:t>Control Variables</w:t>
                        </w:r>
                      </w:p>
                      <w:p w14:paraId="75842BEC">
                        <w:pPr>
                          <w:rPr>
                            <w:rFonts w:hint="default"/>
                            <w:lang w:val="en-US"/>
                          </w:rPr>
                        </w:pPr>
                      </w:p>
                      <w:p w14:paraId="5FF2E408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Resistance</w:t>
                        </w:r>
                      </w:p>
                      <w:p w14:paraId="0422EF36"/>
                    </w:txbxContent>
                  </v:textbox>
                </v:shape>
                <v:shape id="_x0000_s1026" o:spid="_x0000_s1026" o:spt="32" type="#_x0000_t32" style="position:absolute;left:4317000;top:500250;height:0;width:304800;" filled="f" stroked="t" coordsize="21600,21600" o:gfxdata="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+VcE4cQAAADiAAAADwAAAAAAAAABACAAAAAiAAAAZHJzL2Rvd25yZXYueG1sUEsBAhQAFAAAAAgA&#10;h07iQDMvBZ47AAAAOQAAABAAAAAAAAAAAQAgAAAAEwEAAGRycy9zaGFwZXhtbC54bWxQSwUGAAAA&#10;AAYABgBbAQAAvQMAAAAA&#10;">
                  <v:fill on="f" focussize="0,0"/>
                  <v:stroke weight="1.5pt" color="#000000" joinstyle="round" endarrow="block"/>
                  <v:imagedata o:title=""/>
                  <o:lock v:ext="edit" aspectratio="f"/>
                </v:shape>
                <v:shape id="_x0000_s1026" o:spid="_x0000_s1026" o:spt="202" type="#_x0000_t202" style="position:absolute;left:4621655;top:0;height:997322;width:2006066;" filled="f" stroked="t" coordsize="21600,21600" o:gfxdata="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ppWfj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 style="mso-fit-shape-to-text:t;">
                    <w:txbxContent>
                      <w:p w14:paraId="61BADABC">
                        <w:r>
                          <w:rPr>
                            <w:color w:val="000000"/>
                            <w:u w:val="single"/>
                          </w:rPr>
                          <w:t>Dependent Variables</w:t>
                        </w:r>
                      </w:p>
                      <w:p w14:paraId="58664E77"/>
                      <w:p w14:paraId="67DD01D8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Output Voltage</w:t>
                        </w:r>
                      </w:p>
                      <w:p w14:paraId="249CBAC6"/>
                    </w:txbxContent>
                  </v:textbox>
                </v:shape>
                <v:shape id="_x0000_s1026" o:spid="_x0000_s1026" o:spt="202" type="#_x0000_t202" style="position:absolute;left:2249090;top:1364736;height:1193166;width:2135071;" filled="f" stroked="t" coordsize="21600,21600" o:gfxdata="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gywG/&#10;AAAA4g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startarrowwidth="narrow" startarrowlength="short" endarrowwidth="narrow" endarrowlength="short"/>
                  <v:imagedata o:title=""/>
                  <o:lock v:ext="edit" aspectratio="f"/>
                  <v:textbox inset="7.1988188976378pt,7.1988188976378pt,7.1988188976378pt,7.1988188976378pt" style="mso-fit-shape-to-text:t;">
                    <w:txbxContent>
                      <w:p w14:paraId="0178EC3D">
                        <w:r>
                          <w:rPr>
                            <w:color w:val="000000"/>
                            <w:u w:val="single"/>
                          </w:rPr>
                          <w:t>Uncontrollable Variables</w:t>
                        </w:r>
                      </w:p>
                      <w:p w14:paraId="6AB68D28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Resistance Variance</w:t>
                        </w:r>
                      </w:p>
                      <w:p w14:paraId="2FC1A1B2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Voltage Spiking</w:t>
                        </w:r>
                      </w:p>
                      <w:p w14:paraId="385E2841">
                        <w:pPr>
                          <w:rPr>
                            <w:rFonts w:hint="default"/>
                            <w:lang w:val="en-US"/>
                          </w:rPr>
                        </w:pPr>
                        <w:r>
                          <w:rPr>
                            <w:rFonts w:hint="default"/>
                            <w:lang w:val="en-US"/>
                          </w:rPr>
                          <w:t>Measurement Error</w:t>
                        </w:r>
                      </w:p>
                      <w:p w14:paraId="3264EBDD"/>
                    </w:txbxContent>
                  </v:textbox>
                </v:shape>
                <v:shape id="_x0000_s1026" o:spid="_x0000_s1026" o:spt="32" type="#_x0000_t32" style="position:absolute;left:3313950;top:1000500;height:364500;width:4800;rotation:11796480f;" filled="f" stroked="t" coordsize="21600,21600" o:gfxdata="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JwRK7FAAAA4wAAAA8AAAAAAAAAAQAgAAAAIgAAAGRycy9kb3ducmV2LnhtbFBLAQIUABQAAAAI&#10;AIdO4kAzLwWeOwAAADkAAAAQAAAAAAAAAAEAIAAAABQBAABkcnMvc2hhcGV4bWwueG1sUEsFBgAA&#10;AAAGAAYAWwEAAL4DAAAAAA==&#10;">
                  <v:fill on="f" focussize="0,0"/>
                  <v:stroke weight="1.5pt" color="#000000" joinstyle="round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3CFE897">
      <w:pPr>
        <w:rPr>
          <w:b/>
        </w:rPr>
      </w:pPr>
    </w:p>
    <w:p w14:paraId="6A1AC025">
      <w:pPr>
        <w:rPr>
          <w:color w:val="0070C0"/>
        </w:rPr>
      </w:pPr>
      <w:r>
        <w:rPr>
          <w:b/>
        </w:rPr>
        <w:t xml:space="preserve">Experimental Setup: </w:t>
      </w:r>
    </w:p>
    <w:p w14:paraId="5AFAA879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</w:p>
    <w:p w14:paraId="1B94C18E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40325" cy="1461770"/>
            <wp:effectExtent l="0" t="0" r="0" b="0"/>
            <wp:docPr id="19" name="Picture 19" descr="PXL_20250911_041826086~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PXL_20250911_041826086~2"/>
                    <pic:cNvPicPr>
                      <a:picLocks noChangeAspect="1"/>
                    </pic:cNvPicPr>
                  </pic:nvPicPr>
                  <pic:blipFill>
                    <a:blip r:embed="rId8"/>
                    <a:srcRect l="7248" t="35196" r="6211" b="21057"/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C2B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Figure 1: Experimental Setup</w:t>
      </w:r>
    </w:p>
    <w:p w14:paraId="0B98BA7E">
      <w:pPr>
        <w:jc w:val="center"/>
        <w:rPr>
          <w:color w:val="0070C0"/>
        </w:rPr>
      </w:pPr>
    </w:p>
    <w:p w14:paraId="1F4A3CBC">
      <w:pPr>
        <w:jc w:val="center"/>
        <w:rPr>
          <w:color w:val="0070C0"/>
        </w:rPr>
      </w:pPr>
    </w:p>
    <w:p w14:paraId="17183AF3">
      <w:pPr>
        <w:jc w:val="center"/>
        <w:rPr>
          <w:b/>
        </w:rPr>
      </w:pPr>
    </w:p>
    <w:p w14:paraId="7E08C458">
      <w:pPr>
        <w:rPr>
          <w:b/>
        </w:rPr>
      </w:pPr>
      <w:r>
        <w:rPr>
          <w:b/>
        </w:rPr>
        <w:t>Procedure:</w:t>
      </w:r>
    </w:p>
    <w:p w14:paraId="1DC18239">
      <w:pPr>
        <w:numPr>
          <w:ilvl w:val="0"/>
          <w:numId w:val="1"/>
        </w:numPr>
        <w:ind w:left="72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Build a circuit with 3 resistors with the following nominal values:</w:t>
      </w:r>
    </w:p>
    <w:p w14:paraId="05587A22">
      <w:pPr>
        <w:numPr>
          <w:ilvl w:val="1"/>
          <w:numId w:val="1"/>
        </w:numPr>
        <w:ind w:left="144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200k</w:t>
      </w:r>
    </w:p>
    <w:p w14:paraId="2F8AEC38">
      <w:pPr>
        <w:numPr>
          <w:ilvl w:val="1"/>
          <w:numId w:val="1"/>
        </w:numPr>
        <w:ind w:left="144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100k</w:t>
      </w:r>
    </w:p>
    <w:p w14:paraId="08A136BE">
      <w:pPr>
        <w:numPr>
          <w:ilvl w:val="1"/>
          <w:numId w:val="1"/>
        </w:numPr>
        <w:ind w:left="1440" w:leftChars="0" w:hanging="360" w:firstLineChars="0"/>
        <w:rPr>
          <w:color w:val="auto"/>
        </w:rPr>
      </w:pPr>
      <w:r>
        <w:rPr>
          <w:rFonts w:hint="default"/>
          <w:color w:val="auto"/>
          <w:lang w:val="en-US"/>
        </w:rPr>
        <w:t>1k</w:t>
      </w:r>
    </w:p>
    <w:p w14:paraId="347B9B53">
      <w:pPr>
        <w:numPr>
          <w:ilvl w:val="0"/>
          <w:numId w:val="1"/>
        </w:numPr>
        <w:ind w:left="720" w:leftChars="0" w:hanging="360" w:firstLineChars="0"/>
        <w:rPr>
          <w:color w:val="auto"/>
        </w:rPr>
      </w:pPr>
      <w:r>
        <w:rPr>
          <w:rFonts w:hint="default"/>
          <w:color w:val="auto"/>
          <w:lang w:val="en-US"/>
        </w:rPr>
        <w:t>Wire the resistors in series such that the first resistor is 1k, the second resistor is 100k, and the third resistor is 200k.</w:t>
      </w:r>
    </w:p>
    <w:p w14:paraId="4BAB712D">
      <w:pPr>
        <w:numPr>
          <w:ilvl w:val="0"/>
          <w:numId w:val="1"/>
        </w:numPr>
        <w:ind w:left="720" w:leftChars="0" w:hanging="360" w:firstLineChars="0"/>
        <w:rPr>
          <w:color w:val="auto"/>
        </w:rPr>
      </w:pPr>
      <w:r>
        <w:rPr>
          <w:rFonts w:hint="default"/>
          <w:color w:val="auto"/>
          <w:lang w:val="en-US"/>
        </w:rPr>
        <w:t>Wire W1 input to the start of the first resistor. Wire GND to the end of the third resistor.</w:t>
      </w:r>
    </w:p>
    <w:p w14:paraId="36A655DD">
      <w:pPr>
        <w:numPr>
          <w:ilvl w:val="0"/>
          <w:numId w:val="1"/>
        </w:numPr>
        <w:ind w:left="720" w:leftChars="0" w:hanging="360" w:firstLineChars="0"/>
        <w:rPr>
          <w:b/>
        </w:rPr>
      </w:pPr>
      <w:r>
        <w:rPr>
          <w:rFonts w:hint="default"/>
          <w:color w:val="auto"/>
          <w:lang w:val="en-US"/>
        </w:rPr>
        <w:t>Wire 1+ and 1- to both ends of the third resistor to measure it’s voltage drop. Make sure 1- is wired to the same node as GND.</w:t>
      </w:r>
    </w:p>
    <w:p w14:paraId="143F10C3">
      <w:pPr>
        <w:numPr>
          <w:ilvl w:val="0"/>
          <w:numId w:val="1"/>
        </w:numPr>
        <w:ind w:left="720" w:leftChars="0" w:hanging="360" w:firstLineChars="0"/>
        <w:rPr>
          <w:b/>
        </w:rPr>
      </w:pPr>
      <w:r>
        <w:rPr>
          <w:rFonts w:hint="default"/>
          <w:color w:val="auto"/>
          <w:lang w:val="en-US"/>
        </w:rPr>
        <w:t>Set an arbitrary test voltage in for W1 in Waveforms. Record the output voltage.</w:t>
      </w:r>
    </w:p>
    <w:p w14:paraId="3A3DCBB5">
      <w:pPr>
        <w:numPr>
          <w:ilvl w:val="0"/>
          <w:numId w:val="1"/>
        </w:numPr>
        <w:ind w:left="720" w:leftChars="0" w:hanging="360" w:firstLineChars="0"/>
        <w:rPr>
          <w:b/>
        </w:rPr>
      </w:pPr>
      <w:r>
        <w:rPr>
          <w:rFonts w:hint="default"/>
          <w:color w:val="auto"/>
          <w:lang w:val="en-US"/>
        </w:rPr>
        <w:t>Repeat two more times.</w:t>
      </w:r>
    </w:p>
    <w:p w14:paraId="0F458B19">
      <w:pPr>
        <w:numPr>
          <w:numId w:val="0"/>
        </w:numPr>
        <w:rPr>
          <w:b/>
        </w:rPr>
      </w:pPr>
    </w:p>
    <w:p w14:paraId="332233A0">
      <w:pPr>
        <w:rPr>
          <w:color w:val="0070C0"/>
        </w:rPr>
      </w:pPr>
      <w:r>
        <w:rPr>
          <w:b/>
        </w:rPr>
        <w:t xml:space="preserve">Sample Calculations: </w:t>
      </w:r>
    </w:p>
    <w:p w14:paraId="7334771D">
      <w:pPr>
        <m:rPr/>
        <w:rPr>
          <w:rFonts w:hint="default" w:hAnsi="Cambria Math" w:cs="Times New Roman"/>
          <w:i w:val="0"/>
          <w:color w:val="auto"/>
          <w:sz w:val="24"/>
          <w:szCs w:val="24"/>
          <w:lang w:val="en-US" w:eastAsia="en-US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V1 = (</m:t>
          </m:r>
          <m:f>
            <m:fPr>
              <m:ctrlPr>
                <m:rPr/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</m:t>
              </m:r>
              <m:ctrlPr>
                <m:rPr/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200k+100k+1k</m:t>
              </m:r>
              <m:ctrlPr>
                <m:rPr/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)1V=0.664V</m:t>
          </m:r>
        </m:oMath>
      </m:oMathPara>
    </w:p>
    <w:p w14:paraId="6B4B661E">
      <w:pPr>
        <m:rPr/>
        <w:rPr>
          <w:rFonts w:hint="default" w:hAnsi="Cambria Math" w:cs="Times New Roman"/>
          <w:b w:val="0"/>
          <w:i w:val="0"/>
          <w:color w:val="auto"/>
          <w:sz w:val="24"/>
          <w:szCs w:val="24"/>
          <w:lang w:val="en-US" w:eastAsia="en-US" w:bidi="ar-SA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V2 = (</m:t>
          </m:r>
          <m:f>
            <m:fP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</m:t>
              </m: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200k+100k+1k</m:t>
              </m: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)3V=3.322V</m:t>
          </m:r>
        </m:oMath>
      </m:oMathPara>
    </w:p>
    <w:p w14:paraId="5FECC5B6">
      <w:pPr>
        <w:rPr>
          <w:rFonts w:hint="default"/>
          <w:color w:val="auto"/>
          <w:lang w:val="en-US"/>
        </w:rPr>
      </w:pPr>
      <m:oMathPara>
        <m:oMath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V3 = (</m:t>
          </m:r>
          <m:f>
            <m:fP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</m:t>
              </m: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  <m:t>200k+100k+1k</m:t>
              </m:r>
              <m:ctrlPr>
                <w:rPr>
                  <w:rFonts w:hint="default" w:ascii="Cambria Math" w:hAnsi="Cambria Math" w:cs="Times New Roman"/>
                  <w:color w:val="auto"/>
                  <w:sz w:val="24"/>
                  <w:szCs w:val="24"/>
                  <w:lang w:val="en-US" w:eastAsia="en-US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cs="Times New Roman"/>
              <w:color w:val="auto"/>
              <w:sz w:val="24"/>
              <w:szCs w:val="24"/>
              <w:lang w:val="en-US" w:eastAsia="en-US" w:bidi="ar-SA"/>
            </w:rPr>
            <m:t>)=1.993V</m:t>
          </m:r>
        </m:oMath>
      </m:oMathPara>
    </w:p>
    <w:p w14:paraId="45F96527">
      <w:pPr>
        <m:rPr/>
        <w:rPr>
          <w:rFonts w:hint="default" w:hAnsi="Cambria Math" w:cs="Times New Roman"/>
          <w:b w:val="0"/>
          <w:i w:val="0"/>
          <w:color w:val="auto"/>
          <w:sz w:val="24"/>
          <w:szCs w:val="24"/>
          <w:lang w:val="en-US" w:eastAsia="en-US" w:bidi="ar-SA"/>
        </w:rPr>
      </w:pPr>
    </w:p>
    <w:p w14:paraId="2C4F0A54">
      <w:pPr>
        <m:rPr/>
        <w:rPr>
          <w:rFonts w:hint="default" w:hAnsi="Cambria Math" w:cs="Times New Roman"/>
          <w:i w:val="0"/>
          <w:color w:val="auto"/>
          <w:sz w:val="24"/>
          <w:szCs w:val="24"/>
          <w:lang w:val="en-US" w:eastAsia="en-US" w:bidi="ar-SA"/>
        </w:rPr>
      </w:pPr>
    </w:p>
    <w:p w14:paraId="66499288">
      <w:pPr>
        <w:rPr>
          <w:color w:val="0070C0"/>
        </w:rPr>
      </w:pPr>
    </w:p>
    <w:p w14:paraId="17BC45E1">
      <w:pP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R5 Requirement</w:t>
      </w:r>
    </w:p>
    <w:p w14:paraId="44732786">
      <w:pPr>
        <w:rPr>
          <w:rFonts w:hint="default"/>
          <w:b/>
          <w:lang w:val="en-US"/>
        </w:rPr>
      </w:pPr>
      <w:r>
        <w:rPr>
          <w:b/>
        </w:rPr>
        <w:t>Equipment</w:t>
      </w:r>
      <w:r>
        <w:rPr>
          <w:rFonts w:hint="default"/>
          <w:b/>
          <w:lang w:val="en-US"/>
        </w:rPr>
        <w:t>:</w:t>
      </w:r>
    </w:p>
    <w:p w14:paraId="2E8D5155">
      <w:pPr>
        <w:numPr>
          <w:ilvl w:val="0"/>
          <w:numId w:val="2"/>
        </w:numPr>
        <w:ind w:left="72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3 Resistors</w:t>
      </w:r>
    </w:p>
    <w:p w14:paraId="1178087F">
      <w:pPr>
        <w:numPr>
          <w:ilvl w:val="1"/>
          <w:numId w:val="2"/>
        </w:numPr>
        <w:ind w:left="144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200k</w:t>
      </w:r>
    </w:p>
    <w:p w14:paraId="5276335C">
      <w:pPr>
        <w:numPr>
          <w:ilvl w:val="1"/>
          <w:numId w:val="2"/>
        </w:numPr>
        <w:ind w:left="1440" w:leftChars="0" w:hanging="360" w:firstLineChars="0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100k</w:t>
      </w:r>
    </w:p>
    <w:p w14:paraId="17843B21">
      <w:pPr>
        <w:numPr>
          <w:ilvl w:val="1"/>
          <w:numId w:val="2"/>
        </w:numPr>
        <w:ind w:left="1440" w:leftChars="0" w:hanging="360" w:firstLineChars="0"/>
        <w:rPr>
          <w:color w:val="auto"/>
        </w:rPr>
      </w:pPr>
      <w:r>
        <w:rPr>
          <w:rFonts w:hint="default"/>
          <w:color w:val="auto"/>
          <w:lang w:val="en-US"/>
        </w:rPr>
        <w:t>1k</w:t>
      </w:r>
    </w:p>
    <w:p w14:paraId="682A89FC">
      <w:pPr>
        <w:numPr>
          <w:ilvl w:val="0"/>
          <w:numId w:val="2"/>
        </w:numPr>
        <w:ind w:left="720" w:leftChars="0" w:hanging="360" w:firstLineChars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Analog Discovery 3 board</w:t>
      </w:r>
    </w:p>
    <w:p w14:paraId="487E3818">
      <w:pPr>
        <w:numPr>
          <w:ilvl w:val="0"/>
          <w:numId w:val="2"/>
        </w:numPr>
        <w:ind w:left="720" w:leftChars="0" w:hanging="360" w:firstLineChars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  <w:lang w:val="en-US"/>
        </w:rPr>
        <w:t>Male-to-male dupont connectors</w:t>
      </w:r>
    </w:p>
    <w:p w14:paraId="6508BB35">
      <w:pPr>
        <w:numPr>
          <w:numId w:val="0"/>
        </w:numPr>
        <w:rPr>
          <w:rFonts w:hint="default"/>
          <w:b/>
          <w:lang w:val="en-US"/>
        </w:rPr>
      </w:pPr>
    </w:p>
    <w:p w14:paraId="6121BAE5">
      <w:pPr>
        <w:rPr>
          <w:b/>
        </w:rPr>
      </w:pPr>
    </w:p>
    <w:p w14:paraId="4223599E">
      <w:pPr>
        <w:rPr>
          <w:color w:val="0070C0"/>
        </w:rPr>
      </w:pPr>
      <w:r>
        <w:rPr>
          <w:b/>
        </w:rPr>
        <w:t>Quantitative Results:</w:t>
      </w:r>
    </w:p>
    <w:p w14:paraId="7C4649C6">
      <w:pPr>
        <w:rPr>
          <w:i/>
          <w:color w:val="FF0000"/>
        </w:rPr>
      </w:pPr>
    </w:p>
    <w:tbl>
      <w:tblPr>
        <w:tblStyle w:val="9"/>
        <w:tblW w:w="0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77"/>
        <w:gridCol w:w="450"/>
        <w:gridCol w:w="1470"/>
        <w:gridCol w:w="2016"/>
        <w:gridCol w:w="2016"/>
      </w:tblGrid>
      <w:tr w14:paraId="0E4E4A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C93124"/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6F1D86">
            <w:pPr>
              <w:jc w:val="center"/>
            </w:pPr>
            <w:r>
              <w:t>Vin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C89A7">
            <w:pPr>
              <w:jc w:val="center"/>
            </w:pPr>
            <w:r>
              <w:t>V1 Calculated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99BB2">
            <w:pPr>
              <w:jc w:val="center"/>
            </w:pPr>
            <w:r>
              <w:t>V1 Measured (Tr 1)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66AED7">
            <w:pPr>
              <w:jc w:val="center"/>
            </w:pPr>
            <w:r>
              <w:t>V1 Measured (Tr 2)</w:t>
            </w:r>
          </w:p>
        </w:tc>
      </w:tr>
      <w:tr w14:paraId="4C29F3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83FC93">
            <w:r>
              <w:t>Input 1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7D867F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9D699D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0.644V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E97DB5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636 mV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886225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632 mV</w:t>
            </w:r>
          </w:p>
        </w:tc>
      </w:tr>
      <w:tr w14:paraId="1E4747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75B2E1">
            <w:r>
              <w:t>Input 2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5C075A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92E894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3.322V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F155BF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1.8851 V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37474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1.8756 V</w:t>
            </w:r>
          </w:p>
        </w:tc>
      </w:tr>
      <w:tr w14:paraId="43C1A5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  <w:jc w:val="center"/>
        </w:trPr>
        <w:tc>
          <w:tcPr>
            <w:tcW w:w="0" w:type="auto"/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90DC04">
            <w:r>
              <w:t>Input 3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555F9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411166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1.993V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456553">
            <w:pPr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3.1332 V</w:t>
            </w:r>
          </w:p>
        </w:tc>
        <w:tc>
          <w:tcPr>
            <w:tcW w:w="2016" w:type="dxa"/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4CF0E1">
            <w:pPr>
              <w:rPr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t>3.1429 V</w:t>
            </w:r>
          </w:p>
        </w:tc>
      </w:tr>
    </w:tbl>
    <w:p w14:paraId="3C29094F">
      <w:pPr>
        <w:rPr>
          <w:b/>
        </w:rPr>
      </w:pPr>
    </w:p>
    <w:p w14:paraId="5FBA4E84">
      <w:pPr>
        <w:rPr>
          <w:color w:val="0070C0"/>
        </w:rPr>
      </w:pPr>
      <w:r>
        <w:rPr>
          <w:b/>
        </w:rPr>
        <w:t>Pictures:</w:t>
      </w:r>
    </w:p>
    <w:p w14:paraId="122656C7">
      <w:pPr>
        <w:rPr>
          <w:b/>
          <w:color w:val="FF0000"/>
        </w:rPr>
      </w:pPr>
    </w:p>
    <w:p w14:paraId="6F5ADD30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923915" cy="1327150"/>
            <wp:effectExtent l="0" t="0" r="635" b="6350"/>
            <wp:docPr id="9" name="Picture 9" descr="1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1v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BA32">
      <w:pPr>
        <w:spacing w:line="276" w:lineRule="auto"/>
        <w:jc w:val="center"/>
        <w:rPr>
          <w:rFonts w:hint="default"/>
          <w:b w:val="0"/>
          <w:bCs w:val="0"/>
          <w:color w:val="auto"/>
          <w:lang w:val="en-US"/>
        </w:rPr>
      </w:pPr>
      <w:r>
        <w:rPr>
          <w:rFonts w:hint="default"/>
          <w:b w:val="0"/>
          <w:bCs w:val="0"/>
          <w:color w:val="auto"/>
          <w:lang w:val="en-US"/>
        </w:rPr>
        <w:t>Figure 2: 1 Volt Input Results</w:t>
      </w:r>
    </w:p>
    <w:p w14:paraId="46BF6E86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</w:p>
    <w:p w14:paraId="57DF2B80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938520" cy="1322705"/>
            <wp:effectExtent l="0" t="0" r="5080" b="10795"/>
            <wp:docPr id="10" name="Picture 10" descr="3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v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5406">
      <w:pPr>
        <w:spacing w:line="276" w:lineRule="auto"/>
        <w:jc w:val="center"/>
        <w:rPr>
          <w:rFonts w:hint="default"/>
          <w:b w:val="0"/>
          <w:bCs w:val="0"/>
          <w:color w:val="auto"/>
          <w:lang w:val="en-US"/>
        </w:rPr>
      </w:pPr>
      <w:r>
        <w:rPr>
          <w:rFonts w:hint="default"/>
          <w:b w:val="0"/>
          <w:bCs w:val="0"/>
          <w:color w:val="auto"/>
          <w:lang w:val="en-US"/>
        </w:rPr>
        <w:t>Figure 3: 3 Volt Input Results</w:t>
      </w:r>
    </w:p>
    <w:p w14:paraId="6DF41131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</w:p>
    <w:p w14:paraId="50386D90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  <w:r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  <w:drawing>
          <wp:inline distT="0" distB="0" distL="114300" distR="114300">
            <wp:extent cx="5917565" cy="1288415"/>
            <wp:effectExtent l="0" t="0" r="6985" b="6985"/>
            <wp:docPr id="11" name="Picture 11" descr="5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5v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43F0">
      <w:pPr>
        <w:spacing w:line="276" w:lineRule="auto"/>
        <w:jc w:val="center"/>
        <w:rPr>
          <w:rFonts w:hint="default"/>
          <w:b w:val="0"/>
          <w:bCs w:val="0"/>
          <w:color w:val="auto"/>
          <w:lang w:val="en-US"/>
        </w:rPr>
      </w:pPr>
      <w:r>
        <w:rPr>
          <w:rFonts w:hint="default"/>
          <w:b w:val="0"/>
          <w:bCs w:val="0"/>
          <w:color w:val="auto"/>
          <w:lang w:val="en-US"/>
        </w:rPr>
        <w:t>Figure 4</w:t>
      </w:r>
      <w:bookmarkStart w:id="0" w:name="_GoBack"/>
      <w:bookmarkEnd w:id="0"/>
      <w:r>
        <w:rPr>
          <w:rFonts w:hint="default"/>
          <w:b w:val="0"/>
          <w:bCs w:val="0"/>
          <w:color w:val="auto"/>
          <w:lang w:val="en-US"/>
        </w:rPr>
        <w:t>: 5 Volt Input Results</w:t>
      </w:r>
    </w:p>
    <w:p w14:paraId="7F2E418A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</w:p>
    <w:p w14:paraId="4314AFFA">
      <w:pPr>
        <w:spacing w:line="276" w:lineRule="auto"/>
        <w:rPr>
          <w:rFonts w:hint="default"/>
          <w:b/>
          <w:bCs/>
          <w:color w:val="F79646" w:themeColor="accent6"/>
          <w:lang w:val="en-US"/>
          <w14:textFill>
            <w14:solidFill>
              <w14:schemeClr w14:val="accent6"/>
            </w14:solidFill>
          </w14:textFill>
        </w:rPr>
      </w:pPr>
    </w:p>
    <w:p w14:paraId="65522396">
      <w:pP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  <w:t>R6 Requirement</w:t>
      </w:r>
    </w:p>
    <w:p w14:paraId="49778399">
      <w:pPr>
        <w:pStyle w:val="12"/>
        <w:numPr>
          <w:ilvl w:val="3"/>
          <w:numId w:val="2"/>
        </w:numPr>
        <w:ind w:left="360"/>
        <w:rPr>
          <w:color w:val="0070C0"/>
        </w:rPr>
      </w:pPr>
      <w:r>
        <w:rPr>
          <w:b/>
        </w:rPr>
        <w:t>Observations and Conclusions:</w:t>
      </w:r>
    </w:p>
    <w:p w14:paraId="19AEA0FE">
      <w:pPr>
        <w:pStyle w:val="12"/>
        <w:numPr>
          <w:ilvl w:val="0"/>
          <w:numId w:val="3"/>
        </w:numPr>
        <w:ind w:left="42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Observations:</w:t>
      </w:r>
    </w:p>
    <w:p w14:paraId="134B80C6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The measured voltages across the 200 kΩ resistor did not </w:t>
      </w:r>
      <w:r>
        <w:rPr>
          <w:rFonts w:hint="default"/>
          <w:color w:val="auto"/>
          <w:lang w:val="en-US"/>
        </w:rPr>
        <w:t xml:space="preserve">match </w:t>
      </w:r>
      <w:r>
        <w:rPr>
          <w:rFonts w:hint="default"/>
          <w:color w:val="auto"/>
        </w:rPr>
        <w:t>calculations but were close, within a few hundred m</w:t>
      </w:r>
      <w:r>
        <w:rPr>
          <w:rFonts w:hint="default"/>
          <w:color w:val="auto"/>
          <w:lang w:val="en-US"/>
        </w:rPr>
        <w:t>V</w:t>
      </w:r>
      <w:r>
        <w:rPr>
          <w:rFonts w:hint="default"/>
          <w:color w:val="auto"/>
        </w:rPr>
        <w:t>.</w:t>
      </w:r>
    </w:p>
    <w:p w14:paraId="1DDAFD6A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At lower input voltages (1 V), the measured and calculated values were </w:t>
      </w:r>
      <w:r>
        <w:rPr>
          <w:rFonts w:hint="default"/>
          <w:color w:val="auto"/>
          <w:lang w:val="en-US"/>
        </w:rPr>
        <w:t xml:space="preserve">very close </w:t>
      </w:r>
      <w:r>
        <w:rPr>
          <w:rFonts w:hint="default"/>
          <w:color w:val="auto"/>
        </w:rPr>
        <w:t>(less than 2% difference).</w:t>
      </w:r>
    </w:p>
    <w:p w14:paraId="0C5E73CB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At higher input voltages (3V and 5V), larger </w:t>
      </w:r>
      <w:r>
        <w:rPr>
          <w:rFonts w:hint="default"/>
          <w:color w:val="auto"/>
          <w:lang w:val="en-US"/>
        </w:rPr>
        <w:t>gaps</w:t>
      </w:r>
      <w:r>
        <w:rPr>
          <w:rFonts w:hint="default"/>
          <w:color w:val="auto"/>
        </w:rPr>
        <w:t xml:space="preserve"> </w:t>
      </w:r>
      <w:r>
        <w:rPr>
          <w:rFonts w:hint="default"/>
          <w:color w:val="auto"/>
          <w:lang w:val="en-US"/>
        </w:rPr>
        <w:t xml:space="preserve">were displayed </w:t>
      </w:r>
      <w:r>
        <w:rPr>
          <w:rFonts w:hint="default"/>
          <w:color w:val="auto"/>
        </w:rPr>
        <w:t xml:space="preserve">between </w:t>
      </w:r>
      <w:r>
        <w:rPr>
          <w:rFonts w:hint="default"/>
          <w:color w:val="auto"/>
          <w:lang w:val="en-US"/>
        </w:rPr>
        <w:t>calculated</w:t>
      </w:r>
      <w:r>
        <w:rPr>
          <w:rFonts w:hint="default"/>
          <w:color w:val="auto"/>
        </w:rPr>
        <w:t xml:space="preserve"> and measured values. The 3V test showed the largest </w:t>
      </w:r>
      <w:r>
        <w:rPr>
          <w:rFonts w:hint="default"/>
          <w:color w:val="auto"/>
          <w:lang w:val="en-US"/>
        </w:rPr>
        <w:t>gap</w:t>
      </w:r>
      <w:r>
        <w:rPr>
          <w:rFonts w:hint="default"/>
          <w:color w:val="auto"/>
        </w:rPr>
        <w:t xml:space="preserve">, while </w:t>
      </w:r>
      <w:r>
        <w:rPr>
          <w:rFonts w:hint="default"/>
          <w:color w:val="auto"/>
          <w:lang w:val="en-US"/>
        </w:rPr>
        <w:t>the 5V test was near the middle.</w:t>
      </w:r>
    </w:p>
    <w:p w14:paraId="6C6A6F9B">
      <w:pPr>
        <w:pStyle w:val="12"/>
        <w:numPr>
          <w:ilvl w:val="0"/>
          <w:numId w:val="3"/>
        </w:numPr>
        <w:ind w:left="42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Discussion of Results:</w:t>
      </w:r>
    </w:p>
    <w:p w14:paraId="7FF23AEA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 xml:space="preserve">The experiment supports Kirchhoff’s Voltage Law and </w:t>
      </w:r>
      <w:r>
        <w:rPr>
          <w:rFonts w:hint="default"/>
          <w:color w:val="auto"/>
          <w:lang w:val="en-US"/>
        </w:rPr>
        <w:t>V</w:t>
      </w:r>
      <w:r>
        <w:rPr>
          <w:rFonts w:hint="default"/>
          <w:color w:val="auto"/>
        </w:rPr>
        <w:t xml:space="preserve">oltage </w:t>
      </w:r>
      <w:r>
        <w:rPr>
          <w:rFonts w:hint="default"/>
          <w:color w:val="auto"/>
          <w:lang w:val="en-US"/>
        </w:rPr>
        <w:t>D</w:t>
      </w:r>
      <w:r>
        <w:rPr>
          <w:rFonts w:hint="default"/>
          <w:color w:val="auto"/>
        </w:rPr>
        <w:t>ivision, since the resistor voltages add up consistently to the applied input voltage.</w:t>
      </w:r>
    </w:p>
    <w:p w14:paraId="6FA850AF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T</w:t>
      </w:r>
      <w:r>
        <w:rPr>
          <w:rFonts w:hint="default"/>
          <w:color w:val="auto"/>
        </w:rPr>
        <w:t xml:space="preserve">he </w:t>
      </w:r>
      <w:r>
        <w:rPr>
          <w:rFonts w:hint="default"/>
          <w:color w:val="auto"/>
          <w:lang w:val="en-US"/>
        </w:rPr>
        <w:t xml:space="preserve">larger gaps </w:t>
      </w:r>
      <w:r>
        <w:rPr>
          <w:rFonts w:hint="default"/>
          <w:color w:val="auto"/>
        </w:rPr>
        <w:t xml:space="preserve">between calculated and measured </w:t>
      </w:r>
      <w:r>
        <w:rPr>
          <w:rFonts w:hint="default"/>
          <w:color w:val="auto"/>
          <w:lang w:val="en-US"/>
        </w:rPr>
        <w:t>output voltages</w:t>
      </w:r>
      <w:r>
        <w:rPr>
          <w:rFonts w:hint="default"/>
          <w:color w:val="auto"/>
        </w:rPr>
        <w:t xml:space="preserve"> at higher input voltages </w:t>
      </w:r>
      <w:r>
        <w:rPr>
          <w:rFonts w:hint="default"/>
          <w:color w:val="auto"/>
          <w:lang w:val="en-US"/>
        </w:rPr>
        <w:t>could mean</w:t>
      </w:r>
      <w:r>
        <w:rPr>
          <w:rFonts w:hint="default"/>
          <w:color w:val="auto"/>
        </w:rPr>
        <w:t xml:space="preserve"> either measurement limitations, resistor tolerances, or </w:t>
      </w:r>
      <w:r>
        <w:rPr>
          <w:rFonts w:hint="default"/>
          <w:color w:val="auto"/>
          <w:lang w:val="en-US"/>
        </w:rPr>
        <w:t>noise.</w:t>
      </w:r>
    </w:p>
    <w:p w14:paraId="2E24DD79">
      <w:pPr>
        <w:pStyle w:val="12"/>
        <w:numPr>
          <w:ilvl w:val="0"/>
          <w:numId w:val="3"/>
        </w:numPr>
        <w:ind w:left="42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Possible Sources of Error:</w:t>
      </w:r>
    </w:p>
    <w:p w14:paraId="6C57E8EC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Resistor tolerances: The resistors may not have been exact, leading to deviations from calculated values.</w:t>
      </w:r>
    </w:p>
    <w:p w14:paraId="1E3859FD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Measurement</w:t>
      </w:r>
      <w:r>
        <w:rPr>
          <w:rFonts w:hint="default"/>
          <w:color w:val="auto"/>
          <w:lang w:val="en-US"/>
        </w:rPr>
        <w:t>s</w:t>
      </w:r>
      <w:r>
        <w:rPr>
          <w:rFonts w:hint="default"/>
          <w:color w:val="auto"/>
        </w:rPr>
        <w:t xml:space="preserve">: The Analog Discovery 3 may have </w:t>
      </w:r>
      <w:r>
        <w:rPr>
          <w:rFonts w:hint="default"/>
          <w:color w:val="auto"/>
          <w:lang w:val="en-US"/>
        </w:rPr>
        <w:t>some</w:t>
      </w:r>
      <w:r>
        <w:rPr>
          <w:rFonts w:hint="default"/>
          <w:color w:val="auto"/>
        </w:rPr>
        <w:t xml:space="preserve"> small</w:t>
      </w:r>
      <w:r>
        <w:rPr>
          <w:rFonts w:hint="default"/>
          <w:color w:val="auto"/>
          <w:lang w:val="en-US"/>
        </w:rPr>
        <w:t xml:space="preserve"> errors in measurement</w:t>
      </w:r>
      <w:r>
        <w:rPr>
          <w:rFonts w:hint="default"/>
          <w:color w:val="auto"/>
        </w:rPr>
        <w:t>, especially at higher voltage</w:t>
      </w:r>
      <w:r>
        <w:rPr>
          <w:rFonts w:hint="default"/>
          <w:color w:val="auto"/>
          <w:lang w:val="en-US"/>
        </w:rPr>
        <w:t>, since it is a low voltage device with only a 5V power supply</w:t>
      </w:r>
    </w:p>
    <w:p w14:paraId="03289AF4">
      <w:pPr>
        <w:pStyle w:val="12"/>
        <w:numPr>
          <w:ilvl w:val="0"/>
          <w:numId w:val="3"/>
        </w:numPr>
        <w:ind w:left="42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Conclusions:</w:t>
      </w:r>
    </w:p>
    <w:p w14:paraId="65A485B3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T</w:t>
      </w:r>
      <w:r>
        <w:rPr>
          <w:rFonts w:hint="default"/>
          <w:color w:val="auto"/>
        </w:rPr>
        <w:t>he test</w:t>
      </w:r>
      <w:r>
        <w:rPr>
          <w:rFonts w:hint="default"/>
          <w:color w:val="auto"/>
          <w:lang w:val="en-US"/>
        </w:rPr>
        <w:t>s</w:t>
      </w:r>
      <w:r>
        <w:rPr>
          <w:rFonts w:hint="default"/>
          <w:color w:val="auto"/>
        </w:rPr>
        <w:t xml:space="preserve"> validates </w:t>
      </w:r>
      <w:r>
        <w:rPr>
          <w:rFonts w:hint="default"/>
          <w:color w:val="auto"/>
          <w:lang w:val="en-US"/>
        </w:rPr>
        <w:t xml:space="preserve">that </w:t>
      </w:r>
      <w:r>
        <w:rPr>
          <w:rFonts w:hint="default"/>
          <w:color w:val="auto"/>
        </w:rPr>
        <w:t xml:space="preserve">KVL </w:t>
      </w:r>
      <w:r>
        <w:rPr>
          <w:rFonts w:hint="default"/>
          <w:color w:val="auto"/>
          <w:lang w:val="en-US"/>
        </w:rPr>
        <w:t xml:space="preserve">is </w:t>
      </w:r>
      <w:r>
        <w:rPr>
          <w:rFonts w:hint="default"/>
          <w:color w:val="auto"/>
        </w:rPr>
        <w:t>true.</w:t>
      </w:r>
    </w:p>
    <w:p w14:paraId="76A31C51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  <w:lang w:val="en-US"/>
        </w:rPr>
        <w:t>Vo</w:t>
      </w:r>
      <w:r>
        <w:rPr>
          <w:rFonts w:hint="default"/>
          <w:color w:val="auto"/>
        </w:rPr>
        <w:t xml:space="preserve">ltage </w:t>
      </w:r>
      <w:r>
        <w:rPr>
          <w:rFonts w:hint="default"/>
          <w:color w:val="auto"/>
          <w:lang w:val="en-US"/>
        </w:rPr>
        <w:t>D</w:t>
      </w:r>
      <w:r>
        <w:rPr>
          <w:rFonts w:hint="default"/>
          <w:color w:val="auto"/>
        </w:rPr>
        <w:t xml:space="preserve">ivision was observed, though </w:t>
      </w:r>
      <w:r>
        <w:rPr>
          <w:rFonts w:hint="default"/>
          <w:color w:val="auto"/>
          <w:lang w:val="en-US"/>
        </w:rPr>
        <w:t>real-world error</w:t>
      </w:r>
      <w:r>
        <w:rPr>
          <w:rFonts w:hint="default"/>
          <w:color w:val="auto"/>
        </w:rPr>
        <w:t xml:space="preserve"> prevented </w:t>
      </w:r>
      <w:r>
        <w:rPr>
          <w:rFonts w:hint="default"/>
          <w:color w:val="auto"/>
          <w:lang w:val="en-US"/>
        </w:rPr>
        <w:t>exact matching with the</w:t>
      </w:r>
      <w:r>
        <w:rPr>
          <w:rFonts w:hint="default"/>
          <w:color w:val="auto"/>
        </w:rPr>
        <w:t xml:space="preserve"> calculations.</w:t>
      </w:r>
    </w:p>
    <w:p w14:paraId="5E370E2A">
      <w:pPr>
        <w:pStyle w:val="12"/>
        <w:numPr>
          <w:ilvl w:val="0"/>
          <w:numId w:val="3"/>
        </w:numPr>
        <w:ind w:left="42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Potential Improvements:</w:t>
      </w:r>
    </w:p>
    <w:p w14:paraId="0F81AE14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Use resistors with tighter tolerances (</w:t>
      </w:r>
      <w:r>
        <w:rPr>
          <w:rFonts w:hint="default"/>
          <w:color w:val="auto"/>
          <w:lang w:val="en-US"/>
        </w:rPr>
        <w:t xml:space="preserve">like </w:t>
      </w:r>
      <w:r>
        <w:rPr>
          <w:rFonts w:hint="default"/>
          <w:color w:val="auto"/>
        </w:rPr>
        <w:t>0.1% instead of 1–5%).</w:t>
      </w:r>
    </w:p>
    <w:p w14:paraId="52B9BD18">
      <w:pPr>
        <w:pStyle w:val="12"/>
        <w:numPr>
          <w:ilvl w:val="1"/>
          <w:numId w:val="3"/>
        </w:numPr>
        <w:ind w:left="840" w:leftChars="0" w:hanging="420" w:firstLineChars="0"/>
        <w:rPr>
          <w:rFonts w:hint="default"/>
          <w:color w:val="auto"/>
        </w:rPr>
      </w:pPr>
      <w:r>
        <w:rPr>
          <w:rFonts w:hint="default"/>
          <w:color w:val="auto"/>
        </w:rPr>
        <w:t>Double-check the calculated voltage values before compari</w:t>
      </w:r>
      <w:r>
        <w:rPr>
          <w:rFonts w:hint="default"/>
          <w:color w:val="auto"/>
          <w:lang w:val="en-US"/>
        </w:rPr>
        <w:t>ng</w:t>
      </w:r>
      <w:r>
        <w:rPr>
          <w:rFonts w:hint="default"/>
          <w:color w:val="auto"/>
        </w:rPr>
        <w:t xml:space="preserve"> </w:t>
      </w:r>
      <w:r>
        <w:rPr>
          <w:rFonts w:hint="default"/>
          <w:color w:val="auto"/>
          <w:lang w:val="en-US"/>
        </w:rPr>
        <w:t>to the</w:t>
      </w:r>
      <w:r>
        <w:rPr>
          <w:rFonts w:hint="default"/>
          <w:color w:val="auto"/>
        </w:rPr>
        <w:t xml:space="preserve"> measured data</w:t>
      </w:r>
      <w:r>
        <w:rPr>
          <w:rFonts w:hint="default"/>
          <w:color w:val="auto"/>
          <w:lang w:val="en-US"/>
        </w:rPr>
        <w:t xml:space="preserve"> from the Discovery 3</w:t>
      </w:r>
      <w:r>
        <w:rPr>
          <w:rFonts w:hint="default"/>
          <w:color w:val="auto"/>
        </w:rPr>
        <w:t>.</w:t>
      </w:r>
    </w:p>
    <w:p w14:paraId="252F296C">
      <w:pPr>
        <w:pStyle w:val="12"/>
        <w:numPr>
          <w:ilvl w:val="1"/>
          <w:numId w:val="3"/>
        </w:numPr>
        <w:ind w:left="840" w:leftChars="0" w:hanging="420" w:firstLineChars="0"/>
        <w:rPr>
          <w:color w:val="auto"/>
        </w:rPr>
      </w:pPr>
      <w:r>
        <w:rPr>
          <w:rFonts w:hint="default"/>
          <w:color w:val="auto"/>
        </w:rPr>
        <w:t>Use additional measuring equipment (</w:t>
      </w:r>
      <w:r>
        <w:rPr>
          <w:rFonts w:hint="default"/>
          <w:color w:val="auto"/>
          <w:lang w:val="en-US"/>
        </w:rPr>
        <w:t xml:space="preserve">a lab multimeter with a dedicated power supply) </w:t>
      </w:r>
      <w:r>
        <w:rPr>
          <w:rFonts w:hint="default"/>
          <w:color w:val="auto"/>
        </w:rPr>
        <w:t>to verify results.</w:t>
      </w:r>
    </w:p>
    <w:p w14:paraId="0F55D497">
      <w:pPr>
        <w:rPr>
          <w:b/>
          <w:color w:val="auto"/>
        </w:rPr>
      </w:pPr>
    </w:p>
    <w:p w14:paraId="6AC97015">
      <w:pPr>
        <w:rPr>
          <w:rFonts w:hint="default"/>
          <w:b w:val="0"/>
          <w:bCs/>
          <w:color w:val="auto"/>
          <w:lang w:val="en-US"/>
        </w:rPr>
      </w:pPr>
      <w:r>
        <w:rPr>
          <w:b/>
          <w:color w:val="auto"/>
        </w:rPr>
        <w:t>Conducted by</w:t>
      </w:r>
      <w:r>
        <w:rPr>
          <w:rFonts w:hint="default"/>
          <w:b/>
          <w:color w:val="auto"/>
          <w:lang w:val="en-US"/>
        </w:rPr>
        <w:t xml:space="preserve">: </w:t>
      </w:r>
      <w:r>
        <w:rPr>
          <w:rFonts w:hint="default"/>
          <w:b w:val="0"/>
          <w:bCs/>
          <w:color w:val="auto"/>
          <w:lang w:val="en-US"/>
        </w:rPr>
        <w:t>Corbin Hibler</w:t>
      </w:r>
    </w:p>
    <w:p w14:paraId="4CDDBD8E">
      <w:pPr>
        <w:rPr>
          <w:color w:val="0070C0"/>
        </w:rPr>
      </w:pPr>
      <w:r>
        <w:rPr>
          <w:color w:val="0070C0"/>
        </w:rPr>
        <w:t xml:space="preserve"> </w:t>
      </w:r>
    </w:p>
    <w:p w14:paraId="71BDC806">
      <w:pPr>
        <w:rPr>
          <w:rFonts w:hint="default"/>
          <w:b w:val="0"/>
          <w:bCs/>
          <w:color w:val="0070C0"/>
          <w:lang w:val="en-US"/>
        </w:rPr>
      </w:pPr>
      <w:r>
        <w:rPr>
          <w:b/>
        </w:rPr>
        <w:t>Date test conducted</w:t>
      </w:r>
      <w:r>
        <w:rPr>
          <w:rFonts w:hint="default"/>
          <w:b/>
          <w:lang w:val="en-US"/>
        </w:rPr>
        <w:t xml:space="preserve">: </w:t>
      </w:r>
      <w:r>
        <w:rPr>
          <w:rFonts w:hint="default"/>
          <w:b w:val="0"/>
          <w:bCs/>
          <w:lang w:val="en-US"/>
        </w:rPr>
        <w:t>2025-09-04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等线">
    <w:altName w:val="C059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Arial">
    <w:panose1 w:val="020B0604020202020204"/>
    <w:charset w:val="86"/>
    <w:family w:val="swiss"/>
    <w:pitch w:val="default"/>
    <w:sig w:usb0="00007A87" w:usb1="80000000" w:usb2="00000008" w:usb3="00000000" w:csb0="400001FF" w:csb1="FF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imSun">
    <w:altName w:val="Droid Sans Fallback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4F5C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56111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left="7200" w:firstLin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686AC"/>
    <w:multiLevelType w:val="multilevel"/>
    <w:tmpl w:val="B9F686A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7EFC03E"/>
    <w:multiLevelType w:val="multilevel"/>
    <w:tmpl w:val="F7EFC03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FCFEF6F7"/>
    <w:multiLevelType w:val="multilevel"/>
    <w:tmpl w:val="FCFEF6F7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509"/>
    <w:rsid w:val="00120FA3"/>
    <w:rsid w:val="00427A05"/>
    <w:rsid w:val="0053706B"/>
    <w:rsid w:val="005975C4"/>
    <w:rsid w:val="0065764E"/>
    <w:rsid w:val="00772E71"/>
    <w:rsid w:val="00861509"/>
    <w:rsid w:val="00A64A8F"/>
    <w:rsid w:val="00B219A8"/>
    <w:rsid w:val="00D14704"/>
    <w:rsid w:val="00E97C82"/>
    <w:rsid w:val="6749C1E9"/>
    <w:rsid w:val="77F28749"/>
    <w:rsid w:val="7F5FC180"/>
    <w:rsid w:val="DE5F230F"/>
    <w:rsid w:val="FD89CCC0"/>
    <w:rsid w:val="FDDB0FA0"/>
    <w:rsid w:val="FF1F355A"/>
    <w:rsid w:val="FF7FC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475</Words>
  <Characters>2712</Characters>
  <Lines>22</Lines>
  <Paragraphs>6</Paragraphs>
  <TotalTime>35</TotalTime>
  <ScaleCrop>false</ScaleCrop>
  <LinksUpToDate>false</LinksUpToDate>
  <CharactersWithSpaces>3181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2025-06-11T06:44:00Z</dcterms:created>
  <dc:creator>tw1zzler</dc:creator>
  <cp:lastModifiedBy>tw1zzler</cp:lastModifiedBy>
  <dcterms:modified xsi:type="dcterms:W3CDTF">2025-09-11T00:25:25Z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45396A9F0AB91C35EB8BC1681FA1D7D3_43</vt:lpwstr>
  </property>
</Properties>
</file>