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516" w:rsidRDefault="00CE67D4">
      <w:pPr>
        <w:pStyle w:val="BodyText"/>
        <w:ind w:left="107"/>
        <w:rPr>
          <w:rFonts w:ascii="Times New Roman"/>
          <w:sz w:val="20"/>
        </w:rPr>
      </w:pPr>
      <w:r>
        <w:rPr>
          <w:rFonts w:ascii="Times New Roman"/>
          <w:sz w:val="20"/>
        </w:rPr>
      </w:r>
      <w:r>
        <w:rPr>
          <w:rFonts w:ascii="Times New Roman"/>
          <w:sz w:val="20"/>
        </w:rPr>
        <w:pict>
          <v:group id="_x0000_s1257"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7" type="#_x0000_t75" style="position:absolute;left:9316;width:794;height:372">
              <v:imagedata r:id="rId7" o:title=""/>
            </v:shape>
            <v:rect id="_x0000_s1266" style="position:absolute;width:10224;height:3116" stroked="f"/>
            <v:line id="_x0000_s1265" style="position:absolute" from="6693,1531" to="6693,3572" strokeweight=".25pt"/>
            <v:line id="_x0000_s1264" style="position:absolute" from="2401,3572" to="2401,1531" strokeweight=".25pt"/>
            <v:shape id="_x0000_s1263" type="#_x0000_t75" style="position:absolute;left:9105;top:562;width:998;height:998">
              <v:imagedata r:id="rId8" o:title=""/>
            </v:shape>
            <v:shapetype id="_x0000_t202" coordsize="21600,21600" o:spt="202" path="m,l,21600r21600,l21600,xe">
              <v:stroke joinstyle="miter"/>
              <v:path gradientshapeok="t" o:connecttype="rect"/>
            </v:shapetype>
            <v:shape id="_x0000_s1262" type="#_x0000_t202" style="position:absolute;top:570;width:2283;height:500" filled="f" stroked="f">
              <v:textbox inset="0,0,0,0">
                <w:txbxContent>
                  <w:p w:rsidR="00573516" w:rsidRDefault="00CE67D4">
                    <w:pPr>
                      <w:spacing w:before="30" w:line="177" w:lineRule="auto"/>
                      <w:ind w:right="2" w:firstLine="11"/>
                      <w:rPr>
                        <w:sz w:val="27"/>
                      </w:rPr>
                    </w:pPr>
                    <w:bookmarkStart w:id="0" w:name="Page_1"/>
                    <w:bookmarkStart w:id="1" w:name="For_the_week_ending_May_25,_2018"/>
                    <w:bookmarkStart w:id="2" w:name="Apple_announces_WWDC_keynote_event_on_Ju"/>
                    <w:bookmarkStart w:id="3" w:name="Apple_and_Volkswagen_building_self-drivi"/>
                    <w:bookmarkStart w:id="4" w:name="Table_Title:_Companies_featured_(Compari"/>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61" type="#_x0000_t202" style="position:absolute;top:1509;width:2268;height:1180" filled="f" stroked="f">
              <v:textbox inset="0,0,0,0">
                <w:txbxContent>
                  <w:p w:rsidR="00573516" w:rsidRDefault="00CE67D4">
                    <w:pPr>
                      <w:spacing w:line="173" w:lineRule="exact"/>
                      <w:rPr>
                        <w:sz w:val="18"/>
                      </w:rPr>
                    </w:pPr>
                    <w:r>
                      <w:rPr>
                        <w:color w:val="0098DB"/>
                        <w:w w:val="105"/>
                        <w:sz w:val="18"/>
                      </w:rPr>
                      <w:t>North America</w:t>
                    </w:r>
                  </w:p>
                  <w:p w:rsidR="00573516" w:rsidRDefault="00CE67D4">
                    <w:pPr>
                      <w:spacing w:before="7"/>
                      <w:rPr>
                        <w:sz w:val="20"/>
                      </w:rPr>
                    </w:pPr>
                    <w:r>
                      <w:rPr>
                        <w:w w:val="105"/>
                        <w:sz w:val="20"/>
                      </w:rPr>
                      <w:t>United States</w:t>
                    </w:r>
                  </w:p>
                  <w:p w:rsidR="00573516" w:rsidRDefault="00CE67D4">
                    <w:pPr>
                      <w:spacing w:before="77"/>
                      <w:rPr>
                        <w:sz w:val="18"/>
                      </w:rPr>
                    </w:pPr>
                    <w:r>
                      <w:rPr>
                        <w:color w:val="0098DB"/>
                        <w:sz w:val="18"/>
                      </w:rPr>
                      <w:t>TMT</w:t>
                    </w:r>
                  </w:p>
                  <w:p w:rsidR="00573516" w:rsidRDefault="00CE67D4">
                    <w:pPr>
                      <w:spacing w:before="7" w:line="249" w:lineRule="auto"/>
                      <w:ind w:right="-17"/>
                      <w:rPr>
                        <w:sz w:val="20"/>
                      </w:rPr>
                    </w:pPr>
                    <w:r>
                      <w:rPr>
                        <w:w w:val="105"/>
                        <w:sz w:val="20"/>
                      </w:rPr>
                      <w:t>IT Hardware and Supply Chain</w:t>
                    </w:r>
                  </w:p>
                </w:txbxContent>
              </v:textbox>
            </v:shape>
            <v:shape id="_x0000_s1260" type="#_x0000_t202" style="position:absolute;left:2585;top:1552;width:3377;height:1015" filled="f" stroked="f">
              <v:textbox inset="0,0,0,0">
                <w:txbxContent>
                  <w:p w:rsidR="00573516" w:rsidRDefault="00CE67D4">
                    <w:pPr>
                      <w:spacing w:line="174" w:lineRule="exact"/>
                      <w:ind w:left="33"/>
                    </w:pPr>
                    <w:r>
                      <w:rPr>
                        <w:color w:val="0098DB"/>
                        <w:w w:val="105"/>
                      </w:rPr>
                      <w:t>Industry</w:t>
                    </w:r>
                  </w:p>
                  <w:p w:rsidR="00573516" w:rsidRDefault="00CE67D4">
                    <w:pPr>
                      <w:spacing w:before="17" w:line="211" w:lineRule="auto"/>
                      <w:ind w:right="8"/>
                      <w:rPr>
                        <w:sz w:val="40"/>
                      </w:rPr>
                    </w:pPr>
                    <w:r>
                      <w:rPr>
                        <w:w w:val="105"/>
                        <w:sz w:val="40"/>
                      </w:rPr>
                      <w:t>Scribner's Slice of Apple</w:t>
                    </w:r>
                  </w:p>
                </w:txbxContent>
              </v:textbox>
            </v:shape>
            <v:shape id="_x0000_s1259" type="#_x0000_t202" style="position:absolute;left:6955;top:1525;width:1238;height:435" filled="f" stroked="f">
              <v:textbox inset="0,0,0,0">
                <w:txbxContent>
                  <w:p w:rsidR="00573516" w:rsidRDefault="00CE67D4">
                    <w:pPr>
                      <w:spacing w:line="173" w:lineRule="exact"/>
                      <w:rPr>
                        <w:sz w:val="18"/>
                      </w:rPr>
                    </w:pPr>
                    <w:r>
                      <w:rPr>
                        <w:color w:val="0098DB"/>
                        <w:w w:val="105"/>
                        <w:sz w:val="18"/>
                      </w:rPr>
                      <w:t>Date</w:t>
                    </w:r>
                  </w:p>
                  <w:p w:rsidR="00573516" w:rsidRDefault="00CE67D4">
                    <w:pPr>
                      <w:spacing w:before="24"/>
                      <w:rPr>
                        <w:sz w:val="20"/>
                      </w:rPr>
                    </w:pPr>
                    <w:r>
                      <w:rPr>
                        <w:w w:val="105"/>
                        <w:sz w:val="20"/>
                      </w:rPr>
                      <w:t>27 May 2018</w:t>
                    </w:r>
                  </w:p>
                </w:txbxContent>
              </v:textbox>
            </v:shape>
            <v:shape id="_x0000_s1258" type="#_x0000_t202" style="position:absolute;left:6955;top:2143;width:1284;height:280" filled="f" stroked="f">
              <v:textbox inset="0,0,0,0">
                <w:txbxContent>
                  <w:p w:rsidR="00573516" w:rsidRDefault="00CE67D4">
                    <w:pPr>
                      <w:spacing w:line="269" w:lineRule="exact"/>
                      <w:rPr>
                        <w:sz w:val="28"/>
                      </w:rPr>
                    </w:pPr>
                    <w:r>
                      <w:rPr>
                        <w:color w:val="0098DB"/>
                        <w:sz w:val="28"/>
                      </w:rPr>
                      <w:t>Periodical</w:t>
                    </w:r>
                  </w:p>
                </w:txbxContent>
              </v:textbox>
            </v:shape>
            <w10:wrap type="none"/>
            <w10:anchorlock/>
          </v:group>
        </w:pict>
      </w:r>
    </w:p>
    <w:p w:rsidR="00573516" w:rsidRDefault="00CE67D4">
      <w:pPr>
        <w:spacing w:before="57"/>
        <w:ind w:left="107"/>
        <w:rPr>
          <w:sz w:val="36"/>
        </w:rPr>
      </w:pPr>
      <w:r>
        <w:rPr>
          <w:w w:val="105"/>
          <w:sz w:val="36"/>
        </w:rPr>
        <w:t>A weekly take on Apple news</w:t>
      </w:r>
    </w:p>
    <w:p w:rsidR="00573516" w:rsidRDefault="00573516">
      <w:pPr>
        <w:pStyle w:val="BodyText"/>
        <w:rPr>
          <w:sz w:val="20"/>
        </w:rPr>
      </w:pPr>
    </w:p>
    <w:p w:rsidR="00573516" w:rsidRDefault="00573516">
      <w:pPr>
        <w:pStyle w:val="BodyText"/>
        <w:spacing w:before="2"/>
        <w:rPr>
          <w:sz w:val="21"/>
        </w:rPr>
      </w:pPr>
    </w:p>
    <w:p w:rsidR="00573516" w:rsidRDefault="00CE67D4">
      <w:pPr>
        <w:pStyle w:val="BodyText"/>
        <w:spacing w:line="20" w:lineRule="exact"/>
        <w:ind w:left="102"/>
        <w:rPr>
          <w:sz w:val="2"/>
        </w:rPr>
      </w:pPr>
      <w:r>
        <w:rPr>
          <w:sz w:val="2"/>
        </w:rPr>
      </w:r>
      <w:r>
        <w:rPr>
          <w:sz w:val="2"/>
        </w:rPr>
        <w:pict>
          <v:group id="_x0000_s1255" style="width:335pt;height:.5pt;mso-position-horizontal-relative:char;mso-position-vertical-relative:line" coordsize="6700,10">
            <v:line id="_x0000_s1256" style="position:absolute" from="6695,5" to="5,5" strokeweight=".5pt"/>
            <w10:wrap type="none"/>
            <w10:anchorlock/>
          </v:group>
        </w:pict>
      </w:r>
    </w:p>
    <w:p w:rsidR="00573516" w:rsidRDefault="00573516">
      <w:pPr>
        <w:spacing w:line="20" w:lineRule="exact"/>
        <w:rPr>
          <w:sz w:val="2"/>
        </w:rPr>
        <w:sectPr w:rsidR="00573516">
          <w:type w:val="continuous"/>
          <w:pgSz w:w="11910" w:h="15840"/>
          <w:pgMar w:top="0" w:right="600" w:bottom="0" w:left="800" w:header="720" w:footer="720" w:gutter="0"/>
          <w:cols w:space="720"/>
        </w:sectPr>
      </w:pPr>
    </w:p>
    <w:p w:rsidR="00573516" w:rsidRDefault="00CE67D4">
      <w:pPr>
        <w:pStyle w:val="BodyText"/>
        <w:spacing w:before="68"/>
        <w:ind w:left="107"/>
        <w:jc w:val="both"/>
      </w:pPr>
      <w:r>
        <w:rPr>
          <w:color w:val="0098DB"/>
          <w:w w:val="105"/>
        </w:rPr>
        <w:t>For the week ending May 25, 2018</w:t>
      </w:r>
    </w:p>
    <w:p w:rsidR="00573516" w:rsidRDefault="00CE67D4">
      <w:pPr>
        <w:pStyle w:val="BodyText"/>
        <w:spacing w:before="2" w:line="278" w:lineRule="auto"/>
        <w:ind w:left="107"/>
        <w:jc w:val="both"/>
      </w:pPr>
      <w:r>
        <w:rPr>
          <w:w w:val="110"/>
        </w:rPr>
        <w:t>Apple</w:t>
      </w:r>
      <w:r>
        <w:rPr>
          <w:spacing w:val="-22"/>
          <w:w w:val="110"/>
        </w:rPr>
        <w:t xml:space="preserve"> </w:t>
      </w:r>
      <w:r>
        <w:rPr>
          <w:w w:val="110"/>
        </w:rPr>
        <w:t>sent</w:t>
      </w:r>
      <w:r>
        <w:rPr>
          <w:spacing w:val="-22"/>
          <w:w w:val="110"/>
        </w:rPr>
        <w:t xml:space="preserve"> </w:t>
      </w:r>
      <w:r>
        <w:rPr>
          <w:w w:val="110"/>
        </w:rPr>
        <w:t>out</w:t>
      </w:r>
      <w:r>
        <w:rPr>
          <w:spacing w:val="-22"/>
          <w:w w:val="110"/>
        </w:rPr>
        <w:t xml:space="preserve"> </w:t>
      </w:r>
      <w:r>
        <w:rPr>
          <w:w w:val="110"/>
        </w:rPr>
        <w:t>invitations</w:t>
      </w:r>
      <w:r>
        <w:rPr>
          <w:spacing w:val="-22"/>
          <w:w w:val="110"/>
        </w:rPr>
        <w:t xml:space="preserve"> </w:t>
      </w:r>
      <w:r>
        <w:rPr>
          <w:w w:val="110"/>
        </w:rPr>
        <w:t>to</w:t>
      </w:r>
      <w:r>
        <w:rPr>
          <w:spacing w:val="-22"/>
          <w:w w:val="110"/>
        </w:rPr>
        <w:t xml:space="preserve"> </w:t>
      </w:r>
      <w:r>
        <w:rPr>
          <w:w w:val="110"/>
        </w:rPr>
        <w:t>its</w:t>
      </w:r>
      <w:r>
        <w:rPr>
          <w:spacing w:val="-22"/>
          <w:w w:val="110"/>
        </w:rPr>
        <w:t xml:space="preserve"> </w:t>
      </w:r>
      <w:r>
        <w:rPr>
          <w:w w:val="110"/>
        </w:rPr>
        <w:t>WWDC</w:t>
      </w:r>
      <w:r>
        <w:rPr>
          <w:spacing w:val="-22"/>
          <w:w w:val="110"/>
        </w:rPr>
        <w:t xml:space="preserve"> </w:t>
      </w:r>
      <w:r>
        <w:rPr>
          <w:w w:val="110"/>
        </w:rPr>
        <w:t>keynote</w:t>
      </w:r>
      <w:r>
        <w:rPr>
          <w:spacing w:val="-22"/>
          <w:w w:val="110"/>
        </w:rPr>
        <w:t xml:space="preserve"> </w:t>
      </w:r>
      <w:r>
        <w:rPr>
          <w:w w:val="110"/>
        </w:rPr>
        <w:t>on</w:t>
      </w:r>
      <w:r>
        <w:rPr>
          <w:spacing w:val="-22"/>
          <w:w w:val="110"/>
        </w:rPr>
        <w:t xml:space="preserve"> </w:t>
      </w:r>
      <w:r>
        <w:rPr>
          <w:w w:val="110"/>
        </w:rPr>
        <w:t>June</w:t>
      </w:r>
      <w:r>
        <w:rPr>
          <w:spacing w:val="-22"/>
          <w:w w:val="110"/>
        </w:rPr>
        <w:t xml:space="preserve"> </w:t>
      </w:r>
      <w:r>
        <w:rPr>
          <w:w w:val="110"/>
        </w:rPr>
        <w:t>4.</w:t>
      </w:r>
      <w:r>
        <w:rPr>
          <w:spacing w:val="-22"/>
          <w:w w:val="110"/>
        </w:rPr>
        <w:t xml:space="preserve"> </w:t>
      </w:r>
      <w:r>
        <w:rPr>
          <w:w w:val="110"/>
        </w:rPr>
        <w:t>Also</w:t>
      </w:r>
      <w:r>
        <w:rPr>
          <w:spacing w:val="-22"/>
          <w:w w:val="110"/>
        </w:rPr>
        <w:t xml:space="preserve"> </w:t>
      </w:r>
      <w:r>
        <w:rPr>
          <w:w w:val="110"/>
        </w:rPr>
        <w:t>this</w:t>
      </w:r>
      <w:r>
        <w:rPr>
          <w:spacing w:val="-22"/>
          <w:w w:val="110"/>
        </w:rPr>
        <w:t xml:space="preserve"> </w:t>
      </w:r>
      <w:r>
        <w:rPr>
          <w:w w:val="110"/>
        </w:rPr>
        <w:t>week,</w:t>
      </w:r>
      <w:r>
        <w:rPr>
          <w:spacing w:val="-22"/>
          <w:w w:val="110"/>
        </w:rPr>
        <w:t xml:space="preserve"> </w:t>
      </w:r>
      <w:r>
        <w:rPr>
          <w:w w:val="110"/>
        </w:rPr>
        <w:t>news surfaced</w:t>
      </w:r>
      <w:r>
        <w:rPr>
          <w:spacing w:val="-19"/>
          <w:w w:val="110"/>
        </w:rPr>
        <w:t xml:space="preserve"> </w:t>
      </w:r>
      <w:r>
        <w:rPr>
          <w:w w:val="110"/>
        </w:rPr>
        <w:t>that</w:t>
      </w:r>
      <w:r>
        <w:rPr>
          <w:spacing w:val="-19"/>
          <w:w w:val="110"/>
        </w:rPr>
        <w:t xml:space="preserve"> </w:t>
      </w:r>
      <w:r>
        <w:rPr>
          <w:w w:val="110"/>
        </w:rPr>
        <w:t>Apple</w:t>
      </w:r>
      <w:r>
        <w:rPr>
          <w:spacing w:val="-19"/>
          <w:w w:val="110"/>
        </w:rPr>
        <w:t xml:space="preserve"> </w:t>
      </w:r>
      <w:r>
        <w:rPr>
          <w:w w:val="110"/>
        </w:rPr>
        <w:t>is</w:t>
      </w:r>
      <w:r>
        <w:rPr>
          <w:spacing w:val="-19"/>
          <w:w w:val="110"/>
        </w:rPr>
        <w:t xml:space="preserve"> </w:t>
      </w:r>
      <w:r>
        <w:rPr>
          <w:w w:val="110"/>
        </w:rPr>
        <w:t>working</w:t>
      </w:r>
      <w:r>
        <w:rPr>
          <w:spacing w:val="-19"/>
          <w:w w:val="110"/>
        </w:rPr>
        <w:t xml:space="preserve"> </w:t>
      </w:r>
      <w:r>
        <w:rPr>
          <w:w w:val="110"/>
        </w:rPr>
        <w:t>with</w:t>
      </w:r>
      <w:r>
        <w:rPr>
          <w:spacing w:val="-19"/>
          <w:w w:val="110"/>
        </w:rPr>
        <w:t xml:space="preserve"> </w:t>
      </w:r>
      <w:r>
        <w:rPr>
          <w:w w:val="110"/>
        </w:rPr>
        <w:t>Volkswagen</w:t>
      </w:r>
      <w:r>
        <w:rPr>
          <w:spacing w:val="-19"/>
          <w:w w:val="110"/>
        </w:rPr>
        <w:t xml:space="preserve"> </w:t>
      </w:r>
      <w:r>
        <w:rPr>
          <w:w w:val="110"/>
        </w:rPr>
        <w:t>on</w:t>
      </w:r>
      <w:r>
        <w:rPr>
          <w:spacing w:val="-19"/>
          <w:w w:val="110"/>
        </w:rPr>
        <w:t xml:space="preserve"> </w:t>
      </w:r>
      <w:r>
        <w:rPr>
          <w:w w:val="110"/>
        </w:rPr>
        <w:t>self-driving</w:t>
      </w:r>
      <w:r>
        <w:rPr>
          <w:spacing w:val="-19"/>
          <w:w w:val="110"/>
        </w:rPr>
        <w:t xml:space="preserve"> </w:t>
      </w:r>
      <w:r>
        <w:rPr>
          <w:w w:val="110"/>
        </w:rPr>
        <w:t>vans</w:t>
      </w:r>
      <w:r>
        <w:rPr>
          <w:spacing w:val="-19"/>
          <w:w w:val="110"/>
        </w:rPr>
        <w:t xml:space="preserve"> </w:t>
      </w:r>
      <w:r>
        <w:rPr>
          <w:w w:val="110"/>
        </w:rPr>
        <w:t>for</w:t>
      </w:r>
      <w:r>
        <w:rPr>
          <w:spacing w:val="-19"/>
          <w:w w:val="110"/>
        </w:rPr>
        <w:t xml:space="preserve"> </w:t>
      </w:r>
      <w:r>
        <w:rPr>
          <w:w w:val="110"/>
        </w:rPr>
        <w:t>Apple's campuses. Also</w:t>
      </w:r>
      <w:r>
        <w:rPr>
          <w:w w:val="110"/>
        </w:rPr>
        <w:t xml:space="preserve"> of note, chip production is reportedly underway for the 7nm A12</w:t>
      </w:r>
      <w:r>
        <w:rPr>
          <w:spacing w:val="-21"/>
          <w:w w:val="110"/>
        </w:rPr>
        <w:t xml:space="preserve"> </w:t>
      </w:r>
      <w:r>
        <w:rPr>
          <w:w w:val="110"/>
        </w:rPr>
        <w:t>chip</w:t>
      </w:r>
      <w:r>
        <w:rPr>
          <w:spacing w:val="-21"/>
          <w:w w:val="110"/>
        </w:rPr>
        <w:t xml:space="preserve"> </w:t>
      </w:r>
      <w:r>
        <w:rPr>
          <w:w w:val="110"/>
        </w:rPr>
        <w:t>expected</w:t>
      </w:r>
      <w:r>
        <w:rPr>
          <w:spacing w:val="-21"/>
          <w:w w:val="110"/>
        </w:rPr>
        <w:t xml:space="preserve"> </w:t>
      </w:r>
      <w:r>
        <w:rPr>
          <w:w w:val="110"/>
        </w:rPr>
        <w:t>to</w:t>
      </w:r>
      <w:r>
        <w:rPr>
          <w:spacing w:val="-21"/>
          <w:w w:val="110"/>
        </w:rPr>
        <w:t xml:space="preserve"> </w:t>
      </w:r>
      <w:r>
        <w:rPr>
          <w:w w:val="110"/>
        </w:rPr>
        <w:t>be</w:t>
      </w:r>
      <w:r>
        <w:rPr>
          <w:spacing w:val="-21"/>
          <w:w w:val="110"/>
        </w:rPr>
        <w:t xml:space="preserve"> </w:t>
      </w:r>
      <w:r>
        <w:rPr>
          <w:w w:val="110"/>
        </w:rPr>
        <w:t>used</w:t>
      </w:r>
      <w:r>
        <w:rPr>
          <w:spacing w:val="-21"/>
          <w:w w:val="110"/>
        </w:rPr>
        <w:t xml:space="preserve"> </w:t>
      </w:r>
      <w:r>
        <w:rPr>
          <w:w w:val="110"/>
        </w:rPr>
        <w:t>in</w:t>
      </w:r>
      <w:r>
        <w:rPr>
          <w:spacing w:val="-21"/>
          <w:w w:val="110"/>
        </w:rPr>
        <w:t xml:space="preserve"> </w:t>
      </w:r>
      <w:r>
        <w:rPr>
          <w:w w:val="110"/>
        </w:rPr>
        <w:t>the</w:t>
      </w:r>
      <w:r>
        <w:rPr>
          <w:spacing w:val="-21"/>
          <w:w w:val="110"/>
        </w:rPr>
        <w:t xml:space="preserve"> </w:t>
      </w:r>
      <w:r>
        <w:rPr>
          <w:w w:val="110"/>
        </w:rPr>
        <w:t>upcoming</w:t>
      </w:r>
      <w:r>
        <w:rPr>
          <w:spacing w:val="-21"/>
          <w:w w:val="110"/>
        </w:rPr>
        <w:t xml:space="preserve"> </w:t>
      </w:r>
      <w:r>
        <w:rPr>
          <w:w w:val="110"/>
        </w:rPr>
        <w:t>iPhone.</w:t>
      </w:r>
      <w:r>
        <w:rPr>
          <w:spacing w:val="-21"/>
          <w:w w:val="110"/>
        </w:rPr>
        <w:t xml:space="preserve"> </w:t>
      </w:r>
      <w:r>
        <w:rPr>
          <w:w w:val="110"/>
        </w:rPr>
        <w:t>In</w:t>
      </w:r>
      <w:r>
        <w:rPr>
          <w:spacing w:val="-21"/>
          <w:w w:val="110"/>
        </w:rPr>
        <w:t xml:space="preserve"> </w:t>
      </w:r>
      <w:r>
        <w:rPr>
          <w:w w:val="110"/>
        </w:rPr>
        <w:t>other</w:t>
      </w:r>
      <w:r>
        <w:rPr>
          <w:spacing w:val="-21"/>
          <w:w w:val="110"/>
        </w:rPr>
        <w:t xml:space="preserve"> </w:t>
      </w:r>
      <w:r>
        <w:rPr>
          <w:w w:val="110"/>
        </w:rPr>
        <w:t>news,</w:t>
      </w:r>
      <w:r>
        <w:rPr>
          <w:spacing w:val="-21"/>
          <w:w w:val="110"/>
        </w:rPr>
        <w:t xml:space="preserve"> </w:t>
      </w:r>
      <w:r>
        <w:rPr>
          <w:w w:val="110"/>
        </w:rPr>
        <w:t>Samsung</w:t>
      </w:r>
      <w:r>
        <w:rPr>
          <w:w w:val="103"/>
        </w:rPr>
        <w:t xml:space="preserve"> </w:t>
      </w:r>
      <w:r>
        <w:rPr>
          <w:w w:val="110"/>
        </w:rPr>
        <w:t>was ordered to pay Apple $539M in damages in the companies'</w:t>
      </w:r>
      <w:r>
        <w:rPr>
          <w:spacing w:val="-17"/>
          <w:w w:val="110"/>
        </w:rPr>
        <w:t xml:space="preserve"> </w:t>
      </w:r>
      <w:r>
        <w:rPr>
          <w:w w:val="110"/>
        </w:rPr>
        <w:t>long-running patent</w:t>
      </w:r>
      <w:r>
        <w:rPr>
          <w:spacing w:val="-30"/>
          <w:w w:val="110"/>
        </w:rPr>
        <w:t xml:space="preserve"> </w:t>
      </w:r>
      <w:r>
        <w:rPr>
          <w:w w:val="110"/>
        </w:rPr>
        <w:t>suit,</w:t>
      </w:r>
      <w:r>
        <w:rPr>
          <w:spacing w:val="-30"/>
          <w:w w:val="110"/>
        </w:rPr>
        <w:t xml:space="preserve"> </w:t>
      </w:r>
      <w:r>
        <w:rPr>
          <w:w w:val="110"/>
        </w:rPr>
        <w:t>U.K.</w:t>
      </w:r>
      <w:r>
        <w:rPr>
          <w:spacing w:val="-30"/>
          <w:w w:val="110"/>
        </w:rPr>
        <w:t xml:space="preserve"> </w:t>
      </w:r>
      <w:r>
        <w:rPr>
          <w:w w:val="110"/>
        </w:rPr>
        <w:t>iPhone</w:t>
      </w:r>
      <w:r>
        <w:rPr>
          <w:spacing w:val="-30"/>
          <w:w w:val="110"/>
        </w:rPr>
        <w:t xml:space="preserve"> </w:t>
      </w:r>
      <w:r>
        <w:rPr>
          <w:w w:val="110"/>
        </w:rPr>
        <w:t>users</w:t>
      </w:r>
      <w:r>
        <w:rPr>
          <w:spacing w:val="-30"/>
          <w:w w:val="110"/>
        </w:rPr>
        <w:t xml:space="preserve"> </w:t>
      </w:r>
      <w:r>
        <w:rPr>
          <w:w w:val="110"/>
        </w:rPr>
        <w:t>are</w:t>
      </w:r>
      <w:r>
        <w:rPr>
          <w:spacing w:val="-30"/>
          <w:w w:val="110"/>
        </w:rPr>
        <w:t xml:space="preserve"> </w:t>
      </w:r>
      <w:r>
        <w:rPr>
          <w:w w:val="110"/>
        </w:rPr>
        <w:t>suing</w:t>
      </w:r>
      <w:r>
        <w:rPr>
          <w:spacing w:val="-30"/>
          <w:w w:val="110"/>
        </w:rPr>
        <w:t xml:space="preserve"> </w:t>
      </w:r>
      <w:r>
        <w:rPr>
          <w:w w:val="110"/>
        </w:rPr>
        <w:t>Google</w:t>
      </w:r>
      <w:r>
        <w:rPr>
          <w:spacing w:val="-30"/>
          <w:w w:val="110"/>
        </w:rPr>
        <w:t xml:space="preserve"> </w:t>
      </w:r>
      <w:r>
        <w:rPr>
          <w:w w:val="110"/>
        </w:rPr>
        <w:t>over</w:t>
      </w:r>
      <w:r>
        <w:rPr>
          <w:spacing w:val="-30"/>
          <w:w w:val="110"/>
        </w:rPr>
        <w:t xml:space="preserve"> </w:t>
      </w:r>
      <w:r>
        <w:rPr>
          <w:w w:val="110"/>
        </w:rPr>
        <w:t>privacy</w:t>
      </w:r>
      <w:r>
        <w:rPr>
          <w:spacing w:val="-30"/>
          <w:w w:val="110"/>
        </w:rPr>
        <w:t xml:space="preserve"> </w:t>
      </w:r>
      <w:r>
        <w:rPr>
          <w:w w:val="110"/>
        </w:rPr>
        <w:t>issues,</w:t>
      </w:r>
      <w:r>
        <w:rPr>
          <w:spacing w:val="-30"/>
          <w:w w:val="110"/>
        </w:rPr>
        <w:t xml:space="preserve"> </w:t>
      </w:r>
      <w:r>
        <w:rPr>
          <w:w w:val="110"/>
        </w:rPr>
        <w:t>new</w:t>
      </w:r>
      <w:r>
        <w:rPr>
          <w:spacing w:val="-30"/>
          <w:w w:val="110"/>
        </w:rPr>
        <w:t xml:space="preserve"> </w:t>
      </w:r>
      <w:r>
        <w:rPr>
          <w:w w:val="110"/>
        </w:rPr>
        <w:t>privacy tools</w:t>
      </w:r>
      <w:r>
        <w:rPr>
          <w:spacing w:val="-33"/>
          <w:w w:val="110"/>
        </w:rPr>
        <w:t xml:space="preserve"> </w:t>
      </w:r>
      <w:r>
        <w:rPr>
          <w:w w:val="110"/>
        </w:rPr>
        <w:t>were</w:t>
      </w:r>
      <w:r>
        <w:rPr>
          <w:spacing w:val="-33"/>
          <w:w w:val="110"/>
        </w:rPr>
        <w:t xml:space="preserve"> </w:t>
      </w:r>
      <w:r>
        <w:rPr>
          <w:w w:val="110"/>
        </w:rPr>
        <w:t>introduced</w:t>
      </w:r>
      <w:r>
        <w:rPr>
          <w:spacing w:val="-33"/>
          <w:w w:val="110"/>
        </w:rPr>
        <w:t xml:space="preserve"> </w:t>
      </w:r>
      <w:r>
        <w:rPr>
          <w:w w:val="110"/>
        </w:rPr>
        <w:t>in</w:t>
      </w:r>
      <w:r>
        <w:rPr>
          <w:spacing w:val="-33"/>
          <w:w w:val="110"/>
        </w:rPr>
        <w:t xml:space="preserve"> </w:t>
      </w:r>
      <w:r>
        <w:rPr>
          <w:w w:val="110"/>
        </w:rPr>
        <w:t>Europe</w:t>
      </w:r>
      <w:r>
        <w:rPr>
          <w:spacing w:val="-33"/>
          <w:w w:val="110"/>
        </w:rPr>
        <w:t xml:space="preserve"> </w:t>
      </w:r>
      <w:r>
        <w:rPr>
          <w:w w:val="110"/>
        </w:rPr>
        <w:t>to</w:t>
      </w:r>
      <w:r>
        <w:rPr>
          <w:spacing w:val="-33"/>
          <w:w w:val="110"/>
        </w:rPr>
        <w:t xml:space="preserve"> </w:t>
      </w:r>
      <w:r>
        <w:rPr>
          <w:w w:val="110"/>
        </w:rPr>
        <w:t>meet</w:t>
      </w:r>
      <w:r>
        <w:rPr>
          <w:spacing w:val="-33"/>
          <w:w w:val="110"/>
        </w:rPr>
        <w:t xml:space="preserve"> </w:t>
      </w:r>
      <w:r>
        <w:rPr>
          <w:w w:val="110"/>
        </w:rPr>
        <w:t>GDPR</w:t>
      </w:r>
      <w:r>
        <w:rPr>
          <w:spacing w:val="-33"/>
          <w:w w:val="110"/>
        </w:rPr>
        <w:t xml:space="preserve"> </w:t>
      </w:r>
      <w:r>
        <w:rPr>
          <w:w w:val="110"/>
        </w:rPr>
        <w:t>requirements,</w:t>
      </w:r>
      <w:r>
        <w:rPr>
          <w:spacing w:val="-33"/>
          <w:w w:val="110"/>
        </w:rPr>
        <w:t xml:space="preserve"> </w:t>
      </w:r>
      <w:r>
        <w:rPr>
          <w:w w:val="110"/>
        </w:rPr>
        <w:t>and</w:t>
      </w:r>
      <w:r>
        <w:rPr>
          <w:spacing w:val="-33"/>
          <w:w w:val="110"/>
        </w:rPr>
        <w:t xml:space="preserve"> </w:t>
      </w:r>
      <w:r>
        <w:rPr>
          <w:w w:val="110"/>
        </w:rPr>
        <w:t>a</w:t>
      </w:r>
      <w:r>
        <w:rPr>
          <w:spacing w:val="-33"/>
          <w:w w:val="110"/>
        </w:rPr>
        <w:t xml:space="preserve"> </w:t>
      </w:r>
      <w:r>
        <w:rPr>
          <w:w w:val="110"/>
        </w:rPr>
        <w:t>lower-priced Beats</w:t>
      </w:r>
      <w:r>
        <w:rPr>
          <w:spacing w:val="-29"/>
          <w:w w:val="110"/>
        </w:rPr>
        <w:t xml:space="preserve"> </w:t>
      </w:r>
      <w:r>
        <w:rPr>
          <w:w w:val="110"/>
        </w:rPr>
        <w:t>version</w:t>
      </w:r>
      <w:r>
        <w:rPr>
          <w:spacing w:val="-29"/>
          <w:w w:val="110"/>
        </w:rPr>
        <w:t xml:space="preserve"> </w:t>
      </w:r>
      <w:r>
        <w:rPr>
          <w:w w:val="110"/>
        </w:rPr>
        <w:t>of</w:t>
      </w:r>
      <w:r>
        <w:rPr>
          <w:spacing w:val="-29"/>
          <w:w w:val="110"/>
        </w:rPr>
        <w:t xml:space="preserve"> </w:t>
      </w:r>
      <w:r>
        <w:rPr>
          <w:w w:val="110"/>
        </w:rPr>
        <w:t>HomePod</w:t>
      </w:r>
      <w:r>
        <w:rPr>
          <w:spacing w:val="-29"/>
          <w:w w:val="110"/>
        </w:rPr>
        <w:t xml:space="preserve"> </w:t>
      </w:r>
      <w:r>
        <w:rPr>
          <w:w w:val="110"/>
        </w:rPr>
        <w:t>could</w:t>
      </w:r>
      <w:r>
        <w:rPr>
          <w:spacing w:val="-29"/>
          <w:w w:val="110"/>
        </w:rPr>
        <w:t xml:space="preserve"> </w:t>
      </w:r>
      <w:r>
        <w:rPr>
          <w:w w:val="110"/>
        </w:rPr>
        <w:t>be</w:t>
      </w:r>
      <w:r>
        <w:rPr>
          <w:spacing w:val="-29"/>
          <w:w w:val="110"/>
        </w:rPr>
        <w:t xml:space="preserve"> </w:t>
      </w:r>
      <w:r>
        <w:rPr>
          <w:w w:val="110"/>
        </w:rPr>
        <w:t>coming.</w:t>
      </w:r>
      <w:r>
        <w:rPr>
          <w:spacing w:val="-29"/>
          <w:w w:val="110"/>
        </w:rPr>
        <w:t xml:space="preserve"> </w:t>
      </w:r>
      <w:r>
        <w:rPr>
          <w:w w:val="110"/>
        </w:rPr>
        <w:t>Also,</w:t>
      </w:r>
      <w:r>
        <w:rPr>
          <w:spacing w:val="-29"/>
          <w:w w:val="110"/>
        </w:rPr>
        <w:t xml:space="preserve"> </w:t>
      </w:r>
      <w:r>
        <w:rPr>
          <w:w w:val="110"/>
        </w:rPr>
        <w:t>Apple</w:t>
      </w:r>
      <w:r>
        <w:rPr>
          <w:spacing w:val="-29"/>
          <w:w w:val="110"/>
        </w:rPr>
        <w:t xml:space="preserve"> </w:t>
      </w:r>
      <w:r>
        <w:rPr>
          <w:w w:val="110"/>
        </w:rPr>
        <w:t>Watch</w:t>
      </w:r>
      <w:r>
        <w:rPr>
          <w:spacing w:val="-29"/>
          <w:w w:val="110"/>
        </w:rPr>
        <w:t xml:space="preserve"> </w:t>
      </w:r>
      <w:r>
        <w:rPr>
          <w:w w:val="110"/>
        </w:rPr>
        <w:t>shipments</w:t>
      </w:r>
      <w:r>
        <w:rPr>
          <w:spacing w:val="-29"/>
          <w:w w:val="110"/>
        </w:rPr>
        <w:t xml:space="preserve"> </w:t>
      </w:r>
      <w:r>
        <w:rPr>
          <w:w w:val="110"/>
        </w:rPr>
        <w:t xml:space="preserve">were ﬂat Y/Y in C1Q-18, Apple </w:t>
      </w:r>
      <w:r>
        <w:rPr>
          <w:spacing w:val="-4"/>
          <w:w w:val="110"/>
        </w:rPr>
        <w:t xml:space="preserve">Pay </w:t>
      </w:r>
      <w:r>
        <w:rPr>
          <w:w w:val="110"/>
        </w:rPr>
        <w:t>lagged market leader Starbucks in U.S.</w:t>
      </w:r>
      <w:r>
        <w:rPr>
          <w:spacing w:val="-16"/>
          <w:w w:val="110"/>
        </w:rPr>
        <w:t xml:space="preserve"> </w:t>
      </w:r>
      <w:r>
        <w:rPr>
          <w:w w:val="110"/>
        </w:rPr>
        <w:t>mobile payment</w:t>
      </w:r>
      <w:r>
        <w:rPr>
          <w:spacing w:val="-15"/>
          <w:w w:val="110"/>
        </w:rPr>
        <w:t xml:space="preserve"> </w:t>
      </w:r>
      <w:r>
        <w:rPr>
          <w:w w:val="110"/>
        </w:rPr>
        <w:t>users</w:t>
      </w:r>
      <w:r>
        <w:rPr>
          <w:spacing w:val="-15"/>
          <w:w w:val="110"/>
        </w:rPr>
        <w:t xml:space="preserve"> </w:t>
      </w:r>
      <w:r>
        <w:rPr>
          <w:w w:val="110"/>
        </w:rPr>
        <w:t>in</w:t>
      </w:r>
      <w:r>
        <w:rPr>
          <w:spacing w:val="-15"/>
          <w:w w:val="110"/>
        </w:rPr>
        <w:t xml:space="preserve"> </w:t>
      </w:r>
      <w:r>
        <w:rPr>
          <w:w w:val="110"/>
        </w:rPr>
        <w:t>2017,</w:t>
      </w:r>
      <w:r>
        <w:rPr>
          <w:spacing w:val="-15"/>
          <w:w w:val="110"/>
        </w:rPr>
        <w:t xml:space="preserve"> </w:t>
      </w:r>
      <w:r>
        <w:rPr>
          <w:w w:val="110"/>
        </w:rPr>
        <w:t>app</w:t>
      </w:r>
      <w:r>
        <w:rPr>
          <w:spacing w:val="-15"/>
          <w:w w:val="110"/>
        </w:rPr>
        <w:t xml:space="preserve"> </w:t>
      </w:r>
      <w:r>
        <w:rPr>
          <w:w w:val="110"/>
        </w:rPr>
        <w:t>developers</w:t>
      </w:r>
      <w:r>
        <w:rPr>
          <w:spacing w:val="-15"/>
          <w:w w:val="110"/>
        </w:rPr>
        <w:t xml:space="preserve"> </w:t>
      </w:r>
      <w:r>
        <w:rPr>
          <w:w w:val="110"/>
        </w:rPr>
        <w:t>have</w:t>
      </w:r>
      <w:r>
        <w:rPr>
          <w:spacing w:val="-15"/>
          <w:w w:val="110"/>
        </w:rPr>
        <w:t xml:space="preserve"> </w:t>
      </w:r>
      <w:r>
        <w:rPr>
          <w:w w:val="110"/>
        </w:rPr>
        <w:t>banded</w:t>
      </w:r>
      <w:r>
        <w:rPr>
          <w:spacing w:val="-15"/>
          <w:w w:val="110"/>
        </w:rPr>
        <w:t xml:space="preserve"> </w:t>
      </w:r>
      <w:r>
        <w:rPr>
          <w:w w:val="110"/>
        </w:rPr>
        <w:t>together</w:t>
      </w:r>
      <w:r>
        <w:rPr>
          <w:spacing w:val="-15"/>
          <w:w w:val="110"/>
        </w:rPr>
        <w:t xml:space="preserve"> </w:t>
      </w:r>
      <w:r>
        <w:rPr>
          <w:w w:val="110"/>
        </w:rPr>
        <w:t>to</w:t>
      </w:r>
      <w:r>
        <w:rPr>
          <w:spacing w:val="-15"/>
          <w:w w:val="110"/>
        </w:rPr>
        <w:t xml:space="preserve"> </w:t>
      </w:r>
      <w:r>
        <w:rPr>
          <w:w w:val="110"/>
        </w:rPr>
        <w:t>lobby</w:t>
      </w:r>
      <w:r>
        <w:rPr>
          <w:spacing w:val="-15"/>
          <w:w w:val="110"/>
        </w:rPr>
        <w:t xml:space="preserve"> </w:t>
      </w:r>
      <w:r>
        <w:rPr>
          <w:w w:val="110"/>
        </w:rPr>
        <w:t>for</w:t>
      </w:r>
      <w:r>
        <w:rPr>
          <w:spacing w:val="-15"/>
          <w:w w:val="110"/>
        </w:rPr>
        <w:t xml:space="preserve"> </w:t>
      </w:r>
      <w:r>
        <w:rPr>
          <w:w w:val="110"/>
        </w:rPr>
        <w:t>App Store beneﬁts, and Apple is refunding $50 on out-of-warranty iPhone battery replacements</w:t>
      </w:r>
      <w:r>
        <w:rPr>
          <w:spacing w:val="-25"/>
          <w:w w:val="110"/>
        </w:rPr>
        <w:t xml:space="preserve"> </w:t>
      </w:r>
      <w:r>
        <w:rPr>
          <w:w w:val="110"/>
        </w:rPr>
        <w:t>following</w:t>
      </w:r>
      <w:r>
        <w:rPr>
          <w:spacing w:val="-25"/>
          <w:w w:val="110"/>
        </w:rPr>
        <w:t xml:space="preserve"> </w:t>
      </w:r>
      <w:r>
        <w:rPr>
          <w:w w:val="110"/>
        </w:rPr>
        <w:t>its</w:t>
      </w:r>
      <w:r>
        <w:rPr>
          <w:spacing w:val="-25"/>
          <w:w w:val="110"/>
        </w:rPr>
        <w:t xml:space="preserve"> </w:t>
      </w:r>
      <w:r>
        <w:rPr>
          <w:w w:val="110"/>
        </w:rPr>
        <w:t>battery</w:t>
      </w:r>
      <w:r>
        <w:rPr>
          <w:spacing w:val="-25"/>
          <w:w w:val="110"/>
        </w:rPr>
        <w:t xml:space="preserve"> </w:t>
      </w:r>
      <w:r>
        <w:rPr>
          <w:w w:val="110"/>
        </w:rPr>
        <w:t>throttling</w:t>
      </w:r>
      <w:r>
        <w:rPr>
          <w:spacing w:val="-25"/>
          <w:w w:val="110"/>
        </w:rPr>
        <w:t xml:space="preserve"> </w:t>
      </w:r>
      <w:r>
        <w:rPr>
          <w:w w:val="110"/>
        </w:rPr>
        <w:t>disclosure.</w:t>
      </w:r>
    </w:p>
    <w:p w:rsidR="00573516" w:rsidRDefault="00CE67D4">
      <w:pPr>
        <w:pStyle w:val="BodyText"/>
        <w:spacing w:before="114"/>
        <w:ind w:left="107"/>
        <w:jc w:val="both"/>
      </w:pPr>
      <w:r>
        <w:rPr>
          <w:color w:val="0098DB"/>
          <w:w w:val="105"/>
        </w:rPr>
        <w:t>Apple announces WWDC keynote event on June 4</w:t>
      </w:r>
    </w:p>
    <w:p w:rsidR="00573516" w:rsidRDefault="00CE67D4">
      <w:pPr>
        <w:pStyle w:val="BodyText"/>
        <w:spacing w:before="2" w:line="278" w:lineRule="auto"/>
        <w:ind w:left="107"/>
      </w:pPr>
      <w:r>
        <w:rPr>
          <w:w w:val="105"/>
        </w:rPr>
        <w:t>Apple sent out press invitations for its Worldwide Developers Conference scheduled for June 4-8, in San Jose, California. Similar to in past years, Apple's keynote event on June 4 is expected to focus on new sof</w:t>
      </w:r>
      <w:r>
        <w:rPr>
          <w:w w:val="105"/>
        </w:rPr>
        <w:t>tware features. Apple may also introduce new devices such as a new MacBook, an updated iMac, and a smaller, less expensive version of the HomePod. (https://appleinsider.com/articles/18/05/22/apple-conﬁrms-wwdc-2018-keynote- for-june-4-at-10-am)</w:t>
      </w:r>
    </w:p>
    <w:p w:rsidR="00573516" w:rsidRDefault="00573516">
      <w:pPr>
        <w:pStyle w:val="BodyText"/>
        <w:spacing w:before="6"/>
        <w:rPr>
          <w:sz w:val="19"/>
        </w:rPr>
      </w:pPr>
    </w:p>
    <w:p w:rsidR="00573516" w:rsidRDefault="00CE67D4">
      <w:pPr>
        <w:pStyle w:val="BodyText"/>
        <w:spacing w:before="1"/>
        <w:ind w:left="107"/>
        <w:jc w:val="both"/>
      </w:pPr>
      <w:r>
        <w:rPr>
          <w:color w:val="0098DB"/>
          <w:w w:val="105"/>
        </w:rPr>
        <w:t xml:space="preserve">Apple and </w:t>
      </w:r>
      <w:r>
        <w:rPr>
          <w:color w:val="0098DB"/>
          <w:w w:val="105"/>
        </w:rPr>
        <w:t>Volkswagen building self-driving vans</w:t>
      </w:r>
    </w:p>
    <w:p w:rsidR="00573516" w:rsidRDefault="00CE67D4">
      <w:pPr>
        <w:pStyle w:val="BodyText"/>
        <w:spacing w:before="2" w:line="278" w:lineRule="auto"/>
        <w:ind w:left="107"/>
        <w:jc w:val="both"/>
      </w:pPr>
      <w:r>
        <w:rPr>
          <w:w w:val="105"/>
        </w:rPr>
        <w:t xml:space="preserve">Apple and Volkswagen are reportedly partnering to create self-driving shuttle buses for Apple's campus out of Volkswagen T6 Transporter vans, according    to the New </w:t>
      </w:r>
      <w:r>
        <w:rPr>
          <w:spacing w:val="-5"/>
          <w:w w:val="105"/>
        </w:rPr>
        <w:t xml:space="preserve">York  </w:t>
      </w:r>
      <w:r>
        <w:rPr>
          <w:w w:val="105"/>
        </w:rPr>
        <w:t>Times. The partnership began last year and was</w:t>
      </w:r>
      <w:r>
        <w:rPr>
          <w:w w:val="105"/>
        </w:rPr>
        <w:t xml:space="preserve"> expected to  go live by the end of 2018. </w:t>
      </w:r>
      <w:r>
        <w:rPr>
          <w:spacing w:val="-3"/>
          <w:w w:val="105"/>
        </w:rPr>
        <w:t xml:space="preserve">However,  </w:t>
      </w:r>
      <w:r>
        <w:rPr>
          <w:w w:val="105"/>
        </w:rPr>
        <w:t xml:space="preserve">work on the project is still underway          at a lab managed by a Volkswagen subsidiary in </w:t>
      </w:r>
      <w:r>
        <w:rPr>
          <w:spacing w:val="-3"/>
          <w:w w:val="105"/>
        </w:rPr>
        <w:t xml:space="preserve">Turin, </w:t>
      </w:r>
      <w:r>
        <w:rPr>
          <w:w w:val="105"/>
        </w:rPr>
        <w:t>Italy and is running behind schedule. The report suggests Apple was previously in discussions with seve</w:t>
      </w:r>
      <w:r>
        <w:rPr>
          <w:w w:val="105"/>
        </w:rPr>
        <w:t>ral car makers, including BMW, Mercedes-Benz, and Nissan, to develop</w:t>
      </w:r>
      <w:r>
        <w:rPr>
          <w:spacing w:val="-9"/>
          <w:w w:val="105"/>
        </w:rPr>
        <w:t xml:space="preserve"> </w:t>
      </w:r>
      <w:r>
        <w:rPr>
          <w:w w:val="105"/>
        </w:rPr>
        <w:t>all- electric</w:t>
      </w:r>
      <w:r>
        <w:rPr>
          <w:spacing w:val="-13"/>
          <w:w w:val="105"/>
        </w:rPr>
        <w:t xml:space="preserve"> </w:t>
      </w:r>
      <w:r>
        <w:rPr>
          <w:w w:val="105"/>
        </w:rPr>
        <w:t>self-driving</w:t>
      </w:r>
      <w:r>
        <w:rPr>
          <w:spacing w:val="-13"/>
          <w:w w:val="105"/>
        </w:rPr>
        <w:t xml:space="preserve"> </w:t>
      </w:r>
      <w:r>
        <w:rPr>
          <w:w w:val="105"/>
        </w:rPr>
        <w:t>vehicles,</w:t>
      </w:r>
      <w:r>
        <w:rPr>
          <w:spacing w:val="-13"/>
          <w:w w:val="105"/>
        </w:rPr>
        <w:t xml:space="preserve"> </w:t>
      </w:r>
      <w:r>
        <w:rPr>
          <w:w w:val="105"/>
        </w:rPr>
        <w:t>which</w:t>
      </w:r>
      <w:r>
        <w:rPr>
          <w:spacing w:val="-13"/>
          <w:w w:val="105"/>
        </w:rPr>
        <w:t xml:space="preserve"> </w:t>
      </w:r>
      <w:r>
        <w:rPr>
          <w:w w:val="105"/>
        </w:rPr>
        <w:t>unraveled</w:t>
      </w:r>
      <w:r>
        <w:rPr>
          <w:spacing w:val="-13"/>
          <w:w w:val="105"/>
        </w:rPr>
        <w:t xml:space="preserve"> </w:t>
      </w:r>
      <w:r>
        <w:rPr>
          <w:w w:val="105"/>
        </w:rPr>
        <w:t>over</w:t>
      </w:r>
      <w:r>
        <w:rPr>
          <w:spacing w:val="-13"/>
          <w:w w:val="105"/>
        </w:rPr>
        <w:t xml:space="preserve"> </w:t>
      </w:r>
      <w:r>
        <w:rPr>
          <w:w w:val="105"/>
        </w:rPr>
        <w:t>Apple's</w:t>
      </w:r>
      <w:r>
        <w:rPr>
          <w:spacing w:val="-13"/>
          <w:w w:val="105"/>
        </w:rPr>
        <w:t xml:space="preserve"> </w:t>
      </w:r>
      <w:r>
        <w:rPr>
          <w:w w:val="105"/>
        </w:rPr>
        <w:t>demands</w:t>
      </w:r>
      <w:r>
        <w:rPr>
          <w:spacing w:val="-13"/>
          <w:w w:val="105"/>
        </w:rPr>
        <w:t xml:space="preserve"> </w:t>
      </w:r>
      <w:r>
        <w:rPr>
          <w:w w:val="105"/>
        </w:rPr>
        <w:t>to</w:t>
      </w:r>
      <w:r>
        <w:rPr>
          <w:spacing w:val="-13"/>
          <w:w w:val="105"/>
        </w:rPr>
        <w:t xml:space="preserve"> </w:t>
      </w:r>
      <w:r>
        <w:rPr>
          <w:w w:val="105"/>
        </w:rPr>
        <w:t>control</w:t>
      </w:r>
      <w:r>
        <w:rPr>
          <w:spacing w:val="-13"/>
          <w:w w:val="105"/>
        </w:rPr>
        <w:t xml:space="preserve"> </w:t>
      </w:r>
      <w:r>
        <w:rPr>
          <w:w w:val="105"/>
        </w:rPr>
        <w:t>the projects' design and data. As we have written in previous Slices, reports</w:t>
      </w:r>
      <w:r>
        <w:rPr>
          <w:spacing w:val="-11"/>
          <w:w w:val="105"/>
        </w:rPr>
        <w:t xml:space="preserve"> </w:t>
      </w:r>
      <w:r>
        <w:rPr>
          <w:w w:val="105"/>
        </w:rPr>
        <w:t>suggest Apple has scaled back its self-driving car ambitions from the construction of an actual self-driving car to the development of the systems and technology for</w:t>
      </w:r>
      <w:r>
        <w:rPr>
          <w:spacing w:val="-24"/>
          <w:w w:val="105"/>
        </w:rPr>
        <w:t xml:space="preserve"> </w:t>
      </w:r>
      <w:r>
        <w:rPr>
          <w:w w:val="105"/>
        </w:rPr>
        <w:t>self- driving</w:t>
      </w:r>
      <w:r>
        <w:rPr>
          <w:spacing w:val="5"/>
          <w:w w:val="105"/>
        </w:rPr>
        <w:t xml:space="preserve"> </w:t>
      </w:r>
      <w:r>
        <w:rPr>
          <w:w w:val="105"/>
        </w:rPr>
        <w:t>vehicles.</w:t>
      </w:r>
    </w:p>
    <w:p w:rsidR="00573516" w:rsidRDefault="00CE67D4">
      <w:pPr>
        <w:pStyle w:val="BodyText"/>
        <w:spacing w:before="1" w:line="278" w:lineRule="auto"/>
        <w:ind w:left="107" w:right="582"/>
      </w:pPr>
      <w:r>
        <w:rPr>
          <w:w w:val="105"/>
        </w:rPr>
        <w:t>(ht</w:t>
      </w:r>
      <w:hyperlink r:id="rId9">
        <w:r>
          <w:rPr>
            <w:w w:val="105"/>
          </w:rPr>
          <w:t>tps://www</w:t>
        </w:r>
      </w:hyperlink>
      <w:r>
        <w:rPr>
          <w:w w:val="105"/>
        </w:rPr>
        <w:t>.nyt</w:t>
      </w:r>
      <w:hyperlink r:id="rId10">
        <w:r>
          <w:rPr>
            <w:w w:val="105"/>
          </w:rPr>
          <w:t>imes.com/2018/05/23/technology/apple-bmw-mercedes-</w:t>
        </w:r>
      </w:hyperlink>
      <w:r>
        <w:rPr>
          <w:w w:val="105"/>
        </w:rPr>
        <w:t xml:space="preserve"> volkswagen-driverless-cars.html)</w:t>
      </w:r>
    </w:p>
    <w:p w:rsidR="00573516" w:rsidRDefault="00CE67D4">
      <w:pPr>
        <w:spacing w:line="139" w:lineRule="exact"/>
        <w:ind w:left="107"/>
        <w:rPr>
          <w:sz w:val="14"/>
        </w:rPr>
      </w:pPr>
      <w:r>
        <w:br w:type="column"/>
      </w:r>
      <w:hyperlink r:id="rId11">
        <w:r>
          <w:rPr>
            <w:color w:val="0098DB"/>
            <w:w w:val="105"/>
            <w:sz w:val="14"/>
          </w:rPr>
          <w:t>Sher</w:t>
        </w:r>
        <w:r>
          <w:rPr>
            <w:color w:val="0098DB"/>
            <w:w w:val="105"/>
            <w:sz w:val="14"/>
          </w:rPr>
          <w:t>ri Scribner</w:t>
        </w:r>
      </w:hyperlink>
    </w:p>
    <w:p w:rsidR="00573516" w:rsidRDefault="00CE67D4">
      <w:pPr>
        <w:spacing w:before="93"/>
        <w:ind w:left="107"/>
        <w:rPr>
          <w:sz w:val="14"/>
        </w:rPr>
      </w:pPr>
      <w:r>
        <w:rPr>
          <w:w w:val="105"/>
          <w:sz w:val="14"/>
        </w:rPr>
        <w:t>Research Analyst</w:t>
      </w:r>
    </w:p>
    <w:p w:rsidR="00573516" w:rsidRDefault="00CE67D4">
      <w:pPr>
        <w:spacing w:before="93"/>
        <w:ind w:left="107"/>
        <w:rPr>
          <w:sz w:val="14"/>
        </w:rPr>
      </w:pPr>
      <w:r>
        <w:rPr>
          <w:w w:val="105"/>
          <w:sz w:val="14"/>
        </w:rPr>
        <w:t>+1-212-250-5734</w:t>
      </w:r>
    </w:p>
    <w:p w:rsidR="00573516" w:rsidRDefault="00573516">
      <w:pPr>
        <w:pStyle w:val="BodyText"/>
        <w:spacing w:before="7"/>
        <w:rPr>
          <w:sz w:val="20"/>
        </w:rPr>
      </w:pPr>
    </w:p>
    <w:p w:rsidR="00573516" w:rsidRDefault="00CE67D4">
      <w:pPr>
        <w:spacing w:line="379" w:lineRule="auto"/>
        <w:ind w:left="107" w:right="2259"/>
        <w:rPr>
          <w:sz w:val="14"/>
        </w:rPr>
      </w:pPr>
      <w:hyperlink r:id="rId12">
        <w:r>
          <w:rPr>
            <w:color w:val="0098DB"/>
            <w:w w:val="105"/>
            <w:sz w:val="14"/>
          </w:rPr>
          <w:t>Adrienne Colby</w:t>
        </w:r>
      </w:hyperlink>
      <w:r>
        <w:rPr>
          <w:color w:val="0098DB"/>
          <w:w w:val="105"/>
          <w:sz w:val="14"/>
        </w:rPr>
        <w:t xml:space="preserve"> </w:t>
      </w:r>
      <w:r>
        <w:rPr>
          <w:w w:val="105"/>
          <w:sz w:val="14"/>
        </w:rPr>
        <w:t>Associate Analyst</w:t>
      </w:r>
    </w:p>
    <w:p w:rsidR="00573516" w:rsidRDefault="00CE67D4">
      <w:pPr>
        <w:spacing w:before="2"/>
        <w:ind w:left="107"/>
        <w:rPr>
          <w:sz w:val="14"/>
        </w:rPr>
      </w:pPr>
      <w:r>
        <w:rPr>
          <w:w w:val="105"/>
          <w:sz w:val="14"/>
        </w:rPr>
        <w:t>+1-212-250-0948</w:t>
      </w:r>
    </w:p>
    <w:p w:rsidR="00573516" w:rsidRDefault="00573516">
      <w:pPr>
        <w:pStyle w:val="BodyText"/>
        <w:spacing w:before="7"/>
        <w:rPr>
          <w:sz w:val="20"/>
        </w:rPr>
      </w:pPr>
    </w:p>
    <w:p w:rsidR="00573516" w:rsidRDefault="00CE67D4">
      <w:pPr>
        <w:spacing w:line="379" w:lineRule="auto"/>
        <w:ind w:left="107" w:right="1654"/>
        <w:rPr>
          <w:sz w:val="14"/>
        </w:rPr>
      </w:pPr>
      <w:hyperlink r:id="rId13">
        <w:r>
          <w:rPr>
            <w:color w:val="0098DB"/>
            <w:w w:val="105"/>
            <w:sz w:val="14"/>
          </w:rPr>
          <w:t>Jeﬀrey Rand, CFA</w:t>
        </w:r>
      </w:hyperlink>
      <w:r>
        <w:rPr>
          <w:color w:val="0098DB"/>
          <w:w w:val="105"/>
          <w:sz w:val="14"/>
        </w:rPr>
        <w:t xml:space="preserve"> </w:t>
      </w:r>
      <w:r>
        <w:rPr>
          <w:sz w:val="14"/>
        </w:rPr>
        <w:t>Research Associate</w:t>
      </w:r>
    </w:p>
    <w:p w:rsidR="00573516" w:rsidRDefault="00CE67D4">
      <w:pPr>
        <w:spacing w:before="2"/>
        <w:ind w:left="107"/>
        <w:rPr>
          <w:sz w:val="14"/>
        </w:rPr>
      </w:pPr>
      <w:r>
        <w:rPr>
          <w:w w:val="105"/>
          <w:sz w:val="14"/>
        </w:rPr>
        <w:t>+1-212-250-0639</w:t>
      </w:r>
    </w:p>
    <w:p w:rsidR="00573516" w:rsidRDefault="00CE67D4">
      <w:pPr>
        <w:pStyle w:val="BodyText"/>
        <w:spacing w:before="8"/>
        <w:rPr>
          <w:sz w:val="19"/>
        </w:rPr>
      </w:pPr>
      <w:r>
        <w:pict>
          <v:group id="_x0000_s1248" style="position:absolute;margin-left:393pt;margin-top:13.3pt;width:158.95pt;height:10.85pt;z-index:1216;mso-wrap-distance-left:0;mso-wrap-distance-right:0;mso-position-horizontal-relative:page" coordorigin="7860,266" coordsize="3179,217">
            <v:line id="_x0000_s1254" style="position:absolute" from="7865,276" to="9571,276" strokecolor="#0098db" strokeweight=".5pt"/>
            <v:line id="_x0000_s1253" style="position:absolute" from="7870,271" to="7870,478" strokecolor="#0098db" strokeweight=".5pt"/>
            <v:line id="_x0000_s1252" style="position:absolute" from="9571,276" to="10058,276" strokecolor="#0098db" strokeweight=".5pt"/>
            <v:line id="_x0000_s1251" style="position:absolute" from="10058,276" to="10546,276" strokecolor="#0098db" strokeweight=".5pt"/>
            <v:line id="_x0000_s1250" style="position:absolute" from="10546,276" to="11034,276" strokecolor="#0098db" strokeweight=".5pt"/>
            <v:shape id="_x0000_s1249" type="#_x0000_t202" style="position:absolute;left:7860;top:266;width:3179;height:217" filled="f" stroked="f">
              <v:textbox inset="0,0,0,0">
                <w:txbxContent>
                  <w:p w:rsidR="00573516" w:rsidRDefault="00CE67D4">
                    <w:pPr>
                      <w:spacing w:before="31"/>
                      <w:ind w:left="37"/>
                      <w:rPr>
                        <w:sz w:val="14"/>
                      </w:rPr>
                    </w:pPr>
                    <w:r>
                      <w:rPr>
                        <w:color w:val="0098DB"/>
                        <w:w w:val="105"/>
                        <w:sz w:val="14"/>
                      </w:rPr>
                      <w:t>Companies featured</w:t>
                    </w:r>
                  </w:p>
                </w:txbxContent>
              </v:textbox>
            </v:shape>
            <w10:wrap type="topAndBottom" anchorx="page"/>
          </v:group>
        </w:pict>
      </w:r>
    </w:p>
    <w:p w:rsidR="00573516" w:rsidRDefault="00CE67D4">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(AAPL.OQ),USD187.16</w:t>
      </w:r>
      <w:r>
        <w:rPr>
          <w:w w:val="105"/>
          <w:sz w:val="14"/>
        </w:rPr>
        <w:tab/>
        <w:t>Hold</w:t>
      </w:r>
    </w:p>
    <w:p w:rsidR="00573516" w:rsidRDefault="00CE67D4">
      <w:pPr>
        <w:pStyle w:val="BodyText"/>
        <w:spacing w:line="20" w:lineRule="exact"/>
        <w:ind w:left="102"/>
        <w:rPr>
          <w:sz w:val="2"/>
        </w:rPr>
      </w:pPr>
      <w:r>
        <w:rPr>
          <w:sz w:val="2"/>
        </w:rPr>
      </w:r>
      <w:r>
        <w:rPr>
          <w:sz w:val="2"/>
        </w:rPr>
        <w:pict>
          <v:group id="_x0000_s1239" style="width:158.7pt;height:.5pt;mso-position-horizontal-relative:char;mso-position-vertical-relative:line" coordsize="3174,10">
            <v:line id="_x0000_s1247" style="position:absolute" from="1706,5" to="5,5" strokecolor="#ccc" strokeweight=".5pt"/>
            <v:line id="_x0000_s1246" style="position:absolute" from="2193,5" to="1706,5" strokecolor="#ccc" strokeweight=".5pt"/>
            <v:line id="_x0000_s1245" style="position:absolute" from="2681,5" to="2193,5" strokecolor="#ccc" strokeweight=".5pt"/>
            <v:line id="_x0000_s1244" style="position:absolute" from="3168,5" to="2681,5" strokecolor="#ccc" strokeweight=".5pt"/>
            <v:line id="_x0000_s1243" style="position:absolute" from="5,5" to="1706,5" strokecolor="#ccc" strokeweight=".5pt"/>
            <v:line id="_x0000_s1242" style="position:absolute" from="1706,5" to="2193,5" strokecolor="#ccc" strokeweight=".5pt"/>
            <v:line id="_x0000_s1241" style="position:absolute" from="2193,5" to="2681,5" strokecolor="#ccc" strokeweight=".5pt"/>
            <v:line id="_x0000_s1240" style="position:absolute" from="2681,5" to="3168,5" strokecolor="#ccc" strokeweight=".5pt"/>
            <w10:wrap type="none"/>
            <w10:anchorlock/>
          </v:group>
        </w:pict>
      </w:r>
    </w:p>
    <w:p w:rsidR="00573516" w:rsidRDefault="00CE67D4">
      <w:pPr>
        <w:tabs>
          <w:tab w:val="left" w:pos="1870"/>
        </w:tabs>
        <w:spacing w:before="53"/>
        <w:ind w:left="107"/>
        <w:rPr>
          <w:sz w:val="14"/>
        </w:rPr>
      </w:pPr>
      <w:r>
        <w:rPr>
          <w:rFonts w:ascii="Times New Roman"/>
          <w:sz w:val="14"/>
          <w:u w:val="single" w:color="CCCCCC"/>
        </w:rPr>
        <w:t xml:space="preserve"> </w:t>
      </w:r>
      <w:r>
        <w:rPr>
          <w:rFonts w:ascii="Times New Roman"/>
          <w:sz w:val="14"/>
          <w:u w:val="single" w:color="CCCCCC"/>
        </w:rPr>
        <w:tab/>
      </w:r>
      <w:r>
        <w:rPr>
          <w:w w:val="105"/>
          <w:sz w:val="14"/>
          <w:u w:val="single" w:color="CCCCCC"/>
        </w:rPr>
        <w:t>2017A  2018E 2019E</w:t>
      </w:r>
    </w:p>
    <w:p w:rsidR="00573516" w:rsidRDefault="00573516">
      <w:pPr>
        <w:pStyle w:val="BodyText"/>
        <w:spacing w:before="7"/>
        <w:rPr>
          <w:sz w:val="8"/>
        </w:rPr>
      </w:pPr>
    </w:p>
    <w:tbl>
      <w:tblPr>
        <w:tblW w:w="0" w:type="auto"/>
        <w:tblInd w:w="107" w:type="dxa"/>
        <w:tblLayout w:type="fixed"/>
        <w:tblCellMar>
          <w:left w:w="0" w:type="dxa"/>
          <w:right w:w="0" w:type="dxa"/>
        </w:tblCellMar>
        <w:tblLook w:val="01E0" w:firstRow="1" w:lastRow="1" w:firstColumn="1" w:lastColumn="1" w:noHBand="0" w:noVBand="0"/>
      </w:tblPr>
      <w:tblGrid>
        <w:gridCol w:w="1529"/>
        <w:gridCol w:w="721"/>
        <w:gridCol w:w="488"/>
        <w:gridCol w:w="426"/>
      </w:tblGrid>
      <w:tr w:rsidR="00573516">
        <w:trPr>
          <w:trHeight w:val="140"/>
        </w:trPr>
        <w:tc>
          <w:tcPr>
            <w:tcW w:w="1529" w:type="dxa"/>
            <w:tcBorders>
              <w:bottom w:val="single" w:sz="4" w:space="0" w:color="CCCCCC"/>
            </w:tcBorders>
          </w:tcPr>
          <w:p w:rsidR="00573516" w:rsidRDefault="00CE67D4">
            <w:pPr>
              <w:pStyle w:val="TableParagraph"/>
              <w:spacing w:line="134" w:lineRule="exact"/>
              <w:ind w:left="85"/>
              <w:rPr>
                <w:sz w:val="14"/>
              </w:rPr>
            </w:pPr>
            <w:r>
              <w:rPr>
                <w:sz w:val="14"/>
              </w:rPr>
              <w:t>EPS (USD)</w:t>
            </w:r>
          </w:p>
        </w:tc>
        <w:tc>
          <w:tcPr>
            <w:tcW w:w="721" w:type="dxa"/>
            <w:tcBorders>
              <w:bottom w:val="single" w:sz="4" w:space="0" w:color="CCCCCC"/>
            </w:tcBorders>
          </w:tcPr>
          <w:p w:rsidR="00573516" w:rsidRDefault="00CE67D4">
            <w:pPr>
              <w:pStyle w:val="TableParagraph"/>
              <w:spacing w:line="134" w:lineRule="exact"/>
              <w:ind w:right="59"/>
              <w:jc w:val="right"/>
              <w:rPr>
                <w:sz w:val="14"/>
              </w:rPr>
            </w:pPr>
            <w:r>
              <w:rPr>
                <w:sz w:val="14"/>
              </w:rPr>
              <w:t>9.21</w:t>
            </w:r>
          </w:p>
        </w:tc>
        <w:tc>
          <w:tcPr>
            <w:tcW w:w="488" w:type="dxa"/>
            <w:tcBorders>
              <w:bottom w:val="single" w:sz="4" w:space="0" w:color="CCCCCC"/>
            </w:tcBorders>
          </w:tcPr>
          <w:p w:rsidR="00573516" w:rsidRDefault="00CE67D4">
            <w:pPr>
              <w:pStyle w:val="TableParagraph"/>
              <w:spacing w:line="134" w:lineRule="exact"/>
              <w:ind w:left="39" w:right="39"/>
              <w:jc w:val="center"/>
              <w:rPr>
                <w:sz w:val="14"/>
              </w:rPr>
            </w:pPr>
            <w:r>
              <w:rPr>
                <w:w w:val="105"/>
                <w:sz w:val="14"/>
              </w:rPr>
              <w:t>11.35</w:t>
            </w:r>
          </w:p>
        </w:tc>
        <w:tc>
          <w:tcPr>
            <w:tcW w:w="426" w:type="dxa"/>
            <w:tcBorders>
              <w:bottom w:val="single" w:sz="4" w:space="0" w:color="CCCCCC"/>
            </w:tcBorders>
          </w:tcPr>
          <w:p w:rsidR="00573516" w:rsidRDefault="00CE67D4">
            <w:pPr>
              <w:pStyle w:val="TableParagraph"/>
              <w:spacing w:line="134" w:lineRule="exact"/>
              <w:ind w:left="61"/>
              <w:jc w:val="center"/>
              <w:rPr>
                <w:sz w:val="14"/>
              </w:rPr>
            </w:pPr>
            <w:r>
              <w:rPr>
                <w:sz w:val="14"/>
              </w:rPr>
              <w:t>12.80</w:t>
            </w:r>
          </w:p>
        </w:tc>
      </w:tr>
      <w:tr w:rsidR="00573516">
        <w:trPr>
          <w:trHeight w:val="220"/>
        </w:trPr>
        <w:tc>
          <w:tcPr>
            <w:tcW w:w="1529" w:type="dxa"/>
            <w:tcBorders>
              <w:top w:val="single" w:sz="4" w:space="0" w:color="CCCCCC"/>
              <w:bottom w:val="single" w:sz="4" w:space="0" w:color="CCCCCC"/>
            </w:tcBorders>
          </w:tcPr>
          <w:p w:rsidR="00573516" w:rsidRDefault="00CE67D4">
            <w:pPr>
              <w:pStyle w:val="TableParagraph"/>
              <w:spacing w:before="44" w:line="160" w:lineRule="exact"/>
              <w:ind w:left="85"/>
              <w:rPr>
                <w:sz w:val="14"/>
              </w:rPr>
            </w:pPr>
            <w:r>
              <w:rPr>
                <w:sz w:val="14"/>
              </w:rPr>
              <w:t>P/E (x)</w:t>
            </w:r>
          </w:p>
        </w:tc>
        <w:tc>
          <w:tcPr>
            <w:tcW w:w="721" w:type="dxa"/>
            <w:tcBorders>
              <w:top w:val="single" w:sz="4" w:space="0" w:color="CCCCCC"/>
              <w:bottom w:val="single" w:sz="4" w:space="0" w:color="CCCCCC"/>
            </w:tcBorders>
          </w:tcPr>
          <w:p w:rsidR="00573516" w:rsidRDefault="00CE67D4">
            <w:pPr>
              <w:pStyle w:val="TableParagraph"/>
              <w:spacing w:before="44" w:line="160" w:lineRule="exact"/>
              <w:ind w:right="59"/>
              <w:jc w:val="right"/>
              <w:rPr>
                <w:sz w:val="14"/>
              </w:rPr>
            </w:pPr>
            <w:r>
              <w:rPr>
                <w:sz w:val="14"/>
              </w:rPr>
              <w:t>14.9</w:t>
            </w:r>
          </w:p>
        </w:tc>
        <w:tc>
          <w:tcPr>
            <w:tcW w:w="488" w:type="dxa"/>
            <w:tcBorders>
              <w:top w:val="single" w:sz="4" w:space="0" w:color="CCCCCC"/>
              <w:bottom w:val="single" w:sz="4" w:space="0" w:color="CCCCCC"/>
            </w:tcBorders>
          </w:tcPr>
          <w:p w:rsidR="00573516" w:rsidRDefault="00CE67D4">
            <w:pPr>
              <w:pStyle w:val="TableParagraph"/>
              <w:spacing w:before="44" w:line="160" w:lineRule="exact"/>
              <w:ind w:left="120" w:right="39"/>
              <w:jc w:val="center"/>
              <w:rPr>
                <w:sz w:val="14"/>
              </w:rPr>
            </w:pPr>
            <w:r>
              <w:rPr>
                <w:w w:val="105"/>
                <w:sz w:val="14"/>
              </w:rPr>
              <w:t>16.5</w:t>
            </w:r>
          </w:p>
        </w:tc>
        <w:tc>
          <w:tcPr>
            <w:tcW w:w="426" w:type="dxa"/>
            <w:tcBorders>
              <w:top w:val="single" w:sz="4" w:space="0" w:color="CCCCCC"/>
              <w:bottom w:val="single" w:sz="4" w:space="0" w:color="CCCCCC"/>
            </w:tcBorders>
          </w:tcPr>
          <w:p w:rsidR="00573516" w:rsidRDefault="00CE67D4">
            <w:pPr>
              <w:pStyle w:val="TableParagraph"/>
              <w:spacing w:before="44" w:line="160" w:lineRule="exact"/>
              <w:ind w:left="142"/>
              <w:jc w:val="center"/>
              <w:rPr>
                <w:sz w:val="14"/>
              </w:rPr>
            </w:pPr>
            <w:r>
              <w:rPr>
                <w:sz w:val="14"/>
              </w:rPr>
              <w:t>14.6</w:t>
            </w:r>
          </w:p>
        </w:tc>
      </w:tr>
      <w:tr w:rsidR="00573516">
        <w:trPr>
          <w:trHeight w:val="220"/>
        </w:trPr>
        <w:tc>
          <w:tcPr>
            <w:tcW w:w="1529" w:type="dxa"/>
            <w:tcBorders>
              <w:top w:val="single" w:sz="4" w:space="0" w:color="CCCCCC"/>
              <w:bottom w:val="single" w:sz="4" w:space="0" w:color="CCCCCC"/>
            </w:tcBorders>
          </w:tcPr>
          <w:p w:rsidR="00573516" w:rsidRDefault="00CE67D4">
            <w:pPr>
              <w:pStyle w:val="TableParagraph"/>
              <w:spacing w:before="44" w:line="160" w:lineRule="exact"/>
              <w:ind w:left="85"/>
              <w:rPr>
                <w:sz w:val="14"/>
              </w:rPr>
            </w:pPr>
            <w:r>
              <w:rPr>
                <w:sz w:val="14"/>
              </w:rPr>
              <w:t>EV/EBITDA (x)</w:t>
            </w:r>
          </w:p>
        </w:tc>
        <w:tc>
          <w:tcPr>
            <w:tcW w:w="721" w:type="dxa"/>
            <w:tcBorders>
              <w:top w:val="single" w:sz="4" w:space="0" w:color="CCCCCC"/>
              <w:bottom w:val="single" w:sz="4" w:space="0" w:color="CCCCCC"/>
            </w:tcBorders>
          </w:tcPr>
          <w:p w:rsidR="00573516" w:rsidRDefault="00CE67D4">
            <w:pPr>
              <w:pStyle w:val="TableParagraph"/>
              <w:spacing w:before="44" w:line="160" w:lineRule="exact"/>
              <w:ind w:right="59"/>
              <w:jc w:val="right"/>
              <w:rPr>
                <w:sz w:val="14"/>
              </w:rPr>
            </w:pPr>
            <w:r>
              <w:rPr>
                <w:sz w:val="14"/>
              </w:rPr>
              <w:t>7.9</w:t>
            </w:r>
          </w:p>
        </w:tc>
        <w:tc>
          <w:tcPr>
            <w:tcW w:w="488" w:type="dxa"/>
            <w:tcBorders>
              <w:top w:val="single" w:sz="4" w:space="0" w:color="CCCCCC"/>
              <w:bottom w:val="single" w:sz="4" w:space="0" w:color="CCCCCC"/>
            </w:tcBorders>
          </w:tcPr>
          <w:p w:rsidR="00573516" w:rsidRDefault="00CE67D4">
            <w:pPr>
              <w:pStyle w:val="TableParagraph"/>
              <w:spacing w:before="44" w:line="160" w:lineRule="exact"/>
              <w:ind w:left="201" w:right="39"/>
              <w:jc w:val="center"/>
              <w:rPr>
                <w:sz w:val="14"/>
              </w:rPr>
            </w:pPr>
            <w:r>
              <w:rPr>
                <w:w w:val="105"/>
                <w:sz w:val="14"/>
              </w:rPr>
              <w:t>9.9</w:t>
            </w:r>
          </w:p>
        </w:tc>
        <w:tc>
          <w:tcPr>
            <w:tcW w:w="426" w:type="dxa"/>
            <w:tcBorders>
              <w:top w:val="single" w:sz="4" w:space="0" w:color="CCCCCC"/>
              <w:bottom w:val="single" w:sz="4" w:space="0" w:color="CCCCCC"/>
            </w:tcBorders>
          </w:tcPr>
          <w:p w:rsidR="00573516" w:rsidRDefault="00CE67D4">
            <w:pPr>
              <w:pStyle w:val="TableParagraph"/>
              <w:spacing w:before="44" w:line="160" w:lineRule="exact"/>
              <w:ind w:left="223"/>
              <w:jc w:val="center"/>
              <w:rPr>
                <w:sz w:val="14"/>
              </w:rPr>
            </w:pPr>
            <w:r>
              <w:rPr>
                <w:sz w:val="14"/>
              </w:rPr>
              <w:t>9.9</w:t>
            </w:r>
          </w:p>
        </w:tc>
      </w:tr>
      <w:tr w:rsidR="00573516">
        <w:trPr>
          <w:trHeight w:val="160"/>
        </w:trPr>
        <w:tc>
          <w:tcPr>
            <w:tcW w:w="1529" w:type="dxa"/>
            <w:tcBorders>
              <w:top w:val="single" w:sz="4" w:space="0" w:color="CCCCCC"/>
              <w:bottom w:val="single" w:sz="4" w:space="0" w:color="0098DB"/>
            </w:tcBorders>
          </w:tcPr>
          <w:p w:rsidR="00573516" w:rsidRDefault="00CE67D4">
            <w:pPr>
              <w:pStyle w:val="TableParagraph"/>
              <w:spacing w:before="48" w:line="106" w:lineRule="exact"/>
              <w:ind w:left="85"/>
              <w:rPr>
                <w:i/>
                <w:sz w:val="10"/>
              </w:rPr>
            </w:pPr>
            <w:r>
              <w:rPr>
                <w:i/>
                <w:sz w:val="10"/>
              </w:rPr>
              <w:t>Source: Deutsche Bank</w:t>
            </w:r>
          </w:p>
        </w:tc>
        <w:tc>
          <w:tcPr>
            <w:tcW w:w="721" w:type="dxa"/>
            <w:tcBorders>
              <w:top w:val="single" w:sz="4" w:space="0" w:color="CCCCCC"/>
              <w:bottom w:val="single" w:sz="4" w:space="0" w:color="0098DB"/>
            </w:tcBorders>
          </w:tcPr>
          <w:p w:rsidR="00573516" w:rsidRDefault="00573516">
            <w:pPr>
              <w:pStyle w:val="TableParagraph"/>
              <w:rPr>
                <w:rFonts w:ascii="Times New Roman"/>
                <w:sz w:val="10"/>
              </w:rPr>
            </w:pPr>
          </w:p>
        </w:tc>
        <w:tc>
          <w:tcPr>
            <w:tcW w:w="488" w:type="dxa"/>
            <w:tcBorders>
              <w:top w:val="single" w:sz="4" w:space="0" w:color="CCCCCC"/>
              <w:bottom w:val="single" w:sz="6" w:space="0" w:color="0098DB"/>
            </w:tcBorders>
          </w:tcPr>
          <w:p w:rsidR="00573516" w:rsidRDefault="00573516">
            <w:pPr>
              <w:pStyle w:val="TableParagraph"/>
              <w:rPr>
                <w:rFonts w:ascii="Times New Roman"/>
                <w:sz w:val="10"/>
              </w:rPr>
            </w:pPr>
          </w:p>
        </w:tc>
        <w:tc>
          <w:tcPr>
            <w:tcW w:w="426" w:type="dxa"/>
            <w:tcBorders>
              <w:top w:val="single" w:sz="4" w:space="0" w:color="CCCCCC"/>
              <w:bottom w:val="single" w:sz="4" w:space="0" w:color="0098DB"/>
              <w:right w:val="single" w:sz="4" w:space="0" w:color="0098DB"/>
            </w:tcBorders>
          </w:tcPr>
          <w:p w:rsidR="00573516" w:rsidRDefault="00573516">
            <w:pPr>
              <w:pStyle w:val="TableParagraph"/>
              <w:rPr>
                <w:rFonts w:ascii="Times New Roman"/>
                <w:sz w:val="10"/>
              </w:rPr>
            </w:pPr>
          </w:p>
        </w:tc>
      </w:tr>
    </w:tbl>
    <w:p w:rsidR="00573516" w:rsidRDefault="00573516">
      <w:pPr>
        <w:pStyle w:val="BodyText"/>
        <w:rPr>
          <w:sz w:val="16"/>
        </w:rPr>
      </w:pPr>
    </w:p>
    <w:p w:rsidR="00573516" w:rsidRDefault="00573516">
      <w:pPr>
        <w:pStyle w:val="BodyText"/>
        <w:rPr>
          <w:sz w:val="16"/>
        </w:rPr>
      </w:pPr>
    </w:p>
    <w:p w:rsidR="00573516" w:rsidRDefault="00573516">
      <w:pPr>
        <w:pStyle w:val="BodyText"/>
        <w:rPr>
          <w:sz w:val="16"/>
        </w:rPr>
      </w:pPr>
    </w:p>
    <w:p w:rsidR="00573516" w:rsidRDefault="00573516">
      <w:pPr>
        <w:pStyle w:val="BodyText"/>
        <w:rPr>
          <w:sz w:val="16"/>
        </w:rPr>
      </w:pPr>
    </w:p>
    <w:p w:rsidR="00573516" w:rsidRDefault="00573516">
      <w:pPr>
        <w:pStyle w:val="BodyText"/>
        <w:rPr>
          <w:sz w:val="16"/>
        </w:rPr>
      </w:pPr>
    </w:p>
    <w:p w:rsidR="00573516" w:rsidRDefault="00573516">
      <w:pPr>
        <w:pStyle w:val="BodyText"/>
        <w:rPr>
          <w:sz w:val="16"/>
        </w:rPr>
      </w:pPr>
    </w:p>
    <w:p w:rsidR="00573516" w:rsidRDefault="00573516">
      <w:pPr>
        <w:pStyle w:val="BodyText"/>
        <w:spacing w:before="5"/>
        <w:rPr>
          <w:sz w:val="20"/>
        </w:rPr>
      </w:pPr>
    </w:p>
    <w:p w:rsidR="00573516" w:rsidRDefault="00CE67D4">
      <w:pPr>
        <w:spacing w:line="249" w:lineRule="auto"/>
        <w:ind w:left="254" w:right="103"/>
        <w:jc w:val="both"/>
        <w:rPr>
          <w:i/>
          <w:sz w:val="16"/>
        </w:rPr>
      </w:pPr>
      <w:r>
        <w:rPr>
          <w:i/>
          <w:w w:val="105"/>
          <w:sz w:val="16"/>
        </w:rPr>
        <w:t xml:space="preserve">Our price target is based on shares trading </w:t>
      </w:r>
      <w:r>
        <w:rPr>
          <w:i/>
          <w:w w:val="105"/>
          <w:sz w:val="16"/>
        </w:rPr>
        <w:t>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573516" w:rsidRDefault="00573516">
      <w:pPr>
        <w:spacing w:line="249" w:lineRule="auto"/>
        <w:jc w:val="both"/>
        <w:rPr>
          <w:sz w:val="16"/>
        </w:rPr>
        <w:sectPr w:rsidR="00573516">
          <w:type w:val="continuous"/>
          <w:pgSz w:w="11910" w:h="15840"/>
          <w:pgMar w:top="0" w:right="600" w:bottom="0" w:left="800" w:header="720" w:footer="720" w:gutter="0"/>
          <w:cols w:num="2" w:space="720" w:equalWidth="0">
            <w:col w:w="6826" w:space="137"/>
            <w:col w:w="3547"/>
          </w:cols>
        </w:sectPr>
      </w:pPr>
    </w:p>
    <w:p w:rsidR="00573516" w:rsidRDefault="00573516">
      <w:pPr>
        <w:pStyle w:val="BodyText"/>
        <w:rPr>
          <w:i/>
          <w:sz w:val="20"/>
        </w:rPr>
      </w:pPr>
    </w:p>
    <w:p w:rsidR="00573516" w:rsidRDefault="00573516">
      <w:pPr>
        <w:pStyle w:val="BodyText"/>
        <w:spacing w:before="2"/>
        <w:rPr>
          <w:i/>
          <w:sz w:val="26"/>
        </w:rPr>
      </w:pPr>
    </w:p>
    <w:p w:rsidR="00573516" w:rsidRDefault="00CE67D4">
      <w:pPr>
        <w:pStyle w:val="BodyText"/>
        <w:spacing w:line="20" w:lineRule="exact"/>
        <w:ind w:left="102"/>
        <w:rPr>
          <w:sz w:val="2"/>
        </w:rPr>
      </w:pPr>
      <w:r>
        <w:rPr>
          <w:sz w:val="2"/>
        </w:rPr>
      </w:r>
      <w:r>
        <w:rPr>
          <w:sz w:val="2"/>
        </w:rPr>
        <w:pict>
          <v:group id="_x0000_s1237" style="width:503.65pt;height:.5pt;mso-position-horizontal-relative:char;mso-position-vertical-relative:line" coordsize="10073,10">
            <v:line id="_x0000_s1238" style="position:absolute" from="5,5" to="10068,5" strokeweight=".5pt"/>
            <w10:wrap type="none"/>
            <w10:anchorlock/>
          </v:group>
        </w:pict>
      </w:r>
    </w:p>
    <w:p w:rsidR="00573516" w:rsidRDefault="00573516">
      <w:pPr>
        <w:spacing w:line="20" w:lineRule="exact"/>
        <w:rPr>
          <w:sz w:val="2"/>
        </w:rPr>
        <w:sectPr w:rsidR="00573516">
          <w:type w:val="continuous"/>
          <w:pgSz w:w="11910" w:h="15840"/>
          <w:pgMar w:top="0" w:right="600" w:bottom="0" w:left="800" w:header="720" w:footer="720" w:gutter="0"/>
          <w:cols w:space="720"/>
        </w:sectPr>
      </w:pPr>
    </w:p>
    <w:p w:rsidR="00573516" w:rsidRDefault="00573516">
      <w:pPr>
        <w:rPr>
          <w:sz w:val="30"/>
        </w:rPr>
        <w:sectPr w:rsidR="00573516">
          <w:type w:val="continuous"/>
          <w:pgSz w:w="11910" w:h="15840"/>
          <w:pgMar w:top="0" w:right="600" w:bottom="0" w:left="800" w:header="720" w:footer="720" w:gutter="0"/>
          <w:cols w:space="720"/>
        </w:sectPr>
      </w:pPr>
    </w:p>
    <w:p w:rsidR="00573516" w:rsidRDefault="00573516">
      <w:pPr>
        <w:pStyle w:val="BodyText"/>
        <w:spacing w:before="9"/>
        <w:rPr>
          <w:sz w:val="13"/>
        </w:rPr>
      </w:pPr>
    </w:p>
    <w:p w:rsidR="00573516" w:rsidRDefault="00CE67D4">
      <w:pPr>
        <w:pStyle w:val="BodyText"/>
        <w:spacing w:before="67"/>
        <w:ind w:left="127"/>
      </w:pPr>
      <w:bookmarkStart w:id="5" w:name="Page_2"/>
      <w:bookmarkStart w:id="6" w:name="Mass_production_of_2018_iPhone_chips_lik"/>
      <w:bookmarkStart w:id="7" w:name="Apple_awarded_$539M_in_total_damages_fro"/>
      <w:bookmarkStart w:id="8" w:name="Google_sued_for_accessing_personal_infor"/>
      <w:bookmarkStart w:id="9" w:name="Apple_launches_new_Data_and_Privacy_webs"/>
      <w:bookmarkStart w:id="10" w:name="Beats-branded_HomePod_could_be_ahead"/>
      <w:bookmarkEnd w:id="5"/>
      <w:bookmarkEnd w:id="6"/>
      <w:bookmarkEnd w:id="7"/>
      <w:bookmarkEnd w:id="8"/>
      <w:bookmarkEnd w:id="9"/>
      <w:bookmarkEnd w:id="10"/>
      <w:r>
        <w:rPr>
          <w:color w:val="0098DB"/>
          <w:w w:val="105"/>
        </w:rPr>
        <w:t>Mass production of 2018 iPhone chips likely underway</w:t>
      </w:r>
    </w:p>
    <w:p w:rsidR="00573516" w:rsidRDefault="00CE67D4">
      <w:pPr>
        <w:pStyle w:val="BodyText"/>
        <w:spacing w:before="2" w:line="278" w:lineRule="auto"/>
        <w:ind w:left="127" w:right="3501"/>
        <w:jc w:val="both"/>
      </w:pPr>
      <w:r>
        <w:rPr>
          <w:w w:val="105"/>
        </w:rPr>
        <w:t>TSMC has started mass production of a new 7-nanometer processor, thought   to be called the A12 chip, that is expected to be used in new iPhones this fall, according to Bloomberg. The chip is reportedly faster and more eﬃcient than the current 10-nanometer</w:t>
      </w:r>
      <w:r>
        <w:rPr>
          <w:w w:val="105"/>
        </w:rPr>
        <w:t xml:space="preserve"> chips in existing Apple devices. The report suggests that Samsung also plans to manufacture and implement new 7-nanometer chips its upcoming</w:t>
      </w:r>
      <w:r>
        <w:rPr>
          <w:spacing w:val="23"/>
          <w:w w:val="105"/>
        </w:rPr>
        <w:t xml:space="preserve"> </w:t>
      </w:r>
      <w:r>
        <w:rPr>
          <w:w w:val="105"/>
        </w:rPr>
        <w:t>smartphones.</w:t>
      </w:r>
    </w:p>
    <w:p w:rsidR="00573516" w:rsidRDefault="00CE67D4">
      <w:pPr>
        <w:pStyle w:val="BodyText"/>
        <w:spacing w:before="1" w:line="278" w:lineRule="auto"/>
        <w:ind w:left="127" w:right="3684"/>
      </w:pPr>
      <w:r>
        <w:rPr>
          <w:w w:val="105"/>
        </w:rPr>
        <w:t>(ht</w:t>
      </w:r>
      <w:hyperlink r:id="rId14">
        <w:r>
          <w:rPr>
            <w:w w:val="105"/>
          </w:rPr>
          <w:t>tps://</w:t>
        </w:r>
        <w:r>
          <w:rPr>
            <w:w w:val="105"/>
          </w:rPr>
          <w:t>www.bloomberg.com/ne</w:t>
        </w:r>
      </w:hyperlink>
      <w:r>
        <w:rPr>
          <w:w w:val="105"/>
        </w:rPr>
        <w:t>ws/art</w:t>
      </w:r>
      <w:hyperlink r:id="rId15">
        <w:r>
          <w:rPr>
            <w:w w:val="105"/>
          </w:rPr>
          <w:t>icles/2018-05-23/apple-partner-tsmc-is-</w:t>
        </w:r>
      </w:hyperlink>
      <w:r>
        <w:rPr>
          <w:w w:val="105"/>
        </w:rPr>
        <w:t xml:space="preserve"> said-to-start-making-chips-for-new-iphones)</w:t>
      </w:r>
    </w:p>
    <w:p w:rsidR="00573516" w:rsidRDefault="00CE67D4">
      <w:pPr>
        <w:pStyle w:val="BodyText"/>
        <w:spacing w:before="1" w:line="278" w:lineRule="auto"/>
        <w:ind w:left="127" w:right="3494"/>
      </w:pPr>
      <w:r>
        <w:rPr>
          <w:w w:val="105"/>
        </w:rPr>
        <w:t>(ht</w:t>
      </w:r>
      <w:hyperlink r:id="rId16">
        <w:r>
          <w:rPr>
            <w:w w:val="105"/>
          </w:rPr>
          <w:t>tps://www.cnet.com/ne</w:t>
        </w:r>
      </w:hyperlink>
      <w:r>
        <w:rPr>
          <w:w w:val="105"/>
        </w:rPr>
        <w:t>ws/ne</w:t>
      </w:r>
      <w:hyperlink r:id="rId17">
        <w:r>
          <w:rPr>
            <w:w w:val="105"/>
          </w:rPr>
          <w:t>xt-gen-apple-iphone-chips-reportedly-already-in-</w:t>
        </w:r>
      </w:hyperlink>
      <w:r>
        <w:rPr>
          <w:w w:val="105"/>
        </w:rPr>
        <w:t xml:space="preserve"> production/)</w:t>
      </w:r>
    </w:p>
    <w:p w:rsidR="00573516" w:rsidRDefault="00573516">
      <w:pPr>
        <w:pStyle w:val="BodyText"/>
        <w:spacing w:before="6"/>
        <w:rPr>
          <w:sz w:val="19"/>
        </w:rPr>
      </w:pPr>
    </w:p>
    <w:p w:rsidR="00573516" w:rsidRDefault="00CE67D4">
      <w:pPr>
        <w:pStyle w:val="BodyText"/>
        <w:ind w:left="127"/>
      </w:pPr>
      <w:r>
        <w:rPr>
          <w:color w:val="0098DB"/>
          <w:w w:val="105"/>
        </w:rPr>
        <w:t>Apple awarded $539M in total damages from Samsung</w:t>
      </w:r>
    </w:p>
    <w:p w:rsidR="00573516" w:rsidRDefault="00CE67D4">
      <w:pPr>
        <w:pStyle w:val="BodyText"/>
        <w:spacing w:before="2" w:line="278" w:lineRule="auto"/>
        <w:ind w:left="127" w:right="3501"/>
        <w:jc w:val="both"/>
      </w:pPr>
      <w:r>
        <w:rPr>
          <w:w w:val="105"/>
        </w:rPr>
        <w:t>Samsung</w:t>
      </w:r>
      <w:r>
        <w:rPr>
          <w:spacing w:val="-6"/>
          <w:w w:val="105"/>
        </w:rPr>
        <w:t xml:space="preserve"> </w:t>
      </w:r>
      <w:r>
        <w:rPr>
          <w:w w:val="105"/>
        </w:rPr>
        <w:t>has</w:t>
      </w:r>
      <w:r>
        <w:rPr>
          <w:spacing w:val="-6"/>
          <w:w w:val="105"/>
        </w:rPr>
        <w:t xml:space="preserve"> </w:t>
      </w:r>
      <w:r>
        <w:rPr>
          <w:w w:val="105"/>
        </w:rPr>
        <w:t>been</w:t>
      </w:r>
      <w:r>
        <w:rPr>
          <w:spacing w:val="-6"/>
          <w:w w:val="105"/>
        </w:rPr>
        <w:t xml:space="preserve"> </w:t>
      </w:r>
      <w:r>
        <w:rPr>
          <w:w w:val="105"/>
        </w:rPr>
        <w:t>ordered</w:t>
      </w:r>
      <w:r>
        <w:rPr>
          <w:spacing w:val="-6"/>
          <w:w w:val="105"/>
        </w:rPr>
        <w:t xml:space="preserve"> </w:t>
      </w:r>
      <w:r>
        <w:rPr>
          <w:w w:val="105"/>
        </w:rPr>
        <w:t>to</w:t>
      </w:r>
      <w:r>
        <w:rPr>
          <w:spacing w:val="-6"/>
          <w:w w:val="105"/>
        </w:rPr>
        <w:t xml:space="preserve"> </w:t>
      </w:r>
      <w:r>
        <w:rPr>
          <w:w w:val="105"/>
        </w:rPr>
        <w:t>pay</w:t>
      </w:r>
      <w:r>
        <w:rPr>
          <w:spacing w:val="-6"/>
          <w:w w:val="105"/>
        </w:rPr>
        <w:t xml:space="preserve"> </w:t>
      </w:r>
      <w:r>
        <w:rPr>
          <w:w w:val="105"/>
        </w:rPr>
        <w:t>Apple</w:t>
      </w:r>
      <w:r>
        <w:rPr>
          <w:spacing w:val="-6"/>
          <w:w w:val="105"/>
        </w:rPr>
        <w:t xml:space="preserve"> </w:t>
      </w:r>
      <w:r>
        <w:rPr>
          <w:w w:val="105"/>
        </w:rPr>
        <w:t>a</w:t>
      </w:r>
      <w:r>
        <w:rPr>
          <w:spacing w:val="-6"/>
          <w:w w:val="105"/>
        </w:rPr>
        <w:t xml:space="preserve"> </w:t>
      </w:r>
      <w:r>
        <w:rPr>
          <w:w w:val="105"/>
        </w:rPr>
        <w:t>total</w:t>
      </w:r>
      <w:r>
        <w:rPr>
          <w:spacing w:val="-6"/>
          <w:w w:val="105"/>
        </w:rPr>
        <w:t xml:space="preserve"> </w:t>
      </w:r>
      <w:r>
        <w:rPr>
          <w:w w:val="105"/>
        </w:rPr>
        <w:t>of</w:t>
      </w:r>
      <w:r>
        <w:rPr>
          <w:spacing w:val="-6"/>
          <w:w w:val="105"/>
        </w:rPr>
        <w:t xml:space="preserve"> </w:t>
      </w:r>
      <w:r>
        <w:rPr>
          <w:w w:val="105"/>
        </w:rPr>
        <w:t>$539M</w:t>
      </w:r>
      <w:r>
        <w:rPr>
          <w:spacing w:val="-6"/>
          <w:w w:val="105"/>
        </w:rPr>
        <w:t xml:space="preserve"> </w:t>
      </w:r>
      <w:r>
        <w:rPr>
          <w:w w:val="105"/>
        </w:rPr>
        <w:t>for</w:t>
      </w:r>
      <w:r>
        <w:rPr>
          <w:spacing w:val="-6"/>
          <w:w w:val="105"/>
        </w:rPr>
        <w:t xml:space="preserve"> </w:t>
      </w:r>
      <w:r>
        <w:rPr>
          <w:w w:val="105"/>
        </w:rPr>
        <w:t>patent</w:t>
      </w:r>
      <w:r>
        <w:rPr>
          <w:spacing w:val="-6"/>
          <w:w w:val="105"/>
        </w:rPr>
        <w:t xml:space="preserve"> </w:t>
      </w:r>
      <w:r>
        <w:rPr>
          <w:w w:val="105"/>
        </w:rPr>
        <w:t>infringement in the retrial of a 2012 damages verdict, according to Reuters. As Samsung already</w:t>
      </w:r>
      <w:r>
        <w:rPr>
          <w:spacing w:val="-9"/>
          <w:w w:val="105"/>
        </w:rPr>
        <w:t xml:space="preserve"> </w:t>
      </w:r>
      <w:r>
        <w:rPr>
          <w:w w:val="105"/>
        </w:rPr>
        <w:t>paid</w:t>
      </w:r>
      <w:r>
        <w:rPr>
          <w:spacing w:val="-9"/>
          <w:w w:val="105"/>
        </w:rPr>
        <w:t xml:space="preserve"> </w:t>
      </w:r>
      <w:r>
        <w:rPr>
          <w:w w:val="105"/>
        </w:rPr>
        <w:t>Apple</w:t>
      </w:r>
      <w:r>
        <w:rPr>
          <w:spacing w:val="-9"/>
          <w:w w:val="105"/>
        </w:rPr>
        <w:t xml:space="preserve"> </w:t>
      </w:r>
      <w:r>
        <w:rPr>
          <w:w w:val="105"/>
        </w:rPr>
        <w:t>$399M</w:t>
      </w:r>
      <w:r>
        <w:rPr>
          <w:spacing w:val="-9"/>
          <w:w w:val="105"/>
        </w:rPr>
        <w:t xml:space="preserve"> </w:t>
      </w:r>
      <w:r>
        <w:rPr>
          <w:w w:val="105"/>
        </w:rPr>
        <w:t>in</w:t>
      </w:r>
      <w:r>
        <w:rPr>
          <w:spacing w:val="-9"/>
          <w:w w:val="105"/>
        </w:rPr>
        <w:t xml:space="preserve"> </w:t>
      </w:r>
      <w:r>
        <w:rPr>
          <w:w w:val="105"/>
        </w:rPr>
        <w:t>2015</w:t>
      </w:r>
      <w:r>
        <w:rPr>
          <w:spacing w:val="-9"/>
          <w:w w:val="105"/>
        </w:rPr>
        <w:t xml:space="preserve"> </w:t>
      </w:r>
      <w:r>
        <w:rPr>
          <w:w w:val="105"/>
        </w:rPr>
        <w:t>for</w:t>
      </w:r>
      <w:r>
        <w:rPr>
          <w:spacing w:val="-9"/>
          <w:w w:val="105"/>
        </w:rPr>
        <w:t xml:space="preserve"> </w:t>
      </w:r>
      <w:r>
        <w:rPr>
          <w:w w:val="105"/>
        </w:rPr>
        <w:t>damages</w:t>
      </w:r>
      <w:r>
        <w:rPr>
          <w:spacing w:val="-9"/>
          <w:w w:val="105"/>
        </w:rPr>
        <w:t xml:space="preserve"> </w:t>
      </w:r>
      <w:r>
        <w:rPr>
          <w:w w:val="105"/>
        </w:rPr>
        <w:t>related</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patents</w:t>
      </w:r>
      <w:r>
        <w:rPr>
          <w:spacing w:val="-9"/>
          <w:w w:val="105"/>
        </w:rPr>
        <w:t xml:space="preserve"> </w:t>
      </w:r>
      <w:r>
        <w:rPr>
          <w:w w:val="105"/>
        </w:rPr>
        <w:t>in</w:t>
      </w:r>
      <w:r>
        <w:rPr>
          <w:spacing w:val="-9"/>
          <w:w w:val="105"/>
        </w:rPr>
        <w:t xml:space="preserve"> </w:t>
      </w:r>
      <w:r>
        <w:rPr>
          <w:w w:val="105"/>
        </w:rPr>
        <w:t>question, the ruling suggests Samsung owes Apple an additional $140M. As we wrote last week</w:t>
      </w:r>
      <w:r>
        <w:rPr>
          <w:spacing w:val="21"/>
          <w:w w:val="105"/>
        </w:rPr>
        <w:t xml:space="preserve"> </w:t>
      </w:r>
      <w:r>
        <w:rPr>
          <w:w w:val="105"/>
        </w:rPr>
        <w:t>in</w:t>
      </w:r>
      <w:r>
        <w:rPr>
          <w:spacing w:val="21"/>
          <w:w w:val="105"/>
        </w:rPr>
        <w:t xml:space="preserve"> </w:t>
      </w:r>
      <w:r>
        <w:rPr>
          <w:w w:val="105"/>
        </w:rPr>
        <w:t>Slices,</w:t>
      </w:r>
      <w:r>
        <w:rPr>
          <w:spacing w:val="21"/>
          <w:w w:val="105"/>
        </w:rPr>
        <w:t xml:space="preserve"> </w:t>
      </w:r>
      <w:r>
        <w:rPr>
          <w:w w:val="105"/>
        </w:rPr>
        <w:t>Apple</w:t>
      </w:r>
      <w:r>
        <w:rPr>
          <w:spacing w:val="21"/>
          <w:w w:val="105"/>
        </w:rPr>
        <w:t xml:space="preserve"> </w:t>
      </w:r>
      <w:r>
        <w:rPr>
          <w:w w:val="105"/>
        </w:rPr>
        <w:t>and</w:t>
      </w:r>
      <w:r>
        <w:rPr>
          <w:spacing w:val="21"/>
          <w:w w:val="105"/>
        </w:rPr>
        <w:t xml:space="preserve"> </w:t>
      </w:r>
      <w:r>
        <w:rPr>
          <w:w w:val="105"/>
        </w:rPr>
        <w:t>Samsung's</w:t>
      </w:r>
      <w:r>
        <w:rPr>
          <w:spacing w:val="21"/>
          <w:w w:val="105"/>
        </w:rPr>
        <w:t xml:space="preserve"> </w:t>
      </w:r>
      <w:r>
        <w:rPr>
          <w:w w:val="105"/>
        </w:rPr>
        <w:t>multi-year</w:t>
      </w:r>
      <w:r>
        <w:rPr>
          <w:spacing w:val="21"/>
          <w:w w:val="105"/>
        </w:rPr>
        <w:t xml:space="preserve"> </w:t>
      </w:r>
      <w:r>
        <w:rPr>
          <w:w w:val="105"/>
        </w:rPr>
        <w:t>legal</w:t>
      </w:r>
      <w:r>
        <w:rPr>
          <w:spacing w:val="21"/>
          <w:w w:val="105"/>
        </w:rPr>
        <w:t xml:space="preserve"> </w:t>
      </w:r>
      <w:r>
        <w:rPr>
          <w:w w:val="105"/>
        </w:rPr>
        <w:t>battle</w:t>
      </w:r>
      <w:r>
        <w:rPr>
          <w:spacing w:val="21"/>
          <w:w w:val="105"/>
        </w:rPr>
        <w:t xml:space="preserve"> </w:t>
      </w:r>
      <w:r>
        <w:rPr>
          <w:w w:val="105"/>
        </w:rPr>
        <w:t>culminated</w:t>
      </w:r>
      <w:r>
        <w:rPr>
          <w:spacing w:val="21"/>
          <w:w w:val="105"/>
        </w:rPr>
        <w:t xml:space="preserve"> </w:t>
      </w:r>
      <w:r>
        <w:rPr>
          <w:w w:val="105"/>
        </w:rPr>
        <w:t>in</w:t>
      </w:r>
      <w:r>
        <w:rPr>
          <w:spacing w:val="21"/>
          <w:w w:val="105"/>
        </w:rPr>
        <w:t xml:space="preserve"> </w:t>
      </w:r>
      <w:r>
        <w:rPr>
          <w:w w:val="105"/>
        </w:rPr>
        <w:t>the</w:t>
      </w:r>
    </w:p>
    <w:p w:rsidR="00573516" w:rsidRDefault="00CE67D4">
      <w:pPr>
        <w:pStyle w:val="BodyText"/>
        <w:spacing w:before="2" w:line="278" w:lineRule="auto"/>
        <w:ind w:left="127" w:right="3684"/>
      </w:pPr>
      <w:r>
        <w:rPr>
          <w:w w:val="105"/>
        </w:rPr>
        <w:t>U.S. Supreme Court's 2016 order for a $399M damages retrial. It is unclear if Samsung will appeal the ruling.</w:t>
      </w:r>
    </w:p>
    <w:p w:rsidR="00573516" w:rsidRDefault="00CE67D4">
      <w:pPr>
        <w:pStyle w:val="BodyText"/>
        <w:spacing w:before="2" w:line="278" w:lineRule="auto"/>
        <w:ind w:left="127" w:right="4105"/>
      </w:pPr>
      <w:r>
        <w:rPr>
          <w:w w:val="105"/>
        </w:rPr>
        <w:t>(ht</w:t>
      </w:r>
      <w:hyperlink r:id="rId18">
        <w:r>
          <w:rPr>
            <w:w w:val="105"/>
          </w:rPr>
          <w:t>tps://www.reuters.com/article/us-apple-samsung-elec/u-</w:t>
        </w:r>
        <w:r>
          <w:rPr>
            <w:w w:val="105"/>
          </w:rPr>
          <w:t>s-jury</w:t>
        </w:r>
      </w:hyperlink>
      <w:r>
        <w:rPr>
          <w:w w:val="105"/>
        </w:rPr>
        <w:t>-aw</w:t>
      </w:r>
      <w:hyperlink r:id="rId19">
        <w:r>
          <w:rPr>
            <w:w w:val="105"/>
          </w:rPr>
          <w:t>ards-</w:t>
        </w:r>
      </w:hyperlink>
      <w:r>
        <w:rPr>
          <w:w w:val="105"/>
        </w:rPr>
        <w:t xml:space="preserve"> apple-539-million-in-samsung-patent-retrial-idUSKCN1IP3Q1)</w:t>
      </w:r>
    </w:p>
    <w:p w:rsidR="00573516" w:rsidRDefault="00573516">
      <w:pPr>
        <w:pStyle w:val="BodyText"/>
        <w:spacing w:before="7"/>
        <w:rPr>
          <w:sz w:val="19"/>
        </w:rPr>
      </w:pPr>
    </w:p>
    <w:p w:rsidR="00573516" w:rsidRDefault="00CE67D4">
      <w:pPr>
        <w:pStyle w:val="BodyText"/>
        <w:spacing w:line="261" w:lineRule="auto"/>
        <w:ind w:left="127" w:right="3494"/>
      </w:pPr>
      <w:r>
        <w:rPr>
          <w:color w:val="0098DB"/>
          <w:w w:val="105"/>
        </w:rPr>
        <w:t xml:space="preserve">Google sued for accessing personal information of 4.4M UK iPhone users </w:t>
      </w:r>
      <w:r>
        <w:rPr>
          <w:w w:val="105"/>
        </w:rPr>
        <w:t>Google</w:t>
      </w:r>
      <w:r>
        <w:rPr>
          <w:spacing w:val="-15"/>
          <w:w w:val="105"/>
        </w:rPr>
        <w:t xml:space="preserve"> </w:t>
      </w:r>
      <w:r>
        <w:rPr>
          <w:w w:val="105"/>
        </w:rPr>
        <w:t>is</w:t>
      </w:r>
      <w:r>
        <w:rPr>
          <w:spacing w:val="-15"/>
          <w:w w:val="105"/>
        </w:rPr>
        <w:t xml:space="preserve"> </w:t>
      </w:r>
      <w:r>
        <w:rPr>
          <w:w w:val="105"/>
        </w:rPr>
        <w:t>being</w:t>
      </w:r>
      <w:r>
        <w:rPr>
          <w:spacing w:val="-15"/>
          <w:w w:val="105"/>
        </w:rPr>
        <w:t xml:space="preserve"> </w:t>
      </w:r>
      <w:r>
        <w:rPr>
          <w:w w:val="105"/>
        </w:rPr>
        <w:t>sued</w:t>
      </w:r>
      <w:r>
        <w:rPr>
          <w:spacing w:val="-15"/>
          <w:w w:val="105"/>
        </w:rPr>
        <w:t xml:space="preserve"> </w:t>
      </w:r>
      <w:r>
        <w:rPr>
          <w:w w:val="105"/>
        </w:rPr>
        <w:t>by</w:t>
      </w:r>
      <w:r>
        <w:rPr>
          <w:spacing w:val="-15"/>
          <w:w w:val="105"/>
        </w:rPr>
        <w:t xml:space="preserve"> </w:t>
      </w:r>
      <w:r>
        <w:rPr>
          <w:w w:val="105"/>
        </w:rPr>
        <w:t>a</w:t>
      </w:r>
      <w:r>
        <w:rPr>
          <w:spacing w:val="-15"/>
          <w:w w:val="105"/>
        </w:rPr>
        <w:t xml:space="preserve"> </w:t>
      </w:r>
      <w:r>
        <w:rPr>
          <w:w w:val="105"/>
        </w:rPr>
        <w:t>group</w:t>
      </w:r>
      <w:r>
        <w:rPr>
          <w:spacing w:val="-15"/>
          <w:w w:val="105"/>
        </w:rPr>
        <w:t xml:space="preserve"> </w:t>
      </w:r>
      <w:r>
        <w:rPr>
          <w:w w:val="105"/>
        </w:rPr>
        <w:t>of</w:t>
      </w:r>
      <w:r>
        <w:rPr>
          <w:spacing w:val="-15"/>
          <w:w w:val="105"/>
        </w:rPr>
        <w:t xml:space="preserve"> </w:t>
      </w:r>
      <w:r>
        <w:rPr>
          <w:w w:val="105"/>
        </w:rPr>
        <w:t>iPhone</w:t>
      </w:r>
      <w:r>
        <w:rPr>
          <w:spacing w:val="-15"/>
          <w:w w:val="105"/>
        </w:rPr>
        <w:t xml:space="preserve"> </w:t>
      </w:r>
      <w:r>
        <w:rPr>
          <w:w w:val="105"/>
        </w:rPr>
        <w:t>users</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U.K</w:t>
      </w:r>
      <w:r>
        <w:rPr>
          <w:spacing w:val="-15"/>
          <w:w w:val="105"/>
        </w:rPr>
        <w:t xml:space="preserve"> </w:t>
      </w:r>
      <w:r>
        <w:rPr>
          <w:w w:val="105"/>
        </w:rPr>
        <w:t>over</w:t>
      </w:r>
      <w:r>
        <w:rPr>
          <w:spacing w:val="-15"/>
          <w:w w:val="105"/>
        </w:rPr>
        <w:t xml:space="preserve"> </w:t>
      </w:r>
      <w:r>
        <w:rPr>
          <w:w w:val="105"/>
        </w:rPr>
        <w:t>privacy</w:t>
      </w:r>
      <w:r>
        <w:rPr>
          <w:spacing w:val="-15"/>
          <w:w w:val="105"/>
        </w:rPr>
        <w:t xml:space="preserve"> </w:t>
      </w:r>
      <w:r>
        <w:rPr>
          <w:w w:val="105"/>
        </w:rPr>
        <w:t>violations, according  to  the  Guardian.  The  group  is  seeking  3.2B  British  pounds</w:t>
      </w:r>
      <w:r>
        <w:rPr>
          <w:spacing w:val="25"/>
          <w:w w:val="105"/>
        </w:rPr>
        <w:t xml:space="preserve"> </w:t>
      </w:r>
      <w:r>
        <w:rPr>
          <w:w w:val="105"/>
        </w:rPr>
        <w:t>from</w:t>
      </w:r>
    </w:p>
    <w:p w:rsidR="00573516" w:rsidRDefault="00CE67D4">
      <w:pPr>
        <w:pStyle w:val="BodyText"/>
        <w:spacing w:before="15" w:line="278" w:lineRule="auto"/>
        <w:ind w:left="127" w:right="3501"/>
      </w:pPr>
      <w:r>
        <w:rPr>
          <w:w w:val="105"/>
        </w:rPr>
        <w:t>Google for bypassing the privacy settings of Apple's Safari browser and for the "clandestine tracking and coll</w:t>
      </w:r>
      <w:r>
        <w:rPr>
          <w:w w:val="105"/>
        </w:rPr>
        <w:t>ation" of 4.4 million users' personal information. (ht</w:t>
      </w:r>
      <w:hyperlink r:id="rId20">
        <w:r>
          <w:rPr>
            <w:w w:val="105"/>
          </w:rPr>
          <w:t>tps://www</w:t>
        </w:r>
      </w:hyperlink>
      <w:r>
        <w:rPr>
          <w:w w:val="105"/>
        </w:rPr>
        <w:t>.t</w:t>
      </w:r>
      <w:hyperlink r:id="rId21">
        <w:r>
          <w:rPr>
            <w:w w:val="105"/>
          </w:rPr>
          <w:t>heguardian.com/technology/2</w:t>
        </w:r>
        <w:r>
          <w:rPr>
            <w:w w:val="105"/>
          </w:rPr>
          <w:t>018/may/21/google-sued-</w:t>
        </w:r>
      </w:hyperlink>
    </w:p>
    <w:p w:rsidR="00573516" w:rsidRDefault="00CE67D4">
      <w:pPr>
        <w:pStyle w:val="BodyText"/>
        <w:spacing w:before="1"/>
        <w:ind w:left="127"/>
      </w:pPr>
      <w:r>
        <w:rPr>
          <w:w w:val="105"/>
        </w:rPr>
        <w:t>tracking-44m-uk-iphone-users-browsing-data-apple-safari)</w:t>
      </w:r>
    </w:p>
    <w:p w:rsidR="00573516" w:rsidRDefault="00573516">
      <w:pPr>
        <w:pStyle w:val="BodyText"/>
        <w:spacing w:before="4"/>
        <w:rPr>
          <w:sz w:val="22"/>
        </w:rPr>
      </w:pPr>
    </w:p>
    <w:p w:rsidR="00573516" w:rsidRDefault="00CE67D4">
      <w:pPr>
        <w:pStyle w:val="BodyText"/>
        <w:ind w:left="127"/>
      </w:pPr>
      <w:r>
        <w:rPr>
          <w:color w:val="0098DB"/>
          <w:w w:val="105"/>
        </w:rPr>
        <w:t>Apple launches new Data and Privacy website for European users</w:t>
      </w:r>
    </w:p>
    <w:p w:rsidR="00573516" w:rsidRDefault="00CE67D4">
      <w:pPr>
        <w:pStyle w:val="BodyText"/>
        <w:spacing w:before="2" w:line="278" w:lineRule="auto"/>
        <w:ind w:left="127" w:right="3459"/>
      </w:pPr>
      <w:r>
        <w:rPr>
          <w:w w:val="105"/>
        </w:rPr>
        <w:t>To comply with the Europe Union's General Data Protection Regulation (GDPR) deadline, Apple has launched a new Data and Privacy website. The site allows Apple users to download all data the company has retained on its servers associated with an Apple ID ac</w:t>
      </w:r>
      <w:r>
        <w:rPr>
          <w:w w:val="105"/>
        </w:rPr>
        <w:t>count, as well as change, deactivate, or delete an Apple ID. The functionality is currently only available to users in the European Union but Apple plans to roll it out to users globally later this year. (https://support.apple.com/en-us/HT208501)</w:t>
      </w:r>
    </w:p>
    <w:p w:rsidR="00573516" w:rsidRDefault="00573516">
      <w:pPr>
        <w:pStyle w:val="BodyText"/>
        <w:spacing w:before="7"/>
        <w:rPr>
          <w:sz w:val="19"/>
        </w:rPr>
      </w:pPr>
    </w:p>
    <w:p w:rsidR="00573516" w:rsidRDefault="00CE67D4">
      <w:pPr>
        <w:pStyle w:val="BodyText"/>
        <w:ind w:left="127"/>
      </w:pPr>
      <w:r>
        <w:rPr>
          <w:color w:val="0098DB"/>
          <w:w w:val="105"/>
        </w:rPr>
        <w:t>Beats-br</w:t>
      </w:r>
      <w:r>
        <w:rPr>
          <w:color w:val="0098DB"/>
          <w:w w:val="105"/>
        </w:rPr>
        <w:t>anded HomePod could be ahead</w:t>
      </w:r>
    </w:p>
    <w:p w:rsidR="00573516" w:rsidRDefault="00CE67D4">
      <w:pPr>
        <w:pStyle w:val="BodyText"/>
        <w:spacing w:before="2" w:line="278" w:lineRule="auto"/>
        <w:ind w:left="127" w:right="3501"/>
        <w:jc w:val="both"/>
      </w:pPr>
      <w:r>
        <w:rPr>
          <w:w w:val="105"/>
        </w:rPr>
        <w:t>Apple</w:t>
      </w:r>
      <w:r>
        <w:rPr>
          <w:spacing w:val="-13"/>
          <w:w w:val="105"/>
        </w:rPr>
        <w:t xml:space="preserve"> </w:t>
      </w:r>
      <w:r>
        <w:rPr>
          <w:w w:val="105"/>
        </w:rPr>
        <w:t>is</w:t>
      </w:r>
      <w:r>
        <w:rPr>
          <w:spacing w:val="-13"/>
          <w:w w:val="105"/>
        </w:rPr>
        <w:t xml:space="preserve"> </w:t>
      </w:r>
      <w:r>
        <w:rPr>
          <w:w w:val="105"/>
        </w:rPr>
        <w:t>reportedly</w:t>
      </w:r>
      <w:r>
        <w:rPr>
          <w:spacing w:val="-13"/>
          <w:w w:val="105"/>
        </w:rPr>
        <w:t xml:space="preserve"> </w:t>
      </w:r>
      <w:r>
        <w:rPr>
          <w:w w:val="105"/>
        </w:rPr>
        <w:t>considering</w:t>
      </w:r>
      <w:r>
        <w:rPr>
          <w:spacing w:val="-13"/>
          <w:w w:val="105"/>
        </w:rPr>
        <w:t xml:space="preserve"> </w:t>
      </w:r>
      <w:r>
        <w:rPr>
          <w:w w:val="105"/>
        </w:rPr>
        <w:t>launching</w:t>
      </w:r>
      <w:r>
        <w:rPr>
          <w:spacing w:val="-13"/>
          <w:w w:val="105"/>
        </w:rPr>
        <w:t xml:space="preserve"> </w:t>
      </w:r>
      <w:r>
        <w:rPr>
          <w:w w:val="105"/>
        </w:rPr>
        <w:t>a</w:t>
      </w:r>
      <w:r>
        <w:rPr>
          <w:spacing w:val="-13"/>
          <w:w w:val="105"/>
        </w:rPr>
        <w:t xml:space="preserve"> </w:t>
      </w:r>
      <w:r>
        <w:rPr>
          <w:w w:val="105"/>
        </w:rPr>
        <w:t>lower</w:t>
      </w:r>
      <w:r>
        <w:rPr>
          <w:spacing w:val="-13"/>
          <w:w w:val="105"/>
        </w:rPr>
        <w:t xml:space="preserve"> </w:t>
      </w:r>
      <w:r>
        <w:rPr>
          <w:w w:val="105"/>
        </w:rPr>
        <w:t>priced</w:t>
      </w:r>
      <w:r>
        <w:rPr>
          <w:spacing w:val="-13"/>
          <w:w w:val="105"/>
        </w:rPr>
        <w:t xml:space="preserve"> </w:t>
      </w:r>
      <w:r>
        <w:rPr>
          <w:w w:val="105"/>
        </w:rPr>
        <w:t>Beats-branded</w:t>
      </w:r>
      <w:r>
        <w:rPr>
          <w:spacing w:val="-13"/>
          <w:w w:val="105"/>
        </w:rPr>
        <w:t xml:space="preserve"> </w:t>
      </w:r>
      <w:r>
        <w:rPr>
          <w:w w:val="105"/>
        </w:rPr>
        <w:t>version</w:t>
      </w:r>
      <w:r>
        <w:rPr>
          <w:spacing w:val="-13"/>
          <w:w w:val="105"/>
        </w:rPr>
        <w:t xml:space="preserve"> </w:t>
      </w:r>
      <w:r>
        <w:rPr>
          <w:w w:val="105"/>
        </w:rPr>
        <w:t>of the</w:t>
      </w:r>
      <w:r>
        <w:rPr>
          <w:spacing w:val="-19"/>
          <w:w w:val="105"/>
        </w:rPr>
        <w:t xml:space="preserve"> </w:t>
      </w:r>
      <w:r>
        <w:rPr>
          <w:w w:val="105"/>
        </w:rPr>
        <w:t>HomePod,</w:t>
      </w:r>
      <w:r>
        <w:rPr>
          <w:spacing w:val="-19"/>
          <w:w w:val="105"/>
        </w:rPr>
        <w:t xml:space="preserve"> </w:t>
      </w:r>
      <w:r>
        <w:rPr>
          <w:w w:val="105"/>
        </w:rPr>
        <w:t>according</w:t>
      </w:r>
      <w:r>
        <w:rPr>
          <w:spacing w:val="-19"/>
          <w:w w:val="105"/>
        </w:rPr>
        <w:t xml:space="preserve"> </w:t>
      </w:r>
      <w:r>
        <w:rPr>
          <w:w w:val="105"/>
        </w:rPr>
        <w:t>to</w:t>
      </w:r>
      <w:r>
        <w:rPr>
          <w:spacing w:val="-19"/>
          <w:w w:val="105"/>
        </w:rPr>
        <w:t xml:space="preserve"> </w:t>
      </w:r>
      <w:r>
        <w:rPr>
          <w:w w:val="105"/>
        </w:rPr>
        <w:t>a</w:t>
      </w:r>
      <w:r>
        <w:rPr>
          <w:spacing w:val="-19"/>
          <w:w w:val="105"/>
        </w:rPr>
        <w:t xml:space="preserve"> </w:t>
      </w:r>
      <w:r>
        <w:rPr>
          <w:spacing w:val="-3"/>
          <w:w w:val="105"/>
        </w:rPr>
        <w:t>Taiwanese</w:t>
      </w:r>
      <w:r>
        <w:rPr>
          <w:spacing w:val="-19"/>
          <w:w w:val="105"/>
        </w:rPr>
        <w:t xml:space="preserve"> </w:t>
      </w:r>
      <w:r>
        <w:rPr>
          <w:w w:val="105"/>
        </w:rPr>
        <w:t>supply</w:t>
      </w:r>
      <w:r>
        <w:rPr>
          <w:spacing w:val="-19"/>
          <w:w w:val="105"/>
        </w:rPr>
        <w:t xml:space="preserve"> </w:t>
      </w:r>
      <w:r>
        <w:rPr>
          <w:w w:val="105"/>
        </w:rPr>
        <w:t>chain</w:t>
      </w:r>
      <w:r>
        <w:rPr>
          <w:spacing w:val="-19"/>
          <w:w w:val="105"/>
        </w:rPr>
        <w:t xml:space="preserve"> </w:t>
      </w:r>
      <w:r>
        <w:rPr>
          <w:w w:val="105"/>
        </w:rPr>
        <w:t>source</w:t>
      </w:r>
      <w:r>
        <w:rPr>
          <w:spacing w:val="-19"/>
          <w:w w:val="105"/>
        </w:rPr>
        <w:t xml:space="preserve"> </w:t>
      </w:r>
      <w:r>
        <w:rPr>
          <w:w w:val="105"/>
        </w:rPr>
        <w:t>cited</w:t>
      </w:r>
      <w:r>
        <w:rPr>
          <w:spacing w:val="-19"/>
          <w:w w:val="105"/>
        </w:rPr>
        <w:t xml:space="preserve"> </w:t>
      </w:r>
      <w:r>
        <w:rPr>
          <w:w w:val="105"/>
        </w:rPr>
        <w:t>by</w:t>
      </w:r>
      <w:r>
        <w:rPr>
          <w:spacing w:val="-19"/>
          <w:w w:val="105"/>
        </w:rPr>
        <w:t xml:space="preserve"> </w:t>
      </w:r>
      <w:r>
        <w:rPr>
          <w:w w:val="105"/>
        </w:rPr>
        <w:t>The</w:t>
      </w:r>
      <w:r>
        <w:rPr>
          <w:spacing w:val="-19"/>
          <w:w w:val="105"/>
        </w:rPr>
        <w:t xml:space="preserve"> </w:t>
      </w:r>
      <w:r>
        <w:rPr>
          <w:w w:val="105"/>
        </w:rPr>
        <w:t>Inquirer. The</w:t>
      </w:r>
      <w:r>
        <w:rPr>
          <w:spacing w:val="10"/>
          <w:w w:val="105"/>
        </w:rPr>
        <w:t xml:space="preserve"> </w:t>
      </w:r>
      <w:r>
        <w:rPr>
          <w:w w:val="105"/>
        </w:rPr>
        <w:t>device</w:t>
      </w:r>
      <w:r>
        <w:rPr>
          <w:spacing w:val="10"/>
          <w:w w:val="105"/>
        </w:rPr>
        <w:t xml:space="preserve"> </w:t>
      </w:r>
      <w:r>
        <w:rPr>
          <w:w w:val="105"/>
        </w:rPr>
        <w:t>could</w:t>
      </w:r>
      <w:r>
        <w:rPr>
          <w:spacing w:val="10"/>
          <w:w w:val="105"/>
        </w:rPr>
        <w:t xml:space="preserve"> </w:t>
      </w:r>
      <w:r>
        <w:rPr>
          <w:w w:val="105"/>
        </w:rPr>
        <w:t>be</w:t>
      </w:r>
      <w:r>
        <w:rPr>
          <w:spacing w:val="10"/>
          <w:w w:val="105"/>
        </w:rPr>
        <w:t xml:space="preserve"> </w:t>
      </w:r>
      <w:r>
        <w:rPr>
          <w:w w:val="105"/>
        </w:rPr>
        <w:t>priced</w:t>
      </w:r>
      <w:r>
        <w:rPr>
          <w:spacing w:val="10"/>
          <w:w w:val="105"/>
        </w:rPr>
        <w:t xml:space="preserve"> </w:t>
      </w:r>
      <w:r>
        <w:rPr>
          <w:w w:val="105"/>
        </w:rPr>
        <w:t>at</w:t>
      </w:r>
      <w:r>
        <w:rPr>
          <w:spacing w:val="10"/>
          <w:w w:val="105"/>
        </w:rPr>
        <w:t xml:space="preserve"> </w:t>
      </w:r>
      <w:r>
        <w:rPr>
          <w:w w:val="105"/>
        </w:rPr>
        <w:t>$199,</w:t>
      </w:r>
      <w:r>
        <w:rPr>
          <w:spacing w:val="10"/>
          <w:w w:val="105"/>
        </w:rPr>
        <w:t xml:space="preserve"> </w:t>
      </w:r>
      <w:r>
        <w:rPr>
          <w:w w:val="105"/>
        </w:rPr>
        <w:t>a</w:t>
      </w:r>
      <w:r>
        <w:rPr>
          <w:spacing w:val="10"/>
          <w:w w:val="105"/>
        </w:rPr>
        <w:t xml:space="preserve"> </w:t>
      </w:r>
      <w:r>
        <w:rPr>
          <w:w w:val="105"/>
        </w:rPr>
        <w:t>considerable</w:t>
      </w:r>
      <w:r>
        <w:rPr>
          <w:spacing w:val="10"/>
          <w:w w:val="105"/>
        </w:rPr>
        <w:t xml:space="preserve"> </w:t>
      </w:r>
      <w:r>
        <w:rPr>
          <w:w w:val="105"/>
        </w:rPr>
        <w:t>discount</w:t>
      </w:r>
      <w:r>
        <w:rPr>
          <w:spacing w:val="10"/>
          <w:w w:val="105"/>
        </w:rPr>
        <w:t xml:space="preserve"> </w:t>
      </w:r>
      <w:r>
        <w:rPr>
          <w:w w:val="105"/>
        </w:rPr>
        <w:t>to</w:t>
      </w:r>
      <w:r>
        <w:rPr>
          <w:spacing w:val="10"/>
          <w:w w:val="105"/>
        </w:rPr>
        <w:t xml:space="preserve"> </w:t>
      </w:r>
      <w:r>
        <w:rPr>
          <w:w w:val="105"/>
        </w:rPr>
        <w:t>t</w:t>
      </w:r>
      <w:r>
        <w:rPr>
          <w:w w:val="105"/>
        </w:rPr>
        <w:t>he</w:t>
      </w:r>
      <w:r>
        <w:rPr>
          <w:spacing w:val="10"/>
          <w:w w:val="105"/>
        </w:rPr>
        <w:t xml:space="preserve"> </w:t>
      </w:r>
      <w:r>
        <w:rPr>
          <w:w w:val="105"/>
        </w:rPr>
        <w:t>HomePod's</w:t>
      </w:r>
    </w:p>
    <w:p w:rsidR="00573516" w:rsidRDefault="00CE67D4">
      <w:pPr>
        <w:pStyle w:val="BodyText"/>
        <w:spacing w:before="1" w:line="278" w:lineRule="auto"/>
        <w:ind w:left="127" w:right="3421"/>
      </w:pPr>
      <w:r>
        <w:rPr>
          <w:w w:val="105"/>
        </w:rPr>
        <w:t>$349 retail price. The lower price could help improve the company's market share in the smart speaker market, which is currently only 6%. (ht</w:t>
      </w:r>
      <w:hyperlink r:id="rId22">
        <w:r>
          <w:rPr>
            <w:w w:val="105"/>
          </w:rPr>
          <w:t>tps://www</w:t>
        </w:r>
      </w:hyperlink>
      <w:r>
        <w:rPr>
          <w:w w:val="105"/>
        </w:rPr>
        <w:t>.t</w:t>
      </w:r>
      <w:hyperlink r:id="rId23">
        <w:r>
          <w:rPr>
            <w:w w:val="105"/>
          </w:rPr>
          <w:t>heinquirer.net/inquirer/news/3032640/apple-might-be-planning-a-</w:t>
        </w:r>
      </w:hyperlink>
      <w:r>
        <w:rPr>
          <w:w w:val="105"/>
        </w:rPr>
        <w:t xml:space="preserve"> cheaper-beats-branded-homepod-amid-lacklustre-sales)</w:t>
      </w:r>
    </w:p>
    <w:p w:rsidR="00573516" w:rsidRDefault="00573516">
      <w:pPr>
        <w:pStyle w:val="BodyText"/>
        <w:spacing w:before="6"/>
        <w:rPr>
          <w:sz w:val="19"/>
        </w:rPr>
      </w:pPr>
    </w:p>
    <w:p w:rsidR="00573516" w:rsidRDefault="00CE67D4">
      <w:pPr>
        <w:pStyle w:val="BodyText"/>
        <w:ind w:left="127"/>
      </w:pPr>
      <w:r>
        <w:rPr>
          <w:color w:val="0098DB"/>
          <w:w w:val="105"/>
        </w:rPr>
        <w:t>Apple Watch C1Q-18 wearable band units ﬂat Y/Y</w:t>
      </w:r>
    </w:p>
    <w:p w:rsidR="00573516" w:rsidRDefault="00CE67D4">
      <w:pPr>
        <w:pStyle w:val="BodyText"/>
        <w:spacing w:before="2" w:line="278" w:lineRule="auto"/>
        <w:ind w:left="127" w:right="3501"/>
        <w:jc w:val="both"/>
      </w:pPr>
      <w:r>
        <w:rPr>
          <w:w w:val="105"/>
        </w:rPr>
        <w:t>The global wearable band market grew by 35% Y/Y to 20.5M units in C1Q-18, driven by strong demand for health-centric devices, according to Canalys. Apple was the leading vendor in the market with 18% share whi</w:t>
      </w:r>
      <w:r>
        <w:rPr>
          <w:w w:val="105"/>
        </w:rPr>
        <w:t xml:space="preserve">le unit shipments of  3.8M were ﬂat </w:t>
      </w:r>
      <w:r>
        <w:rPr>
          <w:spacing w:val="-5"/>
          <w:w w:val="105"/>
        </w:rPr>
        <w:t xml:space="preserve">Y/Y. </w:t>
      </w:r>
      <w:r>
        <w:rPr>
          <w:w w:val="105"/>
        </w:rPr>
        <w:t>Apple was just marginally ahead of the number two vendor,  a</w:t>
      </w:r>
      <w:r>
        <w:rPr>
          <w:spacing w:val="10"/>
          <w:w w:val="105"/>
        </w:rPr>
        <w:t xml:space="preserve"> </w:t>
      </w:r>
      <w:r>
        <w:rPr>
          <w:w w:val="105"/>
        </w:rPr>
        <w:t>large</w:t>
      </w:r>
      <w:r>
        <w:rPr>
          <w:spacing w:val="10"/>
          <w:w w:val="105"/>
        </w:rPr>
        <w:t xml:space="preserve"> </w:t>
      </w:r>
      <w:r>
        <w:rPr>
          <w:w w:val="105"/>
        </w:rPr>
        <w:t>Chinese</w:t>
      </w:r>
      <w:r>
        <w:rPr>
          <w:spacing w:val="10"/>
          <w:w w:val="105"/>
        </w:rPr>
        <w:t xml:space="preserve"> </w:t>
      </w:r>
      <w:r>
        <w:rPr>
          <w:w w:val="105"/>
        </w:rPr>
        <w:t>manufacturer,</w:t>
      </w:r>
      <w:r>
        <w:rPr>
          <w:spacing w:val="10"/>
          <w:w w:val="105"/>
        </w:rPr>
        <w:t xml:space="preserve"> </w:t>
      </w:r>
      <w:r>
        <w:rPr>
          <w:w w:val="105"/>
        </w:rPr>
        <w:t>with</w:t>
      </w:r>
      <w:r>
        <w:rPr>
          <w:spacing w:val="10"/>
          <w:w w:val="105"/>
        </w:rPr>
        <w:t xml:space="preserve"> </w:t>
      </w:r>
      <w:r>
        <w:rPr>
          <w:w w:val="105"/>
        </w:rPr>
        <w:t>3.7M</w:t>
      </w:r>
      <w:r>
        <w:rPr>
          <w:spacing w:val="10"/>
          <w:w w:val="105"/>
        </w:rPr>
        <w:t xml:space="preserve"> </w:t>
      </w:r>
      <w:r>
        <w:rPr>
          <w:w w:val="105"/>
        </w:rPr>
        <w:t>unit</w:t>
      </w:r>
      <w:r>
        <w:rPr>
          <w:spacing w:val="10"/>
          <w:w w:val="105"/>
        </w:rPr>
        <w:t xml:space="preserve"> </w:t>
      </w:r>
      <w:r>
        <w:rPr>
          <w:w w:val="105"/>
        </w:rPr>
        <w:t>shipments,</w:t>
      </w:r>
      <w:r>
        <w:rPr>
          <w:spacing w:val="10"/>
          <w:w w:val="105"/>
        </w:rPr>
        <w:t xml:space="preserve"> </w:t>
      </w:r>
      <w:r>
        <w:rPr>
          <w:w w:val="105"/>
        </w:rPr>
        <w:t>and</w:t>
      </w:r>
      <w:r>
        <w:rPr>
          <w:spacing w:val="10"/>
          <w:w w:val="105"/>
        </w:rPr>
        <w:t xml:space="preserve"> </w:t>
      </w:r>
      <w:r>
        <w:rPr>
          <w:w w:val="105"/>
        </w:rPr>
        <w:t>18%</w:t>
      </w:r>
      <w:r>
        <w:rPr>
          <w:spacing w:val="10"/>
          <w:w w:val="105"/>
        </w:rPr>
        <w:t xml:space="preserve"> </w:t>
      </w:r>
      <w:r>
        <w:rPr>
          <w:w w:val="105"/>
        </w:rPr>
        <w:t>share</w:t>
      </w:r>
      <w:r>
        <w:rPr>
          <w:spacing w:val="10"/>
          <w:w w:val="105"/>
        </w:rPr>
        <w:t xml:space="preserve"> </w:t>
      </w:r>
      <w:r>
        <w:rPr>
          <w:w w:val="105"/>
        </w:rPr>
        <w:t>of</w:t>
      </w:r>
      <w:r>
        <w:rPr>
          <w:spacing w:val="10"/>
          <w:w w:val="105"/>
        </w:rPr>
        <w:t xml:space="preserve"> </w:t>
      </w:r>
      <w:r>
        <w:rPr>
          <w:w w:val="105"/>
        </w:rPr>
        <w:t>the</w:t>
      </w:r>
    </w:p>
    <w:p w:rsidR="00573516" w:rsidRDefault="00573516">
      <w:pPr>
        <w:spacing w:line="278" w:lineRule="auto"/>
        <w:jc w:val="both"/>
        <w:sectPr w:rsidR="00573516">
          <w:headerReference w:type="even" r:id="rId24"/>
          <w:headerReference w:type="default" r:id="rId25"/>
          <w:footerReference w:type="even" r:id="rId26"/>
          <w:footerReference w:type="default" r:id="rId27"/>
          <w:pgSz w:w="11910" w:h="15840"/>
          <w:pgMar w:top="1260" w:right="780" w:bottom="1000" w:left="780" w:header="495" w:footer="816" w:gutter="0"/>
          <w:pgNumType w:start="2"/>
          <w:cols w:space="720"/>
        </w:sectPr>
      </w:pPr>
    </w:p>
    <w:p w:rsidR="00573516" w:rsidRDefault="00573516">
      <w:pPr>
        <w:pStyle w:val="BodyText"/>
        <w:spacing w:before="6"/>
        <w:rPr>
          <w:sz w:val="21"/>
        </w:rPr>
      </w:pPr>
    </w:p>
    <w:p w:rsidR="00573516" w:rsidRDefault="00CE67D4">
      <w:pPr>
        <w:pStyle w:val="BodyText"/>
        <w:spacing w:before="66" w:line="278" w:lineRule="auto"/>
        <w:ind w:left="127" w:right="3501"/>
      </w:pPr>
      <w:bookmarkStart w:id="11" w:name="Page_3"/>
      <w:bookmarkStart w:id="12" w:name="Apple_Watch_C1Q-18_wearable_band_units_f"/>
      <w:bookmarkStart w:id="13" w:name="Apple_Pay_U.S._user_base_lags_Starbucks"/>
      <w:bookmarkStart w:id="14" w:name="iPhone_app_developers_form_union_to_dema"/>
      <w:bookmarkStart w:id="15" w:name="Out-of-warranty_iPhone_battery_replaceme"/>
      <w:bookmarkEnd w:id="11"/>
      <w:bookmarkEnd w:id="12"/>
      <w:bookmarkEnd w:id="13"/>
      <w:bookmarkEnd w:id="14"/>
      <w:bookmarkEnd w:id="15"/>
      <w:r>
        <w:rPr>
          <w:w w:val="105"/>
        </w:rPr>
        <w:t>market.</w:t>
      </w:r>
      <w:r>
        <w:rPr>
          <w:spacing w:val="-11"/>
          <w:w w:val="105"/>
        </w:rPr>
        <w:t xml:space="preserve"> </w:t>
      </w:r>
      <w:r>
        <w:rPr>
          <w:w w:val="105"/>
        </w:rPr>
        <w:t>Fitbit</w:t>
      </w:r>
      <w:r>
        <w:rPr>
          <w:spacing w:val="-11"/>
          <w:w w:val="105"/>
        </w:rPr>
        <w:t xml:space="preserve"> </w:t>
      </w:r>
      <w:r>
        <w:rPr>
          <w:w w:val="105"/>
        </w:rPr>
        <w:t>came</w:t>
      </w:r>
      <w:r>
        <w:rPr>
          <w:spacing w:val="-11"/>
          <w:w w:val="105"/>
        </w:rPr>
        <w:t xml:space="preserve"> </w:t>
      </w:r>
      <w:r>
        <w:rPr>
          <w:w w:val="105"/>
        </w:rPr>
        <w:t>in</w:t>
      </w:r>
      <w:r>
        <w:rPr>
          <w:spacing w:val="-11"/>
          <w:w w:val="105"/>
        </w:rPr>
        <w:t xml:space="preserve"> </w:t>
      </w:r>
      <w:r>
        <w:rPr>
          <w:w w:val="105"/>
        </w:rPr>
        <w:t>third</w:t>
      </w:r>
      <w:r>
        <w:rPr>
          <w:spacing w:val="-11"/>
          <w:w w:val="105"/>
        </w:rPr>
        <w:t xml:space="preserve"> </w:t>
      </w:r>
      <w:r>
        <w:rPr>
          <w:w w:val="105"/>
        </w:rPr>
        <w:t>place</w:t>
      </w:r>
      <w:r>
        <w:rPr>
          <w:spacing w:val="-11"/>
          <w:w w:val="105"/>
        </w:rPr>
        <w:t xml:space="preserve"> </w:t>
      </w:r>
      <w:r>
        <w:rPr>
          <w:w w:val="105"/>
        </w:rPr>
        <w:t>with</w:t>
      </w:r>
      <w:r>
        <w:rPr>
          <w:spacing w:val="-11"/>
          <w:w w:val="105"/>
        </w:rPr>
        <w:t xml:space="preserve"> </w:t>
      </w:r>
      <w:r>
        <w:rPr>
          <w:w w:val="105"/>
        </w:rPr>
        <w:t>11%</w:t>
      </w:r>
      <w:r>
        <w:rPr>
          <w:spacing w:val="-11"/>
          <w:w w:val="105"/>
        </w:rPr>
        <w:t xml:space="preserve"> </w:t>
      </w:r>
      <w:r>
        <w:rPr>
          <w:w w:val="105"/>
        </w:rPr>
        <w:t>share,</w:t>
      </w:r>
      <w:r>
        <w:rPr>
          <w:spacing w:val="-11"/>
          <w:w w:val="105"/>
        </w:rPr>
        <w:t xml:space="preserve"> </w:t>
      </w:r>
      <w:r>
        <w:rPr>
          <w:w w:val="105"/>
        </w:rPr>
        <w:t>followed</w:t>
      </w:r>
      <w:r>
        <w:rPr>
          <w:spacing w:val="-11"/>
          <w:w w:val="105"/>
        </w:rPr>
        <w:t xml:space="preserve"> </w:t>
      </w:r>
      <w:r>
        <w:rPr>
          <w:w w:val="105"/>
        </w:rPr>
        <w:t>by</w:t>
      </w:r>
      <w:r>
        <w:rPr>
          <w:spacing w:val="-11"/>
          <w:w w:val="105"/>
        </w:rPr>
        <w:t xml:space="preserve"> </w:t>
      </w:r>
      <w:r>
        <w:rPr>
          <w:w w:val="105"/>
        </w:rPr>
        <w:t>Garmin</w:t>
      </w:r>
      <w:r>
        <w:rPr>
          <w:spacing w:val="-11"/>
          <w:w w:val="105"/>
        </w:rPr>
        <w:t xml:space="preserve"> </w:t>
      </w:r>
      <w:r>
        <w:rPr>
          <w:w w:val="105"/>
        </w:rPr>
        <w:t>and</w:t>
      </w:r>
      <w:r>
        <w:rPr>
          <w:spacing w:val="-11"/>
          <w:w w:val="105"/>
        </w:rPr>
        <w:t xml:space="preserve"> </w:t>
      </w:r>
      <w:r>
        <w:rPr>
          <w:w w:val="105"/>
        </w:rPr>
        <w:t>Huawei with 7% and 6% shares, respectively. (ht</w:t>
      </w:r>
      <w:hyperlink r:id="rId28">
        <w:r>
          <w:rPr>
            <w:w w:val="105"/>
          </w:rPr>
          <w:t>tps://www.canalys.com/ne</w:t>
        </w:r>
      </w:hyperlink>
      <w:r>
        <w:rPr>
          <w:w w:val="105"/>
        </w:rPr>
        <w:t>wsr</w:t>
      </w:r>
      <w:hyperlink r:id="rId29">
        <w:r>
          <w:rPr>
            <w:w w:val="105"/>
          </w:rPr>
          <w:t>oom/wearables-mark</w:t>
        </w:r>
      </w:hyperlink>
      <w:r>
        <w:rPr>
          <w:w w:val="105"/>
        </w:rPr>
        <w:t>et</w:t>
      </w:r>
      <w:hyperlink r:id="rId30">
        <w:r>
          <w:rPr>
            <w:w w:val="105"/>
          </w:rPr>
          <w:t>-up-35-in-q1-2018-as-</w:t>
        </w:r>
      </w:hyperlink>
      <w:r>
        <w:rPr>
          <w:w w:val="105"/>
        </w:rPr>
        <w:t xml:space="preserve"> apple-and</w:t>
      </w:r>
      <w:r>
        <w:rPr>
          <w:w w:val="105"/>
        </w:rPr>
        <w:t>-xiaomi-maintain-lead) (https://appleinsider.com/articles/18/05/23/apple-watch-leads-wearable-device- market-with-estimated-38m-unit-shipments-in-ﬁrst-quarter)</w:t>
      </w:r>
    </w:p>
    <w:p w:rsidR="00573516" w:rsidRDefault="00573516">
      <w:pPr>
        <w:pStyle w:val="BodyText"/>
        <w:spacing w:before="6"/>
        <w:rPr>
          <w:sz w:val="19"/>
        </w:rPr>
      </w:pPr>
    </w:p>
    <w:p w:rsidR="00573516" w:rsidRDefault="00CE67D4">
      <w:pPr>
        <w:pStyle w:val="BodyText"/>
        <w:spacing w:before="1"/>
        <w:ind w:left="127"/>
        <w:jc w:val="both"/>
      </w:pPr>
      <w:r>
        <w:rPr>
          <w:color w:val="0098DB"/>
          <w:w w:val="105"/>
        </w:rPr>
        <w:t>Apple Pay U.S. user base lags Starbucks'</w:t>
      </w:r>
    </w:p>
    <w:p w:rsidR="00573516" w:rsidRDefault="00CE67D4">
      <w:pPr>
        <w:pStyle w:val="BodyText"/>
        <w:spacing w:before="2" w:line="278" w:lineRule="auto"/>
        <w:ind w:left="127" w:right="3501"/>
        <w:jc w:val="both"/>
      </w:pPr>
      <w:r>
        <w:rPr>
          <w:w w:val="105"/>
        </w:rPr>
        <w:t>Starbucks</w:t>
      </w:r>
      <w:r>
        <w:rPr>
          <w:spacing w:val="-14"/>
          <w:w w:val="105"/>
        </w:rPr>
        <w:t xml:space="preserve"> </w:t>
      </w:r>
      <w:r>
        <w:rPr>
          <w:w w:val="105"/>
        </w:rPr>
        <w:t>led</w:t>
      </w:r>
      <w:r>
        <w:rPr>
          <w:spacing w:val="-14"/>
          <w:w w:val="105"/>
        </w:rPr>
        <w:t xml:space="preserve"> </w:t>
      </w:r>
      <w:r>
        <w:rPr>
          <w:w w:val="105"/>
        </w:rPr>
        <w:t>the</w:t>
      </w:r>
      <w:r>
        <w:rPr>
          <w:spacing w:val="-14"/>
          <w:w w:val="105"/>
        </w:rPr>
        <w:t xml:space="preserve"> </w:t>
      </w:r>
      <w:r>
        <w:rPr>
          <w:w w:val="105"/>
        </w:rPr>
        <w:t>U.S.</w:t>
      </w:r>
      <w:r>
        <w:rPr>
          <w:spacing w:val="-14"/>
          <w:w w:val="105"/>
        </w:rPr>
        <w:t xml:space="preserve"> </w:t>
      </w:r>
      <w:r>
        <w:rPr>
          <w:w w:val="105"/>
        </w:rPr>
        <w:t>mobile</w:t>
      </w:r>
      <w:r>
        <w:rPr>
          <w:spacing w:val="-14"/>
          <w:w w:val="105"/>
        </w:rPr>
        <w:t xml:space="preserve"> </w:t>
      </w:r>
      <w:r>
        <w:rPr>
          <w:w w:val="105"/>
        </w:rPr>
        <w:t>payment</w:t>
      </w:r>
      <w:r>
        <w:rPr>
          <w:spacing w:val="-14"/>
          <w:w w:val="105"/>
        </w:rPr>
        <w:t xml:space="preserve"> </w:t>
      </w:r>
      <w:r>
        <w:rPr>
          <w:w w:val="105"/>
        </w:rPr>
        <w:t>market</w:t>
      </w:r>
      <w:r>
        <w:rPr>
          <w:spacing w:val="-14"/>
          <w:w w:val="105"/>
        </w:rPr>
        <w:t xml:space="preserve"> </w:t>
      </w:r>
      <w:r>
        <w:rPr>
          <w:w w:val="105"/>
        </w:rPr>
        <w:t>last</w:t>
      </w:r>
      <w:r>
        <w:rPr>
          <w:spacing w:val="-14"/>
          <w:w w:val="105"/>
        </w:rPr>
        <w:t xml:space="preserve"> </w:t>
      </w:r>
      <w:r>
        <w:rPr>
          <w:w w:val="105"/>
        </w:rPr>
        <w:t>year</w:t>
      </w:r>
      <w:r>
        <w:rPr>
          <w:spacing w:val="-14"/>
          <w:w w:val="105"/>
        </w:rPr>
        <w:t xml:space="preserve"> </w:t>
      </w:r>
      <w:r>
        <w:rPr>
          <w:w w:val="105"/>
        </w:rPr>
        <w:t>and</w:t>
      </w:r>
      <w:r>
        <w:rPr>
          <w:spacing w:val="-14"/>
          <w:w w:val="105"/>
        </w:rPr>
        <w:t xml:space="preserve"> </w:t>
      </w:r>
      <w:r>
        <w:rPr>
          <w:w w:val="105"/>
        </w:rPr>
        <w:t>is</w:t>
      </w:r>
      <w:r>
        <w:rPr>
          <w:spacing w:val="-14"/>
          <w:w w:val="105"/>
        </w:rPr>
        <w:t xml:space="preserve"> </w:t>
      </w:r>
      <w:r>
        <w:rPr>
          <w:w w:val="105"/>
        </w:rPr>
        <w:t>expected</w:t>
      </w:r>
      <w:r>
        <w:rPr>
          <w:spacing w:val="-14"/>
          <w:w w:val="105"/>
        </w:rPr>
        <w:t xml:space="preserve"> </w:t>
      </w:r>
      <w:r>
        <w:rPr>
          <w:w w:val="105"/>
        </w:rPr>
        <w:t>to</w:t>
      </w:r>
      <w:r>
        <w:rPr>
          <w:spacing w:val="-14"/>
          <w:w w:val="105"/>
        </w:rPr>
        <w:t xml:space="preserve"> </w:t>
      </w:r>
      <w:r>
        <w:rPr>
          <w:w w:val="105"/>
        </w:rPr>
        <w:t>remain the</w:t>
      </w:r>
      <w:r>
        <w:rPr>
          <w:spacing w:val="-23"/>
          <w:w w:val="105"/>
        </w:rPr>
        <w:t xml:space="preserve"> </w:t>
      </w:r>
      <w:r>
        <w:rPr>
          <w:w w:val="105"/>
        </w:rPr>
        <w:t>leader</w:t>
      </w:r>
      <w:r>
        <w:rPr>
          <w:spacing w:val="-23"/>
          <w:w w:val="105"/>
        </w:rPr>
        <w:t xml:space="preserve"> </w:t>
      </w:r>
      <w:r>
        <w:rPr>
          <w:w w:val="105"/>
        </w:rPr>
        <w:t>for</w:t>
      </w:r>
      <w:r>
        <w:rPr>
          <w:spacing w:val="-23"/>
          <w:w w:val="105"/>
        </w:rPr>
        <w:t xml:space="preserve"> </w:t>
      </w:r>
      <w:r>
        <w:rPr>
          <w:w w:val="105"/>
        </w:rPr>
        <w:t>the</w:t>
      </w:r>
      <w:r>
        <w:rPr>
          <w:spacing w:val="-23"/>
          <w:w w:val="105"/>
        </w:rPr>
        <w:t xml:space="preserve"> </w:t>
      </w:r>
      <w:r>
        <w:rPr>
          <w:w w:val="105"/>
        </w:rPr>
        <w:t>next</w:t>
      </w:r>
      <w:r>
        <w:rPr>
          <w:spacing w:val="-23"/>
          <w:w w:val="105"/>
        </w:rPr>
        <w:t xml:space="preserve"> </w:t>
      </w:r>
      <w:r>
        <w:rPr>
          <w:w w:val="105"/>
        </w:rPr>
        <w:t>ﬁ</w:t>
      </w:r>
      <w:r>
        <w:rPr>
          <w:w w:val="105"/>
        </w:rPr>
        <w:t>ve</w:t>
      </w:r>
      <w:r>
        <w:rPr>
          <w:spacing w:val="-23"/>
          <w:w w:val="105"/>
        </w:rPr>
        <w:t xml:space="preserve"> </w:t>
      </w:r>
      <w:r>
        <w:rPr>
          <w:w w:val="105"/>
        </w:rPr>
        <w:t>years,</w:t>
      </w:r>
      <w:r>
        <w:rPr>
          <w:spacing w:val="-23"/>
          <w:w w:val="105"/>
        </w:rPr>
        <w:t xml:space="preserve"> </w:t>
      </w:r>
      <w:r>
        <w:rPr>
          <w:w w:val="105"/>
        </w:rPr>
        <w:t>based</w:t>
      </w:r>
      <w:r>
        <w:rPr>
          <w:spacing w:val="-23"/>
          <w:w w:val="105"/>
        </w:rPr>
        <w:t xml:space="preserve"> </w:t>
      </w:r>
      <w:r>
        <w:rPr>
          <w:w w:val="105"/>
        </w:rPr>
        <w:t>on</w:t>
      </w:r>
      <w:r>
        <w:rPr>
          <w:spacing w:val="-23"/>
          <w:w w:val="105"/>
        </w:rPr>
        <w:t xml:space="preserve"> </w:t>
      </w:r>
      <w:r>
        <w:rPr>
          <w:w w:val="105"/>
        </w:rPr>
        <w:t>eMarketer</w:t>
      </w:r>
      <w:r>
        <w:rPr>
          <w:spacing w:val="-23"/>
          <w:w w:val="105"/>
        </w:rPr>
        <w:t xml:space="preserve"> </w:t>
      </w:r>
      <w:r>
        <w:rPr>
          <w:w w:val="105"/>
        </w:rPr>
        <w:t>data</w:t>
      </w:r>
      <w:r>
        <w:rPr>
          <w:spacing w:val="-23"/>
          <w:w w:val="105"/>
        </w:rPr>
        <w:t xml:space="preserve"> </w:t>
      </w:r>
      <w:r>
        <w:rPr>
          <w:w w:val="105"/>
        </w:rPr>
        <w:t>reviewed</w:t>
      </w:r>
      <w:r>
        <w:rPr>
          <w:spacing w:val="-23"/>
          <w:w w:val="105"/>
        </w:rPr>
        <w:t xml:space="preserve"> </w:t>
      </w:r>
      <w:r>
        <w:rPr>
          <w:w w:val="105"/>
        </w:rPr>
        <w:t>by</w:t>
      </w:r>
      <w:r>
        <w:rPr>
          <w:spacing w:val="-23"/>
          <w:w w:val="105"/>
        </w:rPr>
        <w:t xml:space="preserve"> </w:t>
      </w:r>
      <w:r>
        <w:rPr>
          <w:w w:val="105"/>
        </w:rPr>
        <w:t>TechCruch. With</w:t>
      </w:r>
      <w:r>
        <w:rPr>
          <w:spacing w:val="-13"/>
          <w:w w:val="105"/>
        </w:rPr>
        <w:t xml:space="preserve"> </w:t>
      </w:r>
      <w:r>
        <w:rPr>
          <w:w w:val="105"/>
        </w:rPr>
        <w:t>20.7M</w:t>
      </w:r>
      <w:r>
        <w:rPr>
          <w:spacing w:val="-13"/>
          <w:w w:val="105"/>
        </w:rPr>
        <w:t xml:space="preserve"> </w:t>
      </w:r>
      <w:r>
        <w:rPr>
          <w:w w:val="105"/>
        </w:rPr>
        <w:t>users,</w:t>
      </w:r>
      <w:r>
        <w:rPr>
          <w:spacing w:val="-13"/>
          <w:w w:val="105"/>
        </w:rPr>
        <w:t xml:space="preserve"> </w:t>
      </w:r>
      <w:r>
        <w:rPr>
          <w:w w:val="105"/>
        </w:rPr>
        <w:t>Starbucks'</w:t>
      </w:r>
      <w:r>
        <w:rPr>
          <w:spacing w:val="-13"/>
          <w:w w:val="105"/>
        </w:rPr>
        <w:t xml:space="preserve"> </w:t>
      </w:r>
      <w:r>
        <w:rPr>
          <w:w w:val="105"/>
        </w:rPr>
        <w:t>2017</w:t>
      </w:r>
      <w:r>
        <w:rPr>
          <w:spacing w:val="-13"/>
          <w:w w:val="105"/>
        </w:rPr>
        <w:t xml:space="preserve"> </w:t>
      </w:r>
      <w:r>
        <w:rPr>
          <w:w w:val="105"/>
        </w:rPr>
        <w:t>mobile</w:t>
      </w:r>
      <w:r>
        <w:rPr>
          <w:spacing w:val="-13"/>
          <w:w w:val="105"/>
        </w:rPr>
        <w:t xml:space="preserve"> </w:t>
      </w:r>
      <w:r>
        <w:rPr>
          <w:w w:val="105"/>
        </w:rPr>
        <w:t>payment</w:t>
      </w:r>
      <w:r>
        <w:rPr>
          <w:spacing w:val="-13"/>
          <w:w w:val="105"/>
        </w:rPr>
        <w:t xml:space="preserve"> </w:t>
      </w:r>
      <w:r>
        <w:rPr>
          <w:w w:val="105"/>
        </w:rPr>
        <w:t>service</w:t>
      </w:r>
      <w:r>
        <w:rPr>
          <w:spacing w:val="-13"/>
          <w:w w:val="105"/>
        </w:rPr>
        <w:t xml:space="preserve"> </w:t>
      </w:r>
      <w:r>
        <w:rPr>
          <w:w w:val="105"/>
        </w:rPr>
        <w:t>base</w:t>
      </w:r>
      <w:r>
        <w:rPr>
          <w:spacing w:val="-13"/>
          <w:w w:val="105"/>
        </w:rPr>
        <w:t xml:space="preserve"> </w:t>
      </w:r>
      <w:r>
        <w:rPr>
          <w:w w:val="105"/>
        </w:rPr>
        <w:t>exceeded</w:t>
      </w:r>
      <w:r>
        <w:rPr>
          <w:spacing w:val="-13"/>
          <w:w w:val="105"/>
        </w:rPr>
        <w:t xml:space="preserve"> </w:t>
      </w:r>
      <w:r>
        <w:rPr>
          <w:w w:val="105"/>
        </w:rPr>
        <w:t xml:space="preserve">Apple </w:t>
      </w:r>
      <w:r>
        <w:rPr>
          <w:spacing w:val="-3"/>
          <w:w w:val="105"/>
        </w:rPr>
        <w:t xml:space="preserve">Pay's </w:t>
      </w:r>
      <w:r>
        <w:rPr>
          <w:w w:val="105"/>
        </w:rPr>
        <w:t xml:space="preserve">19.9M , Google </w:t>
      </w:r>
      <w:r>
        <w:rPr>
          <w:spacing w:val="-3"/>
          <w:w w:val="105"/>
        </w:rPr>
        <w:t xml:space="preserve">Pay's </w:t>
      </w:r>
      <w:r>
        <w:rPr>
          <w:w w:val="105"/>
        </w:rPr>
        <w:t xml:space="preserve">9.3M, and Samsung </w:t>
      </w:r>
      <w:r>
        <w:rPr>
          <w:spacing w:val="-3"/>
          <w:w w:val="105"/>
        </w:rPr>
        <w:t xml:space="preserve">Pay's </w:t>
      </w:r>
      <w:r>
        <w:rPr>
          <w:w w:val="105"/>
        </w:rPr>
        <w:t xml:space="preserve">8.4M users. Apple </w:t>
      </w:r>
      <w:r>
        <w:rPr>
          <w:spacing w:val="-4"/>
          <w:w w:val="105"/>
        </w:rPr>
        <w:t xml:space="preserve">Pay </w:t>
      </w:r>
      <w:r>
        <w:rPr>
          <w:w w:val="105"/>
        </w:rPr>
        <w:t>users are expected to grow by 11% Y/Y in 2018 to 22M but still remain behind Starbucks' 23.4M (up 13%</w:t>
      </w:r>
      <w:r>
        <w:rPr>
          <w:spacing w:val="-20"/>
          <w:w w:val="105"/>
        </w:rPr>
        <w:t xml:space="preserve"> </w:t>
      </w:r>
      <w:r>
        <w:rPr>
          <w:w w:val="105"/>
        </w:rPr>
        <w:t>Y/Y).</w:t>
      </w:r>
    </w:p>
    <w:p w:rsidR="00573516" w:rsidRDefault="00CE67D4">
      <w:pPr>
        <w:pStyle w:val="BodyText"/>
        <w:spacing w:before="1" w:line="278" w:lineRule="auto"/>
        <w:ind w:left="127" w:right="3949"/>
      </w:pPr>
      <w:r>
        <w:rPr>
          <w:w w:val="105"/>
        </w:rPr>
        <w:t>(https://techcrunch.com/2018/05/22/starbuckss-mobile-payment-service-is- slightly-outpacing-apples/)</w:t>
      </w:r>
    </w:p>
    <w:p w:rsidR="00573516" w:rsidRDefault="00573516">
      <w:pPr>
        <w:pStyle w:val="BodyText"/>
        <w:spacing w:before="6"/>
        <w:rPr>
          <w:sz w:val="19"/>
        </w:rPr>
      </w:pPr>
    </w:p>
    <w:p w:rsidR="00573516" w:rsidRDefault="00CE67D4">
      <w:pPr>
        <w:pStyle w:val="BodyText"/>
        <w:spacing w:before="1"/>
        <w:ind w:left="127"/>
        <w:jc w:val="both"/>
      </w:pPr>
      <w:r>
        <w:rPr>
          <w:color w:val="0098DB"/>
          <w:w w:val="105"/>
        </w:rPr>
        <w:t>iPhone app developers form union to demand</w:t>
      </w:r>
      <w:r>
        <w:rPr>
          <w:color w:val="0098DB"/>
          <w:w w:val="105"/>
        </w:rPr>
        <w:t xml:space="preserve"> improvements</w:t>
      </w:r>
    </w:p>
    <w:p w:rsidR="00573516" w:rsidRDefault="00CE67D4">
      <w:pPr>
        <w:pStyle w:val="BodyText"/>
        <w:spacing w:before="2" w:line="278" w:lineRule="auto"/>
        <w:ind w:left="127" w:right="3501"/>
        <w:jc w:val="both"/>
      </w:pPr>
      <w:r>
        <w:rPr>
          <w:w w:val="105"/>
        </w:rPr>
        <w:t>Over 100 iPhone app developers have formed a group called "The Developers Union" to lobby Apple for App Store improvements, according to CNBC. The  group's main demand is to allow every app in the App Store to oﬀer users a free trial</w:t>
      </w:r>
      <w:r>
        <w:rPr>
          <w:spacing w:val="-4"/>
          <w:w w:val="105"/>
        </w:rPr>
        <w:t xml:space="preserve"> </w:t>
      </w:r>
      <w:r>
        <w:rPr>
          <w:w w:val="105"/>
        </w:rPr>
        <w:t>period,</w:t>
      </w:r>
      <w:r>
        <w:rPr>
          <w:spacing w:val="-4"/>
          <w:w w:val="105"/>
        </w:rPr>
        <w:t xml:space="preserve"> </w:t>
      </w:r>
      <w:r>
        <w:rPr>
          <w:w w:val="105"/>
        </w:rPr>
        <w:t>versus</w:t>
      </w:r>
      <w:r>
        <w:rPr>
          <w:spacing w:val="-4"/>
          <w:w w:val="105"/>
        </w:rPr>
        <w:t xml:space="preserve"> </w:t>
      </w:r>
      <w:r>
        <w:rPr>
          <w:w w:val="105"/>
        </w:rPr>
        <w:t>the</w:t>
      </w:r>
      <w:r>
        <w:rPr>
          <w:spacing w:val="-4"/>
          <w:w w:val="105"/>
        </w:rPr>
        <w:t xml:space="preserve"> </w:t>
      </w:r>
      <w:r>
        <w:rPr>
          <w:w w:val="105"/>
        </w:rPr>
        <w:t>current</w:t>
      </w:r>
      <w:r>
        <w:rPr>
          <w:spacing w:val="-4"/>
          <w:w w:val="105"/>
        </w:rPr>
        <w:t xml:space="preserve"> </w:t>
      </w:r>
      <w:r>
        <w:rPr>
          <w:w w:val="105"/>
        </w:rPr>
        <w:t>policy</w:t>
      </w:r>
      <w:r>
        <w:rPr>
          <w:spacing w:val="-4"/>
          <w:w w:val="105"/>
        </w:rPr>
        <w:t xml:space="preserve"> </w:t>
      </w:r>
      <w:r>
        <w:rPr>
          <w:w w:val="105"/>
        </w:rPr>
        <w:t>which</w:t>
      </w:r>
      <w:r>
        <w:rPr>
          <w:spacing w:val="-4"/>
          <w:w w:val="105"/>
        </w:rPr>
        <w:t xml:space="preserve"> </w:t>
      </w:r>
      <w:r>
        <w:rPr>
          <w:w w:val="105"/>
        </w:rPr>
        <w:t>only</w:t>
      </w:r>
      <w:r>
        <w:rPr>
          <w:spacing w:val="-4"/>
          <w:w w:val="105"/>
        </w:rPr>
        <w:t xml:space="preserve"> </w:t>
      </w:r>
      <w:r>
        <w:rPr>
          <w:w w:val="105"/>
        </w:rPr>
        <w:t>permits</w:t>
      </w:r>
      <w:r>
        <w:rPr>
          <w:spacing w:val="-4"/>
          <w:w w:val="105"/>
        </w:rPr>
        <w:t xml:space="preserve"> </w:t>
      </w:r>
      <w:r>
        <w:rPr>
          <w:w w:val="105"/>
        </w:rPr>
        <w:t>subscription-based</w:t>
      </w:r>
      <w:r>
        <w:rPr>
          <w:spacing w:val="-4"/>
          <w:w w:val="105"/>
        </w:rPr>
        <w:t xml:space="preserve"> </w:t>
      </w:r>
      <w:r>
        <w:rPr>
          <w:w w:val="105"/>
        </w:rPr>
        <w:t>apps to</w:t>
      </w:r>
      <w:r>
        <w:rPr>
          <w:spacing w:val="-3"/>
          <w:w w:val="105"/>
        </w:rPr>
        <w:t xml:space="preserve"> </w:t>
      </w:r>
      <w:r>
        <w:rPr>
          <w:w w:val="105"/>
        </w:rPr>
        <w:t>oﬀer</w:t>
      </w:r>
      <w:r>
        <w:rPr>
          <w:spacing w:val="-3"/>
          <w:w w:val="105"/>
        </w:rPr>
        <w:t xml:space="preserve"> </w:t>
      </w:r>
      <w:r>
        <w:rPr>
          <w:w w:val="105"/>
        </w:rPr>
        <w:t>free</w:t>
      </w:r>
      <w:r>
        <w:rPr>
          <w:spacing w:val="-3"/>
          <w:w w:val="105"/>
        </w:rPr>
        <w:t xml:space="preserve"> </w:t>
      </w:r>
      <w:r>
        <w:rPr>
          <w:w w:val="105"/>
        </w:rPr>
        <w:t>trials.</w:t>
      </w:r>
      <w:r>
        <w:rPr>
          <w:spacing w:val="-3"/>
          <w:w w:val="105"/>
        </w:rPr>
        <w:t xml:space="preserve"> </w:t>
      </w:r>
      <w:r>
        <w:rPr>
          <w:w w:val="105"/>
        </w:rPr>
        <w:t>The</w:t>
      </w:r>
      <w:r>
        <w:rPr>
          <w:spacing w:val="-3"/>
          <w:w w:val="105"/>
        </w:rPr>
        <w:t xml:space="preserve"> </w:t>
      </w:r>
      <w:r>
        <w:rPr>
          <w:w w:val="105"/>
        </w:rPr>
        <w:t>group</w:t>
      </w:r>
      <w:r>
        <w:rPr>
          <w:spacing w:val="-3"/>
          <w:w w:val="105"/>
        </w:rPr>
        <w:t xml:space="preserve"> </w:t>
      </w:r>
      <w:r>
        <w:rPr>
          <w:w w:val="105"/>
        </w:rPr>
        <w:t>may</w:t>
      </w:r>
      <w:r>
        <w:rPr>
          <w:spacing w:val="-3"/>
          <w:w w:val="105"/>
        </w:rPr>
        <w:t xml:space="preserve"> </w:t>
      </w:r>
      <w:r>
        <w:rPr>
          <w:w w:val="105"/>
        </w:rPr>
        <w:t>also</w:t>
      </w:r>
      <w:r>
        <w:rPr>
          <w:spacing w:val="-3"/>
          <w:w w:val="105"/>
        </w:rPr>
        <w:t xml:space="preserve"> </w:t>
      </w:r>
      <w:r>
        <w:rPr>
          <w:w w:val="105"/>
        </w:rPr>
        <w:t>seek</w:t>
      </w:r>
      <w:r>
        <w:rPr>
          <w:spacing w:val="-3"/>
          <w:w w:val="105"/>
        </w:rPr>
        <w:t xml:space="preserve"> </w:t>
      </w:r>
      <w:r>
        <w:rPr>
          <w:w w:val="105"/>
        </w:rPr>
        <w:t>to</w:t>
      </w:r>
      <w:r>
        <w:rPr>
          <w:spacing w:val="-3"/>
          <w:w w:val="105"/>
        </w:rPr>
        <w:t xml:space="preserve"> </w:t>
      </w:r>
      <w:r>
        <w:rPr>
          <w:w w:val="105"/>
        </w:rPr>
        <w:t>increase</w:t>
      </w:r>
      <w:r>
        <w:rPr>
          <w:spacing w:val="-3"/>
          <w:w w:val="105"/>
        </w:rPr>
        <w:t xml:space="preserve"> </w:t>
      </w:r>
      <w:r>
        <w:rPr>
          <w:w w:val="105"/>
        </w:rPr>
        <w:t>developers'</w:t>
      </w:r>
      <w:r>
        <w:rPr>
          <w:spacing w:val="-3"/>
          <w:w w:val="105"/>
        </w:rPr>
        <w:t xml:space="preserve"> </w:t>
      </w:r>
      <w:r>
        <w:rPr>
          <w:w w:val="105"/>
        </w:rPr>
        <w:t>share</w:t>
      </w:r>
      <w:r>
        <w:rPr>
          <w:spacing w:val="-3"/>
          <w:w w:val="105"/>
        </w:rPr>
        <w:t xml:space="preserve"> </w:t>
      </w:r>
      <w:r>
        <w:rPr>
          <w:w w:val="105"/>
        </w:rPr>
        <w:t>of</w:t>
      </w:r>
      <w:r>
        <w:rPr>
          <w:spacing w:val="-3"/>
          <w:w w:val="105"/>
        </w:rPr>
        <w:t xml:space="preserve"> </w:t>
      </w:r>
      <w:r>
        <w:rPr>
          <w:w w:val="105"/>
        </w:rPr>
        <w:t>App Store</w:t>
      </w:r>
      <w:r>
        <w:rPr>
          <w:spacing w:val="-27"/>
          <w:w w:val="105"/>
        </w:rPr>
        <w:t xml:space="preserve"> </w:t>
      </w:r>
      <w:r>
        <w:rPr>
          <w:w w:val="105"/>
        </w:rPr>
        <w:t>revenue.</w:t>
      </w:r>
    </w:p>
    <w:p w:rsidR="00573516" w:rsidRDefault="00CE67D4">
      <w:pPr>
        <w:pStyle w:val="BodyText"/>
        <w:spacing w:before="1" w:line="278" w:lineRule="auto"/>
        <w:ind w:left="127" w:right="3659"/>
      </w:pPr>
      <w:r>
        <w:rPr>
          <w:w w:val="105"/>
        </w:rPr>
        <w:t>(ht</w:t>
      </w:r>
      <w:hyperlink r:id="rId31">
        <w:r>
          <w:rPr>
            <w:w w:val="105"/>
          </w:rPr>
          <w:t>tps://www.cnbc.com/2018/05/18/app-de</w:t>
        </w:r>
      </w:hyperlink>
      <w:r>
        <w:rPr>
          <w:w w:val="105"/>
        </w:rPr>
        <w:t>v</w:t>
      </w:r>
      <w:hyperlink r:id="rId32">
        <w:r>
          <w:rPr>
            <w:w w:val="105"/>
          </w:rPr>
          <w:t>eloper-union-to-ask-apple-f</w:t>
        </w:r>
      </w:hyperlink>
      <w:r>
        <w:rPr>
          <w:w w:val="105"/>
        </w:rPr>
        <w:t>or</w:t>
      </w:r>
      <w:hyperlink r:id="rId33">
        <w:r>
          <w:rPr>
            <w:w w:val="105"/>
          </w:rPr>
          <w:t>-free-</w:t>
        </w:r>
      </w:hyperlink>
      <w:r>
        <w:rPr>
          <w:w w:val="105"/>
        </w:rPr>
        <w:t xml:space="preserve"> app-trials.html)</w:t>
      </w:r>
    </w:p>
    <w:p w:rsidR="00573516" w:rsidRDefault="00573516">
      <w:pPr>
        <w:pStyle w:val="BodyText"/>
        <w:spacing w:before="6"/>
        <w:rPr>
          <w:sz w:val="19"/>
        </w:rPr>
      </w:pPr>
    </w:p>
    <w:p w:rsidR="00573516" w:rsidRDefault="00CE67D4">
      <w:pPr>
        <w:pStyle w:val="BodyText"/>
        <w:spacing w:before="1"/>
        <w:ind w:left="127"/>
        <w:jc w:val="both"/>
      </w:pPr>
      <w:r>
        <w:rPr>
          <w:color w:val="0098DB"/>
          <w:w w:val="105"/>
        </w:rPr>
        <w:t>Out-of-warranty iPhone battery replacements eligible for $50 refund</w:t>
      </w:r>
    </w:p>
    <w:p w:rsidR="00573516" w:rsidRDefault="00CE67D4">
      <w:pPr>
        <w:pStyle w:val="BodyText"/>
        <w:spacing w:before="2" w:line="278" w:lineRule="auto"/>
        <w:ind w:left="127" w:right="3501"/>
        <w:jc w:val="both"/>
      </w:pPr>
      <w:r>
        <w:rPr>
          <w:w w:val="110"/>
        </w:rPr>
        <w:t>Apple will refund $50 to iPhone users who purchased out-of-warranty battery replacements</w:t>
      </w:r>
      <w:r>
        <w:rPr>
          <w:spacing w:val="-34"/>
          <w:w w:val="110"/>
        </w:rPr>
        <w:t xml:space="preserve"> </w:t>
      </w:r>
      <w:r>
        <w:rPr>
          <w:w w:val="110"/>
        </w:rPr>
        <w:t>for</w:t>
      </w:r>
      <w:r>
        <w:rPr>
          <w:spacing w:val="-34"/>
          <w:w w:val="110"/>
        </w:rPr>
        <w:t xml:space="preserve"> </w:t>
      </w:r>
      <w:r>
        <w:rPr>
          <w:w w:val="110"/>
        </w:rPr>
        <w:t>iPhone</w:t>
      </w:r>
      <w:r>
        <w:rPr>
          <w:spacing w:val="-34"/>
          <w:w w:val="110"/>
        </w:rPr>
        <w:t xml:space="preserve"> </w:t>
      </w:r>
      <w:r>
        <w:rPr>
          <w:w w:val="110"/>
        </w:rPr>
        <w:t>6</w:t>
      </w:r>
      <w:r>
        <w:rPr>
          <w:spacing w:val="-34"/>
          <w:w w:val="110"/>
        </w:rPr>
        <w:t xml:space="preserve"> </w:t>
      </w:r>
      <w:r>
        <w:rPr>
          <w:w w:val="110"/>
        </w:rPr>
        <w:t>or</w:t>
      </w:r>
      <w:r>
        <w:rPr>
          <w:spacing w:val="-34"/>
          <w:w w:val="110"/>
        </w:rPr>
        <w:t xml:space="preserve"> </w:t>
      </w:r>
      <w:r>
        <w:rPr>
          <w:w w:val="110"/>
        </w:rPr>
        <w:t>a</w:t>
      </w:r>
      <w:r>
        <w:rPr>
          <w:spacing w:val="-34"/>
          <w:w w:val="110"/>
        </w:rPr>
        <w:t xml:space="preserve"> </w:t>
      </w:r>
      <w:r>
        <w:rPr>
          <w:w w:val="110"/>
        </w:rPr>
        <w:t>newer</w:t>
      </w:r>
      <w:r>
        <w:rPr>
          <w:spacing w:val="-34"/>
          <w:w w:val="110"/>
        </w:rPr>
        <w:t xml:space="preserve"> </w:t>
      </w:r>
      <w:r>
        <w:rPr>
          <w:w w:val="110"/>
        </w:rPr>
        <w:t>models,</w:t>
      </w:r>
      <w:r>
        <w:rPr>
          <w:spacing w:val="-34"/>
          <w:w w:val="110"/>
        </w:rPr>
        <w:t xml:space="preserve"> </w:t>
      </w:r>
      <w:r>
        <w:rPr>
          <w:w w:val="110"/>
        </w:rPr>
        <w:t>from</w:t>
      </w:r>
      <w:r>
        <w:rPr>
          <w:spacing w:val="-34"/>
          <w:w w:val="110"/>
        </w:rPr>
        <w:t xml:space="preserve"> </w:t>
      </w:r>
      <w:r>
        <w:rPr>
          <w:w w:val="110"/>
        </w:rPr>
        <w:t>January</w:t>
      </w:r>
      <w:r>
        <w:rPr>
          <w:spacing w:val="-34"/>
          <w:w w:val="110"/>
        </w:rPr>
        <w:t xml:space="preserve"> </w:t>
      </w:r>
      <w:r>
        <w:rPr>
          <w:w w:val="110"/>
        </w:rPr>
        <w:t>1</w:t>
      </w:r>
      <w:r>
        <w:rPr>
          <w:spacing w:val="-34"/>
          <w:w w:val="110"/>
        </w:rPr>
        <w:t xml:space="preserve"> </w:t>
      </w:r>
      <w:r>
        <w:rPr>
          <w:w w:val="110"/>
        </w:rPr>
        <w:t>through</w:t>
      </w:r>
      <w:r>
        <w:rPr>
          <w:spacing w:val="-34"/>
          <w:w w:val="110"/>
        </w:rPr>
        <w:t xml:space="preserve"> </w:t>
      </w:r>
      <w:r>
        <w:rPr>
          <w:w w:val="110"/>
        </w:rPr>
        <w:t>December 28,</w:t>
      </w:r>
      <w:r>
        <w:rPr>
          <w:spacing w:val="-12"/>
          <w:w w:val="110"/>
        </w:rPr>
        <w:t xml:space="preserve"> </w:t>
      </w:r>
      <w:r>
        <w:rPr>
          <w:w w:val="110"/>
        </w:rPr>
        <w:t>2017.</w:t>
      </w:r>
      <w:r>
        <w:rPr>
          <w:spacing w:val="-12"/>
          <w:w w:val="110"/>
        </w:rPr>
        <w:t xml:space="preserve"> </w:t>
      </w:r>
      <w:r>
        <w:rPr>
          <w:spacing w:val="-3"/>
          <w:w w:val="110"/>
        </w:rPr>
        <w:t>However,</w:t>
      </w:r>
      <w:r>
        <w:rPr>
          <w:spacing w:val="-12"/>
          <w:w w:val="110"/>
        </w:rPr>
        <w:t xml:space="preserve"> </w:t>
      </w:r>
      <w:r>
        <w:rPr>
          <w:w w:val="110"/>
        </w:rPr>
        <w:t>users</w:t>
      </w:r>
      <w:r>
        <w:rPr>
          <w:spacing w:val="-12"/>
          <w:w w:val="110"/>
        </w:rPr>
        <w:t xml:space="preserve"> </w:t>
      </w:r>
      <w:r>
        <w:rPr>
          <w:w w:val="110"/>
        </w:rPr>
        <w:t>will</w:t>
      </w:r>
      <w:r>
        <w:rPr>
          <w:spacing w:val="-12"/>
          <w:w w:val="110"/>
        </w:rPr>
        <w:t xml:space="preserve"> </w:t>
      </w:r>
      <w:r>
        <w:rPr>
          <w:w w:val="110"/>
        </w:rPr>
        <w:t>receive</w:t>
      </w:r>
      <w:r>
        <w:rPr>
          <w:spacing w:val="-12"/>
          <w:w w:val="110"/>
        </w:rPr>
        <w:t xml:space="preserve"> </w:t>
      </w:r>
      <w:r>
        <w:rPr>
          <w:w w:val="110"/>
        </w:rPr>
        <w:t>refunds</w:t>
      </w:r>
      <w:r>
        <w:rPr>
          <w:spacing w:val="-12"/>
          <w:w w:val="110"/>
        </w:rPr>
        <w:t xml:space="preserve"> </w:t>
      </w:r>
      <w:r>
        <w:rPr>
          <w:w w:val="110"/>
        </w:rPr>
        <w:t>only</w:t>
      </w:r>
      <w:r>
        <w:rPr>
          <w:spacing w:val="-12"/>
          <w:w w:val="110"/>
        </w:rPr>
        <w:t xml:space="preserve"> </w:t>
      </w:r>
      <w:r>
        <w:rPr>
          <w:w w:val="110"/>
        </w:rPr>
        <w:t>if</w:t>
      </w:r>
      <w:r>
        <w:rPr>
          <w:spacing w:val="-12"/>
          <w:w w:val="110"/>
        </w:rPr>
        <w:t xml:space="preserve"> </w:t>
      </w:r>
      <w:r>
        <w:rPr>
          <w:w w:val="110"/>
        </w:rPr>
        <w:t>iPhone</w:t>
      </w:r>
      <w:r>
        <w:rPr>
          <w:spacing w:val="-12"/>
          <w:w w:val="110"/>
        </w:rPr>
        <w:t xml:space="preserve"> </w:t>
      </w:r>
      <w:r>
        <w:rPr>
          <w:w w:val="110"/>
        </w:rPr>
        <w:t>repairs</w:t>
      </w:r>
      <w:r>
        <w:rPr>
          <w:spacing w:val="-12"/>
          <w:w w:val="110"/>
        </w:rPr>
        <w:t xml:space="preserve"> </w:t>
      </w:r>
      <w:r>
        <w:rPr>
          <w:w w:val="110"/>
        </w:rPr>
        <w:t>were</w:t>
      </w:r>
      <w:r>
        <w:rPr>
          <w:spacing w:val="-12"/>
          <w:w w:val="110"/>
        </w:rPr>
        <w:t xml:space="preserve"> </w:t>
      </w:r>
      <w:r>
        <w:rPr>
          <w:w w:val="110"/>
        </w:rPr>
        <w:t>done by an authorized Apple service provider. The decision follows disclosures in December</w:t>
      </w:r>
      <w:r>
        <w:rPr>
          <w:spacing w:val="-9"/>
          <w:w w:val="110"/>
        </w:rPr>
        <w:t xml:space="preserve"> </w:t>
      </w:r>
      <w:r>
        <w:rPr>
          <w:w w:val="110"/>
        </w:rPr>
        <w:t>that</w:t>
      </w:r>
      <w:r>
        <w:rPr>
          <w:spacing w:val="-9"/>
          <w:w w:val="110"/>
        </w:rPr>
        <w:t xml:space="preserve"> </w:t>
      </w:r>
      <w:r>
        <w:rPr>
          <w:w w:val="110"/>
        </w:rPr>
        <w:t>Apple</w:t>
      </w:r>
      <w:r>
        <w:rPr>
          <w:spacing w:val="-9"/>
          <w:w w:val="110"/>
        </w:rPr>
        <w:t xml:space="preserve"> </w:t>
      </w:r>
      <w:r>
        <w:rPr>
          <w:w w:val="110"/>
        </w:rPr>
        <w:t>deliberately</w:t>
      </w:r>
      <w:r>
        <w:rPr>
          <w:spacing w:val="-9"/>
          <w:w w:val="110"/>
        </w:rPr>
        <w:t xml:space="preserve"> </w:t>
      </w:r>
      <w:r>
        <w:rPr>
          <w:w w:val="110"/>
        </w:rPr>
        <w:t>slowed</w:t>
      </w:r>
      <w:r>
        <w:rPr>
          <w:spacing w:val="-9"/>
          <w:w w:val="110"/>
        </w:rPr>
        <w:t xml:space="preserve"> </w:t>
      </w:r>
      <w:r>
        <w:rPr>
          <w:w w:val="110"/>
        </w:rPr>
        <w:t>the</w:t>
      </w:r>
      <w:r>
        <w:rPr>
          <w:spacing w:val="-9"/>
          <w:w w:val="110"/>
        </w:rPr>
        <w:t xml:space="preserve"> </w:t>
      </w:r>
      <w:r>
        <w:rPr>
          <w:w w:val="110"/>
        </w:rPr>
        <w:t>performance</w:t>
      </w:r>
      <w:r>
        <w:rPr>
          <w:spacing w:val="-9"/>
          <w:w w:val="110"/>
        </w:rPr>
        <w:t xml:space="preserve"> </w:t>
      </w:r>
      <w:r>
        <w:rPr>
          <w:w w:val="110"/>
        </w:rPr>
        <w:t>of</w:t>
      </w:r>
      <w:r>
        <w:rPr>
          <w:spacing w:val="-9"/>
          <w:w w:val="110"/>
        </w:rPr>
        <w:t xml:space="preserve"> </w:t>
      </w:r>
      <w:r>
        <w:rPr>
          <w:w w:val="110"/>
        </w:rPr>
        <w:t>older</w:t>
      </w:r>
      <w:r>
        <w:rPr>
          <w:spacing w:val="-9"/>
          <w:w w:val="110"/>
        </w:rPr>
        <w:t xml:space="preserve"> </w:t>
      </w:r>
      <w:r>
        <w:rPr>
          <w:w w:val="110"/>
        </w:rPr>
        <w:t>iPhones</w:t>
      </w:r>
      <w:r>
        <w:rPr>
          <w:spacing w:val="-9"/>
          <w:w w:val="110"/>
        </w:rPr>
        <w:t xml:space="preserve"> </w:t>
      </w:r>
      <w:r>
        <w:rPr>
          <w:w w:val="110"/>
        </w:rPr>
        <w:t>to manage</w:t>
      </w:r>
      <w:r>
        <w:rPr>
          <w:spacing w:val="-24"/>
          <w:w w:val="110"/>
        </w:rPr>
        <w:t xml:space="preserve"> </w:t>
      </w:r>
      <w:r>
        <w:rPr>
          <w:w w:val="110"/>
        </w:rPr>
        <w:t>battery</w:t>
      </w:r>
      <w:r>
        <w:rPr>
          <w:spacing w:val="-24"/>
          <w:w w:val="110"/>
        </w:rPr>
        <w:t xml:space="preserve"> </w:t>
      </w:r>
      <w:r>
        <w:rPr>
          <w:w w:val="110"/>
        </w:rPr>
        <w:t>consumption.</w:t>
      </w:r>
      <w:r>
        <w:rPr>
          <w:spacing w:val="-24"/>
          <w:w w:val="110"/>
        </w:rPr>
        <w:t xml:space="preserve"> </w:t>
      </w:r>
      <w:r>
        <w:rPr>
          <w:w w:val="110"/>
        </w:rPr>
        <w:t>As</w:t>
      </w:r>
      <w:r>
        <w:rPr>
          <w:spacing w:val="-24"/>
          <w:w w:val="110"/>
        </w:rPr>
        <w:t xml:space="preserve"> </w:t>
      </w:r>
      <w:r>
        <w:rPr>
          <w:w w:val="110"/>
        </w:rPr>
        <w:t>we</w:t>
      </w:r>
      <w:r>
        <w:rPr>
          <w:spacing w:val="-24"/>
          <w:w w:val="110"/>
        </w:rPr>
        <w:t xml:space="preserve"> </w:t>
      </w:r>
      <w:r>
        <w:rPr>
          <w:w w:val="110"/>
        </w:rPr>
        <w:t>wrote</w:t>
      </w:r>
      <w:r>
        <w:rPr>
          <w:spacing w:val="-24"/>
          <w:w w:val="110"/>
        </w:rPr>
        <w:t xml:space="preserve"> </w:t>
      </w:r>
      <w:r>
        <w:rPr>
          <w:w w:val="110"/>
        </w:rPr>
        <w:t>in</w:t>
      </w:r>
      <w:r>
        <w:rPr>
          <w:spacing w:val="-24"/>
          <w:w w:val="110"/>
        </w:rPr>
        <w:t xml:space="preserve"> </w:t>
      </w:r>
      <w:r>
        <w:rPr>
          <w:w w:val="110"/>
        </w:rPr>
        <w:t>Slices</w:t>
      </w:r>
      <w:r>
        <w:rPr>
          <w:spacing w:val="-24"/>
          <w:w w:val="110"/>
        </w:rPr>
        <w:t xml:space="preserve"> </w:t>
      </w:r>
      <w:r>
        <w:rPr>
          <w:w w:val="110"/>
        </w:rPr>
        <w:t>in</w:t>
      </w:r>
      <w:r>
        <w:rPr>
          <w:spacing w:val="-24"/>
          <w:w w:val="110"/>
        </w:rPr>
        <w:t xml:space="preserve"> </w:t>
      </w:r>
      <w:r>
        <w:rPr>
          <w:w w:val="110"/>
        </w:rPr>
        <w:t>February,</w:t>
      </w:r>
      <w:r>
        <w:rPr>
          <w:spacing w:val="-24"/>
          <w:w w:val="110"/>
        </w:rPr>
        <w:t xml:space="preserve"> </w:t>
      </w:r>
      <w:r>
        <w:rPr>
          <w:w w:val="110"/>
        </w:rPr>
        <w:t>the</w:t>
      </w:r>
      <w:r>
        <w:rPr>
          <w:spacing w:val="-24"/>
          <w:w w:val="110"/>
        </w:rPr>
        <w:t xml:space="preserve"> </w:t>
      </w:r>
      <w:r>
        <w:rPr>
          <w:w w:val="110"/>
        </w:rPr>
        <w:t>refund</w:t>
      </w:r>
      <w:r>
        <w:rPr>
          <w:spacing w:val="-24"/>
          <w:w w:val="110"/>
        </w:rPr>
        <w:t xml:space="preserve"> </w:t>
      </w:r>
      <w:r>
        <w:rPr>
          <w:w w:val="110"/>
        </w:rPr>
        <w:t>was contemplated</w:t>
      </w:r>
      <w:r>
        <w:rPr>
          <w:spacing w:val="-16"/>
          <w:w w:val="110"/>
        </w:rPr>
        <w:t xml:space="preserve"> </w:t>
      </w:r>
      <w:r>
        <w:rPr>
          <w:w w:val="110"/>
        </w:rPr>
        <w:t>to</w:t>
      </w:r>
      <w:r>
        <w:rPr>
          <w:spacing w:val="-16"/>
          <w:w w:val="110"/>
        </w:rPr>
        <w:t xml:space="preserve"> </w:t>
      </w:r>
      <w:r>
        <w:rPr>
          <w:w w:val="110"/>
        </w:rPr>
        <w:t>placate</w:t>
      </w:r>
      <w:r>
        <w:rPr>
          <w:spacing w:val="-16"/>
          <w:w w:val="110"/>
        </w:rPr>
        <w:t xml:space="preserve"> </w:t>
      </w:r>
      <w:r>
        <w:rPr>
          <w:w w:val="110"/>
        </w:rPr>
        <w:t>consumers</w:t>
      </w:r>
      <w:r>
        <w:rPr>
          <w:spacing w:val="-16"/>
          <w:w w:val="110"/>
        </w:rPr>
        <w:t xml:space="preserve"> </w:t>
      </w:r>
      <w:r>
        <w:rPr>
          <w:w w:val="110"/>
        </w:rPr>
        <w:t>who</w:t>
      </w:r>
      <w:r>
        <w:rPr>
          <w:spacing w:val="-16"/>
          <w:w w:val="110"/>
        </w:rPr>
        <w:t xml:space="preserve"> </w:t>
      </w:r>
      <w:r>
        <w:rPr>
          <w:w w:val="110"/>
        </w:rPr>
        <w:t>paid</w:t>
      </w:r>
      <w:r>
        <w:rPr>
          <w:spacing w:val="-16"/>
          <w:w w:val="110"/>
        </w:rPr>
        <w:t xml:space="preserve"> </w:t>
      </w:r>
      <w:r>
        <w:rPr>
          <w:w w:val="110"/>
        </w:rPr>
        <w:t>full</w:t>
      </w:r>
      <w:r>
        <w:rPr>
          <w:spacing w:val="-16"/>
          <w:w w:val="110"/>
        </w:rPr>
        <w:t xml:space="preserve"> </w:t>
      </w:r>
      <w:r>
        <w:rPr>
          <w:w w:val="110"/>
        </w:rPr>
        <w:t>price</w:t>
      </w:r>
      <w:r>
        <w:rPr>
          <w:spacing w:val="-16"/>
          <w:w w:val="110"/>
        </w:rPr>
        <w:t xml:space="preserve"> </w:t>
      </w:r>
      <w:r>
        <w:rPr>
          <w:w w:val="110"/>
        </w:rPr>
        <w:t>for</w:t>
      </w:r>
      <w:r>
        <w:rPr>
          <w:spacing w:val="-16"/>
          <w:w w:val="110"/>
        </w:rPr>
        <w:t xml:space="preserve"> </w:t>
      </w:r>
      <w:r>
        <w:rPr>
          <w:w w:val="110"/>
        </w:rPr>
        <w:t>replacement</w:t>
      </w:r>
      <w:r>
        <w:rPr>
          <w:spacing w:val="-16"/>
          <w:w w:val="110"/>
        </w:rPr>
        <w:t xml:space="preserve"> </w:t>
      </w:r>
      <w:r>
        <w:rPr>
          <w:w w:val="110"/>
        </w:rPr>
        <w:t>iPhone batteries</w:t>
      </w:r>
      <w:r>
        <w:rPr>
          <w:spacing w:val="-27"/>
          <w:w w:val="110"/>
        </w:rPr>
        <w:t xml:space="preserve"> </w:t>
      </w:r>
      <w:r>
        <w:rPr>
          <w:w w:val="110"/>
        </w:rPr>
        <w:t>before</w:t>
      </w:r>
      <w:r>
        <w:rPr>
          <w:spacing w:val="-27"/>
          <w:w w:val="110"/>
        </w:rPr>
        <w:t xml:space="preserve"> </w:t>
      </w:r>
      <w:r>
        <w:rPr>
          <w:w w:val="110"/>
        </w:rPr>
        <w:t>they</w:t>
      </w:r>
      <w:r>
        <w:rPr>
          <w:spacing w:val="-27"/>
          <w:w w:val="110"/>
        </w:rPr>
        <w:t xml:space="preserve"> </w:t>
      </w:r>
      <w:r>
        <w:rPr>
          <w:w w:val="110"/>
        </w:rPr>
        <w:t>were</w:t>
      </w:r>
      <w:r>
        <w:rPr>
          <w:spacing w:val="-27"/>
          <w:w w:val="110"/>
        </w:rPr>
        <w:t xml:space="preserve"> </w:t>
      </w:r>
      <w:r>
        <w:rPr>
          <w:w w:val="110"/>
        </w:rPr>
        <w:t>discounted</w:t>
      </w:r>
      <w:r>
        <w:rPr>
          <w:spacing w:val="-27"/>
          <w:w w:val="110"/>
        </w:rPr>
        <w:t xml:space="preserve"> </w:t>
      </w:r>
      <w:r>
        <w:rPr>
          <w:w w:val="110"/>
        </w:rPr>
        <w:t>to</w:t>
      </w:r>
      <w:r>
        <w:rPr>
          <w:spacing w:val="-27"/>
          <w:w w:val="110"/>
        </w:rPr>
        <w:t xml:space="preserve"> </w:t>
      </w:r>
      <w:r>
        <w:rPr>
          <w:w w:val="110"/>
        </w:rPr>
        <w:t>$29.</w:t>
      </w:r>
    </w:p>
    <w:p w:rsidR="00573516" w:rsidRDefault="00CE67D4">
      <w:pPr>
        <w:pStyle w:val="BodyText"/>
        <w:spacing w:before="1"/>
        <w:ind w:left="127"/>
        <w:jc w:val="both"/>
      </w:pPr>
      <w:r>
        <w:rPr>
          <w:w w:val="105"/>
        </w:rPr>
        <w:t>(https://support.apple.com/iphone-out-of-warranty-battery-replacement-credit)</w:t>
      </w:r>
    </w:p>
    <w:p w:rsidR="00573516" w:rsidRDefault="00573516">
      <w:pPr>
        <w:jc w:val="both"/>
        <w:sectPr w:rsidR="00573516">
          <w:pgSz w:w="11910" w:h="15840"/>
          <w:pgMar w:top="1200" w:right="780" w:bottom="1000" w:left="780" w:header="495" w:footer="816" w:gutter="0"/>
          <w:cols w:space="720"/>
        </w:sectPr>
      </w:pPr>
    </w:p>
    <w:p w:rsidR="00573516" w:rsidRDefault="00573516">
      <w:pPr>
        <w:sectPr w:rsidR="00573516">
          <w:type w:val="continuous"/>
          <w:pgSz w:w="11910" w:h="15840"/>
          <w:pgMar w:top="0" w:right="440" w:bottom="0" w:left="780" w:header="720" w:footer="720" w:gutter="0"/>
          <w:cols w:space="720"/>
        </w:sectPr>
      </w:pPr>
    </w:p>
    <w:p w:rsidR="00573516" w:rsidRDefault="00573516">
      <w:pPr>
        <w:pStyle w:val="BodyText"/>
        <w:spacing w:before="9"/>
        <w:rPr>
          <w:b/>
        </w:rPr>
      </w:pPr>
    </w:p>
    <w:p w:rsidR="00573516" w:rsidRDefault="00CE67D4">
      <w:pPr>
        <w:spacing w:before="2"/>
        <w:ind w:left="127"/>
        <w:rPr>
          <w:sz w:val="52"/>
        </w:rPr>
      </w:pPr>
      <w:bookmarkStart w:id="16" w:name="Page_6"/>
      <w:bookmarkStart w:id="17" w:name="Apple_Investment_Thesis"/>
      <w:bookmarkStart w:id="18" w:name="Outlook"/>
      <w:bookmarkStart w:id="19" w:name="Valuation"/>
      <w:bookmarkStart w:id="20" w:name="Risks"/>
      <w:bookmarkEnd w:id="16"/>
      <w:bookmarkEnd w:id="17"/>
      <w:bookmarkEnd w:id="18"/>
      <w:bookmarkEnd w:id="19"/>
      <w:bookmarkEnd w:id="20"/>
      <w:r>
        <w:rPr>
          <w:color w:val="0098DB"/>
          <w:w w:val="105"/>
          <w:sz w:val="52"/>
        </w:rPr>
        <w:t>Apple Investment Thesis</w:t>
      </w:r>
    </w:p>
    <w:p w:rsidR="00573516" w:rsidRDefault="00CE67D4">
      <w:pPr>
        <w:pStyle w:val="BodyText"/>
        <w:spacing w:before="1"/>
        <w:rPr>
          <w:sz w:val="23"/>
        </w:rPr>
      </w:pPr>
      <w:r>
        <w:pict>
          <v:line id="_x0000_s1112" style="position:absolute;z-index:2440;mso-wrap-distance-left:0;mso-wrap-distance-right:0;mso-position-horizontal-relative:page" from="45.35pt,15.4pt" to="376.55pt,15.4pt" strokeweight=".25pt">
            <w10:wrap type="topAndBottom" anchorx="page"/>
          </v:line>
        </w:pict>
      </w:r>
    </w:p>
    <w:p w:rsidR="00573516" w:rsidRDefault="00CE67D4">
      <w:pPr>
        <w:spacing w:before="12"/>
        <w:ind w:left="127"/>
        <w:jc w:val="both"/>
        <w:rPr>
          <w:sz w:val="24"/>
        </w:rPr>
      </w:pPr>
      <w:r>
        <w:rPr>
          <w:color w:val="0098DB"/>
          <w:w w:val="105"/>
          <w:sz w:val="24"/>
        </w:rPr>
        <w:t>Outlook</w:t>
      </w:r>
    </w:p>
    <w:p w:rsidR="00573516" w:rsidRDefault="00CE67D4">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573516" w:rsidRDefault="00CE67D4">
      <w:pPr>
        <w:pStyle w:val="BodyText"/>
        <w:spacing w:before="11"/>
      </w:pPr>
      <w:r>
        <w:pict>
          <v:line id="_x0000_s1111" style="position:absolute;z-index:2464;mso-wrap-distance-left:0;mso-wrap-distance-right:0;mso-position-horizontal-relative:page" from="45.35pt,13pt" to="376.55pt,13pt" strokeweight=".25pt">
            <w10:wrap type="topAndBottom" anchorx="page"/>
          </v:line>
        </w:pict>
      </w:r>
    </w:p>
    <w:p w:rsidR="00573516" w:rsidRDefault="00CE67D4">
      <w:pPr>
        <w:pStyle w:val="Heading2"/>
        <w:jc w:val="both"/>
      </w:pPr>
      <w:r>
        <w:rPr>
          <w:color w:val="0098DB"/>
          <w:w w:val="105"/>
        </w:rPr>
        <w:t>Valuation</w:t>
      </w:r>
    </w:p>
    <w:p w:rsidR="00573516" w:rsidRDefault="00CE67D4">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573516" w:rsidRDefault="00CE67D4">
      <w:pPr>
        <w:pStyle w:val="BodyText"/>
        <w:spacing w:before="11"/>
      </w:pPr>
      <w:r>
        <w:pict>
          <v:line id="_x0000_s1110" style="position:absolute;z-index:2488;mso-wrap-distance-left:0;mso-wrap-distance-right:0;mso-position-horizontal-relative:page" from="45.35pt,13pt" to="376.55pt,13pt" strokeweight=".25pt">
            <w10:wrap type="topAndBottom" anchorx="page"/>
          </v:line>
        </w:pict>
      </w:r>
    </w:p>
    <w:p w:rsidR="00573516" w:rsidRDefault="00CE67D4">
      <w:pPr>
        <w:pStyle w:val="Heading2"/>
        <w:jc w:val="both"/>
      </w:pPr>
      <w:r>
        <w:rPr>
          <w:color w:val="0098DB"/>
        </w:rPr>
        <w:t>Risks</w:t>
      </w:r>
    </w:p>
    <w:p w:rsidR="00573516" w:rsidRDefault="00CE67D4">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573516" w:rsidRDefault="00573516">
      <w:pPr>
        <w:spacing w:line="278" w:lineRule="auto"/>
        <w:jc w:val="both"/>
        <w:sectPr w:rsidR="00573516">
          <w:pgSz w:w="11910" w:h="15840"/>
          <w:pgMar w:top="1260" w:right="780" w:bottom="1000" w:left="780" w:header="495" w:footer="816" w:gutter="0"/>
          <w:cols w:space="720"/>
        </w:sectPr>
      </w:pPr>
    </w:p>
    <w:p w:rsidR="00573516" w:rsidRDefault="00573516">
      <w:pPr>
        <w:pStyle w:val="BodyText"/>
        <w:spacing w:before="9"/>
        <w:rPr>
          <w:sz w:val="25"/>
        </w:rPr>
      </w:pPr>
      <w:bookmarkStart w:id="21" w:name="_GoBack"/>
      <w:bookmarkEnd w:id="21"/>
    </w:p>
    <w:sectPr w:rsidR="00573516" w:rsidSect="009E1B8D">
      <w:pgSz w:w="11910" w:h="15840"/>
      <w:pgMar w:top="120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7D4" w:rsidRDefault="00CE67D4">
      <w:r>
        <w:separator/>
      </w:r>
    </w:p>
  </w:endnote>
  <w:endnote w:type="continuationSeparator" w:id="0">
    <w:p w:rsidR="00CE67D4" w:rsidRDefault="00CE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16" w:rsidRDefault="00CE67D4">
    <w:pPr>
      <w:pStyle w:val="BodyText"/>
      <w:spacing w:line="14" w:lineRule="auto"/>
      <w:rPr>
        <w:sz w:val="20"/>
      </w:rPr>
    </w:pPr>
    <w:r>
      <w:pict>
        <v:line id="_x0000_s2054" style="position:absolute;z-index:-3191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888;mso-position-horizontal-relative:page;mso-position-vertical-relative:page" filled="f" stroked="f">
          <v:textbox inset="0,0,0,0">
            <w:txbxContent>
              <w:p w:rsidR="00573516" w:rsidRDefault="00CE67D4">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9E1B8D">
                  <w:rPr>
                    <w:noProof/>
                    <w:sz w:val="16"/>
                  </w:rPr>
                  <w:t>4</w:t>
                </w:r>
                <w:r>
                  <w:fldChar w:fldCharType="end"/>
                </w:r>
              </w:p>
            </w:txbxContent>
          </v:textbox>
          <w10:wrap anchorx="page" anchory="page"/>
        </v:shape>
      </w:pict>
    </w:r>
    <w:r>
      <w:pict>
        <v:shape id="_x0000_s2052" type="#_x0000_t202" style="position:absolute;margin-left:436.35pt;margin-top:748.6pt;width:113.2pt;height:10pt;z-index:-31864;mso-position-horizontal-relative:page;mso-position-vertical-relative:page" filled="f" stroked="f">
          <v:textbox inset="0,0,0,0">
            <w:txbxContent>
              <w:p w:rsidR="00573516" w:rsidRDefault="00CE67D4">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16" w:rsidRDefault="00CE67D4">
    <w:pPr>
      <w:pStyle w:val="BodyText"/>
      <w:spacing w:line="14" w:lineRule="auto"/>
      <w:rPr>
        <w:sz w:val="20"/>
      </w:rPr>
    </w:pPr>
    <w:r>
      <w:pict>
        <v:line id="_x0000_s2051" style="position:absolute;z-index:-3184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816;mso-position-horizontal-relative:page;mso-position-vertical-relative:page" filled="f" stroked="f">
          <v:textbox inset="0,0,0,0">
            <w:txbxContent>
              <w:p w:rsidR="00573516" w:rsidRDefault="00CE67D4">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792;mso-position-horizontal-relative:page;mso-position-vertical-relative:page" filled="f" stroked="f">
          <v:textbox inset="0,0,0,0">
            <w:txbxContent>
              <w:p w:rsidR="00573516" w:rsidRDefault="00CE67D4">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9E1B8D">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7D4" w:rsidRDefault="00CE67D4">
      <w:r>
        <w:separator/>
      </w:r>
    </w:p>
  </w:footnote>
  <w:footnote w:type="continuationSeparator" w:id="0">
    <w:p w:rsidR="00CE67D4" w:rsidRDefault="00CE6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16" w:rsidRDefault="00CE67D4">
    <w:pPr>
      <w:pStyle w:val="BodyText"/>
      <w:spacing w:line="14" w:lineRule="auto"/>
      <w:rPr>
        <w:sz w:val="20"/>
      </w:rPr>
    </w:pPr>
    <w:r>
      <w:rPr>
        <w:noProof/>
      </w:rPr>
      <w:drawing>
        <wp:anchor distT="0" distB="0" distL="0" distR="0" simplePos="0" relativeHeight="26840344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984;mso-position-horizontal-relative:page;mso-position-vertical-relative:page" filled="f" stroked="f">
          <v:textbox inset="0,0,0,0">
            <w:txbxContent>
              <w:p w:rsidR="00573516" w:rsidRDefault="00CE67D4">
                <w:pPr>
                  <w:spacing w:line="210" w:lineRule="exact"/>
                  <w:ind w:left="20"/>
                  <w:rPr>
                    <w:rFonts w:ascii="Lucida Sans Unicode"/>
                    <w:sz w:val="16"/>
                  </w:rPr>
                </w:pPr>
                <w:r>
                  <w:rPr>
                    <w:rFonts w:ascii="Lucida Sans Unicode"/>
                    <w:sz w:val="16"/>
                  </w:rPr>
                  <w:t>27 M</w:t>
                </w:r>
                <w:r>
                  <w:rPr>
                    <w:rFonts w:ascii="Lucida Sans Unicode"/>
                    <w:sz w:val="16"/>
                  </w:rPr>
                  <w:t>ay 2018</w:t>
                </w:r>
              </w:p>
              <w:p w:rsidR="00573516" w:rsidRDefault="00CE67D4">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516" w:rsidRDefault="00CE67D4">
    <w:pPr>
      <w:pStyle w:val="BodyText"/>
      <w:spacing w:line="14" w:lineRule="auto"/>
      <w:rPr>
        <w:sz w:val="20"/>
      </w:rPr>
    </w:pPr>
    <w:r>
      <w:rPr>
        <w:noProof/>
      </w:rPr>
      <w:drawing>
        <wp:anchor distT="0" distB="0" distL="0" distR="0" simplePos="0" relativeHeight="26840349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936;mso-position-horizontal-relative:page;mso-position-vertical-relative:page" filled="f" stroked="f">
          <v:textbox inset="0,0,0,0">
            <w:txbxContent>
              <w:p w:rsidR="00573516" w:rsidRDefault="00CE67D4">
                <w:pPr>
                  <w:spacing w:line="210" w:lineRule="exact"/>
                  <w:ind w:left="20"/>
                  <w:rPr>
                    <w:rFonts w:ascii="Lucida Sans Unicode"/>
                    <w:sz w:val="16"/>
                  </w:rPr>
                </w:pPr>
                <w:r>
                  <w:rPr>
                    <w:rFonts w:ascii="Lucida Sans Unicode"/>
                    <w:sz w:val="16"/>
                  </w:rPr>
                  <w:t>27 May 2018</w:t>
                </w:r>
              </w:p>
              <w:p w:rsidR="00573516" w:rsidRDefault="00CE67D4">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C7847"/>
    <w:multiLevelType w:val="hybridMultilevel"/>
    <w:tmpl w:val="09BCCF5E"/>
    <w:lvl w:ilvl="0" w:tplc="FEC8C574">
      <w:start w:val="6"/>
      <w:numFmt w:val="decimal"/>
      <w:lvlText w:val="%1."/>
      <w:lvlJc w:val="left"/>
      <w:pPr>
        <w:ind w:left="760" w:hanging="634"/>
        <w:jc w:val="left"/>
      </w:pPr>
      <w:rPr>
        <w:rFonts w:ascii="Arial" w:eastAsia="Arial" w:hAnsi="Arial" w:cs="Arial" w:hint="default"/>
        <w:w w:val="104"/>
        <w:sz w:val="18"/>
        <w:szCs w:val="18"/>
      </w:rPr>
    </w:lvl>
    <w:lvl w:ilvl="1" w:tplc="64B26E00">
      <w:numFmt w:val="bullet"/>
      <w:lvlText w:val="•"/>
      <w:lvlJc w:val="left"/>
      <w:pPr>
        <w:ind w:left="1720" w:hanging="634"/>
      </w:pPr>
      <w:rPr>
        <w:rFonts w:hint="default"/>
      </w:rPr>
    </w:lvl>
    <w:lvl w:ilvl="2" w:tplc="8F843B0C">
      <w:numFmt w:val="bullet"/>
      <w:lvlText w:val="•"/>
      <w:lvlJc w:val="left"/>
      <w:pPr>
        <w:ind w:left="2681" w:hanging="634"/>
      </w:pPr>
      <w:rPr>
        <w:rFonts w:hint="default"/>
      </w:rPr>
    </w:lvl>
    <w:lvl w:ilvl="3" w:tplc="CA4AEF42">
      <w:numFmt w:val="bullet"/>
      <w:lvlText w:val="•"/>
      <w:lvlJc w:val="left"/>
      <w:pPr>
        <w:ind w:left="3642" w:hanging="634"/>
      </w:pPr>
      <w:rPr>
        <w:rFonts w:hint="default"/>
      </w:rPr>
    </w:lvl>
    <w:lvl w:ilvl="4" w:tplc="7B04A752">
      <w:numFmt w:val="bullet"/>
      <w:lvlText w:val="•"/>
      <w:lvlJc w:val="left"/>
      <w:pPr>
        <w:ind w:left="4603" w:hanging="634"/>
      </w:pPr>
      <w:rPr>
        <w:rFonts w:hint="default"/>
      </w:rPr>
    </w:lvl>
    <w:lvl w:ilvl="5" w:tplc="6946FC44">
      <w:numFmt w:val="bullet"/>
      <w:lvlText w:val="•"/>
      <w:lvlJc w:val="left"/>
      <w:pPr>
        <w:ind w:left="5564" w:hanging="634"/>
      </w:pPr>
      <w:rPr>
        <w:rFonts w:hint="default"/>
      </w:rPr>
    </w:lvl>
    <w:lvl w:ilvl="6" w:tplc="8198230E">
      <w:numFmt w:val="bullet"/>
      <w:lvlText w:val="•"/>
      <w:lvlJc w:val="left"/>
      <w:pPr>
        <w:ind w:left="6525" w:hanging="634"/>
      </w:pPr>
      <w:rPr>
        <w:rFonts w:hint="default"/>
      </w:rPr>
    </w:lvl>
    <w:lvl w:ilvl="7" w:tplc="4642E0B0">
      <w:numFmt w:val="bullet"/>
      <w:lvlText w:val="•"/>
      <w:lvlJc w:val="left"/>
      <w:pPr>
        <w:ind w:left="7486" w:hanging="634"/>
      </w:pPr>
      <w:rPr>
        <w:rFonts w:hint="default"/>
      </w:rPr>
    </w:lvl>
    <w:lvl w:ilvl="8" w:tplc="5E22B076">
      <w:numFmt w:val="bullet"/>
      <w:lvlText w:val="•"/>
      <w:lvlJc w:val="left"/>
      <w:pPr>
        <w:ind w:left="8447" w:hanging="634"/>
      </w:pPr>
      <w:rPr>
        <w:rFonts w:hint="default"/>
      </w:rPr>
    </w:lvl>
  </w:abstractNum>
  <w:abstractNum w:abstractNumId="1" w15:restartNumberingAfterBreak="0">
    <w:nsid w:val="231C3211"/>
    <w:multiLevelType w:val="hybridMultilevel"/>
    <w:tmpl w:val="D4184336"/>
    <w:lvl w:ilvl="0" w:tplc="F04C4F80">
      <w:start w:val="1"/>
      <w:numFmt w:val="decimal"/>
      <w:lvlText w:val="%1."/>
      <w:lvlJc w:val="left"/>
      <w:pPr>
        <w:ind w:left="760" w:hanging="634"/>
        <w:jc w:val="left"/>
      </w:pPr>
      <w:rPr>
        <w:rFonts w:ascii="Arial" w:eastAsia="Arial" w:hAnsi="Arial" w:cs="Arial" w:hint="default"/>
        <w:w w:val="104"/>
        <w:sz w:val="18"/>
        <w:szCs w:val="18"/>
      </w:rPr>
    </w:lvl>
    <w:lvl w:ilvl="1" w:tplc="60702FB6">
      <w:numFmt w:val="bullet"/>
      <w:lvlText w:val="•"/>
      <w:lvlJc w:val="left"/>
      <w:pPr>
        <w:ind w:left="1720" w:hanging="634"/>
      </w:pPr>
      <w:rPr>
        <w:rFonts w:hint="default"/>
      </w:rPr>
    </w:lvl>
    <w:lvl w:ilvl="2" w:tplc="BC549466">
      <w:numFmt w:val="bullet"/>
      <w:lvlText w:val="•"/>
      <w:lvlJc w:val="left"/>
      <w:pPr>
        <w:ind w:left="2681" w:hanging="634"/>
      </w:pPr>
      <w:rPr>
        <w:rFonts w:hint="default"/>
      </w:rPr>
    </w:lvl>
    <w:lvl w:ilvl="3" w:tplc="8A9AB5C0">
      <w:numFmt w:val="bullet"/>
      <w:lvlText w:val="•"/>
      <w:lvlJc w:val="left"/>
      <w:pPr>
        <w:ind w:left="3642" w:hanging="634"/>
      </w:pPr>
      <w:rPr>
        <w:rFonts w:hint="default"/>
      </w:rPr>
    </w:lvl>
    <w:lvl w:ilvl="4" w:tplc="2E362240">
      <w:numFmt w:val="bullet"/>
      <w:lvlText w:val="•"/>
      <w:lvlJc w:val="left"/>
      <w:pPr>
        <w:ind w:left="4603" w:hanging="634"/>
      </w:pPr>
      <w:rPr>
        <w:rFonts w:hint="default"/>
      </w:rPr>
    </w:lvl>
    <w:lvl w:ilvl="5" w:tplc="394CA680">
      <w:numFmt w:val="bullet"/>
      <w:lvlText w:val="•"/>
      <w:lvlJc w:val="left"/>
      <w:pPr>
        <w:ind w:left="5564" w:hanging="634"/>
      </w:pPr>
      <w:rPr>
        <w:rFonts w:hint="default"/>
      </w:rPr>
    </w:lvl>
    <w:lvl w:ilvl="6" w:tplc="148C8A10">
      <w:numFmt w:val="bullet"/>
      <w:lvlText w:val="•"/>
      <w:lvlJc w:val="left"/>
      <w:pPr>
        <w:ind w:left="6525" w:hanging="634"/>
      </w:pPr>
      <w:rPr>
        <w:rFonts w:hint="default"/>
      </w:rPr>
    </w:lvl>
    <w:lvl w:ilvl="7" w:tplc="2450957C">
      <w:numFmt w:val="bullet"/>
      <w:lvlText w:val="•"/>
      <w:lvlJc w:val="left"/>
      <w:pPr>
        <w:ind w:left="7486" w:hanging="634"/>
      </w:pPr>
      <w:rPr>
        <w:rFonts w:hint="default"/>
      </w:rPr>
    </w:lvl>
    <w:lvl w:ilvl="8" w:tplc="375A0952">
      <w:numFmt w:val="bullet"/>
      <w:lvlText w:val="•"/>
      <w:lvlJc w:val="left"/>
      <w:pPr>
        <w:ind w:left="8447" w:hanging="634"/>
      </w:pPr>
      <w:rPr>
        <w:rFonts w:hint="default"/>
      </w:rPr>
    </w:lvl>
  </w:abstractNum>
  <w:abstractNum w:abstractNumId="2" w15:restartNumberingAfterBreak="0">
    <w:nsid w:val="2B3248B3"/>
    <w:multiLevelType w:val="hybridMultilevel"/>
    <w:tmpl w:val="9E2A4EC4"/>
    <w:lvl w:ilvl="0" w:tplc="0EC02836">
      <w:start w:val="1"/>
      <w:numFmt w:val="decimal"/>
      <w:lvlText w:val="%1."/>
      <w:lvlJc w:val="left"/>
      <w:pPr>
        <w:ind w:left="760" w:hanging="634"/>
        <w:jc w:val="left"/>
      </w:pPr>
      <w:rPr>
        <w:rFonts w:ascii="Arial" w:eastAsia="Arial" w:hAnsi="Arial" w:cs="Arial" w:hint="default"/>
        <w:w w:val="104"/>
        <w:sz w:val="18"/>
        <w:szCs w:val="18"/>
      </w:rPr>
    </w:lvl>
    <w:lvl w:ilvl="1" w:tplc="0722E8FE">
      <w:numFmt w:val="bullet"/>
      <w:lvlText w:val="•"/>
      <w:lvlJc w:val="left"/>
      <w:pPr>
        <w:ind w:left="1720" w:hanging="634"/>
      </w:pPr>
      <w:rPr>
        <w:rFonts w:hint="default"/>
      </w:rPr>
    </w:lvl>
    <w:lvl w:ilvl="2" w:tplc="FEFA5894">
      <w:numFmt w:val="bullet"/>
      <w:lvlText w:val="•"/>
      <w:lvlJc w:val="left"/>
      <w:pPr>
        <w:ind w:left="2681" w:hanging="634"/>
      </w:pPr>
      <w:rPr>
        <w:rFonts w:hint="default"/>
      </w:rPr>
    </w:lvl>
    <w:lvl w:ilvl="3" w:tplc="7CE4CA74">
      <w:numFmt w:val="bullet"/>
      <w:lvlText w:val="•"/>
      <w:lvlJc w:val="left"/>
      <w:pPr>
        <w:ind w:left="3642" w:hanging="634"/>
      </w:pPr>
      <w:rPr>
        <w:rFonts w:hint="default"/>
      </w:rPr>
    </w:lvl>
    <w:lvl w:ilvl="4" w:tplc="585AE2DC">
      <w:numFmt w:val="bullet"/>
      <w:lvlText w:val="•"/>
      <w:lvlJc w:val="left"/>
      <w:pPr>
        <w:ind w:left="4603" w:hanging="634"/>
      </w:pPr>
      <w:rPr>
        <w:rFonts w:hint="default"/>
      </w:rPr>
    </w:lvl>
    <w:lvl w:ilvl="5" w:tplc="A8D6C818">
      <w:numFmt w:val="bullet"/>
      <w:lvlText w:val="•"/>
      <w:lvlJc w:val="left"/>
      <w:pPr>
        <w:ind w:left="5564" w:hanging="634"/>
      </w:pPr>
      <w:rPr>
        <w:rFonts w:hint="default"/>
      </w:rPr>
    </w:lvl>
    <w:lvl w:ilvl="6" w:tplc="E03AA4E4">
      <w:numFmt w:val="bullet"/>
      <w:lvlText w:val="•"/>
      <w:lvlJc w:val="left"/>
      <w:pPr>
        <w:ind w:left="6525" w:hanging="634"/>
      </w:pPr>
      <w:rPr>
        <w:rFonts w:hint="default"/>
      </w:rPr>
    </w:lvl>
    <w:lvl w:ilvl="7" w:tplc="680E75D0">
      <w:numFmt w:val="bullet"/>
      <w:lvlText w:val="•"/>
      <w:lvlJc w:val="left"/>
      <w:pPr>
        <w:ind w:left="7486" w:hanging="634"/>
      </w:pPr>
      <w:rPr>
        <w:rFonts w:hint="default"/>
      </w:rPr>
    </w:lvl>
    <w:lvl w:ilvl="8" w:tplc="2CDC7B9C">
      <w:numFmt w:val="bullet"/>
      <w:lvlText w:val="•"/>
      <w:lvlJc w:val="left"/>
      <w:pPr>
        <w:ind w:left="8447" w:hanging="634"/>
      </w:pPr>
      <w:rPr>
        <w:rFonts w:hint="default"/>
      </w:rPr>
    </w:lvl>
  </w:abstractNum>
  <w:abstractNum w:abstractNumId="3" w15:restartNumberingAfterBreak="0">
    <w:nsid w:val="2FD829A2"/>
    <w:multiLevelType w:val="hybridMultilevel"/>
    <w:tmpl w:val="D0FE36E8"/>
    <w:lvl w:ilvl="0" w:tplc="BF3E3748">
      <w:start w:val="6"/>
      <w:numFmt w:val="decimal"/>
      <w:lvlText w:val="%1."/>
      <w:lvlJc w:val="left"/>
      <w:pPr>
        <w:ind w:left="760" w:hanging="634"/>
        <w:jc w:val="left"/>
      </w:pPr>
      <w:rPr>
        <w:rFonts w:ascii="Arial" w:eastAsia="Arial" w:hAnsi="Arial" w:cs="Arial" w:hint="default"/>
        <w:w w:val="104"/>
        <w:sz w:val="18"/>
        <w:szCs w:val="18"/>
      </w:rPr>
    </w:lvl>
    <w:lvl w:ilvl="1" w:tplc="4860E134">
      <w:numFmt w:val="bullet"/>
      <w:lvlText w:val="•"/>
      <w:lvlJc w:val="left"/>
      <w:pPr>
        <w:ind w:left="1720" w:hanging="634"/>
      </w:pPr>
      <w:rPr>
        <w:rFonts w:hint="default"/>
      </w:rPr>
    </w:lvl>
    <w:lvl w:ilvl="2" w:tplc="4168C316">
      <w:numFmt w:val="bullet"/>
      <w:lvlText w:val="•"/>
      <w:lvlJc w:val="left"/>
      <w:pPr>
        <w:ind w:left="2681" w:hanging="634"/>
      </w:pPr>
      <w:rPr>
        <w:rFonts w:hint="default"/>
      </w:rPr>
    </w:lvl>
    <w:lvl w:ilvl="3" w:tplc="CB80A5CE">
      <w:numFmt w:val="bullet"/>
      <w:lvlText w:val="•"/>
      <w:lvlJc w:val="left"/>
      <w:pPr>
        <w:ind w:left="3642" w:hanging="634"/>
      </w:pPr>
      <w:rPr>
        <w:rFonts w:hint="default"/>
      </w:rPr>
    </w:lvl>
    <w:lvl w:ilvl="4" w:tplc="45E0FDCC">
      <w:numFmt w:val="bullet"/>
      <w:lvlText w:val="•"/>
      <w:lvlJc w:val="left"/>
      <w:pPr>
        <w:ind w:left="4603" w:hanging="634"/>
      </w:pPr>
      <w:rPr>
        <w:rFonts w:hint="default"/>
      </w:rPr>
    </w:lvl>
    <w:lvl w:ilvl="5" w:tplc="2C284528">
      <w:numFmt w:val="bullet"/>
      <w:lvlText w:val="•"/>
      <w:lvlJc w:val="left"/>
      <w:pPr>
        <w:ind w:left="5564" w:hanging="634"/>
      </w:pPr>
      <w:rPr>
        <w:rFonts w:hint="default"/>
      </w:rPr>
    </w:lvl>
    <w:lvl w:ilvl="6" w:tplc="5BC29E92">
      <w:numFmt w:val="bullet"/>
      <w:lvlText w:val="•"/>
      <w:lvlJc w:val="left"/>
      <w:pPr>
        <w:ind w:left="6525" w:hanging="634"/>
      </w:pPr>
      <w:rPr>
        <w:rFonts w:hint="default"/>
      </w:rPr>
    </w:lvl>
    <w:lvl w:ilvl="7" w:tplc="ACDC03C6">
      <w:numFmt w:val="bullet"/>
      <w:lvlText w:val="•"/>
      <w:lvlJc w:val="left"/>
      <w:pPr>
        <w:ind w:left="7486" w:hanging="634"/>
      </w:pPr>
      <w:rPr>
        <w:rFonts w:hint="default"/>
      </w:rPr>
    </w:lvl>
    <w:lvl w:ilvl="8" w:tplc="2640DD6E">
      <w:numFmt w:val="bullet"/>
      <w:lvlText w:val="•"/>
      <w:lvlJc w:val="left"/>
      <w:pPr>
        <w:ind w:left="8447" w:hanging="634"/>
      </w:pPr>
      <w:rPr>
        <w:rFonts w:hint="default"/>
      </w:rPr>
    </w:lvl>
  </w:abstractNum>
  <w:abstractNum w:abstractNumId="4" w15:restartNumberingAfterBreak="0">
    <w:nsid w:val="361050F5"/>
    <w:multiLevelType w:val="hybridMultilevel"/>
    <w:tmpl w:val="F9A82E00"/>
    <w:lvl w:ilvl="0" w:tplc="22848610">
      <w:start w:val="14"/>
      <w:numFmt w:val="decimal"/>
      <w:lvlText w:val="%1."/>
      <w:lvlJc w:val="left"/>
      <w:pPr>
        <w:ind w:left="760" w:hanging="634"/>
        <w:jc w:val="left"/>
      </w:pPr>
      <w:rPr>
        <w:rFonts w:ascii="Arial" w:eastAsia="Arial" w:hAnsi="Arial" w:cs="Arial" w:hint="default"/>
        <w:w w:val="104"/>
        <w:sz w:val="18"/>
        <w:szCs w:val="18"/>
      </w:rPr>
    </w:lvl>
    <w:lvl w:ilvl="1" w:tplc="BE8CBB7E">
      <w:numFmt w:val="bullet"/>
      <w:lvlText w:val="•"/>
      <w:lvlJc w:val="left"/>
      <w:pPr>
        <w:ind w:left="1720" w:hanging="634"/>
      </w:pPr>
      <w:rPr>
        <w:rFonts w:hint="default"/>
      </w:rPr>
    </w:lvl>
    <w:lvl w:ilvl="2" w:tplc="79BEF9FC">
      <w:numFmt w:val="bullet"/>
      <w:lvlText w:val="•"/>
      <w:lvlJc w:val="left"/>
      <w:pPr>
        <w:ind w:left="2681" w:hanging="634"/>
      </w:pPr>
      <w:rPr>
        <w:rFonts w:hint="default"/>
      </w:rPr>
    </w:lvl>
    <w:lvl w:ilvl="3" w:tplc="D7EABCBA">
      <w:numFmt w:val="bullet"/>
      <w:lvlText w:val="•"/>
      <w:lvlJc w:val="left"/>
      <w:pPr>
        <w:ind w:left="3642" w:hanging="634"/>
      </w:pPr>
      <w:rPr>
        <w:rFonts w:hint="default"/>
      </w:rPr>
    </w:lvl>
    <w:lvl w:ilvl="4" w:tplc="C29E9FAC">
      <w:numFmt w:val="bullet"/>
      <w:lvlText w:val="•"/>
      <w:lvlJc w:val="left"/>
      <w:pPr>
        <w:ind w:left="4603" w:hanging="634"/>
      </w:pPr>
      <w:rPr>
        <w:rFonts w:hint="default"/>
      </w:rPr>
    </w:lvl>
    <w:lvl w:ilvl="5" w:tplc="0C2E7D4A">
      <w:numFmt w:val="bullet"/>
      <w:lvlText w:val="•"/>
      <w:lvlJc w:val="left"/>
      <w:pPr>
        <w:ind w:left="5564" w:hanging="634"/>
      </w:pPr>
      <w:rPr>
        <w:rFonts w:hint="default"/>
      </w:rPr>
    </w:lvl>
    <w:lvl w:ilvl="6" w:tplc="1A686E1C">
      <w:numFmt w:val="bullet"/>
      <w:lvlText w:val="•"/>
      <w:lvlJc w:val="left"/>
      <w:pPr>
        <w:ind w:left="6525" w:hanging="634"/>
      </w:pPr>
      <w:rPr>
        <w:rFonts w:hint="default"/>
      </w:rPr>
    </w:lvl>
    <w:lvl w:ilvl="7" w:tplc="9E42F190">
      <w:numFmt w:val="bullet"/>
      <w:lvlText w:val="•"/>
      <w:lvlJc w:val="left"/>
      <w:pPr>
        <w:ind w:left="7486" w:hanging="634"/>
      </w:pPr>
      <w:rPr>
        <w:rFonts w:hint="default"/>
      </w:rPr>
    </w:lvl>
    <w:lvl w:ilvl="8" w:tplc="B044C496">
      <w:numFmt w:val="bullet"/>
      <w:lvlText w:val="•"/>
      <w:lvlJc w:val="left"/>
      <w:pPr>
        <w:ind w:left="8447" w:hanging="634"/>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73516"/>
    <w:rsid w:val="00573516"/>
    <w:rsid w:val="009E1B8D"/>
    <w:rsid w:val="00CE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60AF10E"/>
  <w15:docId w15:val="{60D62529-4E31-4680-A2A7-33E6DD42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jeffrey.rand@db.com" TargetMode="External"/><Relationship Id="rId18" Type="http://schemas.openxmlformats.org/officeDocument/2006/relationships/hyperlink" Target="http://www.reuters.com/article/us-apple-samsung-elec/u-s-jury-awards-" TargetMode="External"/><Relationship Id="rId26" Type="http://schemas.openxmlformats.org/officeDocument/2006/relationships/footer" Target="footer1.xml"/><Relationship Id="rId21" Type="http://schemas.openxmlformats.org/officeDocument/2006/relationships/hyperlink" Target="http://www.theguardian.com/technology/2018/may/21/google-sued-"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adrienne.colby@db.com" TargetMode="External"/><Relationship Id="rId17" Type="http://schemas.openxmlformats.org/officeDocument/2006/relationships/hyperlink" Target="http://www.cnet.com/news/next-gen-apple-iphone-chips-reportedly-already-in-" TargetMode="External"/><Relationship Id="rId25" Type="http://schemas.openxmlformats.org/officeDocument/2006/relationships/header" Target="header2.xml"/><Relationship Id="rId33" Type="http://schemas.openxmlformats.org/officeDocument/2006/relationships/hyperlink" Target="http://www.cnbc.com/2018/05/18/app-developer-union-to-ask-apple-for-free-" TargetMode="Externa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cnet.com/news/next-gen-apple-iphone-chips-reportedly-already-in-" TargetMode="External"/><Relationship Id="rId20" Type="http://schemas.openxmlformats.org/officeDocument/2006/relationships/hyperlink" Target="http://www.theguardian.com/technology/2018/may/21/google-sued-" TargetMode="External"/><Relationship Id="rId29" Type="http://schemas.openxmlformats.org/officeDocument/2006/relationships/hyperlink" Target="http://www.canalys.com/newsroom/wearables-market-up-35-in-q1-2018-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24" Type="http://schemas.openxmlformats.org/officeDocument/2006/relationships/header" Target="header1.xml"/><Relationship Id="rId32" Type="http://schemas.openxmlformats.org/officeDocument/2006/relationships/hyperlink" Target="http://www.cnbc.com/2018/05/18/app-developer-union-to-ask-apple-for-free-" TargetMode="Externa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bloomberg.com/news/articles/2018-05-23/apple-partner-tsmc-is-" TargetMode="External"/><Relationship Id="rId23" Type="http://schemas.openxmlformats.org/officeDocument/2006/relationships/hyperlink" Target="http://www.theinquirer.net/inquirer/news/3032640/apple-might-be-planning-a-" TargetMode="External"/><Relationship Id="rId28" Type="http://schemas.openxmlformats.org/officeDocument/2006/relationships/hyperlink" Target="http://www.canalys.com/newsroom/wearables-market-up-35-in-q1-2018-as-" TargetMode="External"/><Relationship Id="rId36" Type="http://schemas.openxmlformats.org/officeDocument/2006/relationships/customXml" Target="../customXml/item1.xml"/><Relationship Id="rId10" Type="http://schemas.openxmlformats.org/officeDocument/2006/relationships/hyperlink" Target="http://www.nytimes.com/2018/05/23/technology/apple-bmw-mercedes-" TargetMode="External"/><Relationship Id="rId19" Type="http://schemas.openxmlformats.org/officeDocument/2006/relationships/hyperlink" Target="http://www.reuters.com/article/us-apple-samsung-elec/u-s-jury-awards-" TargetMode="External"/><Relationship Id="rId31" Type="http://schemas.openxmlformats.org/officeDocument/2006/relationships/hyperlink" Target="http://www.cnbc.com/2018/05/18/app-developer-union-to-ask-apple-for-free-" TargetMode="External"/><Relationship Id="rId4" Type="http://schemas.openxmlformats.org/officeDocument/2006/relationships/webSettings" Target="webSettings.xml"/><Relationship Id="rId9" Type="http://schemas.openxmlformats.org/officeDocument/2006/relationships/hyperlink" Target="http://www.nytimes.com/2018/05/23/technology/apple-bmw-mercedes-" TargetMode="External"/><Relationship Id="rId14" Type="http://schemas.openxmlformats.org/officeDocument/2006/relationships/hyperlink" Target="http://www.bloomberg.com/news/articles/2018-05-23/apple-partner-tsmc-is-" TargetMode="External"/><Relationship Id="rId22" Type="http://schemas.openxmlformats.org/officeDocument/2006/relationships/hyperlink" Target="http://www.theinquirer.net/inquirer/news/3032640/apple-might-be-planning-a-" TargetMode="External"/><Relationship Id="rId27" Type="http://schemas.openxmlformats.org/officeDocument/2006/relationships/footer" Target="footer2.xml"/><Relationship Id="rId30" Type="http://schemas.openxmlformats.org/officeDocument/2006/relationships/hyperlink" Target="http://www.canalys.com/newsroom/wearables-market-up-35-in-q1-2018-as-" TargetMode="External"/><Relationship Id="rId35"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22B23-AF97-493E-A5FC-079EC7542B18}"/>
</file>

<file path=customXml/itemProps2.xml><?xml version="1.0" encoding="utf-8"?>
<ds:datastoreItem xmlns:ds="http://schemas.openxmlformats.org/officeDocument/2006/customXml" ds:itemID="{EF1DC130-9D68-4FAB-B2F1-E6DB7576E571}"/>
</file>

<file path=customXml/itemProps3.xml><?xml version="1.0" encoding="utf-8"?>
<ds:datastoreItem xmlns:ds="http://schemas.openxmlformats.org/officeDocument/2006/customXml" ds:itemID="{E6C39C50-C73C-49E8-93CB-8C98E2D3C2BD}"/>
</file>

<file path=docProps/app.xml><?xml version="1.0" encoding="utf-8"?>
<Properties xmlns="http://schemas.openxmlformats.org/officeDocument/2006/extended-properties" xmlns:vt="http://schemas.openxmlformats.org/officeDocument/2006/docPropsVTypes">
  <Template>Normal</Template>
  <TotalTime>0</TotalTime>
  <Pages>5</Pages>
  <Words>1789</Words>
  <Characters>10203</Characters>
  <Application>Microsoft Office Word</Application>
  <DocSecurity>0</DocSecurity>
  <Lines>85</Lines>
  <Paragraphs>23</Paragraphs>
  <ScaleCrop>false</ScaleCrop>
  <Company>Washington University</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2019-04-26T12:54:00Z</dcterms:created>
  <dcterms:modified xsi:type="dcterms:W3CDTF">2019-04-27T16:53:00Z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