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BE4" w:rsidRDefault="002C06EF">
      <w:pPr>
        <w:pStyle w:val="BodyText"/>
        <w:ind w:left="107"/>
        <w:rPr>
          <w:rFonts w:ascii="Times New Roman"/>
          <w:sz w:val="20"/>
        </w:rPr>
      </w:pPr>
      <w:r>
        <w:rPr>
          <w:rFonts w:ascii="Times New Roman"/>
          <w:sz w:val="20"/>
        </w:rPr>
      </w:r>
      <w:r>
        <w:rPr>
          <w:rFonts w:ascii="Times New Roman"/>
          <w:sz w:val="20"/>
        </w:rPr>
        <w:pict>
          <v:group id="_x0000_s1272"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2" type="#_x0000_t75" style="position:absolute;left:9316;width:794;height:372">
              <v:imagedata r:id="rId7" o:title=""/>
            </v:shape>
            <v:rect id="_x0000_s1281" style="position:absolute;width:10224;height:3116" stroked="f"/>
            <v:line id="_x0000_s1280" style="position:absolute" from="6693,1531" to="6693,3572" strokeweight=".25pt"/>
            <v:line id="_x0000_s1279" style="position:absolute" from="2401,3572" to="2401,1531" strokeweight=".25pt"/>
            <v:shape id="_x0000_s1278" type="#_x0000_t75" style="position:absolute;left:9105;top:562;width:998;height:998">
              <v:imagedata r:id="rId8" o:title=""/>
            </v:shape>
            <v:shapetype id="_x0000_t202" coordsize="21600,21600" o:spt="202" path="m,l,21600r21600,l21600,xe">
              <v:stroke joinstyle="miter"/>
              <v:path gradientshapeok="t" o:connecttype="rect"/>
            </v:shapetype>
            <v:shape id="_x0000_s1277" type="#_x0000_t202" style="position:absolute;top:570;width:1933;height:500" filled="f" stroked="f">
              <v:textbox inset="0,0,0,0">
                <w:txbxContent>
                  <w:p w:rsidR="00714BE4" w:rsidRDefault="002C06EF">
                    <w:pPr>
                      <w:spacing w:before="30" w:line="177" w:lineRule="auto"/>
                      <w:ind w:firstLine="11"/>
                      <w:rPr>
                        <w:sz w:val="27"/>
                      </w:rPr>
                    </w:pPr>
                    <w:bookmarkStart w:id="0" w:name="Page_1"/>
                    <w:bookmarkStart w:id="1" w:name="For_the_week_ending_June_22,_2018"/>
                    <w:bookmarkStart w:id="2" w:name="iPhone_expected_to_be_exempt_from_new_U."/>
                    <w:bookmarkStart w:id="3" w:name="Table_Title:_Companies_featured_(Compari"/>
                    <w:bookmarkEnd w:id="0"/>
                    <w:bookmarkEnd w:id="1"/>
                    <w:bookmarkEnd w:id="2"/>
                    <w:bookmarkEnd w:id="3"/>
                    <w:r>
                      <w:rPr>
                        <w:color w:val="0720B0"/>
                        <w:w w:val="105"/>
                        <w:sz w:val="27"/>
                      </w:rPr>
                      <w:t>Deutsche</w:t>
                    </w:r>
                    <w:r>
                      <w:rPr>
                        <w:color w:val="0720B0"/>
                        <w:spacing w:val="-21"/>
                        <w:w w:val="105"/>
                        <w:sz w:val="27"/>
                      </w:rPr>
                      <w:t xml:space="preserve"> </w:t>
                    </w:r>
                    <w:r>
                      <w:rPr>
                        <w:color w:val="0720B0"/>
                        <w:w w:val="105"/>
                        <w:sz w:val="27"/>
                      </w:rPr>
                      <w:t xml:space="preserve">Bank </w:t>
                    </w:r>
                    <w:r>
                      <w:rPr>
                        <w:color w:val="0098DB"/>
                        <w:w w:val="105"/>
                        <w:sz w:val="27"/>
                      </w:rPr>
                      <w:t>Research</w:t>
                    </w:r>
                  </w:p>
                </w:txbxContent>
              </v:textbox>
            </v:shape>
            <v:shape id="_x0000_s1276" type="#_x0000_t202" style="position:absolute;top:1509;width:2268;height:1180" filled="f" stroked="f">
              <v:textbox inset="0,0,0,0">
                <w:txbxContent>
                  <w:p w:rsidR="00714BE4" w:rsidRDefault="002C06EF">
                    <w:pPr>
                      <w:spacing w:line="173" w:lineRule="exact"/>
                      <w:rPr>
                        <w:sz w:val="18"/>
                      </w:rPr>
                    </w:pPr>
                    <w:r>
                      <w:rPr>
                        <w:color w:val="0098DB"/>
                        <w:w w:val="105"/>
                        <w:sz w:val="18"/>
                      </w:rPr>
                      <w:t>North America</w:t>
                    </w:r>
                  </w:p>
                  <w:p w:rsidR="00714BE4" w:rsidRDefault="002C06EF">
                    <w:pPr>
                      <w:spacing w:before="7"/>
                      <w:rPr>
                        <w:sz w:val="20"/>
                      </w:rPr>
                    </w:pPr>
                    <w:r>
                      <w:rPr>
                        <w:w w:val="105"/>
                        <w:sz w:val="20"/>
                      </w:rPr>
                      <w:t>United States</w:t>
                    </w:r>
                  </w:p>
                  <w:p w:rsidR="00714BE4" w:rsidRDefault="002C06EF">
                    <w:pPr>
                      <w:spacing w:before="77"/>
                      <w:rPr>
                        <w:sz w:val="18"/>
                      </w:rPr>
                    </w:pPr>
                    <w:r>
                      <w:rPr>
                        <w:color w:val="0098DB"/>
                        <w:sz w:val="18"/>
                      </w:rPr>
                      <w:t>TMT</w:t>
                    </w:r>
                  </w:p>
                  <w:p w:rsidR="00714BE4" w:rsidRDefault="002C06EF">
                    <w:pPr>
                      <w:spacing w:before="7" w:line="249" w:lineRule="auto"/>
                      <w:ind w:right="-17"/>
                      <w:rPr>
                        <w:sz w:val="20"/>
                      </w:rPr>
                    </w:pPr>
                    <w:r>
                      <w:rPr>
                        <w:w w:val="105"/>
                        <w:sz w:val="20"/>
                      </w:rPr>
                      <w:t>IT Hardware and Supply Chain</w:t>
                    </w:r>
                  </w:p>
                </w:txbxContent>
              </v:textbox>
            </v:shape>
            <v:shape id="_x0000_s1275" type="#_x0000_t202" style="position:absolute;left:2585;top:1552;width:3377;height:1015" filled="f" stroked="f">
              <v:textbox inset="0,0,0,0">
                <w:txbxContent>
                  <w:p w:rsidR="00714BE4" w:rsidRDefault="002C06EF">
                    <w:pPr>
                      <w:spacing w:line="174" w:lineRule="exact"/>
                      <w:ind w:left="33"/>
                    </w:pPr>
                    <w:r>
                      <w:rPr>
                        <w:color w:val="0098DB"/>
                        <w:w w:val="105"/>
                      </w:rPr>
                      <w:t>Industry</w:t>
                    </w:r>
                  </w:p>
                  <w:p w:rsidR="00714BE4" w:rsidRDefault="002C06EF">
                    <w:pPr>
                      <w:spacing w:before="17" w:line="211" w:lineRule="auto"/>
                      <w:ind w:right="8"/>
                      <w:rPr>
                        <w:sz w:val="40"/>
                      </w:rPr>
                    </w:pPr>
                    <w:r>
                      <w:rPr>
                        <w:w w:val="105"/>
                        <w:sz w:val="40"/>
                      </w:rPr>
                      <w:t>Scribner's Slice of Apple</w:t>
                    </w:r>
                  </w:p>
                </w:txbxContent>
              </v:textbox>
            </v:shape>
            <v:shape id="_x0000_s1274" type="#_x0000_t202" style="position:absolute;left:6955;top:1525;width:1283;height:435" filled="f" stroked="f">
              <v:textbox inset="0,0,0,0">
                <w:txbxContent>
                  <w:p w:rsidR="00714BE4" w:rsidRDefault="002C06EF">
                    <w:pPr>
                      <w:spacing w:line="173" w:lineRule="exact"/>
                      <w:rPr>
                        <w:sz w:val="18"/>
                      </w:rPr>
                    </w:pPr>
                    <w:r>
                      <w:rPr>
                        <w:color w:val="0098DB"/>
                        <w:w w:val="105"/>
                        <w:sz w:val="18"/>
                      </w:rPr>
                      <w:t>Date</w:t>
                    </w:r>
                  </w:p>
                  <w:p w:rsidR="00714BE4" w:rsidRDefault="002C06EF">
                    <w:pPr>
                      <w:spacing w:before="24"/>
                      <w:rPr>
                        <w:sz w:val="20"/>
                      </w:rPr>
                    </w:pPr>
                    <w:r>
                      <w:rPr>
                        <w:w w:val="105"/>
                        <w:sz w:val="20"/>
                      </w:rPr>
                      <w:t>24 June 2018</w:t>
                    </w:r>
                  </w:p>
                </w:txbxContent>
              </v:textbox>
            </v:shape>
            <v:shape id="_x0000_s1273" type="#_x0000_t202" style="position:absolute;left:6955;top:2143;width:1284;height:280" filled="f" stroked="f">
              <v:textbox inset="0,0,0,0">
                <w:txbxContent>
                  <w:p w:rsidR="00714BE4" w:rsidRDefault="002C06EF">
                    <w:pPr>
                      <w:spacing w:line="269" w:lineRule="exact"/>
                      <w:rPr>
                        <w:sz w:val="28"/>
                      </w:rPr>
                    </w:pPr>
                    <w:r>
                      <w:rPr>
                        <w:color w:val="0098DB"/>
                        <w:sz w:val="28"/>
                      </w:rPr>
                      <w:t>Periodical</w:t>
                    </w:r>
                  </w:p>
                </w:txbxContent>
              </v:textbox>
            </v:shape>
            <w10:wrap type="none"/>
            <w10:anchorlock/>
          </v:group>
        </w:pict>
      </w:r>
    </w:p>
    <w:p w:rsidR="00714BE4" w:rsidRDefault="002C06EF">
      <w:pPr>
        <w:spacing w:before="57"/>
        <w:ind w:left="107"/>
        <w:rPr>
          <w:sz w:val="36"/>
        </w:rPr>
      </w:pPr>
      <w:r>
        <w:rPr>
          <w:w w:val="105"/>
          <w:sz w:val="36"/>
        </w:rPr>
        <w:t>A weekly take on Apple news</w:t>
      </w:r>
    </w:p>
    <w:p w:rsidR="00714BE4" w:rsidRDefault="00714BE4">
      <w:pPr>
        <w:pStyle w:val="BodyText"/>
        <w:rPr>
          <w:sz w:val="20"/>
        </w:rPr>
      </w:pPr>
    </w:p>
    <w:p w:rsidR="00714BE4" w:rsidRDefault="00714BE4">
      <w:pPr>
        <w:pStyle w:val="BodyText"/>
        <w:spacing w:before="2"/>
        <w:rPr>
          <w:sz w:val="21"/>
        </w:rPr>
      </w:pPr>
    </w:p>
    <w:p w:rsidR="00714BE4" w:rsidRDefault="002C06EF">
      <w:pPr>
        <w:pStyle w:val="BodyText"/>
        <w:spacing w:line="20" w:lineRule="exact"/>
        <w:ind w:left="102"/>
        <w:rPr>
          <w:sz w:val="2"/>
        </w:rPr>
      </w:pPr>
      <w:r>
        <w:rPr>
          <w:sz w:val="2"/>
        </w:rPr>
      </w:r>
      <w:r>
        <w:rPr>
          <w:sz w:val="2"/>
        </w:rPr>
        <w:pict>
          <v:group id="_x0000_s1270" style="width:335pt;height:.5pt;mso-position-horizontal-relative:char;mso-position-vertical-relative:line" coordsize="6700,10">
            <v:line id="_x0000_s1271" style="position:absolute" from="6695,5" to="5,5" strokeweight=".5pt"/>
            <w10:wrap type="none"/>
            <w10:anchorlock/>
          </v:group>
        </w:pict>
      </w:r>
    </w:p>
    <w:p w:rsidR="00714BE4" w:rsidRDefault="00714BE4">
      <w:pPr>
        <w:spacing w:line="20" w:lineRule="exact"/>
        <w:rPr>
          <w:sz w:val="2"/>
        </w:rPr>
        <w:sectPr w:rsidR="00714BE4">
          <w:type w:val="continuous"/>
          <w:pgSz w:w="11910" w:h="15840"/>
          <w:pgMar w:top="0" w:right="600" w:bottom="0" w:left="800" w:header="720" w:footer="720" w:gutter="0"/>
          <w:cols w:space="720"/>
        </w:sectPr>
      </w:pPr>
    </w:p>
    <w:p w:rsidR="00714BE4" w:rsidRDefault="002C06EF">
      <w:pPr>
        <w:pStyle w:val="BodyText"/>
        <w:spacing w:before="68"/>
        <w:ind w:left="107"/>
        <w:jc w:val="both"/>
      </w:pPr>
      <w:r>
        <w:rPr>
          <w:color w:val="0098DB"/>
          <w:w w:val="105"/>
        </w:rPr>
        <w:t>For the week ending June 22, 2018</w:t>
      </w:r>
    </w:p>
    <w:p w:rsidR="00714BE4" w:rsidRDefault="002C06EF">
      <w:pPr>
        <w:pStyle w:val="BodyText"/>
        <w:spacing w:before="2" w:line="278" w:lineRule="auto"/>
        <w:ind w:left="107"/>
        <w:jc w:val="both"/>
      </w:pPr>
      <w:r>
        <w:rPr>
          <w:w w:val="105"/>
        </w:rPr>
        <w:t>In a week focused on potential new Chinese tariﬀs, Apple has reportedly been assured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spacing w:val="-4"/>
          <w:w w:val="105"/>
        </w:rPr>
        <w:t>Trump</w:t>
      </w:r>
      <w:r>
        <w:rPr>
          <w:spacing w:val="-7"/>
          <w:w w:val="105"/>
        </w:rPr>
        <w:t xml:space="preserve"> </w:t>
      </w:r>
      <w:r>
        <w:rPr>
          <w:w w:val="105"/>
        </w:rPr>
        <w:t>administration</w:t>
      </w:r>
      <w:r>
        <w:rPr>
          <w:spacing w:val="-7"/>
          <w:w w:val="105"/>
        </w:rPr>
        <w:t xml:space="preserve"> </w:t>
      </w:r>
      <w:r>
        <w:rPr>
          <w:w w:val="105"/>
        </w:rPr>
        <w:t>that</w:t>
      </w:r>
      <w:r>
        <w:rPr>
          <w:spacing w:val="-7"/>
          <w:w w:val="105"/>
        </w:rPr>
        <w:t xml:space="preserve"> </w:t>
      </w:r>
      <w:r>
        <w:rPr>
          <w:w w:val="105"/>
        </w:rPr>
        <w:t>it</w:t>
      </w:r>
      <w:r>
        <w:rPr>
          <w:spacing w:val="-7"/>
          <w:w w:val="105"/>
        </w:rPr>
        <w:t xml:space="preserve"> </w:t>
      </w:r>
      <w:r>
        <w:rPr>
          <w:w w:val="105"/>
        </w:rPr>
        <w:t>will</w:t>
      </w:r>
      <w:r>
        <w:rPr>
          <w:spacing w:val="-7"/>
          <w:w w:val="105"/>
        </w:rPr>
        <w:t xml:space="preserve"> </w:t>
      </w:r>
      <w:r>
        <w:rPr>
          <w:w w:val="105"/>
        </w:rPr>
        <w:t>not</w:t>
      </w:r>
      <w:r>
        <w:rPr>
          <w:spacing w:val="-7"/>
          <w:w w:val="105"/>
        </w:rPr>
        <w:t xml:space="preserve"> </w:t>
      </w:r>
      <w:r>
        <w:rPr>
          <w:w w:val="105"/>
        </w:rPr>
        <w:t>face</w:t>
      </w:r>
      <w:r>
        <w:rPr>
          <w:spacing w:val="-7"/>
          <w:w w:val="105"/>
        </w:rPr>
        <w:t xml:space="preserve"> </w:t>
      </w:r>
      <w:r>
        <w:rPr>
          <w:w w:val="105"/>
        </w:rPr>
        <w:t>tariﬀs</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iPhone.</w:t>
      </w:r>
      <w:r>
        <w:rPr>
          <w:spacing w:val="-7"/>
          <w:w w:val="105"/>
        </w:rPr>
        <w:t xml:space="preserve"> </w:t>
      </w:r>
      <w:r>
        <w:rPr>
          <w:w w:val="105"/>
        </w:rPr>
        <w:t>Also this week,</w:t>
      </w:r>
      <w:r>
        <w:rPr>
          <w:w w:val="105"/>
        </w:rPr>
        <w:t xml:space="preserve"> reports on new iPhone models continue to surface, with a "budget" iPhone expected to be released in September with an LCD display and bezel, while a 6.5-inch iPhone X Plus is reportedly expected to be the most popular  new model. In other news, the AirPow</w:t>
      </w:r>
      <w:r>
        <w:rPr>
          <w:w w:val="105"/>
        </w:rPr>
        <w:t>er is now expected to become available in September,</w:t>
      </w:r>
      <w:r>
        <w:rPr>
          <w:spacing w:val="-16"/>
          <w:w w:val="105"/>
        </w:rPr>
        <w:t xml:space="preserve"> </w:t>
      </w:r>
      <w:r>
        <w:rPr>
          <w:w w:val="105"/>
        </w:rPr>
        <w:t>Apple</w:t>
      </w:r>
      <w:r>
        <w:rPr>
          <w:spacing w:val="-16"/>
          <w:w w:val="105"/>
        </w:rPr>
        <w:t xml:space="preserve"> </w:t>
      </w:r>
      <w:r>
        <w:rPr>
          <w:w w:val="105"/>
        </w:rPr>
        <w:t>is</w:t>
      </w:r>
      <w:r>
        <w:rPr>
          <w:spacing w:val="-16"/>
          <w:w w:val="105"/>
        </w:rPr>
        <w:t xml:space="preserve"> </w:t>
      </w:r>
      <w:r>
        <w:rPr>
          <w:w w:val="105"/>
        </w:rPr>
        <w:t>challenging</w:t>
      </w:r>
      <w:r>
        <w:rPr>
          <w:spacing w:val="-16"/>
          <w:w w:val="105"/>
        </w:rPr>
        <w:t xml:space="preserve"> </w:t>
      </w:r>
      <w:r>
        <w:rPr>
          <w:w w:val="105"/>
        </w:rPr>
        <w:t>four</w:t>
      </w:r>
      <w:r>
        <w:rPr>
          <w:spacing w:val="-16"/>
          <w:w w:val="105"/>
        </w:rPr>
        <w:t xml:space="preserve"> </w:t>
      </w:r>
      <w:r>
        <w:rPr>
          <w:w w:val="105"/>
        </w:rPr>
        <w:t>Qualcomm</w:t>
      </w:r>
      <w:r>
        <w:rPr>
          <w:spacing w:val="-16"/>
          <w:w w:val="105"/>
        </w:rPr>
        <w:t xml:space="preserve"> </w:t>
      </w:r>
      <w:r>
        <w:rPr>
          <w:w w:val="105"/>
        </w:rPr>
        <w:t>patents,</w:t>
      </w:r>
      <w:r>
        <w:rPr>
          <w:spacing w:val="-16"/>
          <w:w w:val="105"/>
        </w:rPr>
        <w:t xml:space="preserve"> </w:t>
      </w:r>
      <w:r>
        <w:rPr>
          <w:w w:val="105"/>
        </w:rPr>
        <w:t>a</w:t>
      </w:r>
      <w:r>
        <w:rPr>
          <w:spacing w:val="-16"/>
          <w:w w:val="105"/>
        </w:rPr>
        <w:t xml:space="preserve"> </w:t>
      </w:r>
      <w:r>
        <w:rPr>
          <w:w w:val="105"/>
        </w:rPr>
        <w:t>lawsuit</w:t>
      </w:r>
      <w:r>
        <w:rPr>
          <w:spacing w:val="-16"/>
          <w:w w:val="105"/>
        </w:rPr>
        <w:t xml:space="preserve"> </w:t>
      </w:r>
      <w:r>
        <w:rPr>
          <w:w w:val="105"/>
        </w:rPr>
        <w:t>over</w:t>
      </w:r>
      <w:r>
        <w:rPr>
          <w:spacing w:val="-16"/>
          <w:w w:val="105"/>
        </w:rPr>
        <w:t xml:space="preserve"> </w:t>
      </w:r>
      <w:r>
        <w:rPr>
          <w:w w:val="105"/>
        </w:rPr>
        <w:t>App</w:t>
      </w:r>
      <w:r>
        <w:rPr>
          <w:spacing w:val="-16"/>
          <w:w w:val="105"/>
        </w:rPr>
        <w:t xml:space="preserve"> </w:t>
      </w:r>
      <w:r>
        <w:rPr>
          <w:w w:val="105"/>
        </w:rPr>
        <w:t>Store commissions will be heard by the Supreme Court, Apple was ﬁned $6.5M for  consumer</w:t>
      </w:r>
      <w:r>
        <w:rPr>
          <w:spacing w:val="-6"/>
          <w:w w:val="105"/>
        </w:rPr>
        <w:t xml:space="preserve"> </w:t>
      </w:r>
      <w:r>
        <w:rPr>
          <w:w w:val="105"/>
        </w:rPr>
        <w:t>law</w:t>
      </w:r>
      <w:r>
        <w:rPr>
          <w:spacing w:val="-6"/>
          <w:w w:val="105"/>
        </w:rPr>
        <w:t xml:space="preserve"> </w:t>
      </w:r>
      <w:r>
        <w:rPr>
          <w:w w:val="105"/>
        </w:rPr>
        <w:t>violations</w:t>
      </w:r>
      <w:r>
        <w:rPr>
          <w:spacing w:val="-6"/>
          <w:w w:val="105"/>
        </w:rPr>
        <w:t xml:space="preserve"> </w:t>
      </w:r>
      <w:r>
        <w:rPr>
          <w:w w:val="105"/>
        </w:rPr>
        <w:t>in</w:t>
      </w:r>
      <w:r>
        <w:rPr>
          <w:spacing w:val="-6"/>
          <w:w w:val="105"/>
        </w:rPr>
        <w:t xml:space="preserve"> </w:t>
      </w:r>
      <w:r>
        <w:rPr>
          <w:w w:val="105"/>
        </w:rPr>
        <w:t>Australia,</w:t>
      </w:r>
      <w:r>
        <w:rPr>
          <w:spacing w:val="-6"/>
          <w:w w:val="105"/>
        </w:rPr>
        <w:t xml:space="preserve"> </w:t>
      </w:r>
      <w:r>
        <w:rPr>
          <w:w w:val="105"/>
        </w:rPr>
        <w:t>and</w:t>
      </w:r>
      <w:r>
        <w:rPr>
          <w:spacing w:val="-6"/>
          <w:w w:val="105"/>
        </w:rPr>
        <w:t xml:space="preserve"> </w:t>
      </w:r>
      <w:r>
        <w:rPr>
          <w:w w:val="105"/>
        </w:rPr>
        <w:t>Sesame</w:t>
      </w:r>
      <w:r>
        <w:rPr>
          <w:spacing w:val="-6"/>
          <w:w w:val="105"/>
        </w:rPr>
        <w:t xml:space="preserve"> </w:t>
      </w:r>
      <w:r>
        <w:rPr>
          <w:w w:val="105"/>
        </w:rPr>
        <w:t>Workshop</w:t>
      </w:r>
      <w:r>
        <w:rPr>
          <w:spacing w:val="-6"/>
          <w:w w:val="105"/>
        </w:rPr>
        <w:t xml:space="preserve"> </w:t>
      </w:r>
      <w:r>
        <w:rPr>
          <w:w w:val="105"/>
        </w:rPr>
        <w:t>will</w:t>
      </w:r>
      <w:r>
        <w:rPr>
          <w:spacing w:val="-6"/>
          <w:w w:val="105"/>
        </w:rPr>
        <w:t xml:space="preserve"> </w:t>
      </w:r>
      <w:r>
        <w:rPr>
          <w:w w:val="105"/>
        </w:rPr>
        <w:t>be</w:t>
      </w:r>
      <w:r>
        <w:rPr>
          <w:spacing w:val="-6"/>
          <w:w w:val="105"/>
        </w:rPr>
        <w:t xml:space="preserve"> </w:t>
      </w:r>
      <w:r>
        <w:rPr>
          <w:w w:val="105"/>
        </w:rPr>
        <w:t xml:space="preserve">collaborating with Apple on video content for </w:t>
      </w:r>
      <w:r>
        <w:rPr>
          <w:spacing w:val="18"/>
          <w:w w:val="105"/>
        </w:rPr>
        <w:t xml:space="preserve"> </w:t>
      </w:r>
      <w:r>
        <w:rPr>
          <w:w w:val="105"/>
        </w:rPr>
        <w:t>children.</w:t>
      </w:r>
    </w:p>
    <w:p w:rsidR="00714BE4" w:rsidRDefault="002C06EF">
      <w:pPr>
        <w:spacing w:line="139" w:lineRule="exact"/>
        <w:ind w:left="107"/>
        <w:rPr>
          <w:sz w:val="14"/>
        </w:rPr>
      </w:pPr>
      <w:r>
        <w:br w:type="column"/>
      </w:r>
      <w:hyperlink r:id="rId9">
        <w:r>
          <w:rPr>
            <w:color w:val="0098DB"/>
            <w:w w:val="105"/>
            <w:sz w:val="14"/>
          </w:rPr>
          <w:t>Sherri Scribner</w:t>
        </w:r>
      </w:hyperlink>
    </w:p>
    <w:p w:rsidR="00714BE4" w:rsidRDefault="002C06EF">
      <w:pPr>
        <w:spacing w:before="93"/>
        <w:ind w:left="107"/>
        <w:rPr>
          <w:sz w:val="14"/>
        </w:rPr>
      </w:pPr>
      <w:r>
        <w:rPr>
          <w:w w:val="105"/>
          <w:sz w:val="14"/>
        </w:rPr>
        <w:t>Research Analyst</w:t>
      </w:r>
    </w:p>
    <w:p w:rsidR="00714BE4" w:rsidRDefault="002C06EF">
      <w:pPr>
        <w:spacing w:before="93"/>
        <w:ind w:left="107"/>
        <w:rPr>
          <w:sz w:val="14"/>
        </w:rPr>
      </w:pPr>
      <w:r>
        <w:rPr>
          <w:w w:val="105"/>
          <w:sz w:val="14"/>
        </w:rPr>
        <w:t>+1-212-250-5734</w:t>
      </w:r>
    </w:p>
    <w:p w:rsidR="00714BE4" w:rsidRDefault="00714BE4">
      <w:pPr>
        <w:pStyle w:val="BodyText"/>
        <w:spacing w:before="7"/>
        <w:rPr>
          <w:sz w:val="20"/>
        </w:rPr>
      </w:pPr>
    </w:p>
    <w:p w:rsidR="00714BE4" w:rsidRDefault="002C06EF">
      <w:pPr>
        <w:spacing w:line="379" w:lineRule="auto"/>
        <w:ind w:left="107" w:right="2259"/>
        <w:rPr>
          <w:sz w:val="14"/>
        </w:rPr>
      </w:pPr>
      <w:hyperlink r:id="rId10">
        <w:r>
          <w:rPr>
            <w:color w:val="0098DB"/>
            <w:w w:val="105"/>
            <w:sz w:val="14"/>
          </w:rPr>
          <w:t>Adrienne Colby</w:t>
        </w:r>
      </w:hyperlink>
      <w:r>
        <w:rPr>
          <w:color w:val="0098DB"/>
          <w:w w:val="105"/>
          <w:sz w:val="14"/>
        </w:rPr>
        <w:t xml:space="preserve"> </w:t>
      </w:r>
      <w:r>
        <w:rPr>
          <w:w w:val="105"/>
          <w:sz w:val="14"/>
        </w:rPr>
        <w:t>Associate Analyst</w:t>
      </w:r>
    </w:p>
    <w:p w:rsidR="00714BE4" w:rsidRDefault="002C06EF">
      <w:pPr>
        <w:spacing w:before="2"/>
        <w:ind w:left="107"/>
        <w:rPr>
          <w:sz w:val="14"/>
        </w:rPr>
      </w:pPr>
      <w:r>
        <w:rPr>
          <w:w w:val="105"/>
          <w:sz w:val="14"/>
        </w:rPr>
        <w:t>+1-212-250</w:t>
      </w:r>
      <w:r>
        <w:rPr>
          <w:w w:val="105"/>
          <w:sz w:val="14"/>
        </w:rPr>
        <w:t>-0948</w:t>
      </w:r>
    </w:p>
    <w:p w:rsidR="00714BE4" w:rsidRDefault="00714BE4">
      <w:pPr>
        <w:pStyle w:val="BodyText"/>
        <w:spacing w:before="7"/>
        <w:rPr>
          <w:sz w:val="20"/>
        </w:rPr>
      </w:pPr>
    </w:p>
    <w:p w:rsidR="00714BE4" w:rsidRDefault="002C06EF">
      <w:pPr>
        <w:spacing w:line="379" w:lineRule="auto"/>
        <w:ind w:left="107" w:right="1654"/>
        <w:rPr>
          <w:sz w:val="14"/>
        </w:rPr>
      </w:pPr>
      <w:hyperlink r:id="rId11">
        <w:r>
          <w:rPr>
            <w:color w:val="0098DB"/>
            <w:w w:val="105"/>
            <w:sz w:val="14"/>
          </w:rPr>
          <w:t>Jeﬀrey Rand, CFA</w:t>
        </w:r>
      </w:hyperlink>
      <w:r>
        <w:rPr>
          <w:color w:val="0098DB"/>
          <w:w w:val="105"/>
          <w:sz w:val="14"/>
        </w:rPr>
        <w:t xml:space="preserve"> </w:t>
      </w:r>
      <w:r>
        <w:rPr>
          <w:sz w:val="14"/>
        </w:rPr>
        <w:t>Research Associate</w:t>
      </w:r>
    </w:p>
    <w:p w:rsidR="00714BE4" w:rsidRDefault="002C06EF">
      <w:pPr>
        <w:spacing w:before="2"/>
        <w:ind w:left="107"/>
        <w:rPr>
          <w:sz w:val="14"/>
        </w:rPr>
      </w:pPr>
      <w:r>
        <w:rPr>
          <w:w w:val="105"/>
          <w:sz w:val="14"/>
        </w:rPr>
        <w:t>+1-212-250-0639</w:t>
      </w:r>
    </w:p>
    <w:p w:rsidR="00714BE4" w:rsidRDefault="00714BE4">
      <w:pPr>
        <w:rPr>
          <w:sz w:val="14"/>
        </w:rPr>
        <w:sectPr w:rsidR="00714BE4">
          <w:type w:val="continuous"/>
          <w:pgSz w:w="11910" w:h="15840"/>
          <w:pgMar w:top="0" w:right="600" w:bottom="0" w:left="800" w:header="720" w:footer="720" w:gutter="0"/>
          <w:cols w:num="2" w:space="720" w:equalWidth="0">
            <w:col w:w="6826" w:space="137"/>
            <w:col w:w="3547"/>
          </w:cols>
        </w:sectPr>
      </w:pPr>
    </w:p>
    <w:p w:rsidR="00714BE4" w:rsidRDefault="00714BE4">
      <w:pPr>
        <w:pStyle w:val="BodyText"/>
        <w:spacing w:before="8"/>
        <w:rPr>
          <w:sz w:val="3"/>
        </w:rPr>
      </w:pPr>
    </w:p>
    <w:p w:rsidR="00714BE4" w:rsidRDefault="002C06EF">
      <w:pPr>
        <w:pStyle w:val="BodyText"/>
        <w:spacing w:line="216" w:lineRule="exact"/>
        <w:ind w:left="7060"/>
        <w:rPr>
          <w:sz w:val="20"/>
        </w:rPr>
      </w:pPr>
      <w:r>
        <w:rPr>
          <w:position w:val="-3"/>
          <w:sz w:val="20"/>
        </w:rPr>
      </w:r>
      <w:r>
        <w:rPr>
          <w:position w:val="-3"/>
          <w:sz w:val="20"/>
        </w:rPr>
        <w:pict>
          <v:group id="_x0000_s1263" style="width:158.95pt;height:10.85pt;mso-position-horizontal-relative:char;mso-position-vertical-relative:line" coordsize="3179,217">
            <v:line id="_x0000_s1269" style="position:absolute" from="5,10" to="1711,10" strokecolor="#0098db" strokeweight=".5pt"/>
            <v:line id="_x0000_s1268" style="position:absolute" from="10,5" to="10,211" strokecolor="#0098db" strokeweight=".5pt"/>
            <v:line id="_x0000_s1267" style="position:absolute" from="1711,10" to="2198,10" strokecolor="#0098db" strokeweight=".5pt"/>
            <v:line id="_x0000_s1266" style="position:absolute" from="2198,10" to="2686,10" strokecolor="#0098db" strokeweight=".5pt"/>
            <v:line id="_x0000_s1265" style="position:absolute" from="2686,10" to="3173,10" strokecolor="#0098db" strokeweight=".5pt"/>
            <v:shape id="_x0000_s1264" type="#_x0000_t202" style="position:absolute;width:3179;height:217" filled="f" stroked="f">
              <v:textbox inset="0,0,0,0">
                <w:txbxContent>
                  <w:p w:rsidR="00714BE4" w:rsidRDefault="002C06EF">
                    <w:pPr>
                      <w:spacing w:before="31"/>
                      <w:ind w:left="37"/>
                      <w:rPr>
                        <w:sz w:val="14"/>
                      </w:rPr>
                    </w:pPr>
                    <w:r>
                      <w:rPr>
                        <w:color w:val="0098DB"/>
                        <w:w w:val="105"/>
                        <w:sz w:val="14"/>
                      </w:rPr>
                      <w:t>Companies featured</w:t>
                    </w:r>
                  </w:p>
                </w:txbxContent>
              </v:textbox>
            </v:shape>
            <w10:wrap type="none"/>
            <w10:anchorlock/>
          </v:group>
        </w:pict>
      </w:r>
    </w:p>
    <w:p w:rsidR="00714BE4" w:rsidRDefault="00714BE4">
      <w:pPr>
        <w:spacing w:line="216" w:lineRule="exact"/>
        <w:rPr>
          <w:sz w:val="20"/>
        </w:rPr>
        <w:sectPr w:rsidR="00714BE4">
          <w:type w:val="continuous"/>
          <w:pgSz w:w="11910" w:h="15840"/>
          <w:pgMar w:top="0" w:right="600" w:bottom="0" w:left="800" w:header="720" w:footer="720" w:gutter="0"/>
          <w:cols w:space="720"/>
        </w:sectPr>
      </w:pPr>
    </w:p>
    <w:p w:rsidR="00714BE4" w:rsidRDefault="002C06EF">
      <w:pPr>
        <w:pStyle w:val="BodyText"/>
        <w:spacing w:before="111"/>
        <w:ind w:left="107"/>
      </w:pPr>
      <w:r>
        <w:rPr>
          <w:color w:val="0098DB"/>
          <w:w w:val="105"/>
        </w:rPr>
        <w:t>iPhone expected to be exempt from new U.S. import tariﬀs</w:t>
      </w:r>
    </w:p>
    <w:p w:rsidR="00714BE4" w:rsidRDefault="002C06EF">
      <w:pPr>
        <w:pStyle w:val="BodyText"/>
        <w:spacing w:before="2" w:line="278" w:lineRule="auto"/>
        <w:ind w:left="107"/>
      </w:pPr>
      <w:r>
        <w:rPr>
          <w:w w:val="105"/>
        </w:rPr>
        <w:t xml:space="preserve">According to the New </w:t>
      </w:r>
      <w:r>
        <w:rPr>
          <w:spacing w:val="-5"/>
          <w:w w:val="105"/>
        </w:rPr>
        <w:t xml:space="preserve">York </w:t>
      </w:r>
      <w:r>
        <w:rPr>
          <w:w w:val="105"/>
        </w:rPr>
        <w:t xml:space="preserve">Times, the </w:t>
      </w:r>
      <w:r>
        <w:rPr>
          <w:spacing w:val="-4"/>
          <w:w w:val="105"/>
        </w:rPr>
        <w:t xml:space="preserve">Trump </w:t>
      </w:r>
      <w:r>
        <w:rPr>
          <w:w w:val="105"/>
        </w:rPr>
        <w:t xml:space="preserve">administration has assured Apple that the U.S. government will not seek import tariﬀs on the iPhone despite the </w:t>
      </w:r>
      <w:r>
        <w:rPr>
          <w:spacing w:val="-4"/>
          <w:w w:val="105"/>
        </w:rPr>
        <w:t xml:space="preserve">Trump </w:t>
      </w:r>
      <w:r>
        <w:rPr>
          <w:w w:val="105"/>
        </w:rPr>
        <w:t>administration's announcement this week that it could impose tariﬀs on</w:t>
      </w:r>
      <w:r>
        <w:rPr>
          <w:spacing w:val="-33"/>
          <w:w w:val="105"/>
        </w:rPr>
        <w:t xml:space="preserve"> </w:t>
      </w:r>
      <w:r>
        <w:rPr>
          <w:w w:val="105"/>
        </w:rPr>
        <w:t>an additional</w:t>
      </w:r>
      <w:r>
        <w:rPr>
          <w:spacing w:val="-6"/>
          <w:w w:val="105"/>
        </w:rPr>
        <w:t xml:space="preserve"> </w:t>
      </w:r>
      <w:r>
        <w:rPr>
          <w:w w:val="105"/>
        </w:rPr>
        <w:t>$200B</w:t>
      </w:r>
      <w:r>
        <w:rPr>
          <w:spacing w:val="-6"/>
          <w:w w:val="105"/>
        </w:rPr>
        <w:t xml:space="preserve"> </w:t>
      </w:r>
      <w:r>
        <w:rPr>
          <w:w w:val="105"/>
        </w:rPr>
        <w:t>in</w:t>
      </w:r>
      <w:r>
        <w:rPr>
          <w:spacing w:val="-6"/>
          <w:w w:val="105"/>
        </w:rPr>
        <w:t xml:space="preserve"> </w:t>
      </w:r>
      <w:r>
        <w:rPr>
          <w:w w:val="105"/>
        </w:rPr>
        <w:t>Chinese</w:t>
      </w:r>
      <w:r>
        <w:rPr>
          <w:spacing w:val="-6"/>
          <w:w w:val="105"/>
        </w:rPr>
        <w:t xml:space="preserve"> </w:t>
      </w:r>
      <w:r>
        <w:rPr>
          <w:w w:val="105"/>
        </w:rPr>
        <w:t>goods,</w:t>
      </w:r>
      <w:r>
        <w:rPr>
          <w:spacing w:val="-6"/>
          <w:w w:val="105"/>
        </w:rPr>
        <w:t xml:space="preserve"> </w:t>
      </w:r>
      <w:r>
        <w:rPr>
          <w:w w:val="105"/>
        </w:rPr>
        <w:t>on</w:t>
      </w:r>
      <w:r>
        <w:rPr>
          <w:spacing w:val="-6"/>
          <w:w w:val="105"/>
        </w:rPr>
        <w:t xml:space="preserve"> </w:t>
      </w:r>
      <w:r>
        <w:rPr>
          <w:w w:val="105"/>
        </w:rPr>
        <w:t>top</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tariﬀs</w:t>
      </w:r>
      <w:r>
        <w:rPr>
          <w:spacing w:val="-6"/>
          <w:w w:val="105"/>
        </w:rPr>
        <w:t xml:space="preserve"> </w:t>
      </w:r>
      <w:r>
        <w:rPr>
          <w:w w:val="105"/>
        </w:rPr>
        <w:t>on</w:t>
      </w:r>
      <w:r>
        <w:rPr>
          <w:spacing w:val="-6"/>
          <w:w w:val="105"/>
        </w:rPr>
        <w:t xml:space="preserve"> </w:t>
      </w:r>
      <w:r>
        <w:rPr>
          <w:w w:val="105"/>
        </w:rPr>
        <w:t>$50B</w:t>
      </w:r>
      <w:r>
        <w:rPr>
          <w:spacing w:val="-6"/>
          <w:w w:val="105"/>
        </w:rPr>
        <w:t xml:space="preserve"> </w:t>
      </w:r>
      <w:r>
        <w:rPr>
          <w:w w:val="105"/>
        </w:rPr>
        <w:t>in</w:t>
      </w:r>
      <w:r>
        <w:rPr>
          <w:spacing w:val="-6"/>
          <w:w w:val="105"/>
        </w:rPr>
        <w:t xml:space="preserve"> </w:t>
      </w:r>
      <w:r>
        <w:rPr>
          <w:w w:val="105"/>
        </w:rPr>
        <w:t>goods</w:t>
      </w:r>
      <w:r>
        <w:rPr>
          <w:spacing w:val="-6"/>
          <w:w w:val="105"/>
        </w:rPr>
        <w:t xml:space="preserve"> </w:t>
      </w:r>
      <w:r>
        <w:rPr>
          <w:w w:val="105"/>
        </w:rPr>
        <w:t>already announced. China remains an important geography for Apple, as the iPhone is assembled in the country and Apple generates roughly one-ﬁfth of its sales from China.</w:t>
      </w:r>
      <w:r>
        <w:rPr>
          <w:spacing w:val="-19"/>
          <w:w w:val="105"/>
        </w:rPr>
        <w:t xml:space="preserve"> </w:t>
      </w:r>
      <w:r>
        <w:rPr>
          <w:w w:val="105"/>
        </w:rPr>
        <w:t>Despite</w:t>
      </w:r>
      <w:r>
        <w:rPr>
          <w:spacing w:val="-19"/>
          <w:w w:val="105"/>
        </w:rPr>
        <w:t xml:space="preserve"> </w:t>
      </w:r>
      <w:r>
        <w:rPr>
          <w:w w:val="105"/>
        </w:rPr>
        <w:t>the</w:t>
      </w:r>
      <w:r>
        <w:rPr>
          <w:spacing w:val="-19"/>
          <w:w w:val="105"/>
        </w:rPr>
        <w:t xml:space="preserve"> </w:t>
      </w:r>
      <w:r>
        <w:rPr>
          <w:w w:val="105"/>
        </w:rPr>
        <w:t>assurances,</w:t>
      </w:r>
      <w:r>
        <w:rPr>
          <w:spacing w:val="-19"/>
          <w:w w:val="105"/>
        </w:rPr>
        <w:t xml:space="preserve"> </w:t>
      </w:r>
      <w:r>
        <w:rPr>
          <w:w w:val="105"/>
        </w:rPr>
        <w:t>Apple</w:t>
      </w:r>
      <w:r>
        <w:rPr>
          <w:spacing w:val="-19"/>
          <w:w w:val="105"/>
        </w:rPr>
        <w:t xml:space="preserve"> </w:t>
      </w:r>
      <w:r>
        <w:rPr>
          <w:w w:val="105"/>
        </w:rPr>
        <w:t>reportedly</w:t>
      </w:r>
      <w:r>
        <w:rPr>
          <w:spacing w:val="-19"/>
          <w:w w:val="105"/>
        </w:rPr>
        <w:t xml:space="preserve"> </w:t>
      </w:r>
      <w:r>
        <w:rPr>
          <w:w w:val="105"/>
        </w:rPr>
        <w:t>remains</w:t>
      </w:r>
      <w:r>
        <w:rPr>
          <w:spacing w:val="-19"/>
          <w:w w:val="105"/>
        </w:rPr>
        <w:t xml:space="preserve"> </w:t>
      </w:r>
      <w:r>
        <w:rPr>
          <w:w w:val="105"/>
        </w:rPr>
        <w:t>concerned</w:t>
      </w:r>
      <w:r>
        <w:rPr>
          <w:spacing w:val="-19"/>
          <w:w w:val="105"/>
        </w:rPr>
        <w:t xml:space="preserve"> </w:t>
      </w:r>
      <w:r>
        <w:rPr>
          <w:w w:val="105"/>
        </w:rPr>
        <w:t>over</w:t>
      </w:r>
      <w:r>
        <w:rPr>
          <w:spacing w:val="-19"/>
          <w:w w:val="105"/>
        </w:rPr>
        <w:t xml:space="preserve"> </w:t>
      </w:r>
      <w:r>
        <w:rPr>
          <w:w w:val="105"/>
        </w:rPr>
        <w:t>possible ret</w:t>
      </w:r>
      <w:r>
        <w:rPr>
          <w:w w:val="105"/>
        </w:rPr>
        <w:t>aliation</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Chinese</w:t>
      </w:r>
      <w:r>
        <w:rPr>
          <w:spacing w:val="-11"/>
          <w:w w:val="105"/>
        </w:rPr>
        <w:t xml:space="preserve"> </w:t>
      </w:r>
      <w:r>
        <w:rPr>
          <w:w w:val="105"/>
        </w:rPr>
        <w:t>government,</w:t>
      </w:r>
      <w:r>
        <w:rPr>
          <w:spacing w:val="-11"/>
          <w:w w:val="105"/>
        </w:rPr>
        <w:t xml:space="preserve"> </w:t>
      </w:r>
      <w:r>
        <w:rPr>
          <w:w w:val="105"/>
        </w:rPr>
        <w:t>which</w:t>
      </w:r>
      <w:r>
        <w:rPr>
          <w:spacing w:val="-11"/>
          <w:w w:val="105"/>
        </w:rPr>
        <w:t xml:space="preserve"> </w:t>
      </w:r>
      <w:r>
        <w:rPr>
          <w:w w:val="105"/>
        </w:rPr>
        <w:t>could</w:t>
      </w:r>
      <w:r>
        <w:rPr>
          <w:spacing w:val="-11"/>
          <w:w w:val="105"/>
        </w:rPr>
        <w:t xml:space="preserve"> </w:t>
      </w:r>
      <w:r>
        <w:rPr>
          <w:w w:val="105"/>
        </w:rPr>
        <w:t>include</w:t>
      </w:r>
      <w:r>
        <w:rPr>
          <w:spacing w:val="-11"/>
          <w:w w:val="105"/>
        </w:rPr>
        <w:t xml:space="preserve"> </w:t>
      </w:r>
      <w:r>
        <w:rPr>
          <w:w w:val="105"/>
        </w:rPr>
        <w:t>delays</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supply chain,</w:t>
      </w:r>
      <w:r>
        <w:rPr>
          <w:spacing w:val="-7"/>
          <w:w w:val="105"/>
        </w:rPr>
        <w:t xml:space="preserve"> </w:t>
      </w:r>
      <w:r>
        <w:rPr>
          <w:w w:val="105"/>
        </w:rPr>
        <w:t>increased</w:t>
      </w:r>
      <w:r>
        <w:rPr>
          <w:spacing w:val="-7"/>
          <w:w w:val="105"/>
        </w:rPr>
        <w:t xml:space="preserve"> </w:t>
      </w:r>
      <w:r>
        <w:rPr>
          <w:w w:val="105"/>
        </w:rPr>
        <w:t>scrutiny</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iPhone</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name</w:t>
      </w:r>
      <w:r>
        <w:rPr>
          <w:spacing w:val="-7"/>
          <w:w w:val="105"/>
        </w:rPr>
        <w:t xml:space="preserve"> </w:t>
      </w:r>
      <w:r>
        <w:rPr>
          <w:w w:val="105"/>
        </w:rPr>
        <w:t>of</w:t>
      </w:r>
      <w:r>
        <w:rPr>
          <w:spacing w:val="-7"/>
          <w:w w:val="105"/>
        </w:rPr>
        <w:t xml:space="preserve"> </w:t>
      </w:r>
      <w:r>
        <w:rPr>
          <w:w w:val="105"/>
        </w:rPr>
        <w:t>national</w:t>
      </w:r>
      <w:r>
        <w:rPr>
          <w:spacing w:val="-7"/>
          <w:w w:val="105"/>
        </w:rPr>
        <w:t xml:space="preserve"> </w:t>
      </w:r>
      <w:r>
        <w:rPr>
          <w:w w:val="105"/>
        </w:rPr>
        <w:t>security,</w:t>
      </w:r>
      <w:r>
        <w:rPr>
          <w:spacing w:val="-7"/>
          <w:w w:val="105"/>
        </w:rPr>
        <w:t xml:space="preserve"> </w:t>
      </w:r>
      <w:r>
        <w:rPr>
          <w:w w:val="105"/>
        </w:rPr>
        <w:t>and</w:t>
      </w:r>
      <w:r>
        <w:rPr>
          <w:spacing w:val="-7"/>
          <w:w w:val="105"/>
        </w:rPr>
        <w:t xml:space="preserve"> </w:t>
      </w:r>
      <w:r>
        <w:rPr>
          <w:w w:val="105"/>
        </w:rPr>
        <w:t>legal regulations to favor Chinese brands. (ht</w:t>
      </w:r>
      <w:hyperlink r:id="rId12">
        <w:r>
          <w:rPr>
            <w:w w:val="105"/>
          </w:rPr>
          <w:t>tps://www</w:t>
        </w:r>
      </w:hyperlink>
      <w:r>
        <w:rPr>
          <w:w w:val="105"/>
        </w:rPr>
        <w:t>.nyt</w:t>
      </w:r>
      <w:hyperlink r:id="rId13">
        <w:r>
          <w:rPr>
            <w:w w:val="105"/>
          </w:rPr>
          <w:t>imes.com/2018/06/18/technology/apple-tim-cook-china.html)</w:t>
        </w:r>
      </w:hyperlink>
    </w:p>
    <w:p w:rsidR="00714BE4" w:rsidRDefault="00714BE4">
      <w:pPr>
        <w:pStyle w:val="BodyText"/>
        <w:spacing w:before="6"/>
        <w:rPr>
          <w:sz w:val="19"/>
        </w:rPr>
      </w:pPr>
    </w:p>
    <w:p w:rsidR="00714BE4" w:rsidRDefault="002C06EF">
      <w:pPr>
        <w:pStyle w:val="BodyText"/>
        <w:ind w:left="107"/>
      </w:pPr>
      <w:r>
        <w:rPr>
          <w:color w:val="0098DB"/>
          <w:w w:val="105"/>
        </w:rPr>
        <w:t>Low-</w:t>
      </w:r>
      <w:r>
        <w:rPr>
          <w:color w:val="0098DB"/>
          <w:w w:val="105"/>
        </w:rPr>
        <w:t>cost version of iPhone X expected this fall</w:t>
      </w:r>
    </w:p>
    <w:p w:rsidR="00714BE4" w:rsidRDefault="002C06EF">
      <w:pPr>
        <w:pStyle w:val="BodyText"/>
        <w:spacing w:before="2" w:line="278" w:lineRule="auto"/>
        <w:ind w:left="107"/>
      </w:pPr>
      <w:r>
        <w:rPr>
          <w:w w:val="105"/>
        </w:rPr>
        <w:t>Apple is reportedly planning to release a "budget" version of the iPhone X this fall,</w:t>
      </w:r>
      <w:r>
        <w:rPr>
          <w:spacing w:val="-6"/>
          <w:w w:val="105"/>
        </w:rPr>
        <w:t xml:space="preserve"> </w:t>
      </w:r>
      <w:r>
        <w:rPr>
          <w:w w:val="105"/>
        </w:rPr>
        <w:t>featuring</w:t>
      </w:r>
      <w:r>
        <w:rPr>
          <w:spacing w:val="-6"/>
          <w:w w:val="105"/>
        </w:rPr>
        <w:t xml:space="preserve"> </w:t>
      </w:r>
      <w:r>
        <w:rPr>
          <w:w w:val="105"/>
        </w:rPr>
        <w:t>an</w:t>
      </w:r>
      <w:r>
        <w:rPr>
          <w:spacing w:val="-6"/>
          <w:w w:val="105"/>
        </w:rPr>
        <w:t xml:space="preserve"> </w:t>
      </w:r>
      <w:r>
        <w:rPr>
          <w:w w:val="105"/>
        </w:rPr>
        <w:t>LCD</w:t>
      </w:r>
      <w:r>
        <w:rPr>
          <w:spacing w:val="-6"/>
          <w:w w:val="105"/>
        </w:rPr>
        <w:t xml:space="preserve"> </w:t>
      </w:r>
      <w:r>
        <w:rPr>
          <w:w w:val="105"/>
        </w:rPr>
        <w:t>display,</w:t>
      </w:r>
      <w:r>
        <w:rPr>
          <w:spacing w:val="-6"/>
          <w:w w:val="105"/>
        </w:rPr>
        <w:t xml:space="preserve"> </w:t>
      </w:r>
      <w:r>
        <w:rPr>
          <w:w w:val="105"/>
        </w:rPr>
        <w:t>according</w:t>
      </w:r>
      <w:r>
        <w:rPr>
          <w:spacing w:val="-6"/>
          <w:w w:val="105"/>
        </w:rPr>
        <w:t xml:space="preserve"> </w:t>
      </w:r>
      <w:r>
        <w:rPr>
          <w:w w:val="105"/>
        </w:rPr>
        <w:t>to</w:t>
      </w:r>
      <w:r>
        <w:rPr>
          <w:spacing w:val="-6"/>
          <w:w w:val="105"/>
        </w:rPr>
        <w:t xml:space="preserve"> </w:t>
      </w:r>
      <w:r>
        <w:rPr>
          <w:w w:val="105"/>
        </w:rPr>
        <w:t>a</w:t>
      </w:r>
      <w:r>
        <w:rPr>
          <w:spacing w:val="-6"/>
          <w:w w:val="105"/>
        </w:rPr>
        <w:t xml:space="preserve"> </w:t>
      </w:r>
      <w:r>
        <w:rPr>
          <w:w w:val="105"/>
        </w:rPr>
        <w:t>Mac</w:t>
      </w:r>
      <w:r>
        <w:rPr>
          <w:spacing w:val="-6"/>
          <w:w w:val="105"/>
        </w:rPr>
        <w:t xml:space="preserve"> </w:t>
      </w:r>
      <w:r>
        <w:rPr>
          <w:w w:val="105"/>
        </w:rPr>
        <w:t>Okatara</w:t>
      </w:r>
      <w:r>
        <w:rPr>
          <w:spacing w:val="-6"/>
          <w:w w:val="105"/>
        </w:rPr>
        <w:t xml:space="preserve"> </w:t>
      </w:r>
      <w:r>
        <w:rPr>
          <w:w w:val="105"/>
        </w:rPr>
        <w:t>report</w:t>
      </w:r>
      <w:r>
        <w:rPr>
          <w:spacing w:val="-6"/>
          <w:w w:val="105"/>
        </w:rPr>
        <w:t xml:space="preserve"> </w:t>
      </w:r>
      <w:r>
        <w:rPr>
          <w:w w:val="105"/>
        </w:rPr>
        <w:t>cited</w:t>
      </w:r>
      <w:r>
        <w:rPr>
          <w:spacing w:val="-6"/>
          <w:w w:val="105"/>
        </w:rPr>
        <w:t xml:space="preserve"> </w:t>
      </w:r>
      <w:r>
        <w:rPr>
          <w:w w:val="105"/>
        </w:rPr>
        <w:t>by</w:t>
      </w:r>
      <w:r>
        <w:rPr>
          <w:spacing w:val="-6"/>
          <w:w w:val="105"/>
        </w:rPr>
        <w:t xml:space="preserve"> </w:t>
      </w:r>
      <w:r>
        <w:rPr>
          <w:w w:val="105"/>
        </w:rPr>
        <w:t>Forbes. The article suggests that the use of an LCD displ</w:t>
      </w:r>
      <w:r>
        <w:rPr>
          <w:w w:val="105"/>
        </w:rPr>
        <w:t>ay, instead of an OLED panel, will result in a device that will not be bezel-less like the current iPhone X, but   will shave $400 oﬀ of the cost of the device relative to the current iPhone X. In a separate article, Forbes notes that internally, Apple was</w:t>
      </w:r>
      <w:r>
        <w:rPr>
          <w:w w:val="105"/>
        </w:rPr>
        <w:t xml:space="preserve"> disappointed by the</w:t>
      </w:r>
      <w:r>
        <w:rPr>
          <w:spacing w:val="-28"/>
          <w:w w:val="105"/>
        </w:rPr>
        <w:t xml:space="preserve"> </w:t>
      </w:r>
      <w:r>
        <w:rPr>
          <w:w w:val="105"/>
        </w:rPr>
        <w:t>lack of strong demand for the iPhone X, which the company attributes to the</w:t>
      </w:r>
      <w:r>
        <w:rPr>
          <w:spacing w:val="-19"/>
          <w:w w:val="105"/>
        </w:rPr>
        <w:t xml:space="preserve"> </w:t>
      </w:r>
      <w:r>
        <w:rPr>
          <w:w w:val="105"/>
        </w:rPr>
        <w:t>negative impact of the phone's high $999 retail price in a mature market. (ht</w:t>
      </w:r>
      <w:hyperlink r:id="rId14">
        <w:r>
          <w:rPr>
            <w:w w:val="105"/>
          </w:rPr>
          <w:t>tps://www</w:t>
        </w:r>
      </w:hyperlink>
      <w:r>
        <w:rPr>
          <w:w w:val="105"/>
        </w:rPr>
        <w:t>.f</w:t>
      </w:r>
      <w:hyperlink r:id="rId15">
        <w:r>
          <w:rPr>
            <w:w w:val="105"/>
          </w:rPr>
          <w:t>orbes.com/sites/gordonk</w:t>
        </w:r>
      </w:hyperlink>
      <w:r>
        <w:rPr>
          <w:w w:val="105"/>
        </w:rPr>
        <w:t>el</w:t>
      </w:r>
      <w:hyperlink r:id="rId16">
        <w:r>
          <w:rPr>
            <w:w w:val="105"/>
          </w:rPr>
          <w:t>ly/2018/06/19/apple-iph</w:t>
        </w:r>
        <w:r>
          <w:rPr>
            <w:w w:val="105"/>
          </w:rPr>
          <w:t>one-x-x2-ne</w:t>
        </w:r>
      </w:hyperlink>
      <w:r>
        <w:rPr>
          <w:w w:val="105"/>
        </w:rPr>
        <w:t>w- iphone-xplus-design-specs-release-date-cost/#2979052754c7)</w:t>
      </w:r>
    </w:p>
    <w:p w:rsidR="00714BE4" w:rsidRDefault="002C06EF">
      <w:pPr>
        <w:tabs>
          <w:tab w:val="left" w:pos="2963"/>
        </w:tabs>
        <w:spacing w:before="40"/>
        <w:ind w:left="107"/>
        <w:rPr>
          <w:sz w:val="14"/>
        </w:rPr>
      </w:pPr>
      <w:r>
        <w:br w:type="column"/>
      </w: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(AAPL.OQ),USD185.69</w:t>
      </w:r>
      <w:r>
        <w:rPr>
          <w:w w:val="105"/>
          <w:sz w:val="14"/>
          <w:u w:val="single" w:color="CCCCCC"/>
        </w:rPr>
        <w:tab/>
        <w:t>Hold</w:t>
      </w:r>
    </w:p>
    <w:p w:rsidR="00714BE4" w:rsidRDefault="002C06EF">
      <w:pPr>
        <w:spacing w:before="73"/>
        <w:ind w:left="1870"/>
        <w:rPr>
          <w:sz w:val="14"/>
        </w:rPr>
      </w:pPr>
      <w:r>
        <w:rPr>
          <w:sz w:val="14"/>
        </w:rPr>
        <w:t>2017A   2018E 2019E</w:t>
      </w:r>
    </w:p>
    <w:p w:rsidR="00714BE4" w:rsidRDefault="002C06EF">
      <w:pPr>
        <w:pStyle w:val="BodyText"/>
        <w:spacing w:line="20" w:lineRule="exact"/>
        <w:ind w:left="102"/>
        <w:rPr>
          <w:sz w:val="2"/>
        </w:rPr>
      </w:pPr>
      <w:r>
        <w:rPr>
          <w:sz w:val="2"/>
        </w:rPr>
      </w:r>
      <w:r>
        <w:rPr>
          <w:sz w:val="2"/>
        </w:rPr>
        <w:pict>
          <v:group id="_x0000_s1254" style="width:158.7pt;height:.5pt;mso-position-horizontal-relative:char;mso-position-vertical-relative:line" coordsize="3174,10">
            <v:line id="_x0000_s1262" style="position:absolute" from="1706,5" to="5,5" strokecolor="#ccc" strokeweight=".5pt"/>
            <v:line id="_x0000_s1261" style="position:absolute" from="2193,5" to="1706,5" strokecolor="#ccc" strokeweight=".5pt"/>
            <v:line id="_x0000_s1260" style="position:absolute" from="2681,5" to="2193,5" strokecolor="#ccc" strokeweight=".5pt"/>
            <v:line id="_x0000_s1259" style="position:absolute" from="3168,5" to="2681,5" strokecolor="#ccc" strokeweight=".5pt"/>
            <v:line id="_x0000_s1258" style="position:absolute" from="5,5" to="1706,5" strokecolor="#ccc" strokeweight=".5pt"/>
            <v:line id="_x0000_s1257" style="position:absolute" from="1706,5" to="2193,5" strokecolor="#ccc" strokeweight=".5pt"/>
            <v:line id="_x0000_s1256" style="position:absolute" from="2193,5" to="2681,5" strokecolor="#ccc" strokeweight=".5pt"/>
            <v:line id="_x0000_s1255" style="position:absolute" from="2681,5" to="3168,5" strokecolor="#ccc" strokeweight=".5pt"/>
            <w10:wrap type="none"/>
            <w10:anchorlock/>
          </v:group>
        </w:pict>
      </w:r>
    </w:p>
    <w:p w:rsidR="00714BE4" w:rsidRDefault="002C06EF">
      <w:pPr>
        <w:tabs>
          <w:tab w:val="left" w:pos="2011"/>
        </w:tabs>
        <w:spacing w:before="5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EPS</w:t>
      </w:r>
      <w:r>
        <w:rPr>
          <w:spacing w:val="-21"/>
          <w:w w:val="105"/>
          <w:sz w:val="14"/>
          <w:u w:val="single" w:color="CCCCCC"/>
        </w:rPr>
        <w:t xml:space="preserve"> </w:t>
      </w:r>
      <w:r>
        <w:rPr>
          <w:w w:val="105"/>
          <w:sz w:val="14"/>
          <w:u w:val="single" w:color="CCCCCC"/>
        </w:rPr>
        <w:t>(USD)</w:t>
      </w:r>
      <w:r>
        <w:rPr>
          <w:w w:val="105"/>
          <w:sz w:val="14"/>
          <w:u w:val="single" w:color="CCCCCC"/>
        </w:rPr>
        <w:tab/>
        <w:t xml:space="preserve">9.21   11.35 </w:t>
      </w:r>
      <w:r>
        <w:rPr>
          <w:spacing w:val="31"/>
          <w:w w:val="105"/>
          <w:sz w:val="14"/>
          <w:u w:val="single" w:color="CCCCCC"/>
        </w:rPr>
        <w:t xml:space="preserve"> </w:t>
      </w:r>
      <w:r>
        <w:rPr>
          <w:w w:val="105"/>
          <w:sz w:val="14"/>
          <w:u w:val="single" w:color="CCCCCC"/>
        </w:rPr>
        <w:t>12.80</w:t>
      </w:r>
    </w:p>
    <w:p w:rsidR="00714BE4" w:rsidRDefault="002C06EF">
      <w:pPr>
        <w:tabs>
          <w:tab w:val="left" w:pos="2011"/>
          <w:tab w:val="left" w:pos="2498"/>
          <w:tab w:val="left" w:pos="2986"/>
        </w:tabs>
        <w:spacing w:before="7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sz w:val="14"/>
          <w:u w:val="single" w:color="CCCCCC"/>
        </w:rPr>
        <w:t>P/E</w:t>
      </w:r>
      <w:r>
        <w:rPr>
          <w:spacing w:val="-6"/>
          <w:sz w:val="14"/>
          <w:u w:val="single" w:color="CCCCCC"/>
        </w:rPr>
        <w:t xml:space="preserve"> </w:t>
      </w:r>
      <w:r>
        <w:rPr>
          <w:sz w:val="14"/>
          <w:u w:val="single" w:color="CCCCCC"/>
        </w:rPr>
        <w:t>(x)</w:t>
      </w:r>
      <w:r>
        <w:rPr>
          <w:sz w:val="14"/>
          <w:u w:val="single" w:color="CCCCCC"/>
        </w:rPr>
        <w:tab/>
        <w:t>14.9</w:t>
      </w:r>
      <w:r>
        <w:rPr>
          <w:sz w:val="14"/>
          <w:u w:val="single" w:color="CCCCCC"/>
        </w:rPr>
        <w:tab/>
        <w:t>16.4</w:t>
      </w:r>
      <w:r>
        <w:rPr>
          <w:sz w:val="14"/>
          <w:u w:val="single" w:color="CCCCCC"/>
        </w:rPr>
        <w:tab/>
        <w:t>14.5</w:t>
      </w:r>
    </w:p>
    <w:p w:rsidR="00714BE4" w:rsidRDefault="002C06EF">
      <w:pPr>
        <w:tabs>
          <w:tab w:val="left" w:pos="2092"/>
          <w:tab w:val="left" w:pos="2579"/>
          <w:tab w:val="right" w:pos="3270"/>
        </w:tabs>
        <w:spacing w:before="73"/>
        <w:ind w:left="192"/>
        <w:rPr>
          <w:sz w:val="14"/>
        </w:rPr>
      </w:pPr>
      <w:r>
        <w:pict>
          <v:group id="_x0000_s1240" style="position:absolute;left:0;text-align:left;margin-left:393.25pt;margin-top:12.65pt;width:158.95pt;height:10.1pt;z-index:-31024;mso-position-horizontal-relative:page" coordorigin="7865,253" coordsize="3179,202">
            <v:line id="_x0000_s1253" style="position:absolute" from="9571,258" to="7870,258" strokecolor="#ccc" strokeweight=".5pt"/>
            <v:line id="_x0000_s1252" style="position:absolute" from="10058,258" to="9571,258" strokecolor="#ccc" strokeweight=".5pt"/>
            <v:line id="_x0000_s1251" style="position:absolute" from="10546,258" to="10058,258" strokecolor="#ccc" strokeweight=".5pt"/>
            <v:line id="_x0000_s1250" style="position:absolute" from="11034,258" to="10546,258" strokecolor="#ccc" strokeweight=".5pt"/>
            <v:line id="_x0000_s1249" style="position:absolute" from="7870,258" to="9571,258" strokecolor="#ccc" strokeweight=".5pt"/>
            <v:line id="_x0000_s1248" style="position:absolute" from="9571,258" to="10058,258" strokecolor="#ccc" strokeweight=".5pt"/>
            <v:line id="_x0000_s1247" style="position:absolute" from="10058,258" to="10546,258" strokecolor="#ccc" strokeweight=".5pt"/>
            <v:line id="_x0000_s1246" style="position:absolute" from="10546,261" to="11034,261" strokecolor="#ccc" strokeweight=".25pt"/>
            <v:line id="_x0000_s1245" style="position:absolute" from="11034,258" to="11034,450" strokecolor="#0098db" strokeweight=".5pt"/>
            <v:line id="_x0000_s1244" style="position:absolute" from="9571,445" to="7870,445" strokecolor="#0098db" strokeweight=".5pt"/>
            <v:line id="_x0000_s1243" style="position:absolute" from="10058,445" to="9571,445" strokecolor="#0098db" strokeweight=".5pt"/>
            <v:line id="_x0000_s1242" style="position:absolute" from="10546,445" to="10058,445" strokecolor="#0098db" strokeweight=".5pt"/>
            <v:line id="_x0000_s1241" style="position:absolute" from="10546,445" to="11039,445" strokecolor="#0098db" strokeweight=".5pt"/>
            <w10:wrap anchorx="page"/>
          </v:group>
        </w:pict>
      </w:r>
      <w:r>
        <w:rPr>
          <w:sz w:val="14"/>
        </w:rPr>
        <w:t>EV/EBITDA</w:t>
      </w:r>
      <w:r>
        <w:rPr>
          <w:spacing w:val="-6"/>
          <w:sz w:val="14"/>
        </w:rPr>
        <w:t xml:space="preserve"> </w:t>
      </w:r>
      <w:r>
        <w:rPr>
          <w:sz w:val="14"/>
        </w:rPr>
        <w:t>(x)</w:t>
      </w:r>
      <w:r>
        <w:rPr>
          <w:sz w:val="14"/>
        </w:rPr>
        <w:tab/>
        <w:t>7.9</w:t>
      </w:r>
      <w:r>
        <w:rPr>
          <w:sz w:val="14"/>
        </w:rPr>
        <w:tab/>
        <w:t>9.8</w:t>
      </w:r>
      <w:r>
        <w:rPr>
          <w:sz w:val="14"/>
        </w:rPr>
        <w:tab/>
        <w:t>9.8</w:t>
      </w:r>
    </w:p>
    <w:p w:rsidR="00714BE4" w:rsidRDefault="002C06EF">
      <w:pPr>
        <w:spacing w:before="77"/>
        <w:ind w:left="192"/>
        <w:jc w:val="both"/>
        <w:rPr>
          <w:i/>
          <w:sz w:val="10"/>
        </w:rPr>
      </w:pPr>
      <w:r>
        <w:rPr>
          <w:i/>
          <w:sz w:val="10"/>
        </w:rPr>
        <w:t>Source: Deutsche Bank</w:t>
      </w: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rPr>
          <w:i/>
          <w:sz w:val="10"/>
        </w:rPr>
      </w:pPr>
    </w:p>
    <w:p w:rsidR="00714BE4" w:rsidRDefault="00714BE4">
      <w:pPr>
        <w:pStyle w:val="BodyText"/>
        <w:spacing w:before="8"/>
        <w:rPr>
          <w:i/>
          <w:sz w:val="13"/>
        </w:rPr>
      </w:pPr>
    </w:p>
    <w:p w:rsidR="00714BE4" w:rsidRDefault="002C06EF">
      <w:pPr>
        <w:spacing w:line="249" w:lineRule="auto"/>
        <w:ind w:left="254" w:right="103"/>
        <w:jc w:val="both"/>
        <w:rPr>
          <w:i/>
          <w:sz w:val="16"/>
        </w:rPr>
      </w:pPr>
      <w:r>
        <w:rPr>
          <w:i/>
          <w:w w:val="105"/>
          <w:sz w:val="16"/>
        </w:rPr>
        <w:t xml:space="preserve">Our price target is based on shares trading </w:t>
      </w:r>
      <w:r>
        <w:rPr>
          <w:i/>
          <w:w w:val="105"/>
          <w:sz w:val="16"/>
        </w:rPr>
        <w:t>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w:t>
      </w:r>
      <w:r>
        <w:rPr>
          <w:i/>
          <w:w w:val="105"/>
          <w:sz w:val="16"/>
        </w:rPr>
        <w:t>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714BE4" w:rsidRDefault="00714BE4">
      <w:pPr>
        <w:spacing w:line="249" w:lineRule="auto"/>
        <w:jc w:val="both"/>
        <w:rPr>
          <w:sz w:val="16"/>
        </w:rPr>
        <w:sectPr w:rsidR="00714BE4">
          <w:type w:val="continuous"/>
          <w:pgSz w:w="11910" w:h="15840"/>
          <w:pgMar w:top="0" w:right="600" w:bottom="0" w:left="800" w:header="720" w:footer="720" w:gutter="0"/>
          <w:cols w:num="2" w:space="720" w:equalWidth="0">
            <w:col w:w="6826" w:space="137"/>
            <w:col w:w="3547"/>
          </w:cols>
        </w:sectPr>
      </w:pPr>
    </w:p>
    <w:p w:rsidR="00714BE4" w:rsidRDefault="00714BE4">
      <w:pPr>
        <w:pStyle w:val="BodyText"/>
        <w:rPr>
          <w:i/>
          <w:sz w:val="20"/>
        </w:rPr>
      </w:pPr>
    </w:p>
    <w:p w:rsidR="00714BE4" w:rsidRDefault="00714BE4">
      <w:pPr>
        <w:pStyle w:val="BodyText"/>
        <w:rPr>
          <w:i/>
          <w:sz w:val="20"/>
        </w:rPr>
      </w:pPr>
    </w:p>
    <w:p w:rsidR="00714BE4" w:rsidRDefault="00714BE4">
      <w:pPr>
        <w:pStyle w:val="BodyText"/>
        <w:spacing w:before="10"/>
        <w:rPr>
          <w:i/>
          <w:sz w:val="25"/>
        </w:rPr>
      </w:pPr>
    </w:p>
    <w:p w:rsidR="00714BE4" w:rsidRDefault="002C06EF">
      <w:pPr>
        <w:pStyle w:val="BodyText"/>
        <w:spacing w:line="20" w:lineRule="exact"/>
        <w:ind w:left="102"/>
        <w:rPr>
          <w:sz w:val="2"/>
        </w:rPr>
      </w:pPr>
      <w:r>
        <w:rPr>
          <w:sz w:val="2"/>
        </w:rPr>
      </w:r>
      <w:r>
        <w:rPr>
          <w:sz w:val="2"/>
        </w:rPr>
        <w:pict>
          <v:group id="_x0000_s1238" style="width:503.65pt;height:.5pt;mso-position-horizontal-relative:char;mso-position-vertical-relative:line" coordsize="10073,10">
            <v:line id="_x0000_s1239" style="position:absolute" from="5,5" to="10068,5" strokeweight=".5pt"/>
            <w10:wrap type="none"/>
            <w10:anchorlock/>
          </v:group>
        </w:pict>
      </w:r>
    </w:p>
    <w:p w:rsidR="00714BE4" w:rsidRDefault="00714BE4">
      <w:pPr>
        <w:spacing w:line="20" w:lineRule="exact"/>
        <w:rPr>
          <w:sz w:val="2"/>
        </w:rPr>
        <w:sectPr w:rsidR="00714BE4">
          <w:type w:val="continuous"/>
          <w:pgSz w:w="11910" w:h="15840"/>
          <w:pgMar w:top="0" w:right="600" w:bottom="0" w:left="800" w:header="720" w:footer="720" w:gutter="0"/>
          <w:cols w:space="720"/>
        </w:sectPr>
      </w:pPr>
    </w:p>
    <w:p w:rsidR="00714BE4" w:rsidRDefault="00714BE4">
      <w:pPr>
        <w:rPr>
          <w:sz w:val="30"/>
        </w:rPr>
        <w:sectPr w:rsidR="00714BE4">
          <w:type w:val="continuous"/>
          <w:pgSz w:w="11910" w:h="15840"/>
          <w:pgMar w:top="0" w:right="600" w:bottom="0" w:left="800" w:header="720" w:footer="720" w:gutter="0"/>
          <w:cols w:space="720"/>
        </w:sectPr>
      </w:pPr>
    </w:p>
    <w:p w:rsidR="00714BE4" w:rsidRDefault="00714BE4">
      <w:pPr>
        <w:pStyle w:val="BodyText"/>
        <w:spacing w:before="6"/>
        <w:rPr>
          <w:sz w:val="16"/>
        </w:rPr>
      </w:pPr>
    </w:p>
    <w:p w:rsidR="00714BE4" w:rsidRDefault="002C06EF">
      <w:pPr>
        <w:pStyle w:val="BodyText"/>
        <w:spacing w:before="67" w:line="278" w:lineRule="auto"/>
        <w:ind w:left="127" w:right="3579"/>
      </w:pPr>
      <w:bookmarkStart w:id="4" w:name="Page_2"/>
      <w:bookmarkStart w:id="5" w:name="Low-cost_version_of_iPhone_X_expected_th"/>
      <w:bookmarkStart w:id="6" w:name="Larger_form_factor_2018_&quot;iPhone_X_Plus&quot;_"/>
      <w:bookmarkStart w:id="7" w:name="AirPower_wireless_charger_could_be_avail"/>
      <w:bookmarkStart w:id="8" w:name="Apple_seeking_to_invalidate_four_Qualcom"/>
      <w:bookmarkStart w:id="9" w:name="U.S._supreme_court_to_hear_suit_over_App"/>
      <w:bookmarkEnd w:id="4"/>
      <w:bookmarkEnd w:id="5"/>
      <w:bookmarkEnd w:id="6"/>
      <w:bookmarkEnd w:id="7"/>
      <w:bookmarkEnd w:id="8"/>
      <w:bookmarkEnd w:id="9"/>
      <w:r>
        <w:rPr>
          <w:w w:val="105"/>
        </w:rPr>
        <w:t>(ht</w:t>
      </w:r>
      <w:hyperlink r:id="rId17">
        <w:r>
          <w:rPr>
            <w:w w:val="105"/>
          </w:rPr>
          <w:t>tps://www</w:t>
        </w:r>
      </w:hyperlink>
      <w:r>
        <w:rPr>
          <w:w w:val="105"/>
        </w:rPr>
        <w:t>.f</w:t>
      </w:r>
      <w:hyperlink r:id="rId18">
        <w:r>
          <w:rPr>
            <w:w w:val="105"/>
          </w:rPr>
          <w:t>orbes.com/sites/gordonk</w:t>
        </w:r>
      </w:hyperlink>
      <w:r>
        <w:rPr>
          <w:w w:val="105"/>
        </w:rPr>
        <w:t>el</w:t>
      </w:r>
      <w:hyperlink r:id="rId19">
        <w:r>
          <w:rPr>
            <w:w w:val="105"/>
          </w:rPr>
          <w:t>ly/2018/06/05/apple-iphone-x2-iphone-</w:t>
        </w:r>
      </w:hyperlink>
      <w:r>
        <w:rPr>
          <w:w w:val="105"/>
        </w:rPr>
        <w:t xml:space="preserve"> x-plus-</w:t>
      </w:r>
      <w:r>
        <w:rPr>
          <w:w w:val="105"/>
        </w:rPr>
        <w:t>iphone-se2-upgrade-price-cost-release-date/#3fdcf44d5a43)</w:t>
      </w:r>
    </w:p>
    <w:p w:rsidR="00714BE4" w:rsidRDefault="00714BE4">
      <w:pPr>
        <w:pStyle w:val="BodyText"/>
        <w:spacing w:before="7"/>
        <w:rPr>
          <w:sz w:val="19"/>
        </w:rPr>
      </w:pPr>
    </w:p>
    <w:p w:rsidR="00714BE4" w:rsidRDefault="002C06EF">
      <w:pPr>
        <w:pStyle w:val="BodyText"/>
        <w:spacing w:line="261" w:lineRule="auto"/>
        <w:ind w:left="127" w:right="3579"/>
      </w:pPr>
      <w:r>
        <w:rPr>
          <w:color w:val="0098DB"/>
          <w:w w:val="105"/>
        </w:rPr>
        <w:t xml:space="preserve">Larger form factor 2018 "iPhone X Plus" could be most popular new iPhone </w:t>
      </w:r>
      <w:r>
        <w:rPr>
          <w:w w:val="105"/>
        </w:rPr>
        <w:t>Production plans published on Korean website The Bell suggest Apple is expecting a larger, 6.5-inch OLED iPhone model to out</w:t>
      </w:r>
      <w:r>
        <w:rPr>
          <w:w w:val="105"/>
        </w:rPr>
        <w:t>-sell a 5.8-inch OLED</w:t>
      </w:r>
    </w:p>
    <w:p w:rsidR="00714BE4" w:rsidRDefault="002C06EF">
      <w:pPr>
        <w:pStyle w:val="BodyText"/>
        <w:spacing w:before="16" w:line="278" w:lineRule="auto"/>
        <w:ind w:left="127" w:right="3501"/>
        <w:jc w:val="both"/>
      </w:pPr>
      <w:r>
        <w:rPr>
          <w:w w:val="105"/>
        </w:rPr>
        <w:t>version this fall, according to The Inquirer. The report indicates that Apple has ordered</w:t>
      </w:r>
      <w:r>
        <w:rPr>
          <w:spacing w:val="-4"/>
          <w:w w:val="105"/>
        </w:rPr>
        <w:t xml:space="preserve"> </w:t>
      </w:r>
      <w:r>
        <w:rPr>
          <w:w w:val="105"/>
        </w:rPr>
        <w:t>45M</w:t>
      </w:r>
      <w:r>
        <w:rPr>
          <w:spacing w:val="-4"/>
          <w:w w:val="105"/>
        </w:rPr>
        <w:t xml:space="preserve"> </w:t>
      </w:r>
      <w:r>
        <w:rPr>
          <w:w w:val="105"/>
        </w:rPr>
        <w:t>6.5-inch</w:t>
      </w:r>
      <w:r>
        <w:rPr>
          <w:spacing w:val="-4"/>
          <w:w w:val="105"/>
        </w:rPr>
        <w:t xml:space="preserve"> </w:t>
      </w:r>
      <w:r>
        <w:rPr>
          <w:w w:val="105"/>
        </w:rPr>
        <w:t>OLED</w:t>
      </w:r>
      <w:r>
        <w:rPr>
          <w:spacing w:val="-4"/>
          <w:w w:val="105"/>
        </w:rPr>
        <w:t xml:space="preserve"> </w:t>
      </w:r>
      <w:r>
        <w:rPr>
          <w:w w:val="105"/>
        </w:rPr>
        <w:t>displays</w:t>
      </w:r>
      <w:r>
        <w:rPr>
          <w:spacing w:val="-4"/>
          <w:w w:val="105"/>
        </w:rPr>
        <w:t xml:space="preserve"> </w:t>
      </w:r>
      <w:r>
        <w:rPr>
          <w:w w:val="105"/>
        </w:rPr>
        <w:t>for</w:t>
      </w:r>
      <w:r>
        <w:rPr>
          <w:spacing w:val="-4"/>
          <w:w w:val="105"/>
        </w:rPr>
        <w:t xml:space="preserve"> </w:t>
      </w:r>
      <w:r>
        <w:rPr>
          <w:w w:val="105"/>
        </w:rPr>
        <w:t>an</w:t>
      </w:r>
      <w:r>
        <w:rPr>
          <w:spacing w:val="-4"/>
          <w:w w:val="105"/>
        </w:rPr>
        <w:t xml:space="preserve"> </w:t>
      </w:r>
      <w:r>
        <w:rPr>
          <w:w w:val="105"/>
        </w:rPr>
        <w:t>upcoming</w:t>
      </w:r>
      <w:r>
        <w:rPr>
          <w:spacing w:val="-4"/>
          <w:w w:val="105"/>
        </w:rPr>
        <w:t xml:space="preserve"> </w:t>
      </w:r>
      <w:r>
        <w:rPr>
          <w:w w:val="105"/>
        </w:rPr>
        <w:t>iPhone</w:t>
      </w:r>
      <w:r>
        <w:rPr>
          <w:spacing w:val="-4"/>
          <w:w w:val="105"/>
        </w:rPr>
        <w:t xml:space="preserve"> </w:t>
      </w:r>
      <w:r>
        <w:rPr>
          <w:w w:val="105"/>
        </w:rPr>
        <w:t>model</w:t>
      </w:r>
      <w:r>
        <w:rPr>
          <w:spacing w:val="-4"/>
          <w:w w:val="105"/>
        </w:rPr>
        <w:t xml:space="preserve"> </w:t>
      </w:r>
      <w:r>
        <w:rPr>
          <w:w w:val="105"/>
        </w:rPr>
        <w:t>that</w:t>
      </w:r>
      <w:r>
        <w:rPr>
          <w:spacing w:val="-4"/>
          <w:w w:val="105"/>
        </w:rPr>
        <w:t xml:space="preserve"> </w:t>
      </w:r>
      <w:r>
        <w:rPr>
          <w:w w:val="105"/>
        </w:rPr>
        <w:t>may</w:t>
      </w:r>
      <w:r>
        <w:rPr>
          <w:spacing w:val="-4"/>
          <w:w w:val="105"/>
        </w:rPr>
        <w:t xml:space="preserve"> </w:t>
      </w:r>
      <w:r>
        <w:rPr>
          <w:w w:val="105"/>
        </w:rPr>
        <w:t>be called "iPhone X Plus." This compares to 25M panels for a new 5.8-inch iPhon</w:t>
      </w:r>
      <w:r>
        <w:rPr>
          <w:w w:val="105"/>
        </w:rPr>
        <w:t>e model and 30M LCD displays for a 6.04-inch device. The report conﬂicts with     a Wall Street Journal article we cited in last week's Slices that suggested the  upcoming 2018 LCD iPhone model was expected to be the most popular new device.</w:t>
      </w:r>
    </w:p>
    <w:p w:rsidR="00714BE4" w:rsidRDefault="002C06EF">
      <w:pPr>
        <w:pStyle w:val="BodyText"/>
        <w:spacing w:before="2" w:line="278" w:lineRule="auto"/>
        <w:ind w:left="127" w:right="3837"/>
      </w:pPr>
      <w:r>
        <w:rPr>
          <w:w w:val="105"/>
        </w:rPr>
        <w:t>(ht</w:t>
      </w:r>
      <w:hyperlink r:id="rId20">
        <w:r>
          <w:rPr>
            <w:w w:val="105"/>
          </w:rPr>
          <w:t>tps://www</w:t>
        </w:r>
      </w:hyperlink>
      <w:r>
        <w:rPr>
          <w:w w:val="105"/>
        </w:rPr>
        <w:t>.t</w:t>
      </w:r>
      <w:hyperlink r:id="rId21">
        <w:r>
          <w:rPr>
            <w:w w:val="105"/>
          </w:rPr>
          <w:t>heinquirer.net/inquirer/news/3021021/iphone-9-iphone-x-plus-</w:t>
        </w:r>
      </w:hyperlink>
      <w:r>
        <w:rPr>
          <w:w w:val="105"/>
        </w:rPr>
        <w:t xml:space="preserve"> tipped-to-b</w:t>
      </w:r>
      <w:r>
        <w:rPr>
          <w:w w:val="105"/>
        </w:rPr>
        <w:t>e-most-popular-2018-model)</w:t>
      </w:r>
    </w:p>
    <w:p w:rsidR="00714BE4" w:rsidRDefault="00714BE4">
      <w:pPr>
        <w:pStyle w:val="BodyText"/>
        <w:spacing w:before="7"/>
        <w:rPr>
          <w:sz w:val="19"/>
        </w:rPr>
      </w:pPr>
    </w:p>
    <w:p w:rsidR="00714BE4" w:rsidRDefault="002C06EF">
      <w:pPr>
        <w:pStyle w:val="BodyText"/>
        <w:ind w:left="127"/>
      </w:pPr>
      <w:r>
        <w:rPr>
          <w:color w:val="0098DB"/>
          <w:w w:val="105"/>
        </w:rPr>
        <w:t>AirPower wireless charger could be available by September</w:t>
      </w:r>
    </w:p>
    <w:p w:rsidR="00714BE4" w:rsidRDefault="002C06EF">
      <w:pPr>
        <w:pStyle w:val="BodyText"/>
        <w:spacing w:before="2" w:line="278" w:lineRule="auto"/>
        <w:ind w:left="127" w:right="3501"/>
      </w:pPr>
      <w:r>
        <w:rPr>
          <w:spacing w:val="-3"/>
          <w:w w:val="105"/>
        </w:rPr>
        <w:t xml:space="preserve">AirPower, </w:t>
      </w:r>
      <w:r>
        <w:rPr>
          <w:w w:val="105"/>
        </w:rPr>
        <w:t>Apple's wireless charging mat, has been delayed due to technical  challenges but could be launched in September, according to Bloomberg. The device was announce</w:t>
      </w:r>
      <w:r>
        <w:rPr>
          <w:w w:val="105"/>
        </w:rPr>
        <w:t xml:space="preserve">d in September 2017 with an expected 2018 release, and sources suggest the company was targeting a June 2018 launch. </w:t>
      </w:r>
      <w:r>
        <w:rPr>
          <w:spacing w:val="-3"/>
          <w:w w:val="105"/>
        </w:rPr>
        <w:t xml:space="preserve">However,    </w:t>
      </w:r>
      <w:r>
        <w:rPr>
          <w:w w:val="105"/>
        </w:rPr>
        <w:t>the complexity of integrating diﬀerent sized charging components into a single device, as well as the inclusion of a proprietar</w:t>
      </w:r>
      <w:r>
        <w:rPr>
          <w:w w:val="105"/>
        </w:rPr>
        <w:t>y chip, have delayed the product's release until "before or in September." (ht</w:t>
      </w:r>
      <w:hyperlink r:id="rId22">
        <w:r>
          <w:rPr>
            <w:w w:val="105"/>
          </w:rPr>
          <w:t>tps://www.bloomberg.com/ne</w:t>
        </w:r>
      </w:hyperlink>
      <w:r>
        <w:rPr>
          <w:w w:val="105"/>
        </w:rPr>
        <w:t>ws/art</w:t>
      </w:r>
      <w:hyperlink r:id="rId23">
        <w:r>
          <w:rPr>
            <w:w w:val="105"/>
          </w:rPr>
          <w:t>icles/2018-06-21/why-apple-s-airpower-</w:t>
        </w:r>
      </w:hyperlink>
      <w:r>
        <w:rPr>
          <w:w w:val="105"/>
        </w:rPr>
        <w:t xml:space="preserve"> wireless-charger-is-taking-so-long-to-make)</w:t>
      </w:r>
    </w:p>
    <w:p w:rsidR="00714BE4" w:rsidRDefault="00714BE4">
      <w:pPr>
        <w:pStyle w:val="BodyText"/>
        <w:spacing w:before="6"/>
        <w:rPr>
          <w:sz w:val="19"/>
        </w:rPr>
      </w:pPr>
    </w:p>
    <w:p w:rsidR="00714BE4" w:rsidRDefault="002C06EF">
      <w:pPr>
        <w:pStyle w:val="BodyText"/>
        <w:ind w:left="127"/>
      </w:pPr>
      <w:r>
        <w:rPr>
          <w:color w:val="0098DB"/>
          <w:w w:val="105"/>
        </w:rPr>
        <w:t>Apple seeking to invalidate four Qualcomm patents</w:t>
      </w:r>
    </w:p>
    <w:p w:rsidR="00714BE4" w:rsidRDefault="002C06EF">
      <w:pPr>
        <w:pStyle w:val="BodyText"/>
        <w:spacing w:before="2" w:line="278" w:lineRule="auto"/>
        <w:ind w:left="127" w:right="3501"/>
      </w:pPr>
      <w:r>
        <w:rPr>
          <w:w w:val="105"/>
        </w:rPr>
        <w:t>Apple is petitioning the U.S. Patent and Trademark Oﬃce to cancel four Qualcomm patent</w:t>
      </w:r>
      <w:r>
        <w:rPr>
          <w:w w:val="105"/>
        </w:rPr>
        <w:t>s, according to Bloomberg. The patents in question, which relate to the automatic focusing of a digital camera, touch sensitive displays,  circuit memory, and the combined functionality of a smartphone and a personal digital assistant, are at the core of Q</w:t>
      </w:r>
      <w:r>
        <w:rPr>
          <w:w w:val="105"/>
        </w:rPr>
        <w:t>ualcomm's 2017 patent infringement lawsuit against Apple. If the Oﬃce's review board ﬁnds the claims have merit they will conduct a formal review and provide a ﬁnal decision within a year. As we noted last week, hearings related to the handful of legal cas</w:t>
      </w:r>
      <w:r>
        <w:rPr>
          <w:w w:val="105"/>
        </w:rPr>
        <w:t>es pending between Apple and Qualcomm kicked oﬀ this week. (ht</w:t>
      </w:r>
      <w:hyperlink r:id="rId24">
        <w:r>
          <w:rPr>
            <w:w w:val="105"/>
          </w:rPr>
          <w:t>tps://www.bloomberg.com/ne</w:t>
        </w:r>
      </w:hyperlink>
      <w:r>
        <w:rPr>
          <w:w w:val="105"/>
        </w:rPr>
        <w:t>ws/art</w:t>
      </w:r>
      <w:hyperlink r:id="rId25">
        <w:r>
          <w:rPr>
            <w:w w:val="105"/>
          </w:rPr>
          <w:t>icles/2018-06-21/apple-opens-new-front-</w:t>
        </w:r>
      </w:hyperlink>
      <w:r>
        <w:rPr>
          <w:w w:val="105"/>
        </w:rPr>
        <w:t xml:space="preserve"> in-long-qualcomm-ﬁght-the-patent-oﬃce)</w:t>
      </w:r>
    </w:p>
    <w:p w:rsidR="00714BE4" w:rsidRDefault="00714BE4">
      <w:pPr>
        <w:pStyle w:val="BodyText"/>
        <w:spacing w:before="7"/>
        <w:rPr>
          <w:sz w:val="19"/>
        </w:rPr>
      </w:pPr>
    </w:p>
    <w:p w:rsidR="00714BE4" w:rsidRDefault="002C06EF">
      <w:pPr>
        <w:pStyle w:val="BodyText"/>
        <w:ind w:left="127"/>
      </w:pPr>
      <w:r>
        <w:rPr>
          <w:color w:val="0098DB"/>
          <w:w w:val="105"/>
        </w:rPr>
        <w:t>U.S. supreme court to hear suit over App Store commissions</w:t>
      </w:r>
    </w:p>
    <w:p w:rsidR="00714BE4" w:rsidRDefault="002C06EF">
      <w:pPr>
        <w:pStyle w:val="BodyText"/>
        <w:spacing w:before="2" w:line="278" w:lineRule="auto"/>
        <w:ind w:left="127" w:right="3501"/>
      </w:pPr>
      <w:r>
        <w:rPr>
          <w:w w:val="105"/>
        </w:rPr>
        <w:t>The U.S. Supreme Court has agreed to hear Apple's appeal of a lower court's ruling that the company should face charges of antitrust violations, according to Reuters. The original case was brought in 2011 and claims Apple monopolizes the market for app sal</w:t>
      </w:r>
      <w:r>
        <w:rPr>
          <w:w w:val="105"/>
        </w:rPr>
        <w:t>es which has led to unfair pricing. (ht</w:t>
      </w:r>
      <w:hyperlink r:id="rId26">
        <w:r>
          <w:rPr>
            <w:w w:val="105"/>
          </w:rPr>
          <w:t>tps://www.reuters.com/article/us-usa-court-apple/u-s-top-court</w:t>
        </w:r>
      </w:hyperlink>
      <w:r>
        <w:rPr>
          <w:w w:val="105"/>
        </w:rPr>
        <w:t>-mul</w:t>
      </w:r>
      <w:hyperlink r:id="rId27">
        <w:r>
          <w:rPr>
            <w:w w:val="105"/>
          </w:rPr>
          <w:t>ls-apples-</w:t>
        </w:r>
      </w:hyperlink>
      <w:r>
        <w:rPr>
          <w:w w:val="105"/>
        </w:rPr>
        <w:t xml:space="preserve"> app-store-commissions-in-antitrust-case-idUSKBN1JE1JH)</w:t>
      </w:r>
    </w:p>
    <w:p w:rsidR="00714BE4" w:rsidRDefault="00714BE4">
      <w:pPr>
        <w:pStyle w:val="BodyText"/>
        <w:spacing w:before="6"/>
        <w:rPr>
          <w:sz w:val="19"/>
        </w:rPr>
      </w:pPr>
    </w:p>
    <w:p w:rsidR="00714BE4" w:rsidRDefault="002C06EF">
      <w:pPr>
        <w:pStyle w:val="BodyText"/>
        <w:ind w:left="127"/>
      </w:pPr>
      <w:r>
        <w:rPr>
          <w:color w:val="0098DB"/>
          <w:w w:val="105"/>
        </w:rPr>
        <w:t>Australian court ﬁnes Apple AU$9M for consumer law violations</w:t>
      </w:r>
    </w:p>
    <w:p w:rsidR="00714BE4" w:rsidRDefault="002C06EF">
      <w:pPr>
        <w:pStyle w:val="BodyText"/>
        <w:spacing w:before="2" w:line="278" w:lineRule="auto"/>
        <w:ind w:left="127" w:right="3501"/>
        <w:jc w:val="both"/>
      </w:pPr>
      <w:r>
        <w:rPr>
          <w:w w:val="110"/>
        </w:rPr>
        <w:t xml:space="preserve">An Australian court has ordered Apple to pay AU$9M ($6.5M) to iPhone and </w:t>
      </w:r>
      <w:r>
        <w:rPr>
          <w:spacing w:val="-3"/>
          <w:w w:val="110"/>
        </w:rPr>
        <w:t xml:space="preserve">iPad </w:t>
      </w:r>
      <w:r>
        <w:rPr>
          <w:w w:val="110"/>
        </w:rPr>
        <w:t>users after ﬁnding that the company misled customers regarding their rights</w:t>
      </w:r>
      <w:r>
        <w:rPr>
          <w:spacing w:val="-16"/>
          <w:w w:val="110"/>
        </w:rPr>
        <w:t xml:space="preserve"> </w:t>
      </w:r>
      <w:r>
        <w:rPr>
          <w:w w:val="110"/>
        </w:rPr>
        <w:t>to</w:t>
      </w:r>
      <w:r>
        <w:rPr>
          <w:spacing w:val="-16"/>
          <w:w w:val="110"/>
        </w:rPr>
        <w:t xml:space="preserve"> </w:t>
      </w:r>
      <w:r>
        <w:rPr>
          <w:w w:val="110"/>
        </w:rPr>
        <w:t>repairs,</w:t>
      </w:r>
      <w:r>
        <w:rPr>
          <w:spacing w:val="-16"/>
          <w:w w:val="110"/>
        </w:rPr>
        <w:t xml:space="preserve"> </w:t>
      </w:r>
      <w:r>
        <w:rPr>
          <w:w w:val="110"/>
        </w:rPr>
        <w:t>according</w:t>
      </w:r>
      <w:r>
        <w:rPr>
          <w:spacing w:val="-16"/>
          <w:w w:val="110"/>
        </w:rPr>
        <w:t xml:space="preserve"> </w:t>
      </w:r>
      <w:r>
        <w:rPr>
          <w:w w:val="110"/>
        </w:rPr>
        <w:t>to</w:t>
      </w:r>
      <w:r>
        <w:rPr>
          <w:spacing w:val="-16"/>
          <w:w w:val="110"/>
        </w:rPr>
        <w:t xml:space="preserve"> </w:t>
      </w:r>
      <w:r>
        <w:rPr>
          <w:w w:val="110"/>
        </w:rPr>
        <w:t>the</w:t>
      </w:r>
      <w:r>
        <w:rPr>
          <w:spacing w:val="-16"/>
          <w:w w:val="110"/>
        </w:rPr>
        <w:t xml:space="preserve"> </w:t>
      </w:r>
      <w:r>
        <w:rPr>
          <w:w w:val="110"/>
        </w:rPr>
        <w:t>BBC.</w:t>
      </w:r>
      <w:r>
        <w:rPr>
          <w:spacing w:val="-16"/>
          <w:w w:val="110"/>
        </w:rPr>
        <w:t xml:space="preserve"> </w:t>
      </w:r>
      <w:r>
        <w:rPr>
          <w:w w:val="110"/>
        </w:rPr>
        <w:t>In</w:t>
      </w:r>
      <w:r>
        <w:rPr>
          <w:spacing w:val="-16"/>
          <w:w w:val="110"/>
        </w:rPr>
        <w:t xml:space="preserve"> </w:t>
      </w:r>
      <w:r>
        <w:rPr>
          <w:w w:val="110"/>
        </w:rPr>
        <w:t>its</w:t>
      </w:r>
      <w:r>
        <w:rPr>
          <w:spacing w:val="-16"/>
          <w:w w:val="110"/>
        </w:rPr>
        <w:t xml:space="preserve"> </w:t>
      </w:r>
      <w:r>
        <w:rPr>
          <w:w w:val="110"/>
        </w:rPr>
        <w:t>case</w:t>
      </w:r>
      <w:r>
        <w:rPr>
          <w:spacing w:val="-16"/>
          <w:w w:val="110"/>
        </w:rPr>
        <w:t xml:space="preserve"> </w:t>
      </w:r>
      <w:r>
        <w:rPr>
          <w:w w:val="110"/>
        </w:rPr>
        <w:t>against</w:t>
      </w:r>
      <w:r>
        <w:rPr>
          <w:spacing w:val="-16"/>
          <w:w w:val="110"/>
        </w:rPr>
        <w:t xml:space="preserve"> </w:t>
      </w:r>
      <w:r>
        <w:rPr>
          <w:w w:val="110"/>
        </w:rPr>
        <w:t>Apple,</w:t>
      </w:r>
      <w:r>
        <w:rPr>
          <w:spacing w:val="-16"/>
          <w:w w:val="110"/>
        </w:rPr>
        <w:t xml:space="preserve"> </w:t>
      </w:r>
      <w:r>
        <w:rPr>
          <w:w w:val="110"/>
        </w:rPr>
        <w:t>the</w:t>
      </w:r>
      <w:r>
        <w:rPr>
          <w:spacing w:val="-16"/>
          <w:w w:val="110"/>
        </w:rPr>
        <w:t xml:space="preserve"> </w:t>
      </w:r>
      <w:r>
        <w:rPr>
          <w:w w:val="110"/>
        </w:rPr>
        <w:t>Australian Competition</w:t>
      </w:r>
      <w:r>
        <w:rPr>
          <w:spacing w:val="-23"/>
          <w:w w:val="110"/>
        </w:rPr>
        <w:t xml:space="preserve"> </w:t>
      </w:r>
      <w:r>
        <w:rPr>
          <w:w w:val="110"/>
        </w:rPr>
        <w:t>and</w:t>
      </w:r>
      <w:r>
        <w:rPr>
          <w:spacing w:val="-23"/>
          <w:w w:val="110"/>
        </w:rPr>
        <w:t xml:space="preserve"> </w:t>
      </w:r>
      <w:r>
        <w:rPr>
          <w:w w:val="110"/>
        </w:rPr>
        <w:t>Consumer</w:t>
      </w:r>
      <w:r>
        <w:rPr>
          <w:spacing w:val="-23"/>
          <w:w w:val="110"/>
        </w:rPr>
        <w:t xml:space="preserve"> </w:t>
      </w:r>
      <w:r>
        <w:rPr>
          <w:w w:val="110"/>
        </w:rPr>
        <w:t>Commission</w:t>
      </w:r>
      <w:r>
        <w:rPr>
          <w:spacing w:val="-23"/>
          <w:w w:val="110"/>
        </w:rPr>
        <w:t xml:space="preserve"> </w:t>
      </w:r>
      <w:r>
        <w:rPr>
          <w:w w:val="110"/>
        </w:rPr>
        <w:t>(ACCC)</w:t>
      </w:r>
      <w:r>
        <w:rPr>
          <w:spacing w:val="-23"/>
          <w:w w:val="110"/>
        </w:rPr>
        <w:t xml:space="preserve"> </w:t>
      </w:r>
      <w:r>
        <w:rPr>
          <w:w w:val="110"/>
        </w:rPr>
        <w:t>claimed</w:t>
      </w:r>
      <w:r>
        <w:rPr>
          <w:spacing w:val="-23"/>
          <w:w w:val="110"/>
        </w:rPr>
        <w:t xml:space="preserve"> </w:t>
      </w:r>
      <w:r>
        <w:rPr>
          <w:w w:val="110"/>
        </w:rPr>
        <w:t>that</w:t>
      </w:r>
      <w:r>
        <w:rPr>
          <w:spacing w:val="-23"/>
          <w:w w:val="110"/>
        </w:rPr>
        <w:t xml:space="preserve"> </w:t>
      </w:r>
      <w:r>
        <w:rPr>
          <w:w w:val="110"/>
        </w:rPr>
        <w:t>Apple</w:t>
      </w:r>
      <w:r>
        <w:rPr>
          <w:spacing w:val="-23"/>
          <w:w w:val="110"/>
        </w:rPr>
        <w:t xml:space="preserve"> </w:t>
      </w:r>
      <w:r>
        <w:rPr>
          <w:w w:val="110"/>
        </w:rPr>
        <w:t>refused</w:t>
      </w:r>
      <w:r>
        <w:rPr>
          <w:spacing w:val="-23"/>
          <w:w w:val="110"/>
        </w:rPr>
        <w:t xml:space="preserve"> </w:t>
      </w:r>
      <w:r>
        <w:rPr>
          <w:w w:val="110"/>
        </w:rPr>
        <w:t>to repair</w:t>
      </w:r>
      <w:r>
        <w:rPr>
          <w:spacing w:val="12"/>
          <w:w w:val="110"/>
        </w:rPr>
        <w:t xml:space="preserve"> </w:t>
      </w:r>
      <w:r>
        <w:rPr>
          <w:w w:val="110"/>
        </w:rPr>
        <w:t>"error</w:t>
      </w:r>
      <w:r>
        <w:rPr>
          <w:spacing w:val="12"/>
          <w:w w:val="110"/>
        </w:rPr>
        <w:t xml:space="preserve"> </w:t>
      </w:r>
      <w:r>
        <w:rPr>
          <w:w w:val="110"/>
        </w:rPr>
        <w:t>53"</w:t>
      </w:r>
      <w:r>
        <w:rPr>
          <w:spacing w:val="12"/>
          <w:w w:val="110"/>
        </w:rPr>
        <w:t xml:space="preserve"> </w:t>
      </w:r>
      <w:r>
        <w:rPr>
          <w:w w:val="110"/>
        </w:rPr>
        <w:t>devices,</w:t>
      </w:r>
      <w:r>
        <w:rPr>
          <w:spacing w:val="12"/>
          <w:w w:val="110"/>
        </w:rPr>
        <w:t xml:space="preserve"> </w:t>
      </w:r>
      <w:r>
        <w:rPr>
          <w:w w:val="110"/>
        </w:rPr>
        <w:t>or</w:t>
      </w:r>
      <w:r>
        <w:rPr>
          <w:spacing w:val="12"/>
          <w:w w:val="110"/>
        </w:rPr>
        <w:t xml:space="preserve"> </w:t>
      </w:r>
      <w:r>
        <w:rPr>
          <w:w w:val="110"/>
        </w:rPr>
        <w:t>t</w:t>
      </w:r>
      <w:r>
        <w:rPr>
          <w:w w:val="110"/>
        </w:rPr>
        <w:t>hose</w:t>
      </w:r>
      <w:r>
        <w:rPr>
          <w:spacing w:val="12"/>
          <w:w w:val="110"/>
        </w:rPr>
        <w:t xml:space="preserve"> </w:t>
      </w:r>
      <w:r>
        <w:rPr>
          <w:w w:val="110"/>
        </w:rPr>
        <w:t>frozen</w:t>
      </w:r>
      <w:r>
        <w:rPr>
          <w:spacing w:val="12"/>
          <w:w w:val="110"/>
        </w:rPr>
        <w:t xml:space="preserve"> </w:t>
      </w:r>
      <w:r>
        <w:rPr>
          <w:w w:val="110"/>
        </w:rPr>
        <w:t>following</w:t>
      </w:r>
      <w:r>
        <w:rPr>
          <w:spacing w:val="12"/>
          <w:w w:val="110"/>
        </w:rPr>
        <w:t xml:space="preserve"> </w:t>
      </w:r>
      <w:r>
        <w:rPr>
          <w:w w:val="110"/>
        </w:rPr>
        <w:t>a</w:t>
      </w:r>
      <w:r>
        <w:rPr>
          <w:spacing w:val="12"/>
          <w:w w:val="110"/>
        </w:rPr>
        <w:t xml:space="preserve"> </w:t>
      </w:r>
      <w:r>
        <w:rPr>
          <w:w w:val="110"/>
        </w:rPr>
        <w:t>software</w:t>
      </w:r>
      <w:r>
        <w:rPr>
          <w:spacing w:val="12"/>
          <w:w w:val="110"/>
        </w:rPr>
        <w:t xml:space="preserve"> </w:t>
      </w:r>
      <w:r>
        <w:rPr>
          <w:w w:val="110"/>
        </w:rPr>
        <w:t>update,</w:t>
      </w:r>
      <w:r>
        <w:rPr>
          <w:spacing w:val="12"/>
          <w:w w:val="110"/>
        </w:rPr>
        <w:t xml:space="preserve"> </w:t>
      </w:r>
      <w:r>
        <w:rPr>
          <w:w w:val="110"/>
        </w:rPr>
        <w:t>if</w:t>
      </w:r>
      <w:r>
        <w:rPr>
          <w:spacing w:val="12"/>
          <w:w w:val="110"/>
        </w:rPr>
        <w:t xml:space="preserve"> </w:t>
      </w:r>
      <w:r>
        <w:rPr>
          <w:w w:val="110"/>
        </w:rPr>
        <w:t>the</w:t>
      </w:r>
    </w:p>
    <w:p w:rsidR="00714BE4" w:rsidRDefault="00714BE4">
      <w:pPr>
        <w:spacing w:line="278" w:lineRule="auto"/>
        <w:jc w:val="both"/>
        <w:sectPr w:rsidR="00714BE4">
          <w:headerReference w:type="even" r:id="rId28"/>
          <w:headerReference w:type="default" r:id="rId29"/>
          <w:footerReference w:type="even" r:id="rId30"/>
          <w:footerReference w:type="default" r:id="rId31"/>
          <w:pgSz w:w="11910" w:h="15840"/>
          <w:pgMar w:top="1260" w:right="780" w:bottom="1000" w:left="780" w:header="495" w:footer="816" w:gutter="0"/>
          <w:pgNumType w:start="2"/>
          <w:cols w:space="720"/>
        </w:sectPr>
      </w:pPr>
    </w:p>
    <w:p w:rsidR="00714BE4" w:rsidRDefault="00714BE4">
      <w:pPr>
        <w:pStyle w:val="BodyText"/>
        <w:spacing w:before="6"/>
        <w:rPr>
          <w:sz w:val="21"/>
        </w:rPr>
      </w:pPr>
    </w:p>
    <w:p w:rsidR="00714BE4" w:rsidRDefault="002C06EF">
      <w:pPr>
        <w:pStyle w:val="BodyText"/>
        <w:spacing w:before="66" w:line="278" w:lineRule="auto"/>
        <w:ind w:left="127" w:right="3501"/>
      </w:pPr>
      <w:bookmarkStart w:id="10" w:name="Page_3"/>
      <w:bookmarkStart w:id="11" w:name="Australian_court_fines_Apple_AU$9M_for_c"/>
      <w:bookmarkStart w:id="12" w:name="Apple_to_partner_with_Sesame_Workshop_fo"/>
      <w:bookmarkEnd w:id="10"/>
      <w:bookmarkEnd w:id="11"/>
      <w:bookmarkEnd w:id="12"/>
      <w:r>
        <w:rPr>
          <w:w w:val="105"/>
        </w:rPr>
        <w:t>products had previously been serviced by a third party for any reason. The court ruled Apple's actions were a breach of the company's customer guarantees. (ht</w:t>
      </w:r>
      <w:hyperlink r:id="rId32">
        <w:r>
          <w:rPr>
            <w:w w:val="105"/>
          </w:rPr>
          <w:t>tps://www.bbc.com/ne</w:t>
        </w:r>
      </w:hyperlink>
      <w:r>
        <w:rPr>
          <w:w w:val="105"/>
        </w:rPr>
        <w:t>ws/w</w:t>
      </w:r>
      <w:hyperlink r:id="rId33">
        <w:r>
          <w:rPr>
            <w:w w:val="105"/>
          </w:rPr>
          <w:t>orld-australia-44529315)</w:t>
        </w:r>
      </w:hyperlink>
    </w:p>
    <w:p w:rsidR="00714BE4" w:rsidRDefault="00714BE4">
      <w:pPr>
        <w:pStyle w:val="BodyText"/>
        <w:spacing w:before="6"/>
        <w:rPr>
          <w:sz w:val="19"/>
        </w:rPr>
      </w:pPr>
    </w:p>
    <w:p w:rsidR="00714BE4" w:rsidRDefault="002C06EF">
      <w:pPr>
        <w:pStyle w:val="BodyText"/>
        <w:spacing w:before="1"/>
        <w:ind w:left="127"/>
      </w:pPr>
      <w:r>
        <w:rPr>
          <w:color w:val="0098DB"/>
          <w:w w:val="110"/>
        </w:rPr>
        <w:t>Apple to partner with Sesame Workshop for children's content</w:t>
      </w:r>
    </w:p>
    <w:p w:rsidR="00714BE4" w:rsidRDefault="002C06EF">
      <w:pPr>
        <w:pStyle w:val="BodyText"/>
        <w:spacing w:before="2" w:line="278" w:lineRule="auto"/>
        <w:ind w:left="127" w:right="3501"/>
        <w:jc w:val="both"/>
      </w:pPr>
      <w:r>
        <w:rPr>
          <w:w w:val="105"/>
        </w:rPr>
        <w:t>Apple has reportedly signed an agreement with Sesame Workshop, the creators of "Sesame Street," to develo</w:t>
      </w:r>
      <w:r>
        <w:rPr>
          <w:w w:val="105"/>
        </w:rPr>
        <w:t>p original children's live-action, animated, and puppet content for Apple's streaming video service, according to CNBC. The  partnership is Apple's ﬁrst project for children's content and will not include the "Sesame Street" program.</w:t>
      </w:r>
    </w:p>
    <w:p w:rsidR="00714BE4" w:rsidRDefault="002C06EF">
      <w:pPr>
        <w:pStyle w:val="BodyText"/>
        <w:spacing w:before="1" w:line="278" w:lineRule="auto"/>
        <w:ind w:left="127" w:right="3501"/>
      </w:pPr>
      <w:r>
        <w:rPr>
          <w:w w:val="105"/>
        </w:rPr>
        <w:t>(ht</w:t>
      </w:r>
      <w:hyperlink r:id="rId34">
        <w:r>
          <w:rPr>
            <w:w w:val="105"/>
          </w:rPr>
          <w:t>tps://www.cnbc.com/2018/06/20/apple-signs-mul</w:t>
        </w:r>
      </w:hyperlink>
      <w:r>
        <w:rPr>
          <w:w w:val="105"/>
        </w:rPr>
        <w:t>t</w:t>
      </w:r>
      <w:hyperlink r:id="rId35">
        <w:r>
          <w:rPr>
            <w:w w:val="105"/>
          </w:rPr>
          <w:t>i-series-order</w:t>
        </w:r>
      </w:hyperlink>
      <w:r>
        <w:rPr>
          <w:w w:val="105"/>
        </w:rPr>
        <w:t>-wit</w:t>
      </w:r>
      <w:hyperlink r:id="rId36">
        <w:r>
          <w:rPr>
            <w:w w:val="105"/>
          </w:rPr>
          <w:t>h-sesame-</w:t>
        </w:r>
      </w:hyperlink>
      <w:r>
        <w:rPr>
          <w:w w:val="105"/>
        </w:rPr>
        <w:t xml:space="preserve"> workshop.html?)</w:t>
      </w:r>
    </w:p>
    <w:p w:rsidR="00714BE4" w:rsidRDefault="00714BE4">
      <w:pPr>
        <w:spacing w:line="278" w:lineRule="auto"/>
        <w:sectPr w:rsidR="00714BE4">
          <w:pgSz w:w="11910" w:h="15840"/>
          <w:pgMar w:top="1200" w:right="780" w:bottom="1000" w:left="780" w:header="495" w:footer="816" w:gutter="0"/>
          <w:cols w:space="720"/>
        </w:sectPr>
      </w:pPr>
    </w:p>
    <w:p w:rsidR="00714BE4" w:rsidRDefault="00714BE4">
      <w:pPr>
        <w:sectPr w:rsidR="00714BE4">
          <w:type w:val="continuous"/>
          <w:pgSz w:w="11910" w:h="15840"/>
          <w:pgMar w:top="0" w:right="600" w:bottom="0" w:left="780" w:header="720" w:footer="720" w:gutter="0"/>
          <w:cols w:space="720"/>
        </w:sectPr>
      </w:pPr>
    </w:p>
    <w:p w:rsidR="00714BE4" w:rsidRDefault="00714BE4">
      <w:pPr>
        <w:sectPr w:rsidR="00714BE4">
          <w:type w:val="continuous"/>
          <w:pgSz w:w="11910" w:h="15840"/>
          <w:pgMar w:top="0" w:right="440" w:bottom="0" w:left="780" w:header="720" w:footer="720" w:gutter="0"/>
          <w:cols w:space="720"/>
        </w:sectPr>
      </w:pPr>
    </w:p>
    <w:p w:rsidR="00714BE4" w:rsidRDefault="00714BE4">
      <w:pPr>
        <w:pStyle w:val="BodyText"/>
        <w:spacing w:before="9"/>
        <w:rPr>
          <w:b/>
        </w:rPr>
      </w:pPr>
    </w:p>
    <w:p w:rsidR="00714BE4" w:rsidRDefault="002C06EF">
      <w:pPr>
        <w:spacing w:before="2"/>
        <w:ind w:left="127"/>
        <w:rPr>
          <w:sz w:val="52"/>
        </w:rPr>
      </w:pPr>
      <w:bookmarkStart w:id="13" w:name="Page_6"/>
      <w:bookmarkStart w:id="14" w:name="Apple_Investment_Thesis"/>
      <w:bookmarkStart w:id="15" w:name="Outlook"/>
      <w:bookmarkStart w:id="16" w:name="Valuation"/>
      <w:bookmarkStart w:id="17" w:name="Risks"/>
      <w:bookmarkEnd w:id="13"/>
      <w:bookmarkEnd w:id="14"/>
      <w:bookmarkEnd w:id="15"/>
      <w:bookmarkEnd w:id="16"/>
      <w:bookmarkEnd w:id="17"/>
      <w:r>
        <w:rPr>
          <w:color w:val="0098DB"/>
          <w:w w:val="105"/>
          <w:sz w:val="52"/>
        </w:rPr>
        <w:t>Apple Investment Thesis</w:t>
      </w:r>
    </w:p>
    <w:p w:rsidR="00714BE4" w:rsidRDefault="002C06EF">
      <w:pPr>
        <w:pStyle w:val="BodyText"/>
        <w:spacing w:before="1"/>
        <w:rPr>
          <w:sz w:val="23"/>
        </w:rPr>
      </w:pPr>
      <w:r>
        <w:pict>
          <v:line id="_x0000_s1113" style="position:absolute;z-index:2464;mso-wrap-distance-left:0;mso-wrap-distance-right:0;mso-position-horizontal-relative:page" from="45.35pt,15.4pt" to="376.55pt,15.4pt" strokeweight=".25pt">
            <w10:wrap type="topAndBottom" anchorx="page"/>
          </v:line>
        </w:pict>
      </w:r>
    </w:p>
    <w:p w:rsidR="00714BE4" w:rsidRDefault="002C06EF">
      <w:pPr>
        <w:spacing w:before="12"/>
        <w:ind w:left="127"/>
        <w:jc w:val="both"/>
        <w:rPr>
          <w:sz w:val="24"/>
        </w:rPr>
      </w:pPr>
      <w:r>
        <w:rPr>
          <w:color w:val="0098DB"/>
          <w:w w:val="105"/>
          <w:sz w:val="24"/>
        </w:rPr>
        <w:t>Outlook</w:t>
      </w:r>
    </w:p>
    <w:p w:rsidR="00714BE4" w:rsidRDefault="002C06EF">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more diﬃcult g</w:t>
      </w:r>
      <w:r>
        <w:rPr>
          <w:w w:val="105"/>
        </w:rPr>
        <w:t xml:space="preserve">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714BE4" w:rsidRDefault="002C06EF">
      <w:pPr>
        <w:pStyle w:val="BodyText"/>
        <w:spacing w:before="11"/>
      </w:pPr>
      <w:r>
        <w:pict>
          <v:line id="_x0000_s1112" style="position:absolute;z-index:2488;mso-wrap-distance-left:0;mso-wrap-distance-right:0;mso-position-horizontal-relative:page" from="45.35pt,13pt" to="376.55pt,13pt" strokeweight=".25pt">
            <w10:wrap type="topAndBottom" anchorx="page"/>
          </v:line>
        </w:pict>
      </w:r>
    </w:p>
    <w:p w:rsidR="00714BE4" w:rsidRDefault="002C06EF">
      <w:pPr>
        <w:pStyle w:val="Heading2"/>
        <w:jc w:val="both"/>
      </w:pPr>
      <w:r>
        <w:rPr>
          <w:color w:val="0098DB"/>
          <w:w w:val="105"/>
        </w:rPr>
        <w:t>Valuation</w:t>
      </w:r>
    </w:p>
    <w:p w:rsidR="00714BE4" w:rsidRDefault="002C06EF">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714BE4" w:rsidRDefault="002C06EF">
      <w:pPr>
        <w:pStyle w:val="BodyText"/>
        <w:spacing w:before="11"/>
      </w:pPr>
      <w:r>
        <w:pict>
          <v:line id="_x0000_s1111" style="position:absolute;z-index:2512;mso-wrap-distance-left:0;mso-wrap-distance-right:0;mso-position-horizontal-relative:page" from="45.35pt,13pt" to="376.55pt,13pt" strokeweight=".25pt">
            <w10:wrap type="topAndBottom" anchorx="page"/>
          </v:line>
        </w:pict>
      </w:r>
    </w:p>
    <w:p w:rsidR="00714BE4" w:rsidRDefault="002C06EF">
      <w:pPr>
        <w:pStyle w:val="Heading2"/>
        <w:jc w:val="both"/>
      </w:pPr>
      <w:r>
        <w:rPr>
          <w:color w:val="0098DB"/>
        </w:rPr>
        <w:t>Risks</w:t>
      </w:r>
    </w:p>
    <w:p w:rsidR="00714BE4" w:rsidRDefault="002C06EF">
      <w:pPr>
        <w:pStyle w:val="BodyText"/>
        <w:spacing w:before="199" w:line="278" w:lineRule="auto"/>
        <w:ind w:left="127" w:right="3501"/>
        <w:jc w:val="both"/>
      </w:pPr>
      <w:r>
        <w:rPr>
          <w:w w:val="105"/>
        </w:rPr>
        <w:t>Comp</w:t>
      </w:r>
      <w:r>
        <w:rPr>
          <w:w w:val="105"/>
        </w:rPr>
        <w:t>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w:t>
      </w:r>
      <w:r>
        <w:rPr>
          <w:w w:val="105"/>
        </w:rPr>
        <w:t>ket share losses in smartphones, and weaker growth in Services</w:t>
      </w:r>
      <w:r>
        <w:rPr>
          <w:spacing w:val="-10"/>
          <w:w w:val="105"/>
        </w:rPr>
        <w:t xml:space="preserve"> </w:t>
      </w:r>
      <w:r>
        <w:rPr>
          <w:w w:val="105"/>
        </w:rPr>
        <w:t>sales.</w:t>
      </w:r>
    </w:p>
    <w:p w:rsidR="00714BE4" w:rsidRDefault="00714BE4">
      <w:pPr>
        <w:spacing w:line="278" w:lineRule="auto"/>
        <w:jc w:val="both"/>
        <w:sectPr w:rsidR="00714BE4">
          <w:pgSz w:w="11910" w:h="15840"/>
          <w:pgMar w:top="1260" w:right="780" w:bottom="1000" w:left="780" w:header="495" w:footer="816" w:gutter="0"/>
          <w:cols w:space="720"/>
        </w:sectPr>
      </w:pPr>
    </w:p>
    <w:p w:rsidR="00714BE4" w:rsidRDefault="00714BE4">
      <w:pPr>
        <w:pStyle w:val="BodyText"/>
        <w:spacing w:before="9"/>
        <w:rPr>
          <w:sz w:val="25"/>
        </w:rPr>
      </w:pPr>
      <w:bookmarkStart w:id="18" w:name="_GoBack"/>
      <w:bookmarkEnd w:id="18"/>
    </w:p>
    <w:sectPr w:rsidR="00714BE4" w:rsidSect="00F40950">
      <w:pgSz w:w="11910" w:h="15840"/>
      <w:pgMar w:top="120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6EF" w:rsidRDefault="002C06EF">
      <w:r>
        <w:separator/>
      </w:r>
    </w:p>
  </w:endnote>
  <w:endnote w:type="continuationSeparator" w:id="0">
    <w:p w:rsidR="002C06EF" w:rsidRDefault="002C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E4" w:rsidRDefault="002C06EF">
    <w:pPr>
      <w:pStyle w:val="BodyText"/>
      <w:spacing w:line="14" w:lineRule="auto"/>
      <w:rPr>
        <w:sz w:val="20"/>
      </w:rPr>
    </w:pPr>
    <w:r>
      <w:pict>
        <v:line id="_x0000_s2054" style="position:absolute;z-index:-3121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192;mso-position-horizontal-relative:page;mso-position-vertical-relative:page" filled="f" stroked="f">
          <v:textbox inset="0,0,0,0">
            <w:txbxContent>
              <w:p w:rsidR="00714BE4" w:rsidRDefault="002C06EF">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40950">
                  <w:rPr>
                    <w:noProof/>
                    <w:sz w:val="16"/>
                  </w:rPr>
                  <w:t>4</w:t>
                </w:r>
                <w:r>
                  <w:fldChar w:fldCharType="end"/>
                </w:r>
              </w:p>
            </w:txbxContent>
          </v:textbox>
          <w10:wrap anchorx="page" anchory="page"/>
        </v:shape>
      </w:pict>
    </w:r>
    <w:r>
      <w:pict>
        <v:shape id="_x0000_s2052" type="#_x0000_t202" style="position:absolute;margin-left:436.35pt;margin-top:748.6pt;width:113.2pt;height:10pt;z-index:-31168;mso-position-horizontal-relative:page;mso-position-vertical-relative:page" filled="f" stroked="f">
          <v:textbox inset="0,0,0,0">
            <w:txbxContent>
              <w:p w:rsidR="00714BE4" w:rsidRDefault="002C06EF">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E4" w:rsidRDefault="002C06EF">
    <w:pPr>
      <w:pStyle w:val="BodyText"/>
      <w:spacing w:line="14" w:lineRule="auto"/>
      <w:rPr>
        <w:sz w:val="20"/>
      </w:rPr>
    </w:pPr>
    <w:r>
      <w:pict>
        <v:line id="_x0000_s2051" style="position:absolute;z-index:-3114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120;mso-position-horizontal-relative:page;mso-position-vertical-relative:page" filled="f" stroked="f">
          <v:textbox inset="0,0,0,0">
            <w:txbxContent>
              <w:p w:rsidR="00714BE4" w:rsidRDefault="002C06EF">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096;mso-position-horizontal-relative:page;mso-position-vertical-relative:page" filled="f" stroked="f">
          <v:textbox inset="0,0,0,0">
            <w:txbxContent>
              <w:p w:rsidR="00714BE4" w:rsidRDefault="002C06EF">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40950">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6EF" w:rsidRDefault="002C06EF">
      <w:r>
        <w:separator/>
      </w:r>
    </w:p>
  </w:footnote>
  <w:footnote w:type="continuationSeparator" w:id="0">
    <w:p w:rsidR="002C06EF" w:rsidRDefault="002C0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E4" w:rsidRDefault="002C06EF">
    <w:pPr>
      <w:pStyle w:val="BodyText"/>
      <w:spacing w:line="14" w:lineRule="auto"/>
      <w:rPr>
        <w:sz w:val="20"/>
      </w:rPr>
    </w:pPr>
    <w:r>
      <w:rPr>
        <w:noProof/>
      </w:rPr>
      <w:drawing>
        <wp:anchor distT="0" distB="0" distL="0" distR="0" simplePos="0" relativeHeight="26840414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288;mso-position-horizontal-relative:page;mso-position-vertical-relative:page" filled="f" stroked="f">
          <v:textbox inset="0,0,0,0">
            <w:txbxContent>
              <w:p w:rsidR="00714BE4" w:rsidRDefault="002C06EF">
                <w:pPr>
                  <w:spacing w:line="173" w:lineRule="exact"/>
                  <w:ind w:left="20"/>
                  <w:rPr>
                    <w:rFonts w:ascii="Tahoma"/>
                    <w:sz w:val="16"/>
                  </w:rPr>
                </w:pPr>
                <w:r>
                  <w:rPr>
                    <w:rFonts w:ascii="Tahoma"/>
                    <w:w w:val="105"/>
                    <w:sz w:val="16"/>
                  </w:rPr>
                  <w:t>24 June 2018</w:t>
                </w:r>
              </w:p>
              <w:p w:rsidR="00714BE4" w:rsidRDefault="002C06EF">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BE4" w:rsidRDefault="002C06EF">
    <w:pPr>
      <w:pStyle w:val="BodyText"/>
      <w:spacing w:line="14" w:lineRule="auto"/>
      <w:rPr>
        <w:sz w:val="20"/>
      </w:rPr>
    </w:pPr>
    <w:r>
      <w:rPr>
        <w:noProof/>
      </w:rPr>
      <w:drawing>
        <wp:anchor distT="0" distB="0" distL="0" distR="0" simplePos="0" relativeHeight="26840419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240;mso-position-horizontal-relative:page;mso-position-vertical-relative:page" filled="f" stroked="f">
          <v:textbox inset="0,0,0,0">
            <w:txbxContent>
              <w:p w:rsidR="00714BE4" w:rsidRDefault="002C06EF">
                <w:pPr>
                  <w:spacing w:line="173" w:lineRule="exact"/>
                  <w:ind w:left="20"/>
                  <w:rPr>
                    <w:rFonts w:ascii="Tahoma"/>
                    <w:sz w:val="16"/>
                  </w:rPr>
                </w:pPr>
                <w:r>
                  <w:rPr>
                    <w:rFonts w:ascii="Tahoma"/>
                    <w:w w:val="105"/>
                    <w:sz w:val="16"/>
                  </w:rPr>
                  <w:t>24 June 2018</w:t>
                </w:r>
              </w:p>
              <w:p w:rsidR="00714BE4" w:rsidRDefault="002C06EF">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A2460"/>
    <w:multiLevelType w:val="hybridMultilevel"/>
    <w:tmpl w:val="484CDA5C"/>
    <w:lvl w:ilvl="0" w:tplc="947E4EA8">
      <w:start w:val="7"/>
      <w:numFmt w:val="decimal"/>
      <w:lvlText w:val="%1."/>
      <w:lvlJc w:val="left"/>
      <w:pPr>
        <w:ind w:left="760" w:hanging="634"/>
        <w:jc w:val="left"/>
      </w:pPr>
      <w:rPr>
        <w:rFonts w:ascii="Arial" w:eastAsia="Arial" w:hAnsi="Arial" w:cs="Arial" w:hint="default"/>
        <w:w w:val="104"/>
        <w:sz w:val="18"/>
        <w:szCs w:val="18"/>
      </w:rPr>
    </w:lvl>
    <w:lvl w:ilvl="1" w:tplc="FC0E2A86">
      <w:numFmt w:val="bullet"/>
      <w:lvlText w:val="•"/>
      <w:lvlJc w:val="left"/>
      <w:pPr>
        <w:ind w:left="1720" w:hanging="634"/>
      </w:pPr>
      <w:rPr>
        <w:rFonts w:hint="default"/>
      </w:rPr>
    </w:lvl>
    <w:lvl w:ilvl="2" w:tplc="CC3CD28E">
      <w:numFmt w:val="bullet"/>
      <w:lvlText w:val="•"/>
      <w:lvlJc w:val="left"/>
      <w:pPr>
        <w:ind w:left="2681" w:hanging="634"/>
      </w:pPr>
      <w:rPr>
        <w:rFonts w:hint="default"/>
      </w:rPr>
    </w:lvl>
    <w:lvl w:ilvl="3" w:tplc="457AAB3A">
      <w:numFmt w:val="bullet"/>
      <w:lvlText w:val="•"/>
      <w:lvlJc w:val="left"/>
      <w:pPr>
        <w:ind w:left="3642" w:hanging="634"/>
      </w:pPr>
      <w:rPr>
        <w:rFonts w:hint="default"/>
      </w:rPr>
    </w:lvl>
    <w:lvl w:ilvl="4" w:tplc="51DE31FC">
      <w:numFmt w:val="bullet"/>
      <w:lvlText w:val="•"/>
      <w:lvlJc w:val="left"/>
      <w:pPr>
        <w:ind w:left="4603" w:hanging="634"/>
      </w:pPr>
      <w:rPr>
        <w:rFonts w:hint="default"/>
      </w:rPr>
    </w:lvl>
    <w:lvl w:ilvl="5" w:tplc="020CE25C">
      <w:numFmt w:val="bullet"/>
      <w:lvlText w:val="•"/>
      <w:lvlJc w:val="left"/>
      <w:pPr>
        <w:ind w:left="5564" w:hanging="634"/>
      </w:pPr>
      <w:rPr>
        <w:rFonts w:hint="default"/>
      </w:rPr>
    </w:lvl>
    <w:lvl w:ilvl="6" w:tplc="A1246F28">
      <w:numFmt w:val="bullet"/>
      <w:lvlText w:val="•"/>
      <w:lvlJc w:val="left"/>
      <w:pPr>
        <w:ind w:left="6525" w:hanging="634"/>
      </w:pPr>
      <w:rPr>
        <w:rFonts w:hint="default"/>
      </w:rPr>
    </w:lvl>
    <w:lvl w:ilvl="7" w:tplc="B96A8628">
      <w:numFmt w:val="bullet"/>
      <w:lvlText w:val="•"/>
      <w:lvlJc w:val="left"/>
      <w:pPr>
        <w:ind w:left="7486" w:hanging="634"/>
      </w:pPr>
      <w:rPr>
        <w:rFonts w:hint="default"/>
      </w:rPr>
    </w:lvl>
    <w:lvl w:ilvl="8" w:tplc="16504036">
      <w:numFmt w:val="bullet"/>
      <w:lvlText w:val="•"/>
      <w:lvlJc w:val="left"/>
      <w:pPr>
        <w:ind w:left="8447" w:hanging="634"/>
      </w:pPr>
      <w:rPr>
        <w:rFonts w:hint="default"/>
      </w:rPr>
    </w:lvl>
  </w:abstractNum>
  <w:abstractNum w:abstractNumId="1" w15:restartNumberingAfterBreak="0">
    <w:nsid w:val="435A1FE7"/>
    <w:multiLevelType w:val="hybridMultilevel"/>
    <w:tmpl w:val="543AAD46"/>
    <w:lvl w:ilvl="0" w:tplc="CB4A8340">
      <w:start w:val="1"/>
      <w:numFmt w:val="decimal"/>
      <w:lvlText w:val="%1."/>
      <w:lvlJc w:val="left"/>
      <w:pPr>
        <w:ind w:left="760" w:hanging="634"/>
        <w:jc w:val="left"/>
      </w:pPr>
      <w:rPr>
        <w:rFonts w:ascii="Arial" w:eastAsia="Arial" w:hAnsi="Arial" w:cs="Arial" w:hint="default"/>
        <w:w w:val="104"/>
        <w:sz w:val="18"/>
        <w:szCs w:val="18"/>
      </w:rPr>
    </w:lvl>
    <w:lvl w:ilvl="1" w:tplc="95069B22">
      <w:numFmt w:val="bullet"/>
      <w:lvlText w:val="•"/>
      <w:lvlJc w:val="left"/>
      <w:pPr>
        <w:ind w:left="1720" w:hanging="634"/>
      </w:pPr>
      <w:rPr>
        <w:rFonts w:hint="default"/>
      </w:rPr>
    </w:lvl>
    <w:lvl w:ilvl="2" w:tplc="E4785CA8">
      <w:numFmt w:val="bullet"/>
      <w:lvlText w:val="•"/>
      <w:lvlJc w:val="left"/>
      <w:pPr>
        <w:ind w:left="2681" w:hanging="634"/>
      </w:pPr>
      <w:rPr>
        <w:rFonts w:hint="default"/>
      </w:rPr>
    </w:lvl>
    <w:lvl w:ilvl="3" w:tplc="F446A23A">
      <w:numFmt w:val="bullet"/>
      <w:lvlText w:val="•"/>
      <w:lvlJc w:val="left"/>
      <w:pPr>
        <w:ind w:left="3642" w:hanging="634"/>
      </w:pPr>
      <w:rPr>
        <w:rFonts w:hint="default"/>
      </w:rPr>
    </w:lvl>
    <w:lvl w:ilvl="4" w:tplc="24F64DF6">
      <w:numFmt w:val="bullet"/>
      <w:lvlText w:val="•"/>
      <w:lvlJc w:val="left"/>
      <w:pPr>
        <w:ind w:left="4603" w:hanging="634"/>
      </w:pPr>
      <w:rPr>
        <w:rFonts w:hint="default"/>
      </w:rPr>
    </w:lvl>
    <w:lvl w:ilvl="5" w:tplc="6186C8A4">
      <w:numFmt w:val="bullet"/>
      <w:lvlText w:val="•"/>
      <w:lvlJc w:val="left"/>
      <w:pPr>
        <w:ind w:left="5564" w:hanging="634"/>
      </w:pPr>
      <w:rPr>
        <w:rFonts w:hint="default"/>
      </w:rPr>
    </w:lvl>
    <w:lvl w:ilvl="6" w:tplc="E430BDDC">
      <w:numFmt w:val="bullet"/>
      <w:lvlText w:val="•"/>
      <w:lvlJc w:val="left"/>
      <w:pPr>
        <w:ind w:left="6525" w:hanging="634"/>
      </w:pPr>
      <w:rPr>
        <w:rFonts w:hint="default"/>
      </w:rPr>
    </w:lvl>
    <w:lvl w:ilvl="7" w:tplc="11EE3A78">
      <w:numFmt w:val="bullet"/>
      <w:lvlText w:val="•"/>
      <w:lvlJc w:val="left"/>
      <w:pPr>
        <w:ind w:left="7486" w:hanging="634"/>
      </w:pPr>
      <w:rPr>
        <w:rFonts w:hint="default"/>
      </w:rPr>
    </w:lvl>
    <w:lvl w:ilvl="8" w:tplc="97ECADE4">
      <w:numFmt w:val="bullet"/>
      <w:lvlText w:val="•"/>
      <w:lvlJc w:val="left"/>
      <w:pPr>
        <w:ind w:left="8447" w:hanging="634"/>
      </w:pPr>
      <w:rPr>
        <w:rFonts w:hint="default"/>
      </w:rPr>
    </w:lvl>
  </w:abstractNum>
  <w:abstractNum w:abstractNumId="2" w15:restartNumberingAfterBreak="0">
    <w:nsid w:val="561241B0"/>
    <w:multiLevelType w:val="hybridMultilevel"/>
    <w:tmpl w:val="71727B7E"/>
    <w:lvl w:ilvl="0" w:tplc="FF46C4D8">
      <w:start w:val="14"/>
      <w:numFmt w:val="decimal"/>
      <w:lvlText w:val="%1."/>
      <w:lvlJc w:val="left"/>
      <w:pPr>
        <w:ind w:left="760" w:hanging="634"/>
        <w:jc w:val="left"/>
      </w:pPr>
      <w:rPr>
        <w:rFonts w:ascii="Arial" w:eastAsia="Arial" w:hAnsi="Arial" w:cs="Arial" w:hint="default"/>
        <w:w w:val="104"/>
        <w:sz w:val="18"/>
        <w:szCs w:val="18"/>
      </w:rPr>
    </w:lvl>
    <w:lvl w:ilvl="1" w:tplc="48C4FABA">
      <w:numFmt w:val="bullet"/>
      <w:lvlText w:val="•"/>
      <w:lvlJc w:val="left"/>
      <w:pPr>
        <w:ind w:left="1720" w:hanging="634"/>
      </w:pPr>
      <w:rPr>
        <w:rFonts w:hint="default"/>
      </w:rPr>
    </w:lvl>
    <w:lvl w:ilvl="2" w:tplc="5112A962">
      <w:numFmt w:val="bullet"/>
      <w:lvlText w:val="•"/>
      <w:lvlJc w:val="left"/>
      <w:pPr>
        <w:ind w:left="2681" w:hanging="634"/>
      </w:pPr>
      <w:rPr>
        <w:rFonts w:hint="default"/>
      </w:rPr>
    </w:lvl>
    <w:lvl w:ilvl="3" w:tplc="9D485AAE">
      <w:numFmt w:val="bullet"/>
      <w:lvlText w:val="•"/>
      <w:lvlJc w:val="left"/>
      <w:pPr>
        <w:ind w:left="3642" w:hanging="634"/>
      </w:pPr>
      <w:rPr>
        <w:rFonts w:hint="default"/>
      </w:rPr>
    </w:lvl>
    <w:lvl w:ilvl="4" w:tplc="3F423778">
      <w:numFmt w:val="bullet"/>
      <w:lvlText w:val="•"/>
      <w:lvlJc w:val="left"/>
      <w:pPr>
        <w:ind w:left="4603" w:hanging="634"/>
      </w:pPr>
      <w:rPr>
        <w:rFonts w:hint="default"/>
      </w:rPr>
    </w:lvl>
    <w:lvl w:ilvl="5" w:tplc="750A6852">
      <w:numFmt w:val="bullet"/>
      <w:lvlText w:val="•"/>
      <w:lvlJc w:val="left"/>
      <w:pPr>
        <w:ind w:left="5564" w:hanging="634"/>
      </w:pPr>
      <w:rPr>
        <w:rFonts w:hint="default"/>
      </w:rPr>
    </w:lvl>
    <w:lvl w:ilvl="6" w:tplc="A08CAF06">
      <w:numFmt w:val="bullet"/>
      <w:lvlText w:val="•"/>
      <w:lvlJc w:val="left"/>
      <w:pPr>
        <w:ind w:left="6525" w:hanging="634"/>
      </w:pPr>
      <w:rPr>
        <w:rFonts w:hint="default"/>
      </w:rPr>
    </w:lvl>
    <w:lvl w:ilvl="7" w:tplc="FE1036D6">
      <w:numFmt w:val="bullet"/>
      <w:lvlText w:val="•"/>
      <w:lvlJc w:val="left"/>
      <w:pPr>
        <w:ind w:left="7486" w:hanging="634"/>
      </w:pPr>
      <w:rPr>
        <w:rFonts w:hint="default"/>
      </w:rPr>
    </w:lvl>
    <w:lvl w:ilvl="8" w:tplc="16FE8C5C">
      <w:numFmt w:val="bullet"/>
      <w:lvlText w:val="•"/>
      <w:lvlJc w:val="left"/>
      <w:pPr>
        <w:ind w:left="8447" w:hanging="634"/>
      </w:pPr>
      <w:rPr>
        <w:rFonts w:hint="default"/>
      </w:rPr>
    </w:lvl>
  </w:abstractNum>
  <w:abstractNum w:abstractNumId="3" w15:restartNumberingAfterBreak="0">
    <w:nsid w:val="6AED467A"/>
    <w:multiLevelType w:val="hybridMultilevel"/>
    <w:tmpl w:val="D7F21F7C"/>
    <w:lvl w:ilvl="0" w:tplc="588C5124">
      <w:start w:val="1"/>
      <w:numFmt w:val="decimal"/>
      <w:lvlText w:val="%1."/>
      <w:lvlJc w:val="left"/>
      <w:pPr>
        <w:ind w:left="760" w:hanging="634"/>
        <w:jc w:val="left"/>
      </w:pPr>
      <w:rPr>
        <w:rFonts w:ascii="Arial" w:eastAsia="Arial" w:hAnsi="Arial" w:cs="Arial" w:hint="default"/>
        <w:w w:val="104"/>
        <w:sz w:val="18"/>
        <w:szCs w:val="18"/>
      </w:rPr>
    </w:lvl>
    <w:lvl w:ilvl="1" w:tplc="5928B95E">
      <w:numFmt w:val="bullet"/>
      <w:lvlText w:val="•"/>
      <w:lvlJc w:val="left"/>
      <w:pPr>
        <w:ind w:left="1720" w:hanging="634"/>
      </w:pPr>
      <w:rPr>
        <w:rFonts w:hint="default"/>
      </w:rPr>
    </w:lvl>
    <w:lvl w:ilvl="2" w:tplc="E89EB7F8">
      <w:numFmt w:val="bullet"/>
      <w:lvlText w:val="•"/>
      <w:lvlJc w:val="left"/>
      <w:pPr>
        <w:ind w:left="2681" w:hanging="634"/>
      </w:pPr>
      <w:rPr>
        <w:rFonts w:hint="default"/>
      </w:rPr>
    </w:lvl>
    <w:lvl w:ilvl="3" w:tplc="3F9A8032">
      <w:numFmt w:val="bullet"/>
      <w:lvlText w:val="•"/>
      <w:lvlJc w:val="left"/>
      <w:pPr>
        <w:ind w:left="3642" w:hanging="634"/>
      </w:pPr>
      <w:rPr>
        <w:rFonts w:hint="default"/>
      </w:rPr>
    </w:lvl>
    <w:lvl w:ilvl="4" w:tplc="9432DCE2">
      <w:numFmt w:val="bullet"/>
      <w:lvlText w:val="•"/>
      <w:lvlJc w:val="left"/>
      <w:pPr>
        <w:ind w:left="4603" w:hanging="634"/>
      </w:pPr>
      <w:rPr>
        <w:rFonts w:hint="default"/>
      </w:rPr>
    </w:lvl>
    <w:lvl w:ilvl="5" w:tplc="7B2A86E6">
      <w:numFmt w:val="bullet"/>
      <w:lvlText w:val="•"/>
      <w:lvlJc w:val="left"/>
      <w:pPr>
        <w:ind w:left="5564" w:hanging="634"/>
      </w:pPr>
      <w:rPr>
        <w:rFonts w:hint="default"/>
      </w:rPr>
    </w:lvl>
    <w:lvl w:ilvl="6" w:tplc="935A8D9E">
      <w:numFmt w:val="bullet"/>
      <w:lvlText w:val="•"/>
      <w:lvlJc w:val="left"/>
      <w:pPr>
        <w:ind w:left="6525" w:hanging="634"/>
      </w:pPr>
      <w:rPr>
        <w:rFonts w:hint="default"/>
      </w:rPr>
    </w:lvl>
    <w:lvl w:ilvl="7" w:tplc="6A1E6F7A">
      <w:numFmt w:val="bullet"/>
      <w:lvlText w:val="•"/>
      <w:lvlJc w:val="left"/>
      <w:pPr>
        <w:ind w:left="7486" w:hanging="634"/>
      </w:pPr>
      <w:rPr>
        <w:rFonts w:hint="default"/>
      </w:rPr>
    </w:lvl>
    <w:lvl w:ilvl="8" w:tplc="1A9ACEF4">
      <w:numFmt w:val="bullet"/>
      <w:lvlText w:val="•"/>
      <w:lvlJc w:val="left"/>
      <w:pPr>
        <w:ind w:left="8447" w:hanging="634"/>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14BE4"/>
    <w:rsid w:val="002C06EF"/>
    <w:rsid w:val="00714BE4"/>
    <w:rsid w:val="00F4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DD56266"/>
  <w15:docId w15:val="{0833E07D-AF9F-4A2C-99F2-E68AE33A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nytimes.com/2018/06/18/technology/apple-tim-cook-china.html)" TargetMode="External"/><Relationship Id="rId18" Type="http://schemas.openxmlformats.org/officeDocument/2006/relationships/hyperlink" Target="http://www.forbes.com/sites/gordonkelly/2018/06/05/apple-iphone-x2-iphone-" TargetMode="External"/><Relationship Id="rId26" Type="http://schemas.openxmlformats.org/officeDocument/2006/relationships/hyperlink" Target="http://www.reuters.com/article/us-usa-court-apple/u-s-top-court-mulls-apples-" TargetMode="External"/><Relationship Id="rId39" Type="http://schemas.openxmlformats.org/officeDocument/2006/relationships/customXml" Target="../customXml/item1.xml"/><Relationship Id="rId21" Type="http://schemas.openxmlformats.org/officeDocument/2006/relationships/hyperlink" Target="http://www.theinquirer.net/inquirer/news/3021021/iphone-9-iphone-x-plus-" TargetMode="External"/><Relationship Id="rId34" Type="http://schemas.openxmlformats.org/officeDocument/2006/relationships/hyperlink" Target="http://www.cnbc.com/2018/06/20/apple-signs-multi-series-order-with-sesam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forbes.com/sites/gordonkelly/2018/06/19/apple-iphone-x-x2-new-" TargetMode="External"/><Relationship Id="rId20" Type="http://schemas.openxmlformats.org/officeDocument/2006/relationships/hyperlink" Target="http://www.theinquirer.net/inquirer/news/3021021/iphone-9-iphone-x-plus-" TargetMode="External"/><Relationship Id="rId29" Type="http://schemas.openxmlformats.org/officeDocument/2006/relationships/header" Target="header2.xml"/><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ffrey.rand@db.com" TargetMode="External"/><Relationship Id="rId24" Type="http://schemas.openxmlformats.org/officeDocument/2006/relationships/hyperlink" Target="http://www.bloomberg.com/news/articles/2018-06-21/apple-opens-new-front-" TargetMode="External"/><Relationship Id="rId32" Type="http://schemas.openxmlformats.org/officeDocument/2006/relationships/hyperlink" Target="http://www.bbc.com/news/world-australia-44529315)"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forbes.com/sites/gordonkelly/2018/06/19/apple-iphone-x-x2-new-" TargetMode="External"/><Relationship Id="rId23" Type="http://schemas.openxmlformats.org/officeDocument/2006/relationships/hyperlink" Target="http://www.bloomberg.com/news/articles/2018-06-21/why-apple-s-airpower-" TargetMode="External"/><Relationship Id="rId28" Type="http://schemas.openxmlformats.org/officeDocument/2006/relationships/header" Target="header1.xml"/><Relationship Id="rId36" Type="http://schemas.openxmlformats.org/officeDocument/2006/relationships/hyperlink" Target="http://www.cnbc.com/2018/06/20/apple-signs-multi-series-order-with-sesame-" TargetMode="External"/><Relationship Id="rId10" Type="http://schemas.openxmlformats.org/officeDocument/2006/relationships/hyperlink" Target="mailto:adrienne.colby@db.com" TargetMode="External"/><Relationship Id="rId19" Type="http://schemas.openxmlformats.org/officeDocument/2006/relationships/hyperlink" Target="http://www.forbes.com/sites/gordonkelly/2018/06/05/apple-iphone-x2-iphone-"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sherri.scribner@db.com" TargetMode="External"/><Relationship Id="rId14" Type="http://schemas.openxmlformats.org/officeDocument/2006/relationships/hyperlink" Target="http://www.forbes.com/sites/gordonkelly/2018/06/19/apple-iphone-x-x2-new-" TargetMode="External"/><Relationship Id="rId22" Type="http://schemas.openxmlformats.org/officeDocument/2006/relationships/hyperlink" Target="http://www.bloomberg.com/news/articles/2018-06-21/why-apple-s-airpower-" TargetMode="External"/><Relationship Id="rId27" Type="http://schemas.openxmlformats.org/officeDocument/2006/relationships/hyperlink" Target="http://www.reuters.com/article/us-usa-court-apple/u-s-top-court-mulls-apples-" TargetMode="External"/><Relationship Id="rId30" Type="http://schemas.openxmlformats.org/officeDocument/2006/relationships/footer" Target="footer1.xml"/><Relationship Id="rId35" Type="http://schemas.openxmlformats.org/officeDocument/2006/relationships/hyperlink" Target="http://www.cnbc.com/2018/06/20/apple-signs-multi-series-order-with-sesam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www.nytimes.com/2018/06/18/technology/apple-tim-cook-china.html)" TargetMode="External"/><Relationship Id="rId17" Type="http://schemas.openxmlformats.org/officeDocument/2006/relationships/hyperlink" Target="http://www.forbes.com/sites/gordonkelly/2018/06/05/apple-iphone-x2-iphone-" TargetMode="External"/><Relationship Id="rId25" Type="http://schemas.openxmlformats.org/officeDocument/2006/relationships/hyperlink" Target="http://www.bloomberg.com/news/articles/2018-06-21/apple-opens-new-front-" TargetMode="External"/><Relationship Id="rId33" Type="http://schemas.openxmlformats.org/officeDocument/2006/relationships/hyperlink" Target="http://www.bbc.com/news/world-australia-44529315)" TargetMode="Externa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8F1629-887C-4BE6-8F38-1583D7547189}"/>
</file>

<file path=customXml/itemProps2.xml><?xml version="1.0" encoding="utf-8"?>
<ds:datastoreItem xmlns:ds="http://schemas.openxmlformats.org/officeDocument/2006/customXml" ds:itemID="{48139713-3BE5-422F-BAA8-6C02255BFAF0}"/>
</file>

<file path=customXml/itemProps3.xml><?xml version="1.0" encoding="utf-8"?>
<ds:datastoreItem xmlns:ds="http://schemas.openxmlformats.org/officeDocument/2006/customXml" ds:itemID="{CAD30EF1-B80F-4746-BBE6-F095DA700D9E}"/>
</file>

<file path=docProps/app.xml><?xml version="1.0" encoding="utf-8"?>
<Properties xmlns="http://schemas.openxmlformats.org/officeDocument/2006/extended-properties" xmlns:vt="http://schemas.openxmlformats.org/officeDocument/2006/docPropsVTypes">
  <Template>Normal</Template>
  <TotalTime>1</TotalTime>
  <Pages>5</Pages>
  <Words>1609</Words>
  <Characters>9173</Characters>
  <Application>Microsoft Office Word</Application>
  <DocSecurity>0</DocSecurity>
  <Lines>76</Lines>
  <Paragraphs>21</Paragraphs>
  <ScaleCrop>false</ScaleCrop>
  <Company>Washington University</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2019-04-26T12:50:00Z</dcterms:created>
  <dcterms:modified xsi:type="dcterms:W3CDTF">2019-04-27T16:57:00Z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