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8F0D" w14:textId="53545BA8" w:rsidR="00A47E33" w:rsidRDefault="00A47E33" w:rsidP="00A47E33">
      <w:pPr>
        <w:pStyle w:val="Title"/>
      </w:pPr>
      <w:r w:rsidRPr="00A47E33">
        <w:t xml:space="preserve">Clustering Analysis </w:t>
      </w:r>
    </w:p>
    <w:p w14:paraId="12D822C6" w14:textId="77777777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</w:p>
    <w:p w14:paraId="08BAB2F7" w14:textId="77777777" w:rsidR="00A47E33" w:rsidRPr="00A47E33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A47E33">
        <w:rPr>
          <w:rFonts w:ascii="Segoe UI" w:hAnsi="Segoe UI" w:cs="Segoe UI"/>
          <w:b/>
          <w:bCs/>
          <w:sz w:val="22"/>
          <w:szCs w:val="22"/>
        </w:rPr>
        <w:t>Objective:</w:t>
      </w:r>
    </w:p>
    <w:p w14:paraId="7D706792" w14:textId="613C830E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 xml:space="preserve">The objective of this </w:t>
      </w:r>
      <w:r w:rsidR="00B65BA0">
        <w:rPr>
          <w:rFonts w:ascii="Segoe UI" w:hAnsi="Segoe UI" w:cs="Segoe UI"/>
          <w:sz w:val="22"/>
          <w:szCs w:val="22"/>
        </w:rPr>
        <w:t xml:space="preserve">project </w:t>
      </w:r>
      <w:r w:rsidRPr="00A47E33">
        <w:rPr>
          <w:rFonts w:ascii="Segoe UI" w:hAnsi="Segoe UI" w:cs="Segoe UI"/>
          <w:sz w:val="22"/>
          <w:szCs w:val="22"/>
        </w:rPr>
        <w:t>is to introduce to various clustering algorithms, including K-Means, hierarchical, and DBSCAN, and provide hands-on experience in applying these techniques to a real-world dataset.</w:t>
      </w:r>
    </w:p>
    <w:p w14:paraId="3E10456B" w14:textId="77777777" w:rsidR="00A47E33" w:rsidRPr="00A47E33" w:rsidRDefault="00A47E33" w:rsidP="00A47E33">
      <w:pPr>
        <w:rPr>
          <w:rFonts w:ascii="Segoe UI" w:hAnsi="Segoe UI" w:cs="Segoe UI"/>
          <w:b/>
          <w:bCs/>
          <w:sz w:val="22"/>
          <w:szCs w:val="22"/>
        </w:rPr>
      </w:pPr>
      <w:r w:rsidRPr="00A47E33">
        <w:rPr>
          <w:rFonts w:ascii="Segoe UI" w:hAnsi="Segoe UI" w:cs="Segoe UI"/>
          <w:b/>
          <w:bCs/>
          <w:sz w:val="22"/>
          <w:szCs w:val="22"/>
        </w:rPr>
        <w:t>Data Preprocessing:</w:t>
      </w:r>
    </w:p>
    <w:p w14:paraId="74657BC1" w14:textId="2D4F8A10" w:rsidR="00A47E33" w:rsidRDefault="00A47E33" w:rsidP="00A47E33">
      <w:pPr>
        <w:pStyle w:val="ListParagraph"/>
        <w:numPr>
          <w:ilvl w:val="0"/>
          <w:numId w:val="2"/>
        </w:numPr>
        <w:rPr>
          <w:rFonts w:ascii="Segoe UI" w:hAnsi="Segoe UI" w:cs="Segoe UI"/>
          <w:sz w:val="22"/>
          <w:szCs w:val="22"/>
        </w:rPr>
      </w:pPr>
      <w:r w:rsidRPr="00A47E33">
        <w:rPr>
          <w:rFonts w:ascii="Segoe UI" w:hAnsi="Segoe UI" w:cs="Segoe UI"/>
          <w:sz w:val="22"/>
          <w:szCs w:val="22"/>
        </w:rPr>
        <w:t>Preprocess the dataset to handle missing values, remove outliers, and scale the features if necessary.</w:t>
      </w:r>
    </w:p>
    <w:p w14:paraId="1825D09A" w14:textId="005C4837" w:rsidR="004F0C84" w:rsidRPr="00A47E33" w:rsidRDefault="00323DD6" w:rsidP="004F0C84">
      <w:pPr>
        <w:pStyle w:val="ListParagraph"/>
        <w:rPr>
          <w:rFonts w:ascii="Segoe UI" w:hAnsi="Segoe UI" w:cs="Segoe UI"/>
          <w:sz w:val="22"/>
          <w:szCs w:val="22"/>
        </w:rPr>
      </w:pPr>
      <w:r w:rsidRPr="00323DD6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6F4B1482" wp14:editId="455B099F">
            <wp:extent cx="5731510" cy="3713480"/>
            <wp:effectExtent l="0" t="0" r="2540" b="1270"/>
            <wp:docPr id="1486573603" name="Picture 1" descr="A diagram of a boxplots of fea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3603" name="Picture 1" descr="A diagram of a boxplots of featu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2F64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44B8A2EB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404EEC0A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6759CDA5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719219E9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45A48ECA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4E9B99B0" w14:textId="77777777" w:rsidR="003608D0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</w:p>
    <w:p w14:paraId="31F5BD7A" w14:textId="186DFD50" w:rsidR="00A47E33" w:rsidRDefault="003608D0" w:rsidP="00B16789">
      <w:pPr>
        <w:pStyle w:val="ListParagrap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lastRenderedPageBreak/>
        <w:t>2.</w:t>
      </w:r>
      <w:r w:rsidR="00A47E33">
        <w:rPr>
          <w:rFonts w:ascii="Segoe UI" w:hAnsi="Segoe UI" w:cs="Segoe UI"/>
          <w:sz w:val="22"/>
          <w:szCs w:val="22"/>
        </w:rPr>
        <w:t xml:space="preserve">Use multiple visualizations to understand the </w:t>
      </w:r>
      <w:r w:rsidR="005759F0">
        <w:rPr>
          <w:rFonts w:ascii="Segoe UI" w:hAnsi="Segoe UI" w:cs="Segoe UI"/>
          <w:sz w:val="22"/>
          <w:szCs w:val="22"/>
        </w:rPr>
        <w:t>hidden patterns in the dataset</w:t>
      </w:r>
    </w:p>
    <w:p w14:paraId="19EE2E23" w14:textId="77D060A3" w:rsidR="00A47E33" w:rsidRDefault="00B16789" w:rsidP="00E907C1">
      <w:pPr>
        <w:pStyle w:val="ListParagraph"/>
        <w:rPr>
          <w:rFonts w:ascii="Segoe UI" w:hAnsi="Segoe UI" w:cs="Segoe UI"/>
          <w:sz w:val="22"/>
          <w:szCs w:val="22"/>
        </w:rPr>
      </w:pPr>
      <w:r w:rsidRPr="00B16789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7429D719" wp14:editId="037BCFCD">
            <wp:extent cx="5731510" cy="3467735"/>
            <wp:effectExtent l="0" t="0" r="2540" b="0"/>
            <wp:docPr id="696539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92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608E" w14:textId="143C2164" w:rsidR="00E907C1" w:rsidRPr="00E907C1" w:rsidRDefault="00E907C1" w:rsidP="00E907C1">
      <w:pPr>
        <w:pStyle w:val="ListParagraph"/>
        <w:rPr>
          <w:rFonts w:ascii="Segoe UI" w:hAnsi="Segoe UI" w:cs="Segoe UI"/>
          <w:b/>
          <w:bCs/>
          <w:sz w:val="22"/>
          <w:szCs w:val="22"/>
        </w:rPr>
      </w:pPr>
      <w:r w:rsidRPr="00E907C1">
        <w:rPr>
          <w:rFonts w:ascii="Segoe UI" w:hAnsi="Segoe UI" w:cs="Segoe UI"/>
          <w:b/>
          <w:bCs/>
          <w:sz w:val="22"/>
          <w:szCs w:val="22"/>
        </w:rPr>
        <w:t>Scatter plot</w:t>
      </w:r>
    </w:p>
    <w:p w14:paraId="139BC5A8" w14:textId="77777777" w:rsidR="00E907C1" w:rsidRDefault="00E907C1" w:rsidP="00E907C1">
      <w:pPr>
        <w:pStyle w:val="ListParagraph"/>
        <w:rPr>
          <w:rFonts w:ascii="Segoe UI" w:hAnsi="Segoe UI" w:cs="Segoe UI"/>
          <w:sz w:val="22"/>
          <w:szCs w:val="22"/>
        </w:rPr>
      </w:pPr>
    </w:p>
    <w:p w14:paraId="20F6D6EC" w14:textId="118AC45C" w:rsidR="003F2EDD" w:rsidRPr="00E907C1" w:rsidRDefault="002B59EA" w:rsidP="00E907C1">
      <w:pPr>
        <w:pStyle w:val="ListParagraph"/>
        <w:rPr>
          <w:rFonts w:ascii="Segoe UI" w:hAnsi="Segoe UI" w:cs="Segoe UI"/>
          <w:sz w:val="22"/>
          <w:szCs w:val="22"/>
        </w:rPr>
      </w:pPr>
      <w:r w:rsidRPr="002B59EA">
        <w:rPr>
          <w:rFonts w:ascii="Segoe UI" w:hAnsi="Segoe UI" w:cs="Segoe UI"/>
          <w:noProof/>
          <w:sz w:val="22"/>
          <w:szCs w:val="22"/>
        </w:rPr>
        <w:drawing>
          <wp:inline distT="0" distB="0" distL="0" distR="0" wp14:anchorId="06341D93" wp14:editId="185F532B">
            <wp:extent cx="4477375" cy="4134427"/>
            <wp:effectExtent l="0" t="0" r="0" b="0"/>
            <wp:docPr id="9614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D32C" w14:textId="77777777" w:rsidR="00E907C1" w:rsidRDefault="00E907C1" w:rsidP="00E907C1">
      <w:pPr>
        <w:rPr>
          <w:rFonts w:ascii="Segoe UI" w:hAnsi="Segoe UI" w:cs="Segoe UI"/>
          <w:sz w:val="22"/>
          <w:szCs w:val="22"/>
        </w:rPr>
      </w:pPr>
    </w:p>
    <w:p w14:paraId="12654DC3" w14:textId="7872BFF4" w:rsidR="00E907C1" w:rsidRDefault="00E907C1" w:rsidP="00E907C1">
      <w:pPr>
        <w:rPr>
          <w:rFonts w:ascii="Segoe UI" w:hAnsi="Segoe UI" w:cs="Segoe UI"/>
          <w:b/>
          <w:bCs/>
          <w:sz w:val="22"/>
          <w:szCs w:val="22"/>
        </w:rPr>
      </w:pPr>
      <w:r w:rsidRPr="00E907C1">
        <w:rPr>
          <w:rFonts w:ascii="Segoe UI" w:hAnsi="Segoe UI" w:cs="Segoe UI"/>
          <w:b/>
          <w:bCs/>
          <w:sz w:val="22"/>
          <w:szCs w:val="22"/>
        </w:rPr>
        <w:lastRenderedPageBreak/>
        <w:t>#hierarchical clustering</w:t>
      </w:r>
    </w:p>
    <w:p w14:paraId="133ABF46" w14:textId="5067F60C" w:rsidR="009F14AF" w:rsidRDefault="009F14AF" w:rsidP="00E907C1">
      <w:pPr>
        <w:rPr>
          <w:rFonts w:ascii="Segoe UI" w:hAnsi="Segoe UI" w:cs="Segoe UI"/>
          <w:b/>
          <w:bCs/>
          <w:sz w:val="22"/>
          <w:szCs w:val="22"/>
        </w:rPr>
      </w:pPr>
      <w:r w:rsidRPr="009F14AF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3F56F7C3" wp14:editId="0CE0415A">
            <wp:extent cx="4488180" cy="3512820"/>
            <wp:effectExtent l="0" t="0" r="7620" b="0"/>
            <wp:docPr id="165281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0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D09E" w14:textId="77777777" w:rsidR="001873A4" w:rsidRDefault="001873A4" w:rsidP="00E907C1">
      <w:pPr>
        <w:rPr>
          <w:rFonts w:ascii="Segoe UI" w:hAnsi="Segoe UI" w:cs="Segoe UI"/>
          <w:b/>
          <w:bCs/>
          <w:sz w:val="22"/>
          <w:szCs w:val="22"/>
        </w:rPr>
      </w:pPr>
    </w:p>
    <w:p w14:paraId="6BF55F9B" w14:textId="77777777" w:rsidR="001873A4" w:rsidRPr="001873A4" w:rsidRDefault="001873A4" w:rsidP="001873A4">
      <w:pPr>
        <w:rPr>
          <w:rFonts w:ascii="Segoe UI" w:hAnsi="Segoe UI" w:cs="Segoe UI"/>
          <w:b/>
          <w:bCs/>
          <w:sz w:val="22"/>
          <w:szCs w:val="22"/>
        </w:rPr>
      </w:pPr>
      <w:r w:rsidRPr="001873A4">
        <w:rPr>
          <w:rFonts w:ascii="Segoe UI" w:hAnsi="Segoe UI" w:cs="Segoe UI"/>
          <w:b/>
          <w:bCs/>
          <w:sz w:val="22"/>
          <w:szCs w:val="22"/>
        </w:rPr>
        <w:t>#DBSCAN</w:t>
      </w:r>
    </w:p>
    <w:p w14:paraId="0851393F" w14:textId="247477F0" w:rsidR="001873A4" w:rsidRPr="00E907C1" w:rsidRDefault="001873A4" w:rsidP="00E907C1">
      <w:pPr>
        <w:rPr>
          <w:rFonts w:ascii="Segoe UI" w:hAnsi="Segoe UI" w:cs="Segoe UI"/>
          <w:b/>
          <w:bCs/>
          <w:sz w:val="22"/>
          <w:szCs w:val="22"/>
        </w:rPr>
      </w:pPr>
      <w:r w:rsidRPr="001873A4">
        <w:rPr>
          <w:rFonts w:ascii="Segoe UI" w:hAnsi="Segoe UI" w:cs="Segoe UI"/>
          <w:b/>
          <w:bCs/>
          <w:noProof/>
          <w:sz w:val="22"/>
          <w:szCs w:val="22"/>
        </w:rPr>
        <w:drawing>
          <wp:inline distT="0" distB="0" distL="0" distR="0" wp14:anchorId="2329F241" wp14:editId="3A039C5B">
            <wp:extent cx="4777740" cy="3786712"/>
            <wp:effectExtent l="0" t="0" r="3810" b="4445"/>
            <wp:docPr id="6293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11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6666" cy="37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7460" w14:textId="5E8001B7" w:rsidR="00A47E33" w:rsidRPr="00A47E33" w:rsidRDefault="00A47E33" w:rsidP="00A47E33">
      <w:pPr>
        <w:rPr>
          <w:rFonts w:ascii="Segoe UI" w:hAnsi="Segoe UI" w:cs="Segoe UI"/>
          <w:sz w:val="22"/>
          <w:szCs w:val="22"/>
        </w:rPr>
      </w:pPr>
    </w:p>
    <w:sectPr w:rsidR="00A47E33" w:rsidRPr="00A4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713DE"/>
    <w:multiLevelType w:val="hybridMultilevel"/>
    <w:tmpl w:val="B87E5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B78F0"/>
    <w:multiLevelType w:val="hybridMultilevel"/>
    <w:tmpl w:val="EDF8D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8147B"/>
    <w:multiLevelType w:val="hybridMultilevel"/>
    <w:tmpl w:val="1C52E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FD3481"/>
    <w:multiLevelType w:val="hybridMultilevel"/>
    <w:tmpl w:val="D5CA3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863492">
    <w:abstractNumId w:val="0"/>
  </w:num>
  <w:num w:numId="2" w16cid:durableId="1982227375">
    <w:abstractNumId w:val="2"/>
  </w:num>
  <w:num w:numId="3" w16cid:durableId="1107115873">
    <w:abstractNumId w:val="1"/>
  </w:num>
  <w:num w:numId="4" w16cid:durableId="1668285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33"/>
    <w:rsid w:val="000C0B41"/>
    <w:rsid w:val="000F47A3"/>
    <w:rsid w:val="001873A4"/>
    <w:rsid w:val="0021345D"/>
    <w:rsid w:val="002B59EA"/>
    <w:rsid w:val="002C0881"/>
    <w:rsid w:val="00323DD6"/>
    <w:rsid w:val="003608D0"/>
    <w:rsid w:val="003F2EDD"/>
    <w:rsid w:val="004F0C84"/>
    <w:rsid w:val="0054382C"/>
    <w:rsid w:val="005759F0"/>
    <w:rsid w:val="005B08AC"/>
    <w:rsid w:val="0069582E"/>
    <w:rsid w:val="00791839"/>
    <w:rsid w:val="009F14AF"/>
    <w:rsid w:val="00A1245E"/>
    <w:rsid w:val="00A47E33"/>
    <w:rsid w:val="00AD2896"/>
    <w:rsid w:val="00B16789"/>
    <w:rsid w:val="00B65BA0"/>
    <w:rsid w:val="00E907C1"/>
    <w:rsid w:val="00F2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F23A"/>
  <w15:chartTrackingRefBased/>
  <w15:docId w15:val="{4450951E-7650-4BFD-9825-C1605876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E33"/>
  </w:style>
  <w:style w:type="paragraph" w:styleId="Heading1">
    <w:name w:val="heading 1"/>
    <w:basedOn w:val="Normal"/>
    <w:next w:val="Normal"/>
    <w:link w:val="Heading1Char"/>
    <w:uiPriority w:val="9"/>
    <w:qFormat/>
    <w:rsid w:val="00A47E3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E3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E3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3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3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7E3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47E3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7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E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E3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3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3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3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3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3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33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47E3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3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E33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47E33"/>
    <w:rPr>
      <w:b/>
      <w:bCs/>
    </w:rPr>
  </w:style>
  <w:style w:type="character" w:styleId="Emphasis">
    <w:name w:val="Emphasis"/>
    <w:basedOn w:val="DefaultParagraphFont"/>
    <w:uiPriority w:val="20"/>
    <w:qFormat/>
    <w:rsid w:val="00A47E33"/>
    <w:rPr>
      <w:i/>
      <w:iCs/>
      <w:color w:val="000000" w:themeColor="text1"/>
    </w:rPr>
  </w:style>
  <w:style w:type="paragraph" w:styleId="NoSpacing">
    <w:name w:val="No Spacing"/>
    <w:uiPriority w:val="1"/>
    <w:qFormat/>
    <w:rsid w:val="00A47E3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E3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47E33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3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33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47E3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7E3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47E3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7E3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7E3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7E33"/>
    <w:pPr>
      <w:outlineLvl w:val="9"/>
    </w:pPr>
  </w:style>
  <w:style w:type="paragraph" w:styleId="ListParagraph">
    <w:name w:val="List Paragraph"/>
    <w:basedOn w:val="Normal"/>
    <w:uiPriority w:val="34"/>
    <w:qFormat/>
    <w:rsid w:val="00A47E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Tejaswi Wadekar</cp:lastModifiedBy>
  <cp:revision>2</cp:revision>
  <dcterms:created xsi:type="dcterms:W3CDTF">2025-11-18T14:34:00Z</dcterms:created>
  <dcterms:modified xsi:type="dcterms:W3CDTF">2025-11-18T14:34:00Z</dcterms:modified>
</cp:coreProperties>
</file>