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14:paraId="3E9044B9" w14:textId="77777777" w:rsidTr="00C665CC">
        <w:trPr>
          <w:trHeight w:hRule="exact" w:val="10080"/>
        </w:trPr>
        <w:tc>
          <w:tcPr>
            <w:tcW w:w="6577" w:type="dxa"/>
            <w:tcBorders>
              <w:top w:val="nil"/>
              <w:left w:val="nil"/>
              <w:bottom w:val="nil"/>
              <w:right w:val="nil"/>
            </w:tcBorders>
          </w:tcPr>
          <w:p w14:paraId="1A7977C8" w14:textId="1BC7FEA9" w:rsidR="00C665CC" w:rsidRDefault="00F50E97" w:rsidP="00F50E97">
            <w:pPr>
              <w:pStyle w:val="Names"/>
              <w:rPr>
                <w:sz w:val="14"/>
              </w:rPr>
            </w:pPr>
            <w:proofErr w:type="spellStart"/>
            <w:r w:rsidRPr="00F50E97">
              <w:rPr>
                <w:rStyle w:val="Strong"/>
                <w:sz w:val="14"/>
              </w:rPr>
              <w:t>Aletheia</w:t>
            </w:r>
            <w:proofErr w:type="spellEnd"/>
            <w:r w:rsidRPr="00F50E97">
              <w:rPr>
                <w:rStyle w:val="Strong"/>
                <w:sz w:val="14"/>
              </w:rPr>
              <w:t xml:space="preserve"> Ministries</w:t>
            </w:r>
            <w:r w:rsidR="00E57D2F">
              <w:rPr>
                <w:sz w:val="14"/>
              </w:rPr>
              <w:tab/>
              <w:t>Issue 2: April 27</w:t>
            </w:r>
            <w:r w:rsidRPr="00F50E97">
              <w:rPr>
                <w:sz w:val="14"/>
              </w:rPr>
              <w:t>, 2014</w:t>
            </w:r>
          </w:p>
          <w:p w14:paraId="6856CB90" w14:textId="77777777" w:rsidR="00C70D64" w:rsidRPr="00F50E97" w:rsidRDefault="00C70D64" w:rsidP="00F50E97">
            <w:pPr>
              <w:pStyle w:val="Names"/>
              <w:rPr>
                <w:sz w:val="14"/>
              </w:rPr>
            </w:pPr>
          </w:p>
          <w:p w14:paraId="4C755126" w14:textId="0780C1EE" w:rsidR="00611C50" w:rsidRDefault="00611C50" w:rsidP="000E0653">
            <w:pPr>
              <w:pStyle w:val="Names"/>
            </w:pPr>
            <w:r>
              <w:rPr>
                <w:rStyle w:val="Strong"/>
              </w:rPr>
              <w:t>Announcements</w:t>
            </w:r>
            <w:r>
              <w:tab/>
              <w:t>Tim Wang</w:t>
            </w:r>
          </w:p>
          <w:p w14:paraId="4300061D" w14:textId="556005F5" w:rsidR="00C665CC" w:rsidRPr="00BE6849" w:rsidRDefault="00BE6849" w:rsidP="000E0653">
            <w:pPr>
              <w:pStyle w:val="ListBullet"/>
              <w:spacing w:line="276" w:lineRule="auto"/>
              <w:rPr>
                <w:rStyle w:val="PlaceholderText"/>
                <w:color w:val="7F7F7F" w:themeColor="text1" w:themeTint="80"/>
              </w:rPr>
            </w:pPr>
            <w:r>
              <w:rPr>
                <w:rStyle w:val="PlaceholderText"/>
              </w:rPr>
              <w:t>Birthdays: Pastor Paul (April 21)</w:t>
            </w:r>
            <w:r w:rsidR="009903A4">
              <w:rPr>
                <w:rStyle w:val="PlaceholderText"/>
              </w:rPr>
              <w:t xml:space="preserve">, </w:t>
            </w:r>
            <w:r w:rsidR="003E1A60">
              <w:rPr>
                <w:rStyle w:val="PlaceholderText"/>
              </w:rPr>
              <w:t>Aaron</w:t>
            </w:r>
            <w:r w:rsidR="009903A4">
              <w:rPr>
                <w:rStyle w:val="PlaceholderText"/>
              </w:rPr>
              <w:t xml:space="preserve"> Kim (April 23)</w:t>
            </w:r>
          </w:p>
          <w:p w14:paraId="449AC380" w14:textId="4CFA38A9" w:rsidR="00BE6849" w:rsidRPr="00BE6849" w:rsidRDefault="00BE6849" w:rsidP="000E0653">
            <w:pPr>
              <w:pStyle w:val="ListBullet"/>
              <w:spacing w:line="276" w:lineRule="auto"/>
              <w:rPr>
                <w:rStyle w:val="PlaceholderText"/>
                <w:color w:val="7F7F7F" w:themeColor="text1" w:themeTint="80"/>
              </w:rPr>
            </w:pPr>
            <w:r>
              <w:rPr>
                <w:rStyle w:val="PlaceholderText"/>
              </w:rPr>
              <w:t>2</w:t>
            </w:r>
            <w:r w:rsidRPr="00BE6849">
              <w:rPr>
                <w:rStyle w:val="PlaceholderText"/>
                <w:vertAlign w:val="superscript"/>
              </w:rPr>
              <w:t>nd</w:t>
            </w:r>
            <w:r>
              <w:rPr>
                <w:rStyle w:val="PlaceholderText"/>
              </w:rPr>
              <w:t xml:space="preserve"> Annual Kickball Tournament (June 28 @8:00 AM)</w:t>
            </w:r>
          </w:p>
          <w:p w14:paraId="44AF7A4E" w14:textId="7DEC4232" w:rsidR="007B1FB3" w:rsidRPr="007B1FB3" w:rsidRDefault="007B1FB3" w:rsidP="000E0653">
            <w:pPr>
              <w:pStyle w:val="ListBullet"/>
              <w:spacing w:line="276" w:lineRule="auto"/>
              <w:rPr>
                <w:rStyle w:val="PlaceholderText"/>
                <w:color w:val="7F7F7F" w:themeColor="text1" w:themeTint="80"/>
              </w:rPr>
            </w:pPr>
            <w:r w:rsidRPr="007B1FB3">
              <w:rPr>
                <w:rStyle w:val="PlaceholderText"/>
                <w:color w:val="7F7F7F" w:themeColor="text1" w:themeTint="80"/>
              </w:rPr>
              <w:t>Small Groups (varies)</w:t>
            </w:r>
          </w:p>
          <w:p w14:paraId="72F76B76" w14:textId="2F913B3A" w:rsidR="00611C50" w:rsidRDefault="00611C50" w:rsidP="000E0653">
            <w:pPr>
              <w:pStyle w:val="Names"/>
            </w:pPr>
            <w:r>
              <w:rPr>
                <w:rStyle w:val="Strong"/>
              </w:rPr>
              <w:t>Offering</w:t>
            </w:r>
            <w:r>
              <w:tab/>
              <w:t>Praise Team</w:t>
            </w:r>
          </w:p>
          <w:p w14:paraId="2B6A3738" w14:textId="4F5584C4" w:rsidR="00611C50" w:rsidRDefault="00611C50" w:rsidP="000E0653">
            <w:pPr>
              <w:pStyle w:val="Names"/>
            </w:pPr>
            <w:r>
              <w:rPr>
                <w:rStyle w:val="Strong"/>
              </w:rPr>
              <w:t>Offering Prayer</w:t>
            </w:r>
            <w:r>
              <w:tab/>
            </w:r>
            <w:r w:rsidR="009903A4">
              <w:t>Hwan Kim</w:t>
            </w:r>
          </w:p>
          <w:p w14:paraId="30A4EAA5" w14:textId="77777777" w:rsidR="00111419" w:rsidRDefault="00111419" w:rsidP="000E0653">
            <w:pPr>
              <w:pStyle w:val="Names"/>
              <w:rPr>
                <w:rStyle w:val="Strong"/>
              </w:rPr>
            </w:pPr>
          </w:p>
          <w:p w14:paraId="34895559" w14:textId="537733FB" w:rsidR="00611C50" w:rsidRDefault="00611C50" w:rsidP="000E0653">
            <w:pPr>
              <w:pStyle w:val="Names"/>
            </w:pPr>
            <w:r>
              <w:rPr>
                <w:rStyle w:val="Strong"/>
              </w:rPr>
              <w:t>Closing Praise</w:t>
            </w:r>
            <w:r>
              <w:tab/>
              <w:t>Praise Team</w:t>
            </w:r>
          </w:p>
          <w:p w14:paraId="3DEC7D22" w14:textId="77777777" w:rsidR="00611C50" w:rsidRDefault="00611C50" w:rsidP="000E0653">
            <w:pPr>
              <w:pStyle w:val="Names"/>
            </w:pPr>
          </w:p>
          <w:p w14:paraId="631B0FDF" w14:textId="35B30A75" w:rsidR="00611C50" w:rsidRDefault="00111419" w:rsidP="000E0653">
            <w:pPr>
              <w:pStyle w:val="Names"/>
            </w:pPr>
            <w:r>
              <w:rPr>
                <w:rStyle w:val="Strong"/>
              </w:rPr>
              <w:t>Benediction</w:t>
            </w:r>
            <w:r w:rsidR="00611C50">
              <w:tab/>
              <w:t>Pastor Paul</w:t>
            </w:r>
          </w:p>
          <w:p w14:paraId="139C0290" w14:textId="77777777" w:rsidR="00611C50" w:rsidRDefault="00611C50" w:rsidP="00611C50">
            <w:pPr>
              <w:pStyle w:val="Names"/>
            </w:pPr>
          </w:p>
          <w:p w14:paraId="41CA8200" w14:textId="10EA0D79" w:rsidR="00111419" w:rsidRPr="00C30244" w:rsidRDefault="00111419" w:rsidP="00C30244">
            <w:pPr>
              <w:pStyle w:val="Names"/>
              <w:jc w:val="center"/>
              <w:rPr>
                <w:i w:val="0"/>
                <w:sz w:val="20"/>
              </w:rPr>
            </w:pPr>
            <w:r w:rsidRPr="00C30244">
              <w:rPr>
                <w:i w:val="0"/>
                <w:sz w:val="20"/>
              </w:rPr>
              <w:t>Ministry Leaders</w:t>
            </w:r>
          </w:p>
          <w:p w14:paraId="0A389AC2" w14:textId="3895BEC6" w:rsidR="007B1FB3" w:rsidRPr="00C30244" w:rsidRDefault="007B1FB3" w:rsidP="00C30244">
            <w:pPr>
              <w:pStyle w:val="Names"/>
              <w:jc w:val="center"/>
              <w:rPr>
                <w:i w:val="0"/>
                <w:sz w:val="20"/>
              </w:rPr>
            </w:pPr>
            <w:r w:rsidRPr="00C30244">
              <w:rPr>
                <w:i w:val="0"/>
                <w:sz w:val="20"/>
              </w:rPr>
              <w:t>Andy Kim (Small Groups)</w:t>
            </w:r>
          </w:p>
          <w:p w14:paraId="2DB61C70" w14:textId="77777777" w:rsidR="007B1FB3" w:rsidRPr="00C30244" w:rsidRDefault="007B1FB3" w:rsidP="00C30244">
            <w:pPr>
              <w:pStyle w:val="Names"/>
              <w:jc w:val="center"/>
              <w:rPr>
                <w:i w:val="0"/>
                <w:sz w:val="20"/>
              </w:rPr>
            </w:pPr>
            <w:r w:rsidRPr="00C30244">
              <w:rPr>
                <w:i w:val="0"/>
                <w:sz w:val="20"/>
              </w:rPr>
              <w:t xml:space="preserve">Andrew </w:t>
            </w:r>
            <w:proofErr w:type="spellStart"/>
            <w:r w:rsidRPr="00C30244">
              <w:rPr>
                <w:i w:val="0"/>
                <w:sz w:val="20"/>
              </w:rPr>
              <w:t>Rhim</w:t>
            </w:r>
            <w:proofErr w:type="spellEnd"/>
            <w:r w:rsidRPr="00C30244">
              <w:rPr>
                <w:i w:val="0"/>
                <w:sz w:val="20"/>
              </w:rPr>
              <w:t xml:space="preserve">, </w:t>
            </w:r>
            <w:proofErr w:type="spellStart"/>
            <w:r w:rsidRPr="00C30244">
              <w:rPr>
                <w:i w:val="0"/>
                <w:sz w:val="20"/>
              </w:rPr>
              <w:t>Micky</w:t>
            </w:r>
            <w:proofErr w:type="spellEnd"/>
            <w:r w:rsidRPr="00C30244">
              <w:rPr>
                <w:i w:val="0"/>
                <w:sz w:val="20"/>
              </w:rPr>
              <w:t xml:space="preserve"> Yi (Praise)</w:t>
            </w:r>
          </w:p>
          <w:p w14:paraId="3E6DC1CA" w14:textId="3AA3102C" w:rsidR="007B1FB3" w:rsidRPr="00C30244" w:rsidRDefault="007B1FB3" w:rsidP="00C30244">
            <w:pPr>
              <w:pStyle w:val="Names"/>
              <w:jc w:val="center"/>
              <w:rPr>
                <w:i w:val="0"/>
                <w:sz w:val="20"/>
              </w:rPr>
            </w:pPr>
            <w:r w:rsidRPr="00C30244">
              <w:rPr>
                <w:i w:val="0"/>
                <w:sz w:val="20"/>
              </w:rPr>
              <w:t>Jenny Hong</w:t>
            </w:r>
            <w:r w:rsidR="00BB5718">
              <w:rPr>
                <w:i w:val="0"/>
                <w:sz w:val="20"/>
              </w:rPr>
              <w:t xml:space="preserve">, Jong </w:t>
            </w:r>
            <w:proofErr w:type="spellStart"/>
            <w:r w:rsidR="00BB5718">
              <w:rPr>
                <w:i w:val="0"/>
                <w:sz w:val="20"/>
              </w:rPr>
              <w:t>Duk</w:t>
            </w:r>
            <w:proofErr w:type="spellEnd"/>
            <w:r w:rsidR="00BB5718">
              <w:rPr>
                <w:i w:val="0"/>
                <w:sz w:val="20"/>
              </w:rPr>
              <w:t xml:space="preserve"> Shinn</w:t>
            </w:r>
            <w:r w:rsidRPr="00C30244">
              <w:rPr>
                <w:i w:val="0"/>
                <w:sz w:val="20"/>
              </w:rPr>
              <w:t xml:space="preserve"> (Worship)</w:t>
            </w:r>
          </w:p>
          <w:p w14:paraId="6A7C0E74" w14:textId="77777777" w:rsidR="007B1FB3" w:rsidRPr="00C30244" w:rsidRDefault="007B1FB3" w:rsidP="00C30244">
            <w:pPr>
              <w:pStyle w:val="Names"/>
              <w:jc w:val="center"/>
              <w:rPr>
                <w:i w:val="0"/>
                <w:sz w:val="20"/>
              </w:rPr>
            </w:pPr>
            <w:r w:rsidRPr="00C30244">
              <w:rPr>
                <w:i w:val="0"/>
                <w:sz w:val="20"/>
              </w:rPr>
              <w:t>Jennifer Yoon (Finance)</w:t>
            </w:r>
          </w:p>
          <w:p w14:paraId="1BA33730" w14:textId="79460918" w:rsidR="007B1FB3" w:rsidRPr="00C30244" w:rsidRDefault="007B1FB3" w:rsidP="00C30244">
            <w:pPr>
              <w:pStyle w:val="Names"/>
              <w:jc w:val="center"/>
              <w:rPr>
                <w:i w:val="0"/>
                <w:sz w:val="20"/>
              </w:rPr>
            </w:pPr>
            <w:r w:rsidRPr="00C30244">
              <w:rPr>
                <w:i w:val="0"/>
                <w:sz w:val="20"/>
              </w:rPr>
              <w:t>Chris Lee, Stephanie No (Activities)</w:t>
            </w:r>
          </w:p>
          <w:p w14:paraId="65C4F28D" w14:textId="60738BC6" w:rsidR="007B1FB3" w:rsidRPr="00C30244" w:rsidRDefault="007B1FB3" w:rsidP="00C30244">
            <w:pPr>
              <w:pStyle w:val="Names"/>
              <w:jc w:val="center"/>
              <w:rPr>
                <w:i w:val="0"/>
                <w:sz w:val="20"/>
              </w:rPr>
            </w:pPr>
            <w:r w:rsidRPr="00C30244">
              <w:rPr>
                <w:i w:val="0"/>
                <w:sz w:val="20"/>
              </w:rPr>
              <w:t>Christina Lee (Mission)</w:t>
            </w:r>
          </w:p>
          <w:p w14:paraId="4BC60A2A" w14:textId="0ED7DCA7" w:rsidR="007B1FB3" w:rsidRDefault="007B1FB3" w:rsidP="00C30244">
            <w:pPr>
              <w:pStyle w:val="Names"/>
              <w:jc w:val="center"/>
              <w:rPr>
                <w:i w:val="0"/>
              </w:rPr>
            </w:pPr>
            <w:r w:rsidRPr="00C30244">
              <w:rPr>
                <w:i w:val="0"/>
                <w:sz w:val="20"/>
              </w:rPr>
              <w:t>Tim Wang, Young Park (Communications)</w:t>
            </w:r>
          </w:p>
          <w:p w14:paraId="7E139BC4" w14:textId="77777777" w:rsidR="00111419" w:rsidRDefault="00111419" w:rsidP="00611C50">
            <w:pPr>
              <w:pStyle w:val="Names"/>
              <w:rPr>
                <w:i w:val="0"/>
              </w:rPr>
            </w:pPr>
          </w:p>
          <w:p w14:paraId="514BB2FA" w14:textId="75CFFFFF" w:rsidR="00111419" w:rsidRPr="00111419" w:rsidRDefault="00111419" w:rsidP="00111419">
            <w:pPr>
              <w:pStyle w:val="Names"/>
              <w:jc w:val="center"/>
              <w:rPr>
                <w:i w:val="0"/>
                <w:sz w:val="20"/>
                <w:szCs w:val="20"/>
              </w:rPr>
            </w:pPr>
            <w:r w:rsidRPr="00111419">
              <w:rPr>
                <w:i w:val="0"/>
                <w:sz w:val="20"/>
                <w:szCs w:val="20"/>
              </w:rPr>
              <w:t>We are proud members of Contra Costa United Methodist Church.</w:t>
            </w:r>
          </w:p>
          <w:p w14:paraId="479CDB30" w14:textId="7C031D11" w:rsidR="00111419" w:rsidRPr="00111419" w:rsidRDefault="00111419" w:rsidP="00111419">
            <w:pPr>
              <w:pStyle w:val="Names"/>
              <w:jc w:val="center"/>
              <w:rPr>
                <w:i w:val="0"/>
                <w:sz w:val="20"/>
                <w:szCs w:val="20"/>
              </w:rPr>
            </w:pPr>
            <w:r w:rsidRPr="00111419">
              <w:rPr>
                <w:i w:val="0"/>
                <w:sz w:val="20"/>
                <w:szCs w:val="20"/>
              </w:rPr>
              <w:t>Visit us on our website at: www.aletheiaministry.org</w:t>
            </w:r>
          </w:p>
          <w:p w14:paraId="7199F376" w14:textId="77777777" w:rsidR="00611C50" w:rsidRDefault="00611C50" w:rsidP="00611C50">
            <w:pPr>
              <w:pStyle w:val="Names"/>
            </w:pPr>
          </w:p>
          <w:p w14:paraId="21B8F6B2" w14:textId="4BB7077B" w:rsidR="00611C50" w:rsidRDefault="00611C50" w:rsidP="00611C50">
            <w:pPr>
              <w:pStyle w:val="ListBullet"/>
              <w:numPr>
                <w:ilvl w:val="0"/>
                <w:numId w:val="0"/>
              </w:numPr>
              <w:spacing w:line="276" w:lineRule="auto"/>
              <w:ind w:left="360" w:hanging="360"/>
            </w:pPr>
          </w:p>
        </w:tc>
        <w:tc>
          <w:tcPr>
            <w:tcW w:w="731" w:type="dxa"/>
            <w:tcBorders>
              <w:top w:val="nil"/>
              <w:left w:val="nil"/>
              <w:bottom w:val="nil"/>
              <w:right w:val="nil"/>
            </w:tcBorders>
          </w:tcPr>
          <w:p w14:paraId="4FDCC3E9" w14:textId="77777777" w:rsidR="00C665CC" w:rsidRDefault="00C665CC" w:rsidP="00C665CC">
            <w:pPr>
              <w:spacing w:line="276" w:lineRule="auto"/>
            </w:pPr>
          </w:p>
        </w:tc>
        <w:tc>
          <w:tcPr>
            <w:tcW w:w="731" w:type="dxa"/>
            <w:tcBorders>
              <w:top w:val="nil"/>
              <w:left w:val="nil"/>
              <w:bottom w:val="nil"/>
              <w:right w:val="nil"/>
            </w:tcBorders>
          </w:tcPr>
          <w:p w14:paraId="635492CA" w14:textId="77777777" w:rsidR="00C665CC" w:rsidRDefault="00C665CC" w:rsidP="00C665CC">
            <w:pPr>
              <w:spacing w:line="276" w:lineRule="auto"/>
            </w:pPr>
          </w:p>
        </w:tc>
      </w:tr>
    </w:tbl>
    <w:p w14:paraId="3FA931EB" w14:textId="77777777" w:rsidR="00C665CC" w:rsidRPr="00C665CC" w:rsidRDefault="004F20BA" w:rsidP="00C665CC">
      <w:pPr>
        <w:tabs>
          <w:tab w:val="left" w:pos="1476"/>
        </w:tabs>
      </w:pPr>
      <w:r w:rsidRPr="004F20BA">
        <w:rPr>
          <w:sz w:val="14"/>
        </w:rPr>
        <w:t xml:space="preserve">Sunday Worship at 2 PM in the main sanctuary. </w:t>
      </w:r>
      <w:r w:rsidR="00C665CC" w:rsidRPr="004F20BA">
        <w:rPr>
          <w:sz w:val="14"/>
        </w:rPr>
        <w:t>260 Walnut Avenue Walnut Creek, CA 94598</w:t>
      </w:r>
    </w:p>
    <w:p w14:paraId="58ECCD80" w14:textId="77777777" w:rsidR="00C665CC" w:rsidRDefault="00C665CC"/>
    <w:p w14:paraId="0F948C22" w14:textId="77777777" w:rsidR="00C665CC" w:rsidRPr="00FF74C9" w:rsidRDefault="00C665CC">
      <w:pPr>
        <w:rPr>
          <w:b/>
        </w:rPr>
      </w:pPr>
      <w:proofErr w:type="spellStart"/>
      <w:r w:rsidRPr="00FF74C9">
        <w:rPr>
          <w:b/>
          <w:sz w:val="68"/>
        </w:rPr>
        <w:t>Aletheia</w:t>
      </w:r>
      <w:proofErr w:type="spellEnd"/>
      <w:r w:rsidRPr="00FF74C9">
        <w:rPr>
          <w:b/>
          <w:sz w:val="68"/>
        </w:rPr>
        <w:t xml:space="preserve"> Ministries</w:t>
      </w:r>
    </w:p>
    <w:p w14:paraId="50D0A5A7" w14:textId="77777777" w:rsidR="00C665CC" w:rsidRPr="00FF74C9" w:rsidRDefault="00C665CC" w:rsidP="00FF74C9">
      <w:pPr>
        <w:jc w:val="center"/>
        <w:rPr>
          <w:i/>
          <w:sz w:val="32"/>
          <w:szCs w:val="32"/>
        </w:rPr>
      </w:pPr>
      <w:r w:rsidRPr="00FF74C9">
        <w:rPr>
          <w:i/>
          <w:sz w:val="32"/>
          <w:szCs w:val="32"/>
        </w:rPr>
        <w:t>Open hearts. Open minds. Open doors.</w:t>
      </w:r>
    </w:p>
    <w:p w14:paraId="07386641" w14:textId="77777777" w:rsidR="00FF74C9" w:rsidRDefault="00FF74C9"/>
    <w:p w14:paraId="6F6FE56F" w14:textId="77777777" w:rsidR="00C665CC" w:rsidRDefault="00C549DF" w:rsidP="00FF74C9">
      <w:pPr>
        <w:jc w:val="center"/>
      </w:pPr>
      <w:r w:rsidRPr="00FF74C9">
        <w:rPr>
          <w:sz w:val="110"/>
        </w:rPr>
        <w:t>WELCOME!</w:t>
      </w:r>
    </w:p>
    <w:p w14:paraId="32C1D780" w14:textId="5AA738A8" w:rsidR="00C665CC" w:rsidRPr="00FF74C9" w:rsidRDefault="00E57D2F" w:rsidP="00FF74C9">
      <w:pPr>
        <w:jc w:val="center"/>
        <w:rPr>
          <w:sz w:val="32"/>
          <w:szCs w:val="32"/>
        </w:rPr>
      </w:pPr>
      <w:r>
        <w:rPr>
          <w:sz w:val="32"/>
          <w:szCs w:val="32"/>
        </w:rPr>
        <w:t>Issue 2</w:t>
      </w:r>
      <w:r w:rsidR="008A2086">
        <w:rPr>
          <w:sz w:val="32"/>
          <w:szCs w:val="32"/>
        </w:rPr>
        <w:t xml:space="preserve">, </w:t>
      </w:r>
      <w:r>
        <w:rPr>
          <w:sz w:val="32"/>
          <w:szCs w:val="32"/>
        </w:rPr>
        <w:t>April 27</w:t>
      </w:r>
      <w:r w:rsidR="00C665CC" w:rsidRPr="00FF74C9">
        <w:rPr>
          <w:sz w:val="32"/>
          <w:szCs w:val="32"/>
        </w:rPr>
        <w:t>, 2014</w:t>
      </w:r>
    </w:p>
    <w:p w14:paraId="51750CDC" w14:textId="77777777" w:rsidR="00C665CC" w:rsidRDefault="00C665CC"/>
    <w:p w14:paraId="127B3914" w14:textId="77777777" w:rsidR="00F21FF2" w:rsidRDefault="00C665CC">
      <w:r>
        <w:br w:type="textWrapping" w:clear="all"/>
      </w:r>
      <w:r w:rsidR="00F9620E">
        <w:br w:type="page"/>
      </w:r>
    </w:p>
    <w:tbl>
      <w:tblPr>
        <w:tblW w:w="0" w:type="auto"/>
        <w:tblLayout w:type="fixed"/>
        <w:tblLook w:val="04A0" w:firstRow="1" w:lastRow="0" w:firstColumn="1" w:lastColumn="0" w:noHBand="0" w:noVBand="1"/>
      </w:tblPr>
      <w:tblGrid>
        <w:gridCol w:w="6480"/>
        <w:gridCol w:w="720"/>
        <w:gridCol w:w="720"/>
        <w:gridCol w:w="6480"/>
      </w:tblGrid>
      <w:tr w:rsidR="00F21FF2" w14:paraId="4BDC7840" w14:textId="77777777" w:rsidTr="008A2086">
        <w:trPr>
          <w:trHeight w:hRule="exact" w:val="10080"/>
        </w:trPr>
        <w:tc>
          <w:tcPr>
            <w:tcW w:w="6480" w:type="dxa"/>
          </w:tcPr>
          <w:p w14:paraId="1C496FFC" w14:textId="3B769E18" w:rsidR="00F21FF2" w:rsidRPr="00F50E97" w:rsidRDefault="00F50E97" w:rsidP="000E0653">
            <w:pPr>
              <w:pStyle w:val="Names"/>
              <w:rPr>
                <w:sz w:val="14"/>
              </w:rPr>
            </w:pPr>
            <w:proofErr w:type="spellStart"/>
            <w:r w:rsidRPr="00F50E97">
              <w:rPr>
                <w:rStyle w:val="Strong"/>
                <w:sz w:val="14"/>
              </w:rPr>
              <w:lastRenderedPageBreak/>
              <w:t>Aletheia</w:t>
            </w:r>
            <w:proofErr w:type="spellEnd"/>
            <w:r w:rsidRPr="00F50E97">
              <w:rPr>
                <w:rStyle w:val="Strong"/>
                <w:sz w:val="14"/>
              </w:rPr>
              <w:t xml:space="preserve"> Ministries</w:t>
            </w:r>
            <w:r w:rsidR="00E57D2F">
              <w:rPr>
                <w:sz w:val="14"/>
              </w:rPr>
              <w:tab/>
              <w:t>Issue 2: April 27</w:t>
            </w:r>
            <w:r w:rsidRPr="00F50E97">
              <w:rPr>
                <w:sz w:val="14"/>
              </w:rPr>
              <w:t>, 2014</w:t>
            </w:r>
          </w:p>
          <w:p w14:paraId="4859E778" w14:textId="77777777" w:rsidR="00F21FF2" w:rsidRDefault="00C549DF" w:rsidP="000E0653">
            <w:pPr>
              <w:pStyle w:val="Heading2"/>
            </w:pPr>
            <w:r>
              <w:t>Liturgy of the Word</w:t>
            </w:r>
          </w:p>
          <w:p w14:paraId="3C11C707" w14:textId="77777777" w:rsidR="00F21FF2" w:rsidRDefault="00C549DF" w:rsidP="00E57D2F">
            <w:pPr>
              <w:pStyle w:val="Names"/>
              <w:spacing w:line="480" w:lineRule="auto"/>
            </w:pPr>
            <w:r>
              <w:rPr>
                <w:rStyle w:val="Strong"/>
              </w:rPr>
              <w:t>Praise</w:t>
            </w:r>
            <w:r w:rsidR="00F9620E">
              <w:tab/>
            </w:r>
            <w:r>
              <w:t>Praise Team</w:t>
            </w:r>
          </w:p>
          <w:p w14:paraId="110D289E" w14:textId="0504DCE5" w:rsidR="00DA7E7E" w:rsidRDefault="00DF32ED" w:rsidP="00E57D2F">
            <w:pPr>
              <w:pStyle w:val="Names"/>
              <w:spacing w:line="480" w:lineRule="auto"/>
              <w:rPr>
                <w:b/>
              </w:rPr>
            </w:pPr>
            <w:r>
              <w:rPr>
                <w:b/>
              </w:rPr>
              <w:t xml:space="preserve">A Reading From </w:t>
            </w:r>
            <w:r w:rsidR="009903A4">
              <w:rPr>
                <w:b/>
              </w:rPr>
              <w:t>Genesis 1:1-5,</w:t>
            </w:r>
            <w:r w:rsidR="003E1A60">
              <w:rPr>
                <w:b/>
              </w:rPr>
              <w:t xml:space="preserve"> </w:t>
            </w:r>
            <w:r w:rsidR="009903A4">
              <w:rPr>
                <w:b/>
              </w:rPr>
              <w:t>20-27</w:t>
            </w:r>
            <w:r>
              <w:tab/>
            </w:r>
            <w:r w:rsidR="00F3231C">
              <w:t>Stephanie</w:t>
            </w:r>
            <w:bookmarkStart w:id="0" w:name="_GoBack"/>
            <w:bookmarkEnd w:id="0"/>
            <w:r w:rsidR="009903A4">
              <w:t xml:space="preserve"> No</w:t>
            </w:r>
            <w:r w:rsidR="0069193A">
              <w:rPr>
                <w:b/>
              </w:rPr>
              <w:t xml:space="preserve"> </w:t>
            </w:r>
          </w:p>
          <w:p w14:paraId="1C12D677" w14:textId="498F6526" w:rsidR="00F21FF2" w:rsidRDefault="00DF32ED" w:rsidP="00E57D2F">
            <w:pPr>
              <w:pStyle w:val="Names"/>
              <w:spacing w:line="480" w:lineRule="auto"/>
            </w:pPr>
            <w:r>
              <w:rPr>
                <w:b/>
              </w:rPr>
              <w:t>The Message</w:t>
            </w:r>
            <w:r w:rsidR="00F9620E">
              <w:tab/>
            </w:r>
            <w:r>
              <w:t xml:space="preserve">Pastor </w:t>
            </w:r>
            <w:proofErr w:type="spellStart"/>
            <w:r w:rsidR="00FE045F">
              <w:t>Rhian</w:t>
            </w:r>
            <w:proofErr w:type="spellEnd"/>
          </w:p>
          <w:p w14:paraId="19BA626F" w14:textId="77777777" w:rsidR="00E57D2F" w:rsidRDefault="00E57D2F" w:rsidP="00E57D2F">
            <w:pPr>
              <w:pStyle w:val="Names"/>
              <w:spacing w:line="240" w:lineRule="auto"/>
            </w:pPr>
            <w:r>
              <w:rPr>
                <w:rStyle w:val="Strong"/>
              </w:rPr>
              <w:t>The Nicene Creed</w:t>
            </w:r>
            <w:r>
              <w:tab/>
              <w:t>Everyone</w:t>
            </w:r>
          </w:p>
          <w:p w14:paraId="6672D90B" w14:textId="77777777" w:rsidR="003E1A60" w:rsidRDefault="00E57D2F" w:rsidP="00E57D2F">
            <w:pPr>
              <w:spacing w:before="100" w:beforeAutospacing="1" w:after="100" w:afterAutospacing="1"/>
              <w:contextualSpacing/>
              <w:rPr>
                <w:rFonts w:cs="Times New Roman"/>
                <w:sz w:val="20"/>
                <w:szCs w:val="20"/>
              </w:rPr>
            </w:pPr>
            <w:r w:rsidRPr="00DF32ED">
              <w:rPr>
                <w:rFonts w:cs="Times New Roman"/>
                <w:sz w:val="20"/>
                <w:szCs w:val="20"/>
              </w:rPr>
              <w:t xml:space="preserve">We believe in one God, the Father, the Almighty, </w:t>
            </w:r>
          </w:p>
          <w:p w14:paraId="1E5EEF94" w14:textId="262EE6C7" w:rsidR="00E57D2F" w:rsidRPr="00DF32ED" w:rsidRDefault="00E57D2F" w:rsidP="00E57D2F">
            <w:pPr>
              <w:spacing w:before="100" w:beforeAutospacing="1" w:after="100" w:afterAutospacing="1"/>
              <w:contextualSpacing/>
              <w:rPr>
                <w:rFonts w:cs="Times New Roman"/>
                <w:sz w:val="20"/>
                <w:szCs w:val="20"/>
              </w:rPr>
            </w:pPr>
            <w:proofErr w:type="gramStart"/>
            <w:r w:rsidRPr="00DF32ED">
              <w:rPr>
                <w:rFonts w:cs="Times New Roman"/>
                <w:sz w:val="20"/>
                <w:szCs w:val="20"/>
              </w:rPr>
              <w:t>maker</w:t>
            </w:r>
            <w:proofErr w:type="gramEnd"/>
            <w:r w:rsidRPr="00DF32ED">
              <w:rPr>
                <w:rFonts w:cs="Times New Roman"/>
                <w:sz w:val="20"/>
                <w:szCs w:val="20"/>
              </w:rPr>
              <w:t xml:space="preserve"> of heaven and earth, of all that is, seen and unseen.</w:t>
            </w:r>
          </w:p>
          <w:p w14:paraId="3B19BD88" w14:textId="77777777" w:rsidR="00E57D2F" w:rsidRPr="0094547F" w:rsidRDefault="00E57D2F" w:rsidP="00E57D2F">
            <w:pPr>
              <w:spacing w:before="100" w:beforeAutospacing="1" w:after="100" w:afterAutospacing="1"/>
              <w:contextualSpacing/>
              <w:rPr>
                <w:rFonts w:cs="Times New Roman"/>
                <w:sz w:val="20"/>
                <w:szCs w:val="20"/>
              </w:rPr>
            </w:pPr>
            <w:r w:rsidRPr="00DF32ED">
              <w:rPr>
                <w:rFonts w:cs="Times New Roman"/>
                <w:sz w:val="20"/>
                <w:szCs w:val="20"/>
              </w:rPr>
              <w:t>We believe in one Lord, Jesus Christ, the only Son of God, eternally begotten of the Father, God from God, Light from Light, true God from true God, begotten, not made, of one Being with the Father. Through him all things were made.</w:t>
            </w:r>
            <w:r w:rsidRPr="00DF32ED">
              <w:rPr>
                <w:rFonts w:cs="Times New Roman"/>
                <w:sz w:val="20"/>
                <w:szCs w:val="20"/>
              </w:rPr>
              <w:br/>
              <w:t>For us and for our salvation he came down from heaven, was incarnate of the Holy Spirit and the Virgin Mary, and became truly human. For our sake he was crucified under Pontius Pilate; he suffered death and was buried.</w:t>
            </w:r>
            <w:r w:rsidRPr="00DF32ED">
              <w:rPr>
                <w:rFonts w:cs="Times New Roman"/>
                <w:sz w:val="20"/>
                <w:szCs w:val="20"/>
              </w:rPr>
              <w:br/>
              <w:t>On the third day he rose again in accordance with the Scriptures; he ascended into heaven and is seated at the right hand of the Father. He will come again in glory to judge the l</w:t>
            </w:r>
            <w:r>
              <w:rPr>
                <w:rFonts w:cs="Times New Roman"/>
                <w:sz w:val="20"/>
                <w:szCs w:val="20"/>
              </w:rPr>
              <w:t>iving and the dead, and his king</w:t>
            </w:r>
            <w:r w:rsidRPr="00DF32ED">
              <w:rPr>
                <w:rFonts w:cs="Times New Roman"/>
                <w:sz w:val="20"/>
                <w:szCs w:val="20"/>
              </w:rPr>
              <w:t>dom will have no end.</w:t>
            </w:r>
            <w:r w:rsidRPr="00DF32ED">
              <w:rPr>
                <w:sz w:val="20"/>
                <w:szCs w:val="20"/>
              </w:rPr>
              <w:t xml:space="preserve"> </w:t>
            </w:r>
          </w:p>
          <w:p w14:paraId="6588F028" w14:textId="77777777" w:rsidR="00E57D2F" w:rsidRPr="00DF32ED" w:rsidRDefault="00E57D2F" w:rsidP="00E57D2F">
            <w:pPr>
              <w:spacing w:before="100" w:beforeAutospacing="1" w:after="100" w:afterAutospacing="1"/>
              <w:contextualSpacing/>
              <w:rPr>
                <w:rFonts w:cs="Times New Roman"/>
                <w:sz w:val="20"/>
                <w:szCs w:val="20"/>
              </w:rPr>
            </w:pPr>
            <w:r w:rsidRPr="00DF32ED">
              <w:rPr>
                <w:rFonts w:cs="Times New Roman"/>
                <w:sz w:val="20"/>
                <w:szCs w:val="20"/>
              </w:rPr>
              <w:t>We believe in the Holy Spirit, the Lord, the giver of life, who proceeds from the Father,</w:t>
            </w:r>
            <w:r>
              <w:rPr>
                <w:rFonts w:cs="Times New Roman"/>
                <w:sz w:val="20"/>
                <w:szCs w:val="20"/>
              </w:rPr>
              <w:t xml:space="preserve"> </w:t>
            </w:r>
            <w:r w:rsidRPr="00DF32ED">
              <w:rPr>
                <w:rFonts w:cs="Times New Roman"/>
                <w:sz w:val="20"/>
                <w:szCs w:val="20"/>
              </w:rPr>
              <w:t>who with the Father and the Son is worshiped and glorified, who h</w:t>
            </w:r>
            <w:r>
              <w:rPr>
                <w:rFonts w:cs="Times New Roman"/>
                <w:sz w:val="20"/>
                <w:szCs w:val="20"/>
              </w:rPr>
              <w:t>as spoken through the Prophets.</w:t>
            </w:r>
          </w:p>
          <w:p w14:paraId="517221FF" w14:textId="77777777" w:rsidR="00E57D2F" w:rsidRPr="00DF32ED" w:rsidRDefault="00E57D2F" w:rsidP="00E57D2F">
            <w:pPr>
              <w:spacing w:before="100" w:beforeAutospacing="1" w:after="100" w:afterAutospacing="1"/>
              <w:contextualSpacing/>
              <w:rPr>
                <w:rFonts w:cs="Times New Roman"/>
                <w:sz w:val="20"/>
                <w:szCs w:val="20"/>
              </w:rPr>
            </w:pPr>
            <w:r w:rsidRPr="00DF32ED">
              <w:rPr>
                <w:rFonts w:cs="Times New Roman"/>
                <w:sz w:val="20"/>
                <w:szCs w:val="20"/>
              </w:rPr>
              <w:t>We believe in one holy</w:t>
            </w:r>
            <w:r>
              <w:rPr>
                <w:rFonts w:cs="Times New Roman"/>
                <w:sz w:val="20"/>
                <w:szCs w:val="20"/>
              </w:rPr>
              <w:t xml:space="preserve"> catholic and apostolic Church.</w:t>
            </w:r>
          </w:p>
          <w:p w14:paraId="469AC734" w14:textId="77777777" w:rsidR="00E57D2F" w:rsidRDefault="00E57D2F" w:rsidP="00E57D2F">
            <w:pPr>
              <w:spacing w:before="100" w:beforeAutospacing="1" w:after="100" w:afterAutospacing="1"/>
              <w:contextualSpacing/>
              <w:rPr>
                <w:rFonts w:cs="Times New Roman"/>
                <w:sz w:val="20"/>
                <w:szCs w:val="20"/>
              </w:rPr>
            </w:pPr>
            <w:r w:rsidRPr="00DF32ED">
              <w:rPr>
                <w:rFonts w:cs="Times New Roman"/>
                <w:sz w:val="20"/>
                <w:szCs w:val="20"/>
              </w:rPr>
              <w:t>We acknowledge one bapti</w:t>
            </w:r>
            <w:r>
              <w:rPr>
                <w:rFonts w:cs="Times New Roman"/>
                <w:sz w:val="20"/>
                <w:szCs w:val="20"/>
              </w:rPr>
              <w:t xml:space="preserve">sm for the forgiveness of sins. </w:t>
            </w:r>
          </w:p>
          <w:p w14:paraId="43E91ACA" w14:textId="3AD8FCEB" w:rsidR="00E57D2F" w:rsidRPr="00E57D2F" w:rsidRDefault="00E57D2F" w:rsidP="00E57D2F">
            <w:pPr>
              <w:spacing w:before="100" w:beforeAutospacing="1" w:after="100" w:afterAutospacing="1"/>
              <w:contextualSpacing/>
              <w:rPr>
                <w:rFonts w:cs="Times New Roman"/>
                <w:sz w:val="20"/>
                <w:szCs w:val="20"/>
              </w:rPr>
            </w:pPr>
            <w:r w:rsidRPr="00E57D2F">
              <w:rPr>
                <w:rFonts w:cs="Times New Roman"/>
                <w:sz w:val="20"/>
                <w:szCs w:val="20"/>
              </w:rPr>
              <w:t>We look for the resurrection of the dead, and the life of the world to come. Amen.</w:t>
            </w:r>
          </w:p>
        </w:tc>
        <w:tc>
          <w:tcPr>
            <w:tcW w:w="720" w:type="dxa"/>
          </w:tcPr>
          <w:p w14:paraId="60B59F88" w14:textId="77777777" w:rsidR="00F21FF2" w:rsidRDefault="00F21FF2"/>
        </w:tc>
        <w:tc>
          <w:tcPr>
            <w:tcW w:w="720" w:type="dxa"/>
          </w:tcPr>
          <w:p w14:paraId="0F2295D6" w14:textId="77777777" w:rsidR="00F21FF2" w:rsidRDefault="00F21FF2"/>
          <w:p w14:paraId="32B610AE" w14:textId="77777777" w:rsidR="008A2086" w:rsidRDefault="008A2086"/>
        </w:tc>
        <w:tc>
          <w:tcPr>
            <w:tcW w:w="6480" w:type="dxa"/>
          </w:tcPr>
          <w:p w14:paraId="76811991" w14:textId="783096D6" w:rsidR="00F50E97" w:rsidRDefault="00F50E97" w:rsidP="000E0653">
            <w:pPr>
              <w:pStyle w:val="Names"/>
              <w:rPr>
                <w:sz w:val="14"/>
              </w:rPr>
            </w:pPr>
            <w:proofErr w:type="spellStart"/>
            <w:r w:rsidRPr="00F50E97">
              <w:rPr>
                <w:rStyle w:val="Strong"/>
                <w:sz w:val="14"/>
              </w:rPr>
              <w:t>Aletheia</w:t>
            </w:r>
            <w:proofErr w:type="spellEnd"/>
            <w:r w:rsidRPr="00F50E97">
              <w:rPr>
                <w:rStyle w:val="Strong"/>
                <w:sz w:val="14"/>
              </w:rPr>
              <w:t xml:space="preserve"> Ministries</w:t>
            </w:r>
            <w:r w:rsidRPr="00F50E97">
              <w:rPr>
                <w:sz w:val="14"/>
              </w:rPr>
              <w:tab/>
              <w:t>Issue 1: April 20, 2014</w:t>
            </w:r>
          </w:p>
          <w:p w14:paraId="64CC3611" w14:textId="77777777" w:rsidR="00C70D64" w:rsidRPr="00F50E97" w:rsidRDefault="00C70D64" w:rsidP="000E0653">
            <w:pPr>
              <w:pStyle w:val="Names"/>
              <w:rPr>
                <w:sz w:val="14"/>
              </w:rPr>
            </w:pPr>
          </w:p>
          <w:p w14:paraId="4F30A450" w14:textId="77777777" w:rsidR="00F21FF2" w:rsidRDefault="0094547F" w:rsidP="000E0653">
            <w:pPr>
              <w:pStyle w:val="Names"/>
            </w:pPr>
            <w:r>
              <w:rPr>
                <w:rStyle w:val="Strong"/>
              </w:rPr>
              <w:t>Confession of Sins</w:t>
            </w:r>
            <w:r w:rsidR="00F9620E">
              <w:tab/>
            </w:r>
            <w:r>
              <w:t>Everyone</w:t>
            </w:r>
          </w:p>
          <w:p w14:paraId="1696A282"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r w:rsidRPr="00E57D2F">
              <w:rPr>
                <w:rFonts w:cs="Times New Roman"/>
                <w:color w:val="222222"/>
                <w:sz w:val="20"/>
                <w:szCs w:val="20"/>
                <w:lang w:eastAsia="en-US"/>
              </w:rPr>
              <w:t>God of all mercy,</w:t>
            </w:r>
          </w:p>
          <w:p w14:paraId="2BE5184A"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we</w:t>
            </w:r>
            <w:proofErr w:type="gramEnd"/>
            <w:r w:rsidRPr="00E57D2F">
              <w:rPr>
                <w:rFonts w:cs="Times New Roman"/>
                <w:color w:val="222222"/>
                <w:sz w:val="20"/>
                <w:szCs w:val="20"/>
                <w:lang w:eastAsia="en-US"/>
              </w:rPr>
              <w:t xml:space="preserve"> confess that we have sinned against you,</w:t>
            </w:r>
          </w:p>
          <w:p w14:paraId="0EE1982A"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opposing</w:t>
            </w:r>
            <w:proofErr w:type="gramEnd"/>
            <w:r w:rsidRPr="00E57D2F">
              <w:rPr>
                <w:rFonts w:cs="Times New Roman"/>
                <w:color w:val="222222"/>
                <w:sz w:val="20"/>
                <w:szCs w:val="20"/>
                <w:lang w:eastAsia="en-US"/>
              </w:rPr>
              <w:t xml:space="preserve"> your will in our lives.</w:t>
            </w:r>
          </w:p>
          <w:p w14:paraId="7F974F75"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r w:rsidRPr="00E57D2F">
              <w:rPr>
                <w:rFonts w:cs="Times New Roman"/>
                <w:color w:val="222222"/>
                <w:sz w:val="20"/>
                <w:szCs w:val="20"/>
                <w:lang w:eastAsia="en-US"/>
              </w:rPr>
              <w:t>We have denied your goodness in each other,</w:t>
            </w:r>
          </w:p>
          <w:p w14:paraId="6AD0314A"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in</w:t>
            </w:r>
            <w:proofErr w:type="gramEnd"/>
            <w:r w:rsidRPr="00E57D2F">
              <w:rPr>
                <w:rFonts w:cs="Times New Roman"/>
                <w:color w:val="222222"/>
                <w:sz w:val="20"/>
                <w:szCs w:val="20"/>
                <w:lang w:eastAsia="en-US"/>
              </w:rPr>
              <w:t xml:space="preserve"> ourselves, and in the world you have created.</w:t>
            </w:r>
          </w:p>
          <w:p w14:paraId="4FFFD267"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r w:rsidRPr="00E57D2F">
              <w:rPr>
                <w:rFonts w:cs="Times New Roman"/>
                <w:color w:val="222222"/>
                <w:sz w:val="20"/>
                <w:szCs w:val="20"/>
                <w:lang w:eastAsia="en-US"/>
              </w:rPr>
              <w:t>We repent of the evil that enslaves us,</w:t>
            </w:r>
          </w:p>
          <w:p w14:paraId="24379043"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the</w:t>
            </w:r>
            <w:proofErr w:type="gramEnd"/>
            <w:r w:rsidRPr="00E57D2F">
              <w:rPr>
                <w:rFonts w:cs="Times New Roman"/>
                <w:color w:val="222222"/>
                <w:sz w:val="20"/>
                <w:szCs w:val="20"/>
                <w:lang w:eastAsia="en-US"/>
              </w:rPr>
              <w:t xml:space="preserve"> evil we have done,</w:t>
            </w:r>
          </w:p>
          <w:p w14:paraId="02A621D3"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and</w:t>
            </w:r>
            <w:proofErr w:type="gramEnd"/>
            <w:r w:rsidRPr="00E57D2F">
              <w:rPr>
                <w:rFonts w:cs="Times New Roman"/>
                <w:color w:val="222222"/>
                <w:sz w:val="20"/>
                <w:szCs w:val="20"/>
                <w:lang w:eastAsia="en-US"/>
              </w:rPr>
              <w:t xml:space="preserve"> the evil done on our behalf.</w:t>
            </w:r>
          </w:p>
          <w:p w14:paraId="3A6C5A11"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r w:rsidRPr="00E57D2F">
              <w:rPr>
                <w:rFonts w:cs="Times New Roman"/>
                <w:color w:val="222222"/>
                <w:sz w:val="20"/>
                <w:szCs w:val="20"/>
                <w:lang w:eastAsia="en-US"/>
              </w:rPr>
              <w:t>Forgive, restore and strengthen us</w:t>
            </w:r>
          </w:p>
          <w:p w14:paraId="69C823C7"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through</w:t>
            </w:r>
            <w:proofErr w:type="gramEnd"/>
            <w:r w:rsidRPr="00E57D2F">
              <w:rPr>
                <w:rFonts w:cs="Times New Roman"/>
                <w:color w:val="222222"/>
                <w:sz w:val="20"/>
                <w:szCs w:val="20"/>
                <w:lang w:eastAsia="en-US"/>
              </w:rPr>
              <w:t xml:space="preserve"> our Savior Jesus Christ,</w:t>
            </w:r>
          </w:p>
          <w:p w14:paraId="3E1185D3" w14:textId="77777777"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that</w:t>
            </w:r>
            <w:proofErr w:type="gramEnd"/>
            <w:r w:rsidRPr="00E57D2F">
              <w:rPr>
                <w:rFonts w:cs="Times New Roman"/>
                <w:color w:val="222222"/>
                <w:sz w:val="20"/>
                <w:szCs w:val="20"/>
                <w:lang w:eastAsia="en-US"/>
              </w:rPr>
              <w:t xml:space="preserve"> we may abide in your love</w:t>
            </w:r>
          </w:p>
          <w:p w14:paraId="4147C525" w14:textId="316B93D8" w:rsidR="00E57D2F" w:rsidRPr="00E57D2F" w:rsidRDefault="00E57D2F" w:rsidP="00E57D2F">
            <w:pPr>
              <w:shd w:val="clear" w:color="auto" w:fill="FFFFFF"/>
              <w:spacing w:before="100" w:beforeAutospacing="1" w:after="100" w:afterAutospacing="1" w:line="240" w:lineRule="auto"/>
              <w:jc w:val="center"/>
              <w:rPr>
                <w:rFonts w:cs="Times New Roman"/>
                <w:color w:val="222222"/>
                <w:sz w:val="20"/>
                <w:szCs w:val="20"/>
                <w:lang w:eastAsia="en-US"/>
              </w:rPr>
            </w:pPr>
            <w:proofErr w:type="gramStart"/>
            <w:r w:rsidRPr="00E57D2F">
              <w:rPr>
                <w:rFonts w:cs="Times New Roman"/>
                <w:color w:val="222222"/>
                <w:sz w:val="20"/>
                <w:szCs w:val="20"/>
                <w:lang w:eastAsia="en-US"/>
              </w:rPr>
              <w:t>and</w:t>
            </w:r>
            <w:proofErr w:type="gramEnd"/>
            <w:r w:rsidRPr="00E57D2F">
              <w:rPr>
                <w:rFonts w:cs="Times New Roman"/>
                <w:color w:val="222222"/>
                <w:sz w:val="20"/>
                <w:szCs w:val="20"/>
                <w:lang w:eastAsia="en-US"/>
              </w:rPr>
              <w:t xml:space="preserve"> serve only your will. Amen.</w:t>
            </w:r>
          </w:p>
          <w:p w14:paraId="181C5E64" w14:textId="77777777" w:rsidR="001706EC" w:rsidRDefault="001706EC" w:rsidP="000E0653">
            <w:pPr>
              <w:pStyle w:val="Names"/>
            </w:pPr>
          </w:p>
          <w:p w14:paraId="135DE731" w14:textId="6BD9FD0D" w:rsidR="0094547F" w:rsidRDefault="0094547F" w:rsidP="000E0653">
            <w:pPr>
              <w:pStyle w:val="Names"/>
            </w:pPr>
            <w:r>
              <w:rPr>
                <w:rStyle w:val="Strong"/>
              </w:rPr>
              <w:t>Sharing of Peace</w:t>
            </w:r>
            <w:r>
              <w:tab/>
            </w:r>
            <w:r w:rsidR="00655C29">
              <w:t>Pastor Paul</w:t>
            </w:r>
          </w:p>
          <w:p w14:paraId="6A74E3FB" w14:textId="77777777" w:rsidR="00F50E97" w:rsidRPr="00E57D2F" w:rsidRDefault="00655C29" w:rsidP="000E0653">
            <w:pPr>
              <w:pStyle w:val="BodyText"/>
              <w:jc w:val="center"/>
              <w:rPr>
                <w:color w:val="000000" w:themeColor="text1"/>
                <w:szCs w:val="20"/>
              </w:rPr>
            </w:pPr>
            <w:r w:rsidRPr="00E57D2F">
              <w:rPr>
                <w:color w:val="000000" w:themeColor="text1"/>
                <w:szCs w:val="20"/>
              </w:rPr>
              <w:t>Pastor: The Peace of Christ be always with you</w:t>
            </w:r>
          </w:p>
          <w:p w14:paraId="147AF382" w14:textId="215B1477" w:rsidR="00F21FF2" w:rsidRPr="00E57D2F" w:rsidRDefault="00655C29" w:rsidP="000E0653">
            <w:pPr>
              <w:pStyle w:val="BodyText"/>
              <w:jc w:val="center"/>
              <w:rPr>
                <w:b/>
                <w:color w:val="000000" w:themeColor="text1"/>
                <w:sz w:val="24"/>
              </w:rPr>
            </w:pPr>
            <w:r w:rsidRPr="00E57D2F">
              <w:rPr>
                <w:b/>
                <w:color w:val="000000" w:themeColor="text1"/>
                <w:szCs w:val="20"/>
              </w:rPr>
              <w:t>People: And also with you</w:t>
            </w:r>
          </w:p>
        </w:tc>
      </w:tr>
    </w:tbl>
    <w:p w14:paraId="63FE07AA" w14:textId="77777777" w:rsidR="00F21FF2" w:rsidRDefault="00F21FF2" w:rsidP="00FF74C9"/>
    <w:sectPr w:rsidR="00F21FF2"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8A2086" w:rsidRDefault="008A2086">
      <w:pPr>
        <w:spacing w:after="0" w:line="240" w:lineRule="auto"/>
      </w:pPr>
      <w:r>
        <w:separator/>
      </w:r>
    </w:p>
  </w:endnote>
  <w:endnote w:type="continuationSeparator" w:id="0">
    <w:p w14:paraId="1E377FF5" w14:textId="77777777" w:rsidR="008A2086" w:rsidRDefault="008A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8A2086" w:rsidRDefault="008A2086">
      <w:pPr>
        <w:spacing w:after="0" w:line="240" w:lineRule="auto"/>
      </w:pPr>
      <w:r>
        <w:separator/>
      </w:r>
    </w:p>
  </w:footnote>
  <w:footnote w:type="continuationSeparator" w:id="0">
    <w:p w14:paraId="14886D33" w14:textId="77777777" w:rsidR="008A2086" w:rsidRDefault="008A20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E0653"/>
    <w:rsid w:val="00111419"/>
    <w:rsid w:val="001706EC"/>
    <w:rsid w:val="003E1A60"/>
    <w:rsid w:val="004F20BA"/>
    <w:rsid w:val="00611C50"/>
    <w:rsid w:val="00655C29"/>
    <w:rsid w:val="0069193A"/>
    <w:rsid w:val="00751285"/>
    <w:rsid w:val="007B1FB3"/>
    <w:rsid w:val="008A2086"/>
    <w:rsid w:val="008F3A2C"/>
    <w:rsid w:val="0094547F"/>
    <w:rsid w:val="009903A4"/>
    <w:rsid w:val="00B8041A"/>
    <w:rsid w:val="00BB5718"/>
    <w:rsid w:val="00BE6849"/>
    <w:rsid w:val="00C30244"/>
    <w:rsid w:val="00C549DF"/>
    <w:rsid w:val="00C665CC"/>
    <w:rsid w:val="00C70D64"/>
    <w:rsid w:val="00DA7E7E"/>
    <w:rsid w:val="00DF32ED"/>
    <w:rsid w:val="00E57D2F"/>
    <w:rsid w:val="00F21FF2"/>
    <w:rsid w:val="00F3231C"/>
    <w:rsid w:val="00F50E97"/>
    <w:rsid w:val="00F9620E"/>
    <w:rsid w:val="00FE045F"/>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Pr>
      <w:b/>
      <w:bCs/>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Pr>
      <w:b/>
      <w:bCs/>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1104569937">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38555CF2-CB92-8448-8E6B-A59BC2341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2</Pages>
  <Words>416</Words>
  <Characters>2373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2014-04-23T04:11:00Z</dcterms:created>
  <dcterms:modified xsi:type="dcterms:W3CDTF">2014-04-27T17:01:00Z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