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6CE" w:rsidRPr="005C2ADC" w:rsidRDefault="008416CE" w:rsidP="008416CE">
      <w:pPr>
        <w:jc w:val="center"/>
        <w:rPr>
          <w:rFonts w:ascii="Times New Roman" w:hAnsi="Times New Roman" w:cs="Times New Roman"/>
          <w:color w:val="FF0000"/>
        </w:rPr>
      </w:pPr>
      <w:r w:rsidRPr="005C2ADC">
        <w:rPr>
          <w:rFonts w:ascii="Times New Roman" w:hAnsi="Times New Roman" w:cs="Times New Roman"/>
          <w:color w:val="FF0000"/>
        </w:rPr>
        <w:t xml:space="preserve">Documentation du projet </w:t>
      </w:r>
      <w:r w:rsidR="00CE7493">
        <w:rPr>
          <w:rFonts w:ascii="Times New Roman" w:hAnsi="Times New Roman" w:cs="Times New Roman"/>
          <w:color w:val="FF0000"/>
        </w:rPr>
        <w:t>Player Performance en Français</w:t>
      </w:r>
    </w:p>
    <w:p w:rsidR="008416CE" w:rsidRPr="005C2ADC" w:rsidRDefault="008416CE" w:rsidP="008416CE">
      <w:pPr>
        <w:rPr>
          <w:rFonts w:ascii="Times New Roman" w:hAnsi="Times New Roman" w:cs="Times New Roman"/>
          <w:color w:val="FF0000"/>
        </w:rPr>
      </w:pPr>
    </w:p>
    <w:p w:rsidR="008416CE" w:rsidRPr="005C2ADC" w:rsidRDefault="008416CE" w:rsidP="008416CE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C2ADC">
        <w:rPr>
          <w:rFonts w:ascii="Times New Roman" w:hAnsi="Times New Roman" w:cs="Times New Roman"/>
          <w:color w:val="4472C4" w:themeColor="accent1"/>
          <w:sz w:val="28"/>
          <w:szCs w:val="28"/>
        </w:rPr>
        <w:t>Introduction au projet</w:t>
      </w:r>
    </w:p>
    <w:p w:rsidR="008416CE" w:rsidRDefault="008416CE" w:rsidP="008416CE">
      <w:pPr>
        <w:rPr>
          <w:rFonts w:ascii="Times New Roman" w:hAnsi="Times New Roman" w:cs="Times New Roman"/>
          <w:color w:val="4472C4" w:themeColor="accent1"/>
        </w:rPr>
      </w:pPr>
    </w:p>
    <w:p w:rsidR="006C4B9B" w:rsidRPr="006C4B9B" w:rsidRDefault="006C4B9B" w:rsidP="006C4B9B">
      <w:pPr>
        <w:jc w:val="both"/>
        <w:rPr>
          <w:rFonts w:ascii="Times New Roman" w:hAnsi="Times New Roman" w:cs="Times New Roman"/>
          <w:color w:val="000000" w:themeColor="text1"/>
        </w:rPr>
      </w:pPr>
      <w:r w:rsidRPr="006C4B9B">
        <w:rPr>
          <w:rFonts w:ascii="Times New Roman" w:hAnsi="Times New Roman" w:cs="Times New Roman"/>
          <w:color w:val="000000" w:themeColor="text1"/>
        </w:rPr>
        <w:t>Nous analyserons les performances d'un joueur au cours de la saison 24/25 en fonction de différents facteurs (buts, passes décisives, tacles) et prismes (âge, prix, nationalité, etc.).</w:t>
      </w:r>
    </w:p>
    <w:p w:rsidR="006C4B9B" w:rsidRPr="006C4B9B" w:rsidRDefault="006C4B9B" w:rsidP="006C4B9B">
      <w:pPr>
        <w:jc w:val="both"/>
        <w:rPr>
          <w:rFonts w:ascii="Times New Roman" w:hAnsi="Times New Roman" w:cs="Times New Roman"/>
          <w:color w:val="000000" w:themeColor="text1"/>
        </w:rPr>
      </w:pPr>
      <w:r w:rsidRPr="006C4B9B">
        <w:rPr>
          <w:rFonts w:ascii="Times New Roman" w:hAnsi="Times New Roman" w:cs="Times New Roman"/>
          <w:color w:val="000000" w:themeColor="text1"/>
        </w:rPr>
        <w:t xml:space="preserve">Pour réaliser ce sujet, nous utiliserons deux sources : </w:t>
      </w:r>
      <w:proofErr w:type="spellStart"/>
      <w:r w:rsidRPr="006C4B9B">
        <w:rPr>
          <w:rFonts w:ascii="Times New Roman" w:hAnsi="Times New Roman" w:cs="Times New Roman"/>
          <w:color w:val="000000" w:themeColor="text1"/>
        </w:rPr>
        <w:t>Fbref</w:t>
      </w:r>
      <w:proofErr w:type="spellEnd"/>
      <w:r w:rsidRPr="006C4B9B">
        <w:rPr>
          <w:rFonts w:ascii="Times New Roman" w:hAnsi="Times New Roman" w:cs="Times New Roman"/>
          <w:color w:val="000000" w:themeColor="text1"/>
        </w:rPr>
        <w:t xml:space="preserve"> pour les statistiques et</w:t>
      </w:r>
      <w:r w:rsidRPr="006C4B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4B9B">
        <w:rPr>
          <w:rFonts w:ascii="Times New Roman" w:hAnsi="Times New Roman" w:cs="Times New Roman"/>
          <w:color w:val="000000" w:themeColor="text1"/>
        </w:rPr>
        <w:t>TransferMark</w:t>
      </w:r>
      <w:r>
        <w:rPr>
          <w:rFonts w:ascii="Times New Roman" w:hAnsi="Times New Roman" w:cs="Times New Roman"/>
          <w:color w:val="000000" w:themeColor="text1"/>
        </w:rPr>
        <w:t>t</w:t>
      </w:r>
      <w:proofErr w:type="spellEnd"/>
      <w:r w:rsidRPr="006C4B9B">
        <w:rPr>
          <w:rFonts w:ascii="Times New Roman" w:hAnsi="Times New Roman" w:cs="Times New Roman"/>
          <w:color w:val="000000" w:themeColor="text1"/>
        </w:rPr>
        <w:t xml:space="preserve"> pour la valeur marchande de chaque joueur.</w:t>
      </w:r>
    </w:p>
    <w:p w:rsidR="008416CE" w:rsidRPr="005C2ADC" w:rsidRDefault="008416CE" w:rsidP="008416C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416CE" w:rsidRDefault="006C4B9B" w:rsidP="008416CE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Extraction </w:t>
      </w:r>
      <w:r w:rsidR="008416CE" w:rsidRPr="005C2ADC">
        <w:rPr>
          <w:rFonts w:ascii="Times New Roman" w:hAnsi="Times New Roman" w:cs="Times New Roman"/>
          <w:color w:val="4472C4" w:themeColor="accent1"/>
          <w:sz w:val="28"/>
          <w:szCs w:val="28"/>
        </w:rPr>
        <w:t>des données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/ Pré-traitement des données</w:t>
      </w:r>
    </w:p>
    <w:p w:rsidR="006C4B9B" w:rsidRDefault="006C4B9B" w:rsidP="008416CE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4B9B" w:rsidRDefault="006C4B9B" w:rsidP="006C4B9B">
      <w:pPr>
        <w:pStyle w:val="NormalWeb"/>
      </w:pPr>
      <w:r>
        <w:rPr>
          <w:color w:val="000000" w:themeColor="text1"/>
        </w:rPr>
        <w:t>Après avoir importé les librairies importantes pour cette partie, on va dans un 1</w:t>
      </w:r>
      <w:r w:rsidRPr="006C4B9B">
        <w:rPr>
          <w:color w:val="000000" w:themeColor="text1"/>
          <w:vertAlign w:val="superscript"/>
        </w:rPr>
        <w:t>er</w:t>
      </w:r>
      <w:r>
        <w:rPr>
          <w:color w:val="000000" w:themeColor="text1"/>
        </w:rPr>
        <w:t xml:space="preserve"> </w:t>
      </w:r>
      <w:r w:rsidR="002C2A06">
        <w:rPr>
          <w:color w:val="000000" w:themeColor="text1"/>
        </w:rPr>
        <w:t xml:space="preserve">temps </w:t>
      </w:r>
      <w:r>
        <w:rPr>
          <w:color w:val="000000" w:themeColor="text1"/>
        </w:rPr>
        <w:t xml:space="preserve">récupérer les données provenant d’utilisateurs de </w:t>
      </w:r>
      <w:proofErr w:type="spellStart"/>
      <w:r>
        <w:rPr>
          <w:color w:val="000000" w:themeColor="text1"/>
        </w:rPr>
        <w:t>Kaggle</w:t>
      </w:r>
      <w:proofErr w:type="spellEnd"/>
      <w:r>
        <w:rPr>
          <w:color w:val="000000" w:themeColor="text1"/>
        </w:rPr>
        <w:t xml:space="preserve"> ayant </w:t>
      </w:r>
      <w:r w:rsidR="002C2A06">
        <w:rPr>
          <w:color w:val="000000" w:themeColor="text1"/>
        </w:rPr>
        <w:t>réalisé</w:t>
      </w:r>
      <w:r>
        <w:rPr>
          <w:color w:val="000000" w:themeColor="text1"/>
        </w:rPr>
        <w:t xml:space="preserve"> du web </w:t>
      </w:r>
      <w:proofErr w:type="spellStart"/>
      <w:r>
        <w:rPr>
          <w:color w:val="000000" w:themeColor="text1"/>
        </w:rPr>
        <w:t>scraping</w:t>
      </w:r>
      <w:proofErr w:type="spellEnd"/>
      <w:r>
        <w:rPr>
          <w:color w:val="000000" w:themeColor="text1"/>
        </w:rPr>
        <w:t xml:space="preserve"> sur les sites </w:t>
      </w:r>
      <w:proofErr w:type="spellStart"/>
      <w:r>
        <w:rPr>
          <w:color w:val="000000" w:themeColor="text1"/>
        </w:rPr>
        <w:t>Fbref</w:t>
      </w:r>
      <w:proofErr w:type="spellEnd"/>
      <w:r>
        <w:rPr>
          <w:color w:val="000000" w:themeColor="text1"/>
        </w:rPr>
        <w:t xml:space="preserve"> : </w:t>
      </w:r>
      <w:hyperlink r:id="rId5" w:history="1">
        <w:r w:rsidRPr="00F45DAB">
          <w:rPr>
            <w:rStyle w:val="Lienhypertexte"/>
          </w:rPr>
          <w:t>https://www.kaggle.com/datasets/hubertsidorowicz/football-players-stats-2024-2025</w:t>
        </w:r>
      </w:hyperlink>
      <w:r>
        <w:rPr>
          <w:color w:val="000000" w:themeColor="text1"/>
        </w:rPr>
        <w:t xml:space="preserve"> et </w:t>
      </w:r>
      <w:proofErr w:type="spellStart"/>
      <w:r>
        <w:rPr>
          <w:color w:val="000000" w:themeColor="text1"/>
        </w:rPr>
        <w:t>TransferMarkt</w:t>
      </w:r>
      <w:proofErr w:type="spellEnd"/>
      <w:r>
        <w:rPr>
          <w:color w:val="000000" w:themeColor="text1"/>
        </w:rPr>
        <w:t xml:space="preserve"> :   </w:t>
      </w:r>
      <w:hyperlink r:id="rId6" w:history="1">
        <w:r w:rsidRPr="00F45DAB">
          <w:rPr>
            <w:rStyle w:val="Lienhypertexte"/>
          </w:rPr>
          <w:t>https://www.kaggle.com/datasets/davidcariboo/player-scores</w:t>
        </w:r>
      </w:hyperlink>
      <w:r>
        <w:t xml:space="preserve"> .</w:t>
      </w:r>
    </w:p>
    <w:p w:rsidR="006C4B9B" w:rsidRDefault="006C4B9B" w:rsidP="00531531">
      <w:pPr>
        <w:pStyle w:val="NormalWeb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Concernant le fichier de </w:t>
      </w:r>
      <w:proofErr w:type="spellStart"/>
      <w:r>
        <w:rPr>
          <w:color w:val="000000" w:themeColor="text1"/>
        </w:rPr>
        <w:t>TransfertMarkt</w:t>
      </w:r>
      <w:proofErr w:type="spellEnd"/>
      <w:r>
        <w:rPr>
          <w:color w:val="000000" w:themeColor="text1"/>
        </w:rPr>
        <w:t xml:space="preserve">, on filtrera les données afin de ne converser uniquement les joueurs ayant participé à la saison 2024/2025, et ceux dans l’un des 5 grands championnats </w:t>
      </w:r>
      <w:r w:rsidR="002C2A06">
        <w:rPr>
          <w:color w:val="000000" w:themeColor="text1"/>
        </w:rPr>
        <w:t xml:space="preserve">européens </w:t>
      </w:r>
      <w:r>
        <w:rPr>
          <w:color w:val="000000" w:themeColor="text1"/>
        </w:rPr>
        <w:t xml:space="preserve">(Ligue 1, Premier League, Bundesliga, </w:t>
      </w:r>
      <w:proofErr w:type="spellStart"/>
      <w:r>
        <w:rPr>
          <w:color w:val="000000" w:themeColor="text1"/>
        </w:rPr>
        <w:t>Serie</w:t>
      </w:r>
      <w:proofErr w:type="spellEnd"/>
      <w:r>
        <w:rPr>
          <w:color w:val="000000" w:themeColor="text1"/>
        </w:rPr>
        <w:t xml:space="preserve"> A et Liga)</w:t>
      </w:r>
      <w:r w:rsidR="00D61657">
        <w:rPr>
          <w:color w:val="000000" w:themeColor="text1"/>
        </w:rPr>
        <w:t xml:space="preserve">. Pour le fichier de </w:t>
      </w:r>
      <w:proofErr w:type="spellStart"/>
      <w:r w:rsidR="00D61657">
        <w:rPr>
          <w:color w:val="000000" w:themeColor="text1"/>
        </w:rPr>
        <w:t>Fbref</w:t>
      </w:r>
      <w:proofErr w:type="spellEnd"/>
      <w:r w:rsidR="00D61657">
        <w:rPr>
          <w:color w:val="000000" w:themeColor="text1"/>
        </w:rPr>
        <w:t>, on effectuera notamment une transformation des données nécessitant d’être calculer par 90 minutes. De plus, nous prendrons en compte uniquement les joueurs ayant joué plus de 600 minutes. À noter que les joueurs ayant joué dans 2 clubs au cours de la saison auront leurs statistiques cumulées ou agrégé</w:t>
      </w:r>
      <w:r w:rsidR="002C2A06">
        <w:rPr>
          <w:color w:val="000000" w:themeColor="text1"/>
        </w:rPr>
        <w:t>es</w:t>
      </w:r>
      <w:r w:rsidR="00D61657">
        <w:rPr>
          <w:color w:val="000000" w:themeColor="text1"/>
        </w:rPr>
        <w:t xml:space="preserve"> selon le type de variable.</w:t>
      </w:r>
    </w:p>
    <w:p w:rsidR="00531531" w:rsidRDefault="00D61657" w:rsidP="00531531">
      <w:pPr>
        <w:pStyle w:val="NormalWeb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Une étape majeure du pré-traitement des données a été d’associer les deux fournisseurs de données pour chaque joueur. Pour cela, nous avons utilisé plusieurs stratagèmes pour englober le maximum de joueur sans se tromper. La 1</w:t>
      </w:r>
      <w:r w:rsidRPr="00D61657">
        <w:rPr>
          <w:color w:val="000000" w:themeColor="text1"/>
          <w:vertAlign w:val="superscript"/>
        </w:rPr>
        <w:t>ère</w:t>
      </w:r>
      <w:r>
        <w:rPr>
          <w:color w:val="000000" w:themeColor="text1"/>
        </w:rPr>
        <w:t xml:space="preserve"> a été d’associer les joueurs ayant le même nom + </w:t>
      </w:r>
      <w:r w:rsidR="00531531">
        <w:rPr>
          <w:color w:val="000000" w:themeColor="text1"/>
        </w:rPr>
        <w:t xml:space="preserve">même </w:t>
      </w:r>
      <w:r>
        <w:rPr>
          <w:color w:val="000000" w:themeColor="text1"/>
        </w:rPr>
        <w:t xml:space="preserve">championnat + </w:t>
      </w:r>
      <w:r w:rsidR="00531531">
        <w:rPr>
          <w:color w:val="000000" w:themeColor="text1"/>
        </w:rPr>
        <w:t xml:space="preserve">même </w:t>
      </w:r>
      <w:r>
        <w:rPr>
          <w:color w:val="000000" w:themeColor="text1"/>
        </w:rPr>
        <w:t>année de naissance + poste si c’était un gardien</w:t>
      </w:r>
      <w:r w:rsidR="00C60168">
        <w:rPr>
          <w:color w:val="000000" w:themeColor="text1"/>
        </w:rPr>
        <w:t xml:space="preserve"> (seule poste ou aucune différence ne subsiste entre les fournisseurs)</w:t>
      </w:r>
      <w:r>
        <w:rPr>
          <w:color w:val="000000" w:themeColor="text1"/>
        </w:rPr>
        <w:t xml:space="preserve">. Cette phase a englobé la majorité des joueurs mais étant donné que </w:t>
      </w:r>
      <w:r w:rsidR="00C60168">
        <w:rPr>
          <w:color w:val="000000" w:themeColor="text1"/>
        </w:rPr>
        <w:t>nous avons remarqué c</w:t>
      </w:r>
      <w:r>
        <w:rPr>
          <w:color w:val="000000" w:themeColor="text1"/>
        </w:rPr>
        <w:t xml:space="preserve">ertaines variations dans le nom entre </w:t>
      </w:r>
      <w:r w:rsidR="00C60168">
        <w:rPr>
          <w:color w:val="000000" w:themeColor="text1"/>
        </w:rPr>
        <w:t>les deux fournisseurs</w:t>
      </w:r>
      <w:r>
        <w:rPr>
          <w:color w:val="000000" w:themeColor="text1"/>
        </w:rPr>
        <w:t xml:space="preserve">, il a fallu </w:t>
      </w:r>
      <w:r w:rsidR="00C60168">
        <w:rPr>
          <w:color w:val="000000" w:themeColor="text1"/>
        </w:rPr>
        <w:t>aller plus loin que cette 1</w:t>
      </w:r>
      <w:r w:rsidR="00C60168" w:rsidRPr="00C60168">
        <w:rPr>
          <w:color w:val="000000" w:themeColor="text1"/>
          <w:vertAlign w:val="superscript"/>
        </w:rPr>
        <w:t>ère étape</w:t>
      </w:r>
      <w:r>
        <w:rPr>
          <w:color w:val="000000" w:themeColor="text1"/>
        </w:rPr>
        <w:t>. Ainsi, nous utiliserons une fonction de ressemblance de caractère (</w:t>
      </w:r>
      <w:proofErr w:type="spellStart"/>
      <w:r>
        <w:rPr>
          <w:color w:val="000000" w:themeColor="text1"/>
        </w:rPr>
        <w:t>fuzzy</w:t>
      </w:r>
      <w:proofErr w:type="spellEnd"/>
      <w:r>
        <w:rPr>
          <w:color w:val="000000" w:themeColor="text1"/>
        </w:rPr>
        <w:t>)</w:t>
      </w:r>
      <w:r w:rsidR="00531531">
        <w:rPr>
          <w:color w:val="000000" w:themeColor="text1"/>
        </w:rPr>
        <w:t xml:space="preserve"> en suivant cette logique : si le % de ressemblance est satisfaisant </w:t>
      </w:r>
      <w:r w:rsidR="00531531">
        <w:rPr>
          <w:color w:val="000000" w:themeColor="text1"/>
        </w:rPr>
        <w:t>+ même championnat + même année de naissance + poste si c’était un gardien</w:t>
      </w:r>
      <w:r w:rsidR="00531531">
        <w:rPr>
          <w:color w:val="000000" w:themeColor="text1"/>
        </w:rPr>
        <w:t xml:space="preserve">, alors on est </w:t>
      </w:r>
      <w:r w:rsidR="00C60168">
        <w:rPr>
          <w:color w:val="000000" w:themeColor="text1"/>
        </w:rPr>
        <w:t>considéré</w:t>
      </w:r>
      <w:r w:rsidR="00531531">
        <w:rPr>
          <w:color w:val="000000" w:themeColor="text1"/>
        </w:rPr>
        <w:t xml:space="preserve"> que c’est bien le même joueur. Nous avons choisi de séparer les phases en plusieurs parties afin de limiter le nombre d’erreur, en voici le détail </w:t>
      </w:r>
      <w:r w:rsidR="00C60168">
        <w:rPr>
          <w:color w:val="000000" w:themeColor="text1"/>
        </w:rPr>
        <w:t xml:space="preserve">avec le nombre de joueurs récupérer dans chaque phase </w:t>
      </w:r>
      <w:r w:rsidR="00531531">
        <w:rPr>
          <w:color w:val="000000" w:themeColor="text1"/>
        </w:rPr>
        <w:t xml:space="preserve">: </w:t>
      </w:r>
    </w:p>
    <w:p w:rsidR="00531531" w:rsidRDefault="00531531" w:rsidP="00531531">
      <w:pPr>
        <w:pStyle w:val="NormalWeb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531531">
        <w:rPr>
          <w:color w:val="000000" w:themeColor="text1"/>
        </w:rPr>
        <w:t>Noms identique (même année, ligue, poste gardien) : 1645</w:t>
      </w:r>
    </w:p>
    <w:p w:rsidR="00531531" w:rsidRPr="00531531" w:rsidRDefault="00531531" w:rsidP="00531531">
      <w:pPr>
        <w:pStyle w:val="NormalWeb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531531">
        <w:rPr>
          <w:color w:val="000000" w:themeColor="text1"/>
        </w:rPr>
        <w:t>Matches à 90% (même année, ligue, poste gardien) : 39</w:t>
      </w:r>
    </w:p>
    <w:p w:rsidR="00531531" w:rsidRPr="00531531" w:rsidRDefault="00531531" w:rsidP="00531531">
      <w:pPr>
        <w:pStyle w:val="NormalWeb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531531">
        <w:rPr>
          <w:color w:val="000000" w:themeColor="text1"/>
        </w:rPr>
        <w:t>Matches à 75% (même année, ligue, poste gardien) : 42</w:t>
      </w:r>
    </w:p>
    <w:p w:rsidR="00531531" w:rsidRPr="00531531" w:rsidRDefault="00531531" w:rsidP="00531531">
      <w:pPr>
        <w:pStyle w:val="NormalWeb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531531">
        <w:rPr>
          <w:color w:val="000000" w:themeColor="text1"/>
        </w:rPr>
        <w:t>Matches à 90% (même ligue, poste gardien) : 4</w:t>
      </w:r>
    </w:p>
    <w:p w:rsidR="00531531" w:rsidRPr="00531531" w:rsidRDefault="00531531" w:rsidP="00531531">
      <w:pPr>
        <w:pStyle w:val="NormalWeb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531531">
        <w:rPr>
          <w:color w:val="000000" w:themeColor="text1"/>
        </w:rPr>
        <w:t>Matches à 65% (même année, ligue, poste gardien) : 13</w:t>
      </w:r>
    </w:p>
    <w:p w:rsidR="00531531" w:rsidRPr="00531531" w:rsidRDefault="00531531" w:rsidP="00531531">
      <w:pPr>
        <w:pStyle w:val="NormalWeb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531531">
        <w:rPr>
          <w:color w:val="000000" w:themeColor="text1"/>
        </w:rPr>
        <w:t>Matches à 80% (même ligue, poste gardien) : 4</w:t>
      </w:r>
    </w:p>
    <w:p w:rsidR="00531531" w:rsidRPr="00531531" w:rsidRDefault="00531531" w:rsidP="00531531">
      <w:pPr>
        <w:pStyle w:val="NormalWeb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531531">
        <w:rPr>
          <w:color w:val="000000" w:themeColor="text1"/>
        </w:rPr>
        <w:t>Matches à 60% (même année, ligue, poste gardien) : 8</w:t>
      </w:r>
    </w:p>
    <w:p w:rsidR="00531531" w:rsidRDefault="00531531" w:rsidP="00531531">
      <w:pPr>
        <w:pStyle w:val="NormalWeb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531531">
        <w:rPr>
          <w:color w:val="000000" w:themeColor="text1"/>
        </w:rPr>
        <w:t>Total appariés : 1751</w:t>
      </w:r>
      <w:r>
        <w:rPr>
          <w:color w:val="000000" w:themeColor="text1"/>
        </w:rPr>
        <w:t>.</w:t>
      </w:r>
    </w:p>
    <w:p w:rsidR="00531531" w:rsidRDefault="00531531" w:rsidP="00531531">
      <w:pPr>
        <w:pStyle w:val="NormalWeb"/>
        <w:spacing w:line="276" w:lineRule="auto"/>
        <w:jc w:val="both"/>
        <w:rPr>
          <w:color w:val="000000" w:themeColor="text1"/>
        </w:rPr>
      </w:pPr>
    </w:p>
    <w:p w:rsidR="00C60168" w:rsidRDefault="00C60168" w:rsidP="00531531">
      <w:pPr>
        <w:pStyle w:val="NormalWeb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À noter que logiquement, à mesure que l’on baisse le % de matches sur le nom, moins il y a de chances que l’on procède à la bonne association entre les deux fournisseurs. Nous avons ainsi pris la décision de ne pas descendre en dessous des 65 % de matches, conservant une association sans erreur.</w:t>
      </w:r>
    </w:p>
    <w:p w:rsidR="00531531" w:rsidRPr="00531531" w:rsidRDefault="00531531" w:rsidP="00531531">
      <w:pPr>
        <w:pStyle w:val="NormalWeb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Cette liste de joueurs, accompagné des colonnes d’intérêt pour la suite sera sauvegardé dans un fichier csv nommé database_player.csv.</w:t>
      </w:r>
    </w:p>
    <w:p w:rsidR="005C2ADC" w:rsidRDefault="005C2ADC" w:rsidP="005C2ADC">
      <w:pPr>
        <w:jc w:val="both"/>
        <w:rPr>
          <w:b/>
          <w:bCs/>
          <w:color w:val="000000" w:themeColor="text1"/>
        </w:rPr>
      </w:pPr>
    </w:p>
    <w:p w:rsidR="005C2ADC" w:rsidRDefault="005C2ADC" w:rsidP="005C2AD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C2ADC">
        <w:rPr>
          <w:rFonts w:ascii="Times New Roman" w:hAnsi="Times New Roman" w:cs="Times New Roman"/>
          <w:color w:val="4472C4" w:themeColor="accent1"/>
          <w:sz w:val="28"/>
          <w:szCs w:val="28"/>
        </w:rPr>
        <w:t>Liste des pages</w:t>
      </w:r>
    </w:p>
    <w:p w:rsidR="005C2ADC" w:rsidRDefault="005C2ADC" w:rsidP="005C2AD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531531" w:rsidRDefault="00531531" w:rsidP="005C2AD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L’application sera composée de 4 pages : </w:t>
      </w:r>
    </w:p>
    <w:p w:rsidR="00531531" w:rsidRDefault="00531531" w:rsidP="0053153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L’accueil : Présentation du projet et de ses ressources</w:t>
      </w:r>
    </w:p>
    <w:p w:rsidR="00531531" w:rsidRPr="00531531" w:rsidRDefault="00531531" w:rsidP="0053153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t>Analyse d'un Joueur : Analyse du joueur de votre choix à travers plusieurs statistiques</w:t>
      </w:r>
    </w:p>
    <w:p w:rsidR="00531531" w:rsidRPr="00531531" w:rsidRDefault="00531531" w:rsidP="0053153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t>Comparaison entre Joueurs : Analyse comparative entre deux joueurs du même poste</w:t>
      </w:r>
    </w:p>
    <w:p w:rsidR="00531531" w:rsidRPr="00531531" w:rsidRDefault="00531531" w:rsidP="0053153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t>Classement des joueurs : Classement des joueurs par performance selon une statistique choisie</w:t>
      </w:r>
    </w:p>
    <w:p w:rsidR="00531531" w:rsidRPr="00531531" w:rsidRDefault="00531531" w:rsidP="005C2AD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2ADC" w:rsidRDefault="005C2ADC" w:rsidP="005C2AD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2ADC" w:rsidRPr="005C2ADC" w:rsidRDefault="005C2ADC" w:rsidP="005C2AD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C2ADC">
        <w:rPr>
          <w:rFonts w:ascii="Times New Roman" w:hAnsi="Times New Roman" w:cs="Times New Roman"/>
          <w:color w:val="4472C4" w:themeColor="accent1"/>
          <w:sz w:val="28"/>
          <w:szCs w:val="28"/>
        </w:rPr>
        <w:t>Arborescence du projet pour la mise en place de l’application</w:t>
      </w:r>
    </w:p>
    <w:p w:rsidR="005C2ADC" w:rsidRDefault="005C2ADC" w:rsidP="005C2AD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2ADC" w:rsidRPr="005C2ADC" w:rsidRDefault="005C2ADC" w:rsidP="005C2ADC">
      <w:pPr>
        <w:jc w:val="both"/>
        <w:rPr>
          <w:rFonts w:ascii="Times New Roman" w:hAnsi="Times New Roman" w:cs="Times New Roman"/>
          <w:color w:val="000000" w:themeColor="text1"/>
        </w:rPr>
      </w:pPr>
      <w:r w:rsidRPr="005C2ADC">
        <w:rPr>
          <w:rFonts w:ascii="Times New Roman" w:hAnsi="Times New Roman" w:cs="Times New Roman"/>
          <w:color w:val="000000" w:themeColor="text1"/>
        </w:rPr>
        <w:t>Application</w:t>
      </w:r>
    </w:p>
    <w:p w:rsidR="005C2ADC" w:rsidRPr="005C2ADC" w:rsidRDefault="005C2ADC" w:rsidP="005C2ADC">
      <w:pPr>
        <w:jc w:val="both"/>
        <w:rPr>
          <w:rFonts w:ascii="Times New Roman" w:hAnsi="Times New Roman" w:cs="Times New Roman"/>
          <w:color w:val="000000" w:themeColor="text1"/>
        </w:rPr>
      </w:pPr>
      <w:r w:rsidRPr="005C2ADC">
        <w:rPr>
          <w:rFonts w:ascii="Times New Roman" w:hAnsi="Times New Roman" w:cs="Times New Roman"/>
          <w:color w:val="000000" w:themeColor="text1"/>
        </w:rPr>
        <w:t xml:space="preserve">├── </w:t>
      </w:r>
      <w:r w:rsidR="00531531">
        <w:rPr>
          <w:rFonts w:ascii="Times New Roman" w:hAnsi="Times New Roman" w:cs="Times New Roman"/>
          <w:color w:val="000000" w:themeColor="text1"/>
        </w:rPr>
        <w:t>i</w:t>
      </w:r>
      <w:r w:rsidRPr="005C2ADC">
        <w:rPr>
          <w:rFonts w:ascii="Times New Roman" w:hAnsi="Times New Roman" w:cs="Times New Roman"/>
          <w:color w:val="000000" w:themeColor="text1"/>
        </w:rPr>
        <w:t>mage</w:t>
      </w:r>
    </w:p>
    <w:p w:rsidR="005C2ADC" w:rsidRPr="005C2ADC" w:rsidRDefault="005C2ADC" w:rsidP="005C2ADC">
      <w:pPr>
        <w:jc w:val="both"/>
        <w:rPr>
          <w:rFonts w:ascii="Times New Roman" w:hAnsi="Times New Roman" w:cs="Times New Roman"/>
          <w:color w:val="000000" w:themeColor="text1"/>
        </w:rPr>
      </w:pPr>
      <w:r w:rsidRPr="005C2ADC">
        <w:rPr>
          <w:rFonts w:ascii="Times New Roman" w:hAnsi="Times New Roman" w:cs="Times New Roman"/>
          <w:color w:val="000000" w:themeColor="text1"/>
        </w:rPr>
        <w:t>├── CV</w:t>
      </w:r>
    </w:p>
    <w:p w:rsidR="005C2ADC" w:rsidRPr="00531531" w:rsidRDefault="005C2ADC" w:rsidP="005C2AD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31531">
        <w:rPr>
          <w:rFonts w:ascii="Times New Roman" w:hAnsi="Times New Roman" w:cs="Times New Roman"/>
          <w:color w:val="000000" w:themeColor="text1"/>
          <w:lang w:val="en-US"/>
        </w:rPr>
        <w:t xml:space="preserve">├── </w:t>
      </w:r>
      <w:r w:rsidR="00531531" w:rsidRPr="00531531">
        <w:rPr>
          <w:rFonts w:ascii="Times New Roman" w:hAnsi="Times New Roman" w:cs="Times New Roman"/>
          <w:color w:val="000000" w:themeColor="text1"/>
          <w:lang w:val="en-US"/>
        </w:rPr>
        <w:t>data</w:t>
      </w:r>
    </w:p>
    <w:p w:rsidR="005C2ADC" w:rsidRPr="00531531" w:rsidRDefault="005C2ADC" w:rsidP="005C2AD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31531">
        <w:rPr>
          <w:rFonts w:ascii="Times New Roman" w:hAnsi="Times New Roman" w:cs="Times New Roman"/>
          <w:color w:val="000000" w:themeColor="text1"/>
          <w:lang w:val="en-US"/>
        </w:rPr>
        <w:t xml:space="preserve">├── </w:t>
      </w:r>
      <w:r w:rsidR="00531531" w:rsidRPr="00531531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531531">
        <w:rPr>
          <w:rFonts w:ascii="Times New Roman" w:hAnsi="Times New Roman" w:cs="Times New Roman"/>
          <w:color w:val="000000" w:themeColor="text1"/>
          <w:lang w:val="en-US"/>
        </w:rPr>
        <w:t>ocumentation</w:t>
      </w:r>
    </w:p>
    <w:p w:rsidR="005C2ADC" w:rsidRPr="00531531" w:rsidRDefault="005C2ADC" w:rsidP="005C2AD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31531">
        <w:rPr>
          <w:rFonts w:ascii="Times New Roman" w:hAnsi="Times New Roman" w:cs="Times New Roman"/>
          <w:color w:val="000000" w:themeColor="text1"/>
          <w:lang w:val="en-US"/>
        </w:rPr>
        <w:t xml:space="preserve">├── </w:t>
      </w:r>
      <w:r w:rsidR="00531531" w:rsidRPr="00531531">
        <w:rPr>
          <w:rFonts w:ascii="Times New Roman" w:hAnsi="Times New Roman" w:cs="Times New Roman"/>
          <w:color w:val="000000" w:themeColor="text1"/>
          <w:lang w:val="en-US"/>
        </w:rPr>
        <w:t>Player_performance.py:</w:t>
      </w:r>
      <w:r w:rsidRPr="00531531">
        <w:rPr>
          <w:rFonts w:ascii="Times New Roman" w:hAnsi="Times New Roman" w:cs="Times New Roman"/>
          <w:color w:val="000000" w:themeColor="text1"/>
          <w:lang w:val="en-US"/>
        </w:rPr>
        <w:t xml:space="preserve"> Main</w:t>
      </w:r>
    </w:p>
    <w:p w:rsidR="005C2ADC" w:rsidRPr="005C2ADC" w:rsidRDefault="005C2ADC" w:rsidP="005C2ADC">
      <w:pPr>
        <w:jc w:val="both"/>
        <w:rPr>
          <w:rFonts w:ascii="Times New Roman" w:hAnsi="Times New Roman" w:cs="Times New Roman"/>
          <w:color w:val="000000" w:themeColor="text1"/>
        </w:rPr>
      </w:pPr>
      <w:r w:rsidRPr="005C2ADC">
        <w:rPr>
          <w:rFonts w:ascii="Times New Roman" w:hAnsi="Times New Roman" w:cs="Times New Roman"/>
          <w:color w:val="000000" w:themeColor="text1"/>
        </w:rPr>
        <w:t>├── README.md</w:t>
      </w:r>
    </w:p>
    <w:p w:rsidR="005C2ADC" w:rsidRDefault="005C2ADC" w:rsidP="005C2ADC">
      <w:pPr>
        <w:jc w:val="both"/>
        <w:rPr>
          <w:rFonts w:ascii="Times New Roman" w:hAnsi="Times New Roman" w:cs="Times New Roman"/>
          <w:color w:val="000000" w:themeColor="text1"/>
        </w:rPr>
      </w:pPr>
      <w:r w:rsidRPr="005C2ADC">
        <w:rPr>
          <w:rFonts w:ascii="Times New Roman" w:hAnsi="Times New Roman" w:cs="Times New Roman"/>
          <w:color w:val="000000" w:themeColor="text1"/>
        </w:rPr>
        <w:t>└── requirements.txt</w:t>
      </w:r>
    </w:p>
    <w:p w:rsidR="005C2ADC" w:rsidRDefault="005C2ADC" w:rsidP="005C2AD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2ADC" w:rsidRDefault="005C2ADC" w:rsidP="005C2AD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C2ADC">
        <w:rPr>
          <w:rFonts w:ascii="Times New Roman" w:hAnsi="Times New Roman" w:cs="Times New Roman"/>
          <w:color w:val="4472C4" w:themeColor="accent1"/>
          <w:sz w:val="28"/>
          <w:szCs w:val="28"/>
        </w:rPr>
        <w:t>Mise en place de l’application</w:t>
      </w:r>
    </w:p>
    <w:p w:rsidR="005C2ADC" w:rsidRDefault="005C2ADC" w:rsidP="005C2AD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531531" w:rsidRDefault="00C60168" w:rsidP="005C2AD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Il est important de préciser que </w:t>
      </w:r>
      <w:r w:rsidR="00531531">
        <w:rPr>
          <w:rFonts w:ascii="Times New Roman" w:hAnsi="Times New Roman" w:cs="Times New Roman"/>
          <w:color w:val="000000" w:themeColor="text1"/>
        </w:rPr>
        <w:t>l’application contiendra 2 versions : Français et Anglais.</w:t>
      </w:r>
    </w:p>
    <w:p w:rsidR="00531531" w:rsidRPr="00531531" w:rsidRDefault="00531531" w:rsidP="005C2AD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2ADC" w:rsidRDefault="005C2ADC" w:rsidP="005C2AD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C2ADC">
        <w:rPr>
          <w:rFonts w:ascii="Times New Roman" w:hAnsi="Times New Roman" w:cs="Times New Roman"/>
          <w:color w:val="FF0000"/>
          <w:sz w:val="28"/>
          <w:szCs w:val="28"/>
        </w:rPr>
        <w:t>Accueil</w:t>
      </w:r>
    </w:p>
    <w:p w:rsidR="005C2ADC" w:rsidRDefault="005C2ADC" w:rsidP="005C2AD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31531" w:rsidRPr="00531531" w:rsidRDefault="00531531" w:rsidP="005C2AD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Comme expliqué précédemment, la partie de l’accueil présentera brièvement les composantes du projet, et donne accès à diverses ressources (Documentation, CV)</w:t>
      </w:r>
    </w:p>
    <w:p w:rsidR="005C2ADC" w:rsidRDefault="005C2ADC" w:rsidP="005C2AD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C2ADC" w:rsidRDefault="005C2ADC" w:rsidP="005C2ADC">
      <w:pPr>
        <w:jc w:val="both"/>
        <w:rPr>
          <w:rFonts w:ascii="Times New Roman" w:hAnsi="Times New Roman" w:cs="Times New Roman"/>
          <w:color w:val="FF0000"/>
        </w:rPr>
      </w:pPr>
      <w:r w:rsidRPr="005C2ADC">
        <w:rPr>
          <w:rFonts w:ascii="Times New Roman" w:hAnsi="Times New Roman" w:cs="Times New Roman"/>
          <w:color w:val="FF0000"/>
        </w:rPr>
        <w:t>Section analyse</w:t>
      </w:r>
    </w:p>
    <w:p w:rsidR="005C2ADC" w:rsidRDefault="005C2ADC" w:rsidP="005C2ADC">
      <w:pPr>
        <w:jc w:val="both"/>
        <w:rPr>
          <w:rFonts w:ascii="Times New Roman" w:hAnsi="Times New Roman" w:cs="Times New Roman"/>
          <w:color w:val="FF0000"/>
        </w:rPr>
      </w:pPr>
    </w:p>
    <w:p w:rsidR="005C2ADC" w:rsidRDefault="005C2ADC" w:rsidP="005C2ADC">
      <w:pPr>
        <w:jc w:val="both"/>
        <w:rPr>
          <w:rFonts w:ascii="Times New Roman" w:hAnsi="Times New Roman" w:cs="Times New Roman"/>
          <w:color w:val="ED7D31" w:themeColor="accent2"/>
        </w:rPr>
      </w:pPr>
      <w:r w:rsidRPr="005C2ADC">
        <w:rPr>
          <w:rFonts w:ascii="Times New Roman" w:hAnsi="Times New Roman" w:cs="Times New Roman"/>
          <w:color w:val="ED7D31" w:themeColor="accent2"/>
        </w:rPr>
        <w:t>En tête du projet</w:t>
      </w:r>
    </w:p>
    <w:p w:rsidR="005C2ADC" w:rsidRDefault="005C2ADC" w:rsidP="005C2ADC">
      <w:pPr>
        <w:jc w:val="both"/>
        <w:rPr>
          <w:rFonts w:ascii="Times New Roman" w:hAnsi="Times New Roman" w:cs="Times New Roman"/>
          <w:color w:val="ED7D31" w:themeColor="accent2"/>
        </w:rPr>
      </w:pPr>
    </w:p>
    <w:p w:rsidR="0062298D" w:rsidRPr="0062298D" w:rsidRDefault="0062298D" w:rsidP="005C2AD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Plusieurs fonctions seront </w:t>
      </w:r>
      <w:r w:rsidR="00C60168">
        <w:rPr>
          <w:rFonts w:ascii="Times New Roman" w:hAnsi="Times New Roman" w:cs="Times New Roman"/>
          <w:color w:val="000000" w:themeColor="text1"/>
        </w:rPr>
        <w:t>créées</w:t>
      </w:r>
      <w:r>
        <w:rPr>
          <w:rFonts w:ascii="Times New Roman" w:hAnsi="Times New Roman" w:cs="Times New Roman"/>
          <w:color w:val="000000" w:themeColor="text1"/>
        </w:rPr>
        <w:t xml:space="preserve"> comme l’adaptation du format de la valeur des joueurs sur le marché, la traduction des pays ou des postes, la catégorisation des postes en sous-catégorie (avec la liste des statistiques qu’on utilisera</w:t>
      </w:r>
      <w:r w:rsidR="00C60168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, ou encore la création d’une fonction calculant la </w:t>
      </w:r>
      <w:r>
        <w:rPr>
          <w:rFonts w:ascii="Times New Roman" w:hAnsi="Times New Roman" w:cs="Times New Roman"/>
          <w:color w:val="000000" w:themeColor="text1"/>
        </w:rPr>
        <w:lastRenderedPageBreak/>
        <w:t xml:space="preserve">ressemblance entre chaque joueur ayant le même poste à partir de leurs statistiques avancées sur </w:t>
      </w:r>
      <w:r w:rsidR="00C60168">
        <w:rPr>
          <w:rFonts w:ascii="Times New Roman" w:hAnsi="Times New Roman" w:cs="Times New Roman"/>
          <w:color w:val="000000" w:themeColor="text1"/>
        </w:rPr>
        <w:t xml:space="preserve">toute </w:t>
      </w:r>
      <w:r>
        <w:rPr>
          <w:rFonts w:ascii="Times New Roman" w:hAnsi="Times New Roman" w:cs="Times New Roman"/>
          <w:color w:val="000000" w:themeColor="text1"/>
        </w:rPr>
        <w:t>la saison</w:t>
      </w:r>
    </w:p>
    <w:p w:rsidR="0075664F" w:rsidRDefault="0075664F" w:rsidP="0075664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5664F" w:rsidRDefault="0075664F" w:rsidP="0075664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5664F" w:rsidRDefault="0075664F" w:rsidP="0075664F">
      <w:pPr>
        <w:jc w:val="both"/>
        <w:rPr>
          <w:rFonts w:ascii="Times New Roman" w:hAnsi="Times New Roman" w:cs="Times New Roman"/>
          <w:color w:val="ED7D31" w:themeColor="accent2"/>
        </w:rPr>
      </w:pPr>
      <w:r w:rsidRPr="0075664F">
        <w:rPr>
          <w:rFonts w:ascii="Times New Roman" w:hAnsi="Times New Roman" w:cs="Times New Roman"/>
          <w:color w:val="ED7D31" w:themeColor="accent2"/>
        </w:rPr>
        <w:t>Affichage de l</w:t>
      </w:r>
      <w:r>
        <w:rPr>
          <w:rFonts w:ascii="Times New Roman" w:hAnsi="Times New Roman" w:cs="Times New Roman"/>
          <w:color w:val="ED7D31" w:themeColor="accent2"/>
        </w:rPr>
        <w:t>’</w:t>
      </w:r>
      <w:r w:rsidRPr="0075664F">
        <w:rPr>
          <w:rFonts w:ascii="Times New Roman" w:hAnsi="Times New Roman" w:cs="Times New Roman"/>
          <w:color w:val="ED7D31" w:themeColor="accent2"/>
        </w:rPr>
        <w:t>application</w:t>
      </w:r>
    </w:p>
    <w:p w:rsidR="0075664F" w:rsidRDefault="0075664F" w:rsidP="0075664F">
      <w:pPr>
        <w:jc w:val="both"/>
        <w:rPr>
          <w:rFonts w:ascii="Times New Roman" w:hAnsi="Times New Roman" w:cs="Times New Roman"/>
          <w:color w:val="ED7D31" w:themeColor="accent2"/>
        </w:rPr>
      </w:pPr>
    </w:p>
    <w:p w:rsidR="0075664F" w:rsidRDefault="0062298D" w:rsidP="0075664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Concernant la page d’accueil, on affichera le logo du projet, suivi de l’explication du projet, et de ressources associées. Plusieurs fichiers seront téléchargeables comme la documentation et le CV.</w:t>
      </w:r>
    </w:p>
    <w:p w:rsidR="00171B0E" w:rsidRDefault="00171B0E" w:rsidP="0017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2298D" w:rsidRDefault="0062298D" w:rsidP="00171B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Pour l’analyse du joueur, premièrement, on demandera à l’utilisateur de choisir le joueur de son choix. Cette page contiendra le profil du joueur avec ses informations de base (Nom, Photo, Poste, Club </w:t>
      </w:r>
      <w:proofErr w:type="spellStart"/>
      <w:r>
        <w:rPr>
          <w:rFonts w:ascii="Times New Roman" w:hAnsi="Times New Roman" w:cs="Times New Roman"/>
          <w:color w:val="000000" w:themeColor="text1"/>
        </w:rPr>
        <w:t>ect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...), son radar statistique, et une table des </w:t>
      </w:r>
      <w:r w:rsidR="00C60168">
        <w:rPr>
          <w:rFonts w:ascii="Times New Roman" w:hAnsi="Times New Roman" w:cs="Times New Roman"/>
          <w:color w:val="000000" w:themeColor="text1"/>
        </w:rPr>
        <w:t xml:space="preserve">5 </w:t>
      </w:r>
      <w:r>
        <w:rPr>
          <w:rFonts w:ascii="Times New Roman" w:hAnsi="Times New Roman" w:cs="Times New Roman"/>
          <w:color w:val="000000" w:themeColor="text1"/>
        </w:rPr>
        <w:t>joueurs le ressemblant le plus statistiquement. À noter que le radar peut être adaptable selon le pays, championnat, tranche d’âge. Les statistiques affichées sur le radar sont celles semblant d’intérêt par rapport au poste du joueur</w:t>
      </w:r>
      <w:r w:rsidR="000E1025">
        <w:rPr>
          <w:rFonts w:ascii="Times New Roman" w:hAnsi="Times New Roman" w:cs="Times New Roman"/>
          <w:color w:val="000000" w:themeColor="text1"/>
        </w:rPr>
        <w:t xml:space="preserve"> (en bleu)</w:t>
      </w:r>
      <w:r>
        <w:rPr>
          <w:rFonts w:ascii="Times New Roman" w:hAnsi="Times New Roman" w:cs="Times New Roman"/>
          <w:color w:val="000000" w:themeColor="text1"/>
        </w:rPr>
        <w:t>, et sera comparé avec la médiane du groupe choisie</w:t>
      </w:r>
      <w:r w:rsidR="000E1025">
        <w:rPr>
          <w:rFonts w:ascii="Times New Roman" w:hAnsi="Times New Roman" w:cs="Times New Roman"/>
          <w:color w:val="000000" w:themeColor="text1"/>
        </w:rPr>
        <w:t xml:space="preserve"> (en rouge). Par ailleurs, un glossaire des statistiques sera disponible, et dépliable si besoin. </w:t>
      </w:r>
    </w:p>
    <w:p w:rsidR="000E1025" w:rsidRDefault="000E1025" w:rsidP="0017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E1025" w:rsidRDefault="000E1025" w:rsidP="00171B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 page de comparaison de joueur suivra la même logique avec la possibilité de choisir deux joueurs (du même poste) que l’utilisateur souhaite analyser. Leur profil sera affiché côte à côte, suivi de leur radar respectif</w:t>
      </w:r>
      <w:r w:rsidR="00C60168">
        <w:rPr>
          <w:rFonts w:ascii="Times New Roman" w:hAnsi="Times New Roman" w:cs="Times New Roman"/>
          <w:color w:val="000000" w:themeColor="text1"/>
        </w:rPr>
        <w:t xml:space="preserve"> (en bleu et rouge)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0E1025" w:rsidRDefault="000E1025" w:rsidP="00171B0E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E1025" w:rsidRPr="0062298D" w:rsidRDefault="000E1025" w:rsidP="00171B0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À propos de la page de classement, il sera demandé à l’utilisateur la statistique qu’il souhaite analyser. À partir de ce choix, un classement des meilleurs joueurs selon cette métrique sera affiché avec un podium pour les 3 premiers, suivie par la suite du classement sous forme de tableau</w:t>
      </w:r>
      <w:r w:rsidR="00C60168">
        <w:rPr>
          <w:rFonts w:ascii="Times New Roman" w:hAnsi="Times New Roman" w:cs="Times New Roman"/>
          <w:color w:val="000000" w:themeColor="text1"/>
        </w:rPr>
        <w:t xml:space="preserve"> avec les informations de base sur ces derniers</w:t>
      </w:r>
      <w:r>
        <w:rPr>
          <w:rFonts w:ascii="Times New Roman" w:hAnsi="Times New Roman" w:cs="Times New Roman"/>
          <w:color w:val="000000" w:themeColor="text1"/>
        </w:rPr>
        <w:t xml:space="preserve">. La sidebar contiendra </w:t>
      </w:r>
      <w:r w:rsidR="00C60168">
        <w:rPr>
          <w:rFonts w:ascii="Times New Roman" w:hAnsi="Times New Roman" w:cs="Times New Roman"/>
          <w:color w:val="000000" w:themeColor="text1"/>
        </w:rPr>
        <w:t xml:space="preserve">notamment </w:t>
      </w:r>
      <w:r>
        <w:rPr>
          <w:rFonts w:ascii="Times New Roman" w:hAnsi="Times New Roman" w:cs="Times New Roman"/>
          <w:color w:val="000000" w:themeColor="text1"/>
        </w:rPr>
        <w:t xml:space="preserve">des filtres facultatifs (Poste, Club, Championnat, Tranche d’Age, Valeur sur le Marché), ainsi qu’un glossaire des statistiques. Par ailleurs, une image sera </w:t>
      </w:r>
      <w:r w:rsidR="00C60168">
        <w:rPr>
          <w:rFonts w:ascii="Times New Roman" w:hAnsi="Times New Roman" w:cs="Times New Roman"/>
          <w:color w:val="000000" w:themeColor="text1"/>
        </w:rPr>
        <w:t>affichée</w:t>
      </w:r>
      <w:r>
        <w:rPr>
          <w:rFonts w:ascii="Times New Roman" w:hAnsi="Times New Roman" w:cs="Times New Roman"/>
          <w:color w:val="000000" w:themeColor="text1"/>
        </w:rPr>
        <w:t xml:space="preserve"> avant le choix de l’utilisateur, afin de ne pas laisser </w:t>
      </w:r>
      <w:proofErr w:type="spellStart"/>
      <w:r>
        <w:rPr>
          <w:rFonts w:ascii="Times New Roman" w:hAnsi="Times New Roman" w:cs="Times New Roman"/>
          <w:color w:val="000000" w:themeColor="text1"/>
        </w:rPr>
        <w:t>vide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la page</w:t>
      </w:r>
      <w:r w:rsidR="00C60168">
        <w:rPr>
          <w:rFonts w:ascii="Times New Roman" w:hAnsi="Times New Roman" w:cs="Times New Roman"/>
          <w:color w:val="000000" w:themeColor="text1"/>
        </w:rPr>
        <w:t xml:space="preserve"> (comme cela est le cas pour chaque page)</w:t>
      </w:r>
      <w:r>
        <w:rPr>
          <w:rFonts w:ascii="Times New Roman" w:hAnsi="Times New Roman" w:cs="Times New Roman"/>
          <w:color w:val="000000" w:themeColor="text1"/>
        </w:rPr>
        <w:t>.</w:t>
      </w:r>
    </w:p>
    <w:sectPr w:rsidR="000E1025" w:rsidRPr="00622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AED"/>
    <w:multiLevelType w:val="hybridMultilevel"/>
    <w:tmpl w:val="D6F29A46"/>
    <w:lvl w:ilvl="0" w:tplc="BCB277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D41C4"/>
    <w:multiLevelType w:val="hybridMultilevel"/>
    <w:tmpl w:val="277E71AC"/>
    <w:lvl w:ilvl="0" w:tplc="D1461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717554">
    <w:abstractNumId w:val="1"/>
  </w:num>
  <w:num w:numId="2" w16cid:durableId="6823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CE"/>
    <w:rsid w:val="000E1025"/>
    <w:rsid w:val="00171B0E"/>
    <w:rsid w:val="002C2A06"/>
    <w:rsid w:val="002F730F"/>
    <w:rsid w:val="003152C2"/>
    <w:rsid w:val="004D2EE5"/>
    <w:rsid w:val="00531531"/>
    <w:rsid w:val="005C2ADC"/>
    <w:rsid w:val="0062298D"/>
    <w:rsid w:val="006647CC"/>
    <w:rsid w:val="006C4B9B"/>
    <w:rsid w:val="0075664F"/>
    <w:rsid w:val="008416CE"/>
    <w:rsid w:val="00AE69DB"/>
    <w:rsid w:val="00C113F5"/>
    <w:rsid w:val="00C37082"/>
    <w:rsid w:val="00C60168"/>
    <w:rsid w:val="00CE7493"/>
    <w:rsid w:val="00D4060A"/>
    <w:rsid w:val="00D50392"/>
    <w:rsid w:val="00D61657"/>
    <w:rsid w:val="00D8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B851A"/>
  <w15:chartTrackingRefBased/>
  <w15:docId w15:val="{C36A64F1-9223-0D44-87CD-4E52290B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52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4B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6C4B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4B9B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1531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15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avidcariboo/player-scores" TargetMode="External"/><Relationship Id="rId5" Type="http://schemas.openxmlformats.org/officeDocument/2006/relationships/hyperlink" Target="https://www.kaggle.com/datasets/hubertsidorowicz/football-players-stats-2024-20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1009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Traboul</dc:creator>
  <cp:keywords/>
  <dc:description/>
  <cp:lastModifiedBy>Romain Traboul</cp:lastModifiedBy>
  <cp:revision>9</cp:revision>
  <dcterms:created xsi:type="dcterms:W3CDTF">2025-03-24T20:54:00Z</dcterms:created>
  <dcterms:modified xsi:type="dcterms:W3CDTF">2025-06-04T09:55:00Z</dcterms:modified>
</cp:coreProperties>
</file>