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48E786" w14:textId="1DACC2F8" w:rsidR="009329BE" w:rsidRDefault="005D2DC8" w:rsidP="005D2DC8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 w:rsidRPr="005D2DC8">
        <w:rPr>
          <w:b/>
          <w:bCs/>
          <w:lang w:val="en-US"/>
        </w:rPr>
        <w:t>FINANCE HEALTH CHECK</w:t>
      </w:r>
    </w:p>
    <w:p w14:paraId="07C0662F" w14:textId="77777777" w:rsidR="005D2DC8" w:rsidRPr="005D2DC8" w:rsidRDefault="005D2DC8" w:rsidP="005D2DC8">
      <w:pPr>
        <w:rPr>
          <w:b/>
          <w:bCs/>
          <w:lang w:val="en-US"/>
        </w:rPr>
      </w:pPr>
    </w:p>
    <w:p w14:paraId="3C43730F" w14:textId="2C685481" w:rsidR="005D2DC8" w:rsidRDefault="005D2DC8" w:rsidP="005D2DC8">
      <w:pPr>
        <w:rPr>
          <w:b/>
          <w:bCs/>
          <w:lang w:val="en-US"/>
        </w:rPr>
      </w:pPr>
    </w:p>
    <w:p w14:paraId="397EB6D3" w14:textId="1638D76A" w:rsidR="005D2DC8" w:rsidRPr="005D2DC8" w:rsidRDefault="005D2DC8" w:rsidP="005D2DC8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FINANCIAL COACH ĐỒNG HÀNH 1 NĂM</w:t>
      </w:r>
    </w:p>
    <w:sectPr w:rsidR="005D2DC8" w:rsidRPr="005D2DC8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D3947B8"/>
    <w:multiLevelType w:val="hybridMultilevel"/>
    <w:tmpl w:val="9A309C1E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2DC8"/>
    <w:rsid w:val="005D2DC8"/>
    <w:rsid w:val="009329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E67B03"/>
  <w15:chartTrackingRefBased/>
  <w15:docId w15:val="{EE6BB227-2EF4-466F-B803-3E72E6ABC1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D2DC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8</Words>
  <Characters>47</Characters>
  <Application>Microsoft Office Word</Application>
  <DocSecurity>0</DocSecurity>
  <Lines>1</Lines>
  <Paragraphs>1</Paragraphs>
  <ScaleCrop>false</ScaleCrop>
  <Company/>
  <LinksUpToDate>false</LinksUpToDate>
  <CharactersWithSpaces>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PHAN TUYẾT TRINH</dc:creator>
  <cp:keywords/>
  <dc:description/>
  <cp:lastModifiedBy>PHAN TUYẾT TRINH</cp:lastModifiedBy>
  <cp:revision>1</cp:revision>
  <dcterms:created xsi:type="dcterms:W3CDTF">2026-08-23T09:54:00Z</dcterms:created>
  <dcterms:modified xsi:type="dcterms:W3CDTF">2026-08-23T09:58:00Z</dcterms:modified>
</cp:coreProperties>
</file>