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Georgia" w:cs="Georgia" w:eastAsia="Georgia" w:hAnsi="Georgia"/>
          <w:b/>
          <w:bCs/>
          <w:color w:val="9B6DFF"/>
          <w:sz w:val="72"/>
          <w:szCs w:val="72"/>
        </w:rPr>
        <w:t xml:space="preserve">✦  AETHER  ✦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i/>
          <w:iCs/>
          <w:color w:val="FF6DB0"/>
          <w:sz w:val="28"/>
          <w:szCs w:val="28"/>
        </w:rPr>
        <w:t xml:space="preserve">Master Product Specification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8B7AA8"/>
          <w:sz w:val="22"/>
          <w:szCs w:val="22"/>
        </w:rPr>
        <w:t xml:space="preserve">A Galaxy-Class Writing Environment for Novelists &amp; Storytellers</w:t>
      </w:r>
    </w:p>
    <w:p>
      <w:pPr>
        <w:spacing w:after="960" w:before="0"/>
        <w:jc w:val="center"/>
      </w:pPr>
      <w:r>
        <w:rPr>
          <w:rFonts w:ascii="Calibri" w:cs="Calibri" w:eastAsia="Calibri" w:hAnsi="Calibri"/>
          <w:color w:val="8B7AA8"/>
          <w:sz w:val="20"/>
          <w:szCs w:val="20"/>
        </w:rPr>
        <w:t xml:space="preserve">Version 1.0  —  Build-Ready Specification</w:t>
      </w:r>
    </w:p>
    <w:p>
      <w:pPr>
        <w:pBdr>
          <w:bottom w:val="single" w:color="9B6DFF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9B6DFF"/>
          <w:sz w:val="40"/>
          <w:szCs w:val="40"/>
        </w:rPr>
        <w:t xml:space="preserve">1. Vision &amp; Purpose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Aether is a fully local desktop writing application built for serious novelists and story writers. It merges the organisational power of a Notion-style workspace with a deeply specialised creative writing environment — wrapped in an immersive, nebula-themed UI that feels like writing inside the cosmos.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Aether is not a generic text editor with a few extras bolted on. Every single design decision — from the block system to the MCP integration to the chapter structure — exists to serve one goal: giving a writer complete creative control with zero friction.</w:t>
      </w:r>
    </w:p>
    <w:p>
      <w:pPr>
        <w:pBdr>
          <w:bottom w:val="single" w:color="9B6DFF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Core Philosophy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The writer directs. Claude executes. Nothing is automated without intent.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Everything is local. No cloud. No sync. No accounts. Your stories live on your machine.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Structure serves the story. Templates exist to liberate, not constrain.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Writing must feel human. Claude's output is guided by humanizer rules to ensure prose never reads as AI-generated.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Beauty is not optional. The UI is immersive, intentional, and inspiring.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9B6DFF"/>
          <w:sz w:val="40"/>
          <w:szCs w:val="40"/>
        </w:rPr>
        <w:t xml:space="preserve">2. Technology Stack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stack is chosen specifically for rich-text desktop app requirements, a mature ecosystem, and optimal compatibility with Google Antigravity's agentic build workflow.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Core Framework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8B7AA8"/>
          <w:sz w:val="20"/>
          <w:szCs w:val="20"/>
        </w:rPr>
        <w:t xml:space="preserve">Runtime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Electron (latest stable) — provides Node.js backend + Chromium frontend in one desktop package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All data stored locally; no internet connection required for core functionality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8B7AA8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React 18 with TypeScript — component architecture, hooks, strong typing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Vite — fast dev server and build tooling inside Electron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Tailwind CSS — utility-first styling with full custom design token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Framer Motion — animations, parallax effects, smooth transitions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8B7AA8"/>
          <w:sz w:val="20"/>
          <w:szCs w:val="20"/>
        </w:rPr>
        <w:t xml:space="preserve">Rich Text Editor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BlockNote — block-based rich text editor (Notion-like), React-native, extensible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Custom block types will be built on top of BlockNote's API for Aether-specific sections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8B7AA8"/>
          <w:sz w:val="20"/>
          <w:szCs w:val="20"/>
        </w:rPr>
        <w:t xml:space="preserve">Data &amp;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SQLite via better-sqlite3 — local relational database for projects, pages, metadata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File system — chapter bodies stored as JSON/markdown files, structured in project folders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No external database, no cloud dependency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8B7AA8"/>
          <w:sz w:val="20"/>
          <w:szCs w:val="20"/>
        </w:rPr>
        <w:t xml:space="preserve">MCP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@modelcontextprotocol/sdk — official MCP Node.js SDK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Aether runs a local MCP server that exposes tools to Claude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Claude connects via MCP and can read/write/edit all content in the app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8B7AA8"/>
          <w:sz w:val="20"/>
          <w:szCs w:val="20"/>
        </w:rPr>
        <w:t xml:space="preserve">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docx — generates properly formatted Word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Puppeteer (bundled) — generates PDFs via headless Chrome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8B7AA8"/>
          <w:sz w:val="20"/>
          <w:szCs w:val="20"/>
        </w:rPr>
        <w:t xml:space="preserve">World 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Konva.js — canvas-based interactive map renderer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SVG-based location pins and region labels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9B6DFF"/>
          <w:sz w:val="40"/>
          <w:szCs w:val="40"/>
        </w:rPr>
        <w:t xml:space="preserve">3. App Structure &amp; Navigation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Top-Level Layout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app has three persistent UI zones: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Left Sidebar — Project tree, page navigation, table of contents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Main Editor — The active page/chapter content area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Right Panel — Contextual info: Claude chat, comments, chapter metadata (collapsible)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App Entry: Project Dashboard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On launch, the user sees the Project Dashboard — a full-screen view listing all existing projects as cards in a starfield. Each card shows: project title, type (Novel/Series, Single Story, Notes), last edited date, and a cover colour/icon.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'New Project' button opens a creation 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Projects are never deleted by default — they are archived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Search bar to filter projects by name or type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Project Types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A — Normal Notes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flexible workspace for research, worldbuilding notes, reference documents, and anything that is not a story. Behaves like a Notion workspace.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B — Novel / Series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structured creative environment for multi-book series or long-form novels. Comes with a pre-built template on creation.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C — Single Story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Identical to Novel/Series in structure but scoped to one continuous standalone story.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9B6DFF"/>
          <w:sz w:val="40"/>
          <w:szCs w:val="40"/>
        </w:rPr>
        <w:t xml:space="preserve">4. Normal Notes Mode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Page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Pages can be created at any level of the hierarchy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Pages can have unlimited nested sub-pages (nested depth shown by indentation in sidebar)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Auto-generated Table of Contents in sidebar based on H1/H2/H3 headings on the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Pages can be reordered via drag-and-drop in the 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Pages have an emoji/icon picker and a cover image option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Block Types Supported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8B7AA8"/>
          <w:sz w:val="20"/>
          <w:szCs w:val="20"/>
        </w:rPr>
        <w:t xml:space="preserve">Text Blocks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Paragraph (body 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Heading 1, Heading 2, Heading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Quote block (styled left-border callout)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Callout block (icon + coloured background)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Toggle / Collapsible section (click to expand/collapse)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8B7AA8"/>
          <w:sz w:val="20"/>
          <w:szCs w:val="20"/>
        </w:rPr>
        <w:t xml:space="preserve">List Blocks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Ordered list (numbered)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Unordered list (bulleted)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To-do list (checkbox items)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8B7AA8"/>
          <w:sz w:val="20"/>
          <w:szCs w:val="20"/>
        </w:rPr>
        <w:t xml:space="preserve">Embed Blocks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Table (inline, resizable columns)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Image (drag-drop or file picker, resizable)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Link (inline hyperlink or bookmark card)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Divider / horizontal rule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Code block (monospace, syntax highlighting)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Rich Text Formatting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Bold, italic, underline, strikethrough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Inline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Text colour (custom colour picker)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Text highlight / background colour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Custom fonts: 3 font families selectable per project (serif, sans-serif, monospace options)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Font size override per text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Emoji support via : shortcut or picker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Markdown shortcuts (type ## and space to create H2, etc.)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Comments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Highlight any text → right-click → Add Comment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Comments anchor to the specific text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Comment thread sidebar opens on click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Comments can be resolved (hidden) or deleted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Can also comment on a full block (not just text selection)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Export (Notes Mode)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Export page as .docx — preserves headings, lists, tables,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Export page as .pdf — rendered via Puppeteer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Export includes all sub-pages if option is toggled on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Version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Every page auto-saves every 30 seconds and on every significant edit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Version history panel shows a timeline of saves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One-click restore to any previous 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Versions stored locally in SQLite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9B6DFF"/>
          <w:sz w:val="40"/>
          <w:szCs w:val="40"/>
        </w:rPr>
        <w:t xml:space="preserve">5. Writing Mode — Novel / Series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When a Novel/Series project is created, Aether generates a structured template automatically. This template consists of four core top-level pages, each with predefined sections.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5.1 Overview Page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Overview page is the first thing the writer sees when opening a project. It is divided into the following named sections: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Title Section — The series/novel title. Large display text, editable.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Core Concept — A 1-3 paragraph summary of the fundamental idea of the series.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Genre &amp; Tone — Genre tags (e.g. dark fantasy, sci-fi thriller) + a tone description.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Lead Characters — A brief mention of the 2-5 main characters (linked to Characters page).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Key Characteristics — What makes this series original. Bullet-friendly section.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5.2 Characters Page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Each character is a structured card/section within this page. Characters can also be individual sub-pages for longer profiles.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Character Card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Name (display name + any aliases)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Type: Protagonist / Antagonist / Supporting / Minor /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 defining quote (their voice in one 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Role in the 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Powers, abilities, skills, and dynamics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Physical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Psychological profile (motivations, fears, internal conflict)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Relationships (linked to other character cards)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Custom fields (writer can add any additional field)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Arc notes (how this character changes across the story)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Group Type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Group character card represents a faction, crew, organisation, or collective. It has all standard fields plus: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Member list — can link to existing individual character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Group dynamics and hierarchy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Collective goal or purpose</w:t>
      </w:r>
    </w:p>
    <w:p>
      <w:pPr>
        <w:spacing w:after="120" w:before="120"/>
        <w:ind w:left="720" w:right="720"/>
      </w:pPr>
      <w:r>
        <w:rPr>
          <w:rFonts w:ascii="Calibri" w:cs="Calibri" w:eastAsia="Calibri" w:hAnsi="Calibri"/>
          <w:i/>
          <w:iCs/>
          <w:color w:val="9B6DFF"/>
          <w:sz w:val="20"/>
          <w:szCs w:val="20"/>
        </w:rPr>
        <w:t xml:space="preserve">⚡ Claude can update character cards mid-project. When directed, it references events in written chapters and updates relationship notes, arc progress, and psychological profile accordingly.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5.3 Lore &amp; History Page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free-form but structured page for the full history and world rules of the story's universe.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Divided into sections: World History, Factions, Magic/Tech Systems, Geography, Timeline, Myths &amp; Legends, Rules of the World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Each section is a collapsible toggle for easy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World Map feature lives here (see Section 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Writer can add any custom lore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Claude has full read access to this page and references it when writing chapters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5.4 Arc &amp; Chapters Outline Page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is the spine of the project — the master index of all arcs and chapters.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Outline Page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Series/Story title and tagline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Overall story start and end (brief summary — where it begins, where it ends)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Story arc count and chapter count (auto-calculated)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Humanizer Rules block — Claude's writing behaviour instructions (see Section 8)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Arc Structure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Each Arc is listed on this page with: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Arc number and title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Arc overview (2-3 sentences)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What this arc establishes (thematic and plot purpose)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Emotional register (e.g. tense and dark, hopeful, chaotic)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Chapter list with one-line synopsis per chapter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Each Arc also has its own sub-page (Arc Sub-page) with extended detail: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Full arc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Key plot turning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Character dynamics that shift in this arc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List of chapters (each linking to their Chapter Sub-page)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Chapter Sub-page Structure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Every chapter has its own sub-page. It is divided into exactly 5 sections: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Chapter Identity — Chapter number and title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Chapter Type — Automatically suggested by Claude based on content (e.g. action, quiet, aftermath, romance, revelation, transition). Writer can override.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Chapter Body — The actual written prose. This is the writing canvas.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Key Points — Bullet list of what happens in this chapter (plot events, character moments, reveals). Auto-populated by Claude after writing, editable.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Chapter Length — Word count of the Body section only. Auto-calculated. Updates live.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Every section and the chapter body has a one-click copy button (copies content to clipboard).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9B6DFF"/>
          <w:sz w:val="40"/>
          <w:szCs w:val="40"/>
        </w:rPr>
        <w:t xml:space="preserve">6. Export System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export system is accessible via a prominent Export button in the project header. It supports granular export of any scope.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Export Options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Scope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Entire Series / Story — exports all arcs and chapters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Specific Arc — select one or more arcs to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Specific Chapter(s) — select individual chapters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Format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.docx — Microsoft Word compatible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.pdf — rendered via Puppeteer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Export Document Formatting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When exporting an Arc or the full series, the output document is formatted as follows: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Page 1: Story Title (large, centred) + Author name (optional field in project settings)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Each chapter begins on a new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Chapter heading: Chapter number + Chapter title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Chapter body follows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No chapter metadata, key points, or section labels are included in the export — only the prose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Page numbers in footer (bottom-right)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Consistent font and spacing throughout (configurable in export settings: font family, font size, line spacing)</w:t>
      </w:r>
    </w:p>
    <w:p>
      <w:pPr>
        <w:spacing w:after="120" w:before="120"/>
        <w:ind w:left="720" w:right="720"/>
      </w:pPr>
      <w:r>
        <w:rPr>
          <w:rFonts w:ascii="Calibri" w:cs="Calibri" w:eastAsia="Calibri" w:hAnsi="Calibri"/>
          <w:i/>
          <w:iCs/>
          <w:color w:val="9B6DFF"/>
          <w:sz w:val="20"/>
          <w:szCs w:val="20"/>
        </w:rPr>
        <w:t xml:space="preserve">⚡ Chapter-by-chapter exports generate individual files named: Chapter_01_Title.docx and so on.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9B6DFF"/>
          <w:sz w:val="40"/>
          <w:szCs w:val="40"/>
        </w:rPr>
        <w:t xml:space="preserve">7. World Map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World Map is an optional feature within the Lore &amp; History page. It is not a photorealistic AI-generated image — it is an interactive vector/canvas map the writer builds and annotates.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Map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 blank canvas (dark-themed, subtle grid or parchment texture selectable)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Writer can drop location pins anywhere on the canvas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Each pin has: a name label, a type (city, dungeon, landmark, region, country, etc.), and an optional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Pins are connected by optional dotted lines (trade routes, borders, paths)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Region areas can be drawn as soft polygon shapes and labelled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Map is interactive — pan and zoom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Pins are clickable — opens a small info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Map is exported as a PNG when using the page export feature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Map Interaction with Claude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Claude can read all pin names, types, and descriptions when writing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Writer can ask Claude to suggest new locations based on story needs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Writer places and labels all pins — Claude does not auto-generate the visual map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9B6DFF"/>
          <w:sz w:val="40"/>
          <w:szCs w:val="40"/>
        </w:rPr>
        <w:t xml:space="preserve">8. MCP &amp; Claude Integration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Aether runs a local MCP server. Claude connects to this server and is given a suite of tools to read and write within the app. The writer is always in control — Claude only acts when directed.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MCP Server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MCP server runs as a child process launched by Electron on app 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Communicates over stdio (standard MCP transport)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Server exposes tools in named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Every tool call is logged in the Claude panel with a plain-English summary (e.g. 'Claude read Chapter 4' or 'Claude updated Character card: Aria')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MCP Tool Categories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Read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get_project_overview — returns the Overview page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get_character(name) — returns a specific character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get_all_characters — returns all character cards as structured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get_lore_section(section_name) — returns a lore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get_chapter(arc, chapter_number) — returns chapter body + metadata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get_arc_outline(arc_number) — returns arc overview and chapter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get_full_outline — returns entire arc/chapter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get_world_map_locations — returns all map pins and descriptions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get_humanizer_rules — returns the humanizer rule block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Write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write_chapter_body(arc, chapter_number, content) — writes or replaces chapter body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append_to_chapter(arc, chapter_number, content) — appends to existing body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update_character_field(name, field, value) — updates a specific character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update_key_points(arc, chapter_number, points[]) — sets chapter key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update_chapter_type(arc, chapter_number, type) — sets chapter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create_character(data) — creates a new character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create_chapter(arc, chapter_number, title) — creates a new chapter sub-page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update_lore_section(section_name, content) — updates a lore section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Meta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get_context_bundle(arc, chapter_number) — returns a full context package: overview + characters + relevant lore + arc outline + previous chapter summary. Used before Claude writes a new chapter.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search_content(query) — full-text search across all project content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Claude Panel (Right Sidebar)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right panel hosts the Claude chat interface within Aether: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Writer types instructions: 'Write Chapter 3 of Arc 2', 'Update Aria's relationship with Kael after what happened in Chapter 7', 'What have we established about the magic system so far?'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Claude always fetches context before writing (get_context_bundle auto-called)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Claude's responses and actions are shown inline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Writer can accept, reject, or edit any change Claude makes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Panel can be detached to a second window for dual-screen setups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9B6DFF"/>
          <w:sz w:val="40"/>
          <w:szCs w:val="40"/>
        </w:rPr>
        <w:t xml:space="preserve">9. Humanizer Rules — Claude Writing Behaviour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Humanizer Rules block lives in the Arc &amp; Chapters Outline page. Its content is passed to Claude as part of every writing instruction. The goal: prose that reads as written by a skilled human author, not generated by AI.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Default Humanizer Rules (Pre-loaded in Template)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following rules are pre-filled when a new Novel/Series or Single Story project is created. The writer can edit, add, or remove any rule.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Voice &amp; Style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Write in a natural, varied sentence rhythm. Mix short punchy sentences with longer flowing ones. Never default to uniform sentence length.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Avoid starting consecutive sentences with the same word or structure.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Use contractions naturally in dialogue and internal monologue. Avoid them in formal narration only when the tone demands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Vary paragraph length. Some paragraphs are one sentence. Others stretch longer to build atmosphere or complexity.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Word Choice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Avoid AI-signature words and phrases: 'delve', 'tapestry', 'testament to', 'in the realm of', 'it's worth noting', 'dive into', 'multifaceted', 'nuanced', 'ever-evolving', 'comprehensive'.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Choose specific, concrete nouns over vague abstract ones where possible.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Use unexpected but accurate word choices over safe predictable 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Regional, cultural, and character-specific vocabulary should feel authentic, not performative.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Dialogue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Dialogue tags should mostly be 'said' and 'asked'. Use action beats instead of exotic tags.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Characters interrupt each other. Dialogue is rarely perfectly articulate — unless that is part of a character's voice.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Subtext matters. Characters often mean something different from what they say.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Pacing &amp;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Scenes have a natural ebb and flow. Not every paragraph needs to advance plot.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Quiet character moments are as important as action. Do not rush through them.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Do not summarise what can be shown. Prefer scene over summary whenever possible.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Chapter endings should feel like either a door closing or a door opening — not a neutral stop.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Emotional Register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Emotion is shown through behaviour, thought, and physical sensation — not stated directly. 'She was angry' is never acceptable. Show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Do not over-explain character feelings. Trust the reader.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Internal monologue should sound like that specific character's voice, not a generic narrator.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Consistency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Always read the full context bundle before writing any chapter.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Character names, abilities, relationships, and established facts must be consistent with all prior content.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If a detail is unclear or contradicts prior content, note it as a comment rather than guessing.</w:t>
      </w:r>
    </w:p>
    <w:p>
      <w:pPr>
        <w:spacing w:after="120" w:before="120"/>
        <w:ind w:left="720" w:right="720"/>
      </w:pPr>
      <w:r>
        <w:rPr>
          <w:rFonts w:ascii="Calibri" w:cs="Calibri" w:eastAsia="Calibri" w:hAnsi="Calibri"/>
          <w:i/>
          <w:iCs/>
          <w:color w:val="9B6DFF"/>
          <w:sz w:val="20"/>
          <w:szCs w:val="20"/>
        </w:rPr>
        <w:t xml:space="preserve">⚡ The writer can customise all humanizer rules. These are defaults designed as a strong starting point for literary fiction. Adjust tone, genre conventions, and stylistic preferences freely.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9B6DFF"/>
          <w:sz w:val="40"/>
          <w:szCs w:val="40"/>
        </w:rPr>
        <w:t xml:space="preserve">10. UI &amp; Visual Design Specification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Aether's visual identity is: Nebula — immersive, cosmic, dark. The app should feel like writing inside deep space. Every surface, animation, and colour decision serves this atmosphere.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Colour Tokens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8B7AA8"/>
          <w:sz w:val="20"/>
          <w:szCs w:val="20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bg-void: #0A0014  — deepest background (near-black with purple undertone)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bg-deep: #0F0020  — main content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bg-surface: #1A0A35  — card and panel surfaces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bg-elevated: #241240  — elevated UI (modals, dropdowns)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bg-hover: #2E1850  — hover state background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8B7AA8"/>
          <w:sz w:val="20"/>
          <w:szCs w:val="20"/>
        </w:rPr>
        <w:t xml:space="preserve">Nebula Accent Glows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accent-purple: #9B6DFF  — primary accent (buttons, headings, active states)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accent-magenta: #FF6DB0  — secondary accent (highlights, tags, special actions)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accent-teal: #00D4C8  — tertiary accent (success states, map pins, 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accent-gold: #FFD700  — rare accent (achievements, starred items)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8B7AA8"/>
          <w:sz w:val="20"/>
          <w:szCs w:val="20"/>
        </w:rPr>
        <w:t xml:space="preserve">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text-primary: #F0E6FF  — main body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text-secondary: #B89FD8  — secondary labels, metadata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text-muted: #6B5580  — placeholders, disabled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text-glow: #C8A8FF  — text with subtle glow for headings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8B7AA8"/>
          <w:sz w:val="20"/>
          <w:szCs w:val="20"/>
        </w:rPr>
        <w:t xml:space="preserve">Borders &amp; Dividers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border-subtle: rgba(155, 109, 255, 0.15)  — panel borders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border-active: rgba(155, 109, 255, 0.5)  — active/focused borders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Display font (titles, logo): Cinzel Decorative or Cormorant Garamond — loaded from Google Fonts. Evokes cosmic mythology.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Heading font (H1-H3 in app): Cormorant Garamond Semibold — literary, elegant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Body/UI font: DM Sans — clean, modern, highly readable at small sizes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Editor font (writing canvas): User-selectable. Default: Lora (serif). Options include: Lora, Merriweather, EB Garamond, Fira Code (for notes).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Monospace (code blocks): JetBrains Mono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Animations &amp; Motion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Starfield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Persistent animated canvas layer behind all UI panels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~300 stars rendered as small white/purple dots at varying opacity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Slow parallax scroll — stars at different layers move at different speeds on mouse movement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Occasional slow 'shooting star' arc across the background (every 15-30 seconds, randomised)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Stars twinkle slightly (opacity pulse at randomised intervals)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Nebula Textures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Subtle radial gradient blobs in purple/magenta/teal applied as absolute positioned divs behind panel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Very low opacity (0.04–0.08) — visible as depth, not distracting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Each major panel has its own slightly different nebula tint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UI Micro-interactions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Buttons: glow pulse on hover (box-shadow with accent-purple)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Sidebar items: left-border highlight on active, smooth slide-in on hover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Modal open: scale from 0.95 + fade in over 180ms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Page transitions: crossfade (opacity 0→1 over 200ms)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Chapter save indicator: a small star icon pulses briefly on auto-save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Claude panel response: text streams in with a subtle typing cursor</w:t>
      </w:r>
    </w:p>
    <w:p>
      <w:pPr>
        <w:pStyle w:val="Heading3"/>
        <w:spacing w:after="80" w:before="240"/>
      </w:pPr>
      <w:r>
        <w:rPr>
          <w:rFonts w:ascii="Georgia" w:cs="Georgia" w:eastAsia="Georgia" w:hAnsi="Georgia"/>
          <w:b/>
          <w:bCs/>
          <w:color w:val="00D4C8"/>
          <w:sz w:val="24"/>
          <w:szCs w:val="24"/>
        </w:rPr>
        <w:t xml:space="preserve">Editor Canvas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Writing area has a soft inner glow border when focused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Cursor is default — no custom cursor (distraction-free writing)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Focus mode option: hides sidebar and right panel, dims everything except the editor (invoked via F11 or toggle button)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Layout Dimensions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Left sidebar: 260px default, collapsible to 48px icon 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Right panel: 320px default, collapsible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Editor: fills remaining space, max-width 860px centred for comfortable reading line length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Minimum app window: 1024 × 768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Recommended: 1440 × 900 and above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9B6DFF"/>
          <w:sz w:val="40"/>
          <w:szCs w:val="40"/>
        </w:rPr>
        <w:t xml:space="preserve">11. Build Phases for Google Antigravity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breakdown is designed for Antigravity's agent model. Each phase is a self-contained task that can be assigned as a single agent mission. Complete each phase fully before starting the next.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Phase 1 — Project Scaffold &amp; Electron Shell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Initialise Electron + React + TypeScript + Vite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Configure Tailwind with full Aether design token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animated starfield canvas background (Framer Motion or Canvas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Build three-zone layout shell (sidebar, editor, right panel) with collapse behaviour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Set up SQLite database schema (projects, pages, blocks, versions, characters, arcs, chapters)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Project Dashboard with project cards and New Project modal</w:t>
      </w:r>
    </w:p>
    <w:p>
      <w:pPr>
        <w:spacing w:after="120" w:before="120"/>
        <w:ind w:left="720" w:right="720"/>
      </w:pPr>
      <w:r>
        <w:rPr>
          <w:rFonts w:ascii="Calibri" w:cs="Calibri" w:eastAsia="Calibri" w:hAnsi="Calibri"/>
          <w:i/>
          <w:iCs/>
          <w:color w:val="9B6DFF"/>
          <w:sz w:val="20"/>
          <w:szCs w:val="20"/>
        </w:rPr>
        <w:t xml:space="preserve">⚡ Deliverable: App launches, shows dashboard, layout renders correctly with starfield.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Phase 2 — Notes Mode (Block Editor)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Integrate BlockNote editor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all block types: paragraph, headings, quote, callout, toggle, lists, to-do, table, image, link, divider,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rich text formatting toolbar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Build sidebar page tree with nested pages and drag-and-drop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auto-generated Table of Contents in 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comments system (text-range anchoring, thread panel)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version history (auto-save, restore)</w:t>
      </w:r>
    </w:p>
    <w:p>
      <w:pPr>
        <w:spacing w:after="120" w:before="120"/>
        <w:ind w:left="720" w:right="720"/>
      </w:pPr>
      <w:r>
        <w:rPr>
          <w:rFonts w:ascii="Calibri" w:cs="Calibri" w:eastAsia="Calibri" w:hAnsi="Calibri"/>
          <w:i/>
          <w:iCs/>
          <w:color w:val="9B6DFF"/>
          <w:sz w:val="20"/>
          <w:szCs w:val="20"/>
        </w:rPr>
        <w:t xml:space="preserve">⚡ Deliverable: Fully working Notes mode. Can create nested pages, use all block types, comment, and restore versions.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Phase 3 — Writing Mode Templates &amp;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Build project type selection (Notes / Novel-Series / Single Story)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Novel/Series template auto-generation on project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Build Overview page with 5 predefined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Build Characters page with character card system (all fields, group type, sub-pages)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Build Lore &amp; History page with collapsible toggle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Build Arc &amp; Chapters Outline page with arc listing and chapter sub-pages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Chapter sub-page with 5-section structure and live word count (body section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one-click copy button on all sections</w:t>
      </w:r>
    </w:p>
    <w:p>
      <w:pPr>
        <w:spacing w:after="120" w:before="120"/>
        <w:ind w:left="720" w:right="720"/>
      </w:pPr>
      <w:r>
        <w:rPr>
          <w:rFonts w:ascii="Calibri" w:cs="Calibri" w:eastAsia="Calibri" w:hAnsi="Calibri"/>
          <w:i/>
          <w:iCs/>
          <w:color w:val="9B6DFF"/>
          <w:sz w:val="20"/>
          <w:szCs w:val="20"/>
        </w:rPr>
        <w:t xml:space="preserve">⚡ Deliverable: Full writing mode structure. All template pages generate correctly. Chapter pages have correct sections and word count.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Phase 4 — World 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Integrate Konva.js canvas within Lore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pan and zoom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location pin drop, label, type, and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dotted line connections between pins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region polygon drawing and labelling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map export as PNG</w:t>
      </w:r>
    </w:p>
    <w:p>
      <w:pPr>
        <w:spacing w:after="120" w:before="120"/>
        <w:ind w:left="720" w:right="720"/>
      </w:pPr>
      <w:r>
        <w:rPr>
          <w:rFonts w:ascii="Calibri" w:cs="Calibri" w:eastAsia="Calibri" w:hAnsi="Calibri"/>
          <w:i/>
          <w:iCs/>
          <w:color w:val="9B6DFF"/>
          <w:sz w:val="20"/>
          <w:szCs w:val="20"/>
        </w:rPr>
        <w:t xml:space="preserve">⚡ Deliverable: Interactive world map embedded in Lore page. Pins, connections, and regions work correctly.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Phase 5 — MCP Server &amp; Claude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local MCP server using @modelcontextprotocol/sdk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Build all Read tools (get_project_overview, get_character, get_all_characters, get_lore_section, get_chapter, get_arc_outline, get_full_outline, get_world_map_locations, get_humanizer_rules)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Build all Write tools (write_chapter_body, append_to_chapter, update_character_field, update_key_points, update_chapter_type, create_character, create_chapter, update_lore_section)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Build get_context_bundle (full context package)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Build search_content (full-text search)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Build Claude panel UI in right sidebar (chat interface, action log)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accept/reject/edit change flow for Claude's writes</w:t>
      </w:r>
    </w:p>
    <w:p>
      <w:pPr>
        <w:spacing w:after="120" w:before="120"/>
        <w:ind w:left="720" w:right="720"/>
      </w:pPr>
      <w:r>
        <w:rPr>
          <w:rFonts w:ascii="Calibri" w:cs="Calibri" w:eastAsia="Calibri" w:hAnsi="Calibri"/>
          <w:i/>
          <w:iCs/>
          <w:color w:val="9B6DFF"/>
          <w:sz w:val="20"/>
          <w:szCs w:val="20"/>
        </w:rPr>
        <w:t xml:space="preserve">⚡ Deliverable: Claude connects to Aether via MCP. Writer can direct Claude to write chapters and update content. All changes appear in the app.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Phase 6 — Export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Build export modal with scope selector (full / arc / chapter) and format selector (docx / 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docx export using docx library — correct formatting per spec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PDF export using Puppeteer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chapter-by-chapter file naming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Test exports across all scope combinations</w:t>
      </w:r>
    </w:p>
    <w:p>
      <w:pPr>
        <w:spacing w:after="120" w:before="120"/>
        <w:ind w:left="720" w:right="720"/>
      </w:pPr>
      <w:r>
        <w:rPr>
          <w:rFonts w:ascii="Calibri" w:cs="Calibri" w:eastAsia="Calibri" w:hAnsi="Calibri"/>
          <w:i/>
          <w:iCs/>
          <w:color w:val="9B6DFF"/>
          <w:sz w:val="20"/>
          <w:szCs w:val="20"/>
        </w:rPr>
        <w:t xml:space="preserve">⚡ Deliverable: Export system fully working for all scopes and formats.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Phase 7 — Polish, Animation &amp; Focus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nebula glow textures on panels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all micro-interactions (button glows, modal animations, save indicator)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Focus Mode (F11, hide panels, dim surroundings)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Implement font selection for editor canvas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Performance audit — ensure starfield does not affect editor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Final QA pass on all features</w:t>
      </w:r>
    </w:p>
    <w:p>
      <w:pPr>
        <w:spacing w:after="120" w:before="120"/>
        <w:ind w:left="720" w:right="720"/>
      </w:pPr>
      <w:r>
        <w:rPr>
          <w:rFonts w:ascii="Calibri" w:cs="Calibri" w:eastAsia="Calibri" w:hAnsi="Calibri"/>
          <w:i/>
          <w:iCs/>
          <w:color w:val="9B6DFF"/>
          <w:sz w:val="20"/>
          <w:szCs w:val="20"/>
        </w:rPr>
        <w:t xml:space="preserve">⚡ Deliverable: Fully polished, production-ready Aether. All visual effects working. App feels immersive and beautiful.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Georgia" w:cs="Georgia" w:eastAsia="Georgia" w:hAnsi="Georgia"/>
          <w:b/>
          <w:bCs/>
          <w:color w:val="9B6DFF"/>
          <w:sz w:val="40"/>
          <w:szCs w:val="40"/>
        </w:rPr>
        <w:t xml:space="preserve">12. How to Direct Antigravity — Prompting Guide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When working in Antigravity, give agents clear, scoped instructions. Here are recommended patterns: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Starting a Phase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Open Antigravity. In the Agent Manager, create a new agent and give it this instruction: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D6A3E"/>
          <w:sz w:val="20"/>
          <w:szCs w:val="20"/>
        </w:rPr>
        <w:t xml:space="preserve">Read the file AETHER_SPEC.md in this project. Then implement Phase 1 exactly as described.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D6A3E"/>
          <w:sz w:val="20"/>
          <w:szCs w:val="20"/>
        </w:rPr>
        <w:t xml:space="preserve">Do not proceed to Phase 2 until Phase 1 is fully working and verified.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Asking for Changes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D6A3E"/>
          <w:sz w:val="20"/>
          <w:szCs w:val="20"/>
        </w:rPr>
        <w:t xml:space="preserve">In the Chapter sub-page, add a 6th section called 'Claude Notes' — a read-only area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D6A3E"/>
          <w:sz w:val="20"/>
          <w:szCs w:val="20"/>
        </w:rPr>
        <w:t xml:space="preserve">where Claude can leave notes about continuity issues or character inconsistencies.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Debugging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D6A3E"/>
          <w:sz w:val="20"/>
          <w:szCs w:val="20"/>
        </w:rPr>
        <w:t xml:space="preserve">The word count in Chapter sub-pages is counting all sections, not just the body.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D6A3E"/>
          <w:sz w:val="20"/>
          <w:szCs w:val="20"/>
        </w:rPr>
        <w:t xml:space="preserve">Fix it so it counts only the text in Section 3 (Chapter Body).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FF6DB0"/>
          <w:sz w:val="28"/>
          <w:szCs w:val="28"/>
        </w:rPr>
        <w:t xml:space="preserve">Design Changes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D6A3E"/>
          <w:sz w:val="20"/>
          <w:szCs w:val="20"/>
        </w:rPr>
        <w:t xml:space="preserve">The sidebar background feels too light. Darken it to bg-surface (#1A0A35)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D6A3E"/>
          <w:sz w:val="20"/>
          <w:szCs w:val="20"/>
        </w:rPr>
        <w:t xml:space="preserve">and add a 1px right border using border-subtle.</w:t>
      </w:r>
    </w:p>
    <w:p>
      <w:pPr>
        <w:pBdr>
          <w:bottom w:val="single" w:color="9B6DFF" w:sz="4"/>
        </w:pBdr>
        <w:spacing w:after="200" w:before="200"/>
      </w:pPr>
    </w:p>
    <w:p>
      <w:pPr>
        <w:spacing w:after="200" w:before="400"/>
        <w:jc w:val="center"/>
      </w:pPr>
      <w:r>
        <w:rPr>
          <w:rFonts w:ascii="Georgia" w:cs="Georgia" w:eastAsia="Georgia" w:hAnsi="Georgia"/>
          <w:i/>
          <w:iCs/>
          <w:color w:val="9B6DFF"/>
          <w:sz w:val="24"/>
          <w:szCs w:val="24"/>
        </w:rPr>
        <w:t xml:space="preserve">✦  End of Aether Master Specification  ✦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8B7AA8"/>
          <w:sz w:val="20"/>
          <w:szCs w:val="20"/>
        </w:rPr>
        <w:t xml:space="preserve">Build something extraordinary.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Georgia" w:cs="Georgia" w:eastAsia="Georgia" w:hAnsi="Georgia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Georgia" w:cs="Georgia" w:eastAsia="Georgia" w:hAnsi="Georgia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2026-04-15T09:45:21.316Z</dcterms:created>
  <dcterms:modified xsi:type="dcterms:W3CDTF">2026-04-15T09:45:21.317Z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