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4B53E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“星际源力”机器人比赛介绍</w:t>
      </w:r>
    </w:p>
    <w:p w14:paraId="00E002FC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本赛季，我们以“星际源力”为核心命题，引领少年探索者奔赴月球与火星的广袤疆域，解锁宇宙深处的未知奥秘，唤醒心中潜藏的星际探索热忱。</w:t>
      </w:r>
    </w:p>
    <w:p w14:paraId="18F98AD5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星辰大海，是人类刻在基因里的向往。月球环形山间，藏着天体演化的神秘密码；火星赤色沙丘上，萦绕着外星生命与宜居家园的无限遐想，这里早已成为人类深空梦想的重要坐标。你对星际有怎样的憧憬？是渴望踏上月球，在温差悬殊的月壤上留下专属印记？还是想穿梭火星峡谷，探寻这颗红色星球的未知奥秘？</w:t>
      </w:r>
    </w:p>
    <w:p w14:paraId="4BEDC652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月火的静谧与苍茫，正等待少年们以科技破局、以创新赋能——如何搭建稳定的地星通信链路？如何高效利用原位资源实现星际生存？如何构筑可持续发展的星际基地？这些命题，等待你用智慧与技术给出答案。</w:t>
      </w:r>
    </w:p>
    <w:p w14:paraId="5E8052E2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次赛事中，学生们将以团队协作之名，凭动手实践之力，沉浸式模拟星际探测全场景。在探索中发现问题，在研讨中优化创意，在实操中落地解决方案。我们期待每一位少年，以机器人技术为桥，联通星际奥秘；以少年智慧为引擎，激活深藏的“星际源力”，让月球与火星，成为人类拓展宇宙的前哨站、承载少年梦想的新家园。</w:t>
      </w:r>
    </w:p>
    <w:p w14:paraId="1C7EDFA5"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bookmarkStart w:id="0" w:name="_GoBack"/>
      <w:bookmarkEnd w:id="0"/>
      <w:r>
        <w:rPr>
          <w:rFonts w:ascii="Arial" w:hAnsi="Arial" w:eastAsia="等线" w:cs="Arial"/>
          <w:sz w:val="22"/>
        </w:rPr>
        <w:t>用科技赴星海之约，用创意点亮苍穹，星际未来，由你们亲手驱动！</w:t>
      </w:r>
    </w:p>
    <w:p w14:paraId="488ED08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DC7837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33557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08AE31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核心宣传短句（适配网页banner/导航栏）：</w:t>
      </w:r>
      <w:r>
        <w:rPr>
          <w:rFonts w:hint="eastAsia" w:ascii="Arial" w:hAnsi="Arial" w:eastAsia="等线" w:cs="Arial"/>
          <w:sz w:val="22"/>
        </w:rPr>
        <w:t>星际源力，点亮未来!</w:t>
      </w:r>
    </w:p>
    <w:p w14:paraId="4EA6180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52A2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8B5A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FDC2C05"/>
    <w:rsid w:val="35446A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512</Words>
  <Characters>519</Characters>
  <TotalTime>2</TotalTime>
  <ScaleCrop>false</ScaleCrop>
  <LinksUpToDate>false</LinksUpToDate>
  <CharactersWithSpaces>519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2026-04-16T09:51:00Z</dcterms:created>
  <dc:creator>Apache POI</dc:creator>
  <cp:lastModifiedBy>A～子小大可</cp:lastModifiedBy>
  <dcterms:modified xsi:type="dcterms:W3CDTF">2026-04-16T09:54:25Z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eyJoZGlkIjoiODY4YzE3MmM0YzQ4NmQ1OTM1YzQ0ZmU1MTA5MTE0ZGIiLCJ1c2VySWQiOiIzMjY4MTU0ODEifQ==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F4F51C3857B74B27A99BFDF4DF9020FE_12</vt:lpwstr>
  </property>
</Properties>
</file>